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C216A" w14:textId="77777777" w:rsidR="0091788A" w:rsidRDefault="0091788A">
      <w:pPr>
        <w:rPr>
          <w:rFonts w:ascii="Times New Roman" w:hAnsi="Times New Roman" w:cs="Times New Roman"/>
          <w:sz w:val="24"/>
          <w:szCs w:val="24"/>
        </w:rPr>
      </w:pPr>
    </w:p>
    <w:p w14:paraId="0872878A" w14:textId="77777777" w:rsidR="0091788A" w:rsidRDefault="0091788A">
      <w:pPr>
        <w:rPr>
          <w:rFonts w:ascii="Times New Roman" w:hAnsi="Times New Roman" w:cs="Times New Roman"/>
          <w:sz w:val="24"/>
          <w:szCs w:val="24"/>
        </w:rPr>
      </w:pPr>
    </w:p>
    <w:p w14:paraId="23EC1C46" w14:textId="5E90CA6D" w:rsidR="00B54F6C" w:rsidRPr="00B54F6C" w:rsidRDefault="00B54F6C" w:rsidP="00B54F6C">
      <w:pPr>
        <w:jc w:val="center"/>
        <w:rPr>
          <w:rFonts w:ascii="Times New Roman" w:hAnsi="Times New Roman" w:cs="Times New Roman"/>
          <w:b/>
          <w:bCs/>
          <w:sz w:val="28"/>
          <w:szCs w:val="28"/>
        </w:rPr>
      </w:pPr>
      <w:r w:rsidRPr="00B54F6C">
        <w:rPr>
          <w:rFonts w:ascii="Times New Roman" w:hAnsi="Times New Roman" w:cs="Times New Roman"/>
          <w:b/>
          <w:bCs/>
          <w:sz w:val="28"/>
          <w:szCs w:val="28"/>
        </w:rPr>
        <w:t>DAAN-09-</w:t>
      </w:r>
      <w:r w:rsidR="0076105F">
        <w:rPr>
          <w:rFonts w:ascii="Times New Roman" w:hAnsi="Times New Roman" w:cs="Times New Roman"/>
          <w:b/>
          <w:bCs/>
          <w:sz w:val="28"/>
          <w:szCs w:val="28"/>
        </w:rPr>
        <w:t>07</w:t>
      </w:r>
    </w:p>
    <w:p w14:paraId="39831EF6" w14:textId="40184619" w:rsidR="00B54F6C" w:rsidRDefault="00B54F6C" w:rsidP="00B54F6C">
      <w:pPr>
        <w:jc w:val="center"/>
        <w:rPr>
          <w:rFonts w:ascii="Times New Roman" w:hAnsi="Times New Roman" w:cs="Times New Roman"/>
          <w:sz w:val="24"/>
          <w:szCs w:val="24"/>
        </w:rPr>
      </w:pPr>
      <w:r w:rsidRPr="00B54F6C">
        <w:rPr>
          <w:rFonts w:ascii="Times New Roman" w:hAnsi="Times New Roman" w:cs="Times New Roman"/>
          <w:b/>
          <w:bCs/>
          <w:sz w:val="28"/>
          <w:szCs w:val="28"/>
        </w:rPr>
        <w:t>Disposition Instructions for Government First Article Test Exhibit(s) after Test Completion</w:t>
      </w:r>
      <w:r>
        <w:rPr>
          <w:rFonts w:ascii="Times New Roman" w:hAnsi="Times New Roman" w:cs="Times New Roman"/>
          <w:b/>
          <w:bCs/>
          <w:sz w:val="28"/>
          <w:szCs w:val="28"/>
        </w:rPr>
        <w:t xml:space="preserve"> (DEC 2020)</w:t>
      </w:r>
    </w:p>
    <w:p w14:paraId="38805CB3" w14:textId="05DEE408" w:rsidR="00D66F1C" w:rsidRPr="00847E1D" w:rsidRDefault="0091788A">
      <w:pPr>
        <w:rPr>
          <w:rFonts w:ascii="Times New Roman" w:hAnsi="Times New Roman" w:cs="Times New Roman"/>
          <w:sz w:val="24"/>
          <w:szCs w:val="24"/>
        </w:rPr>
      </w:pPr>
      <w:r>
        <w:rPr>
          <w:rFonts w:ascii="Times New Roman" w:hAnsi="Times New Roman" w:cs="Times New Roman"/>
          <w:sz w:val="24"/>
          <w:szCs w:val="24"/>
        </w:rPr>
        <w:t xml:space="preserve">Upon the completion of Government First Article Testing, pending disposition from the applicable First Article Test Lab, the Government reserves the right to return any test exhibit to the supplier regardless of outcome of the test results.  </w:t>
      </w:r>
      <w:r w:rsidR="00D66F1C" w:rsidRPr="00847E1D">
        <w:rPr>
          <w:rFonts w:ascii="Times New Roman" w:hAnsi="Times New Roman" w:cs="Times New Roman"/>
          <w:sz w:val="24"/>
          <w:szCs w:val="24"/>
        </w:rPr>
        <w:t>In accordance</w:t>
      </w:r>
      <w:r w:rsidR="00EE097E" w:rsidRPr="00847E1D">
        <w:rPr>
          <w:rFonts w:ascii="Times New Roman" w:hAnsi="Times New Roman" w:cs="Times New Roman"/>
          <w:sz w:val="24"/>
          <w:szCs w:val="24"/>
        </w:rPr>
        <w:t xml:space="preserve"> </w:t>
      </w:r>
      <w:r w:rsidR="00537956">
        <w:rPr>
          <w:rFonts w:ascii="Times New Roman" w:hAnsi="Times New Roman" w:cs="Times New Roman"/>
          <w:sz w:val="24"/>
          <w:szCs w:val="24"/>
        </w:rPr>
        <w:t xml:space="preserve">with </w:t>
      </w:r>
      <w:r w:rsidR="00EE097E" w:rsidRPr="00847E1D">
        <w:rPr>
          <w:rFonts w:ascii="Times New Roman" w:hAnsi="Times New Roman" w:cs="Times New Roman"/>
          <w:sz w:val="24"/>
          <w:szCs w:val="24"/>
        </w:rPr>
        <w:t>FAR</w:t>
      </w:r>
      <w:r w:rsidR="00B74C98" w:rsidRPr="00847E1D">
        <w:rPr>
          <w:rFonts w:ascii="Times New Roman" w:hAnsi="Times New Roman" w:cs="Times New Roman"/>
          <w:sz w:val="24"/>
          <w:szCs w:val="24"/>
        </w:rPr>
        <w:t xml:space="preserve"> 52.209-4 (e) (2), First Article Approval-Government Testing, the government shall </w:t>
      </w:r>
      <w:r w:rsidR="00374948" w:rsidRPr="00847E1D">
        <w:rPr>
          <w:rFonts w:ascii="Times New Roman" w:hAnsi="Times New Roman" w:cs="Times New Roman"/>
          <w:color w:val="000000"/>
          <w:sz w:val="24"/>
          <w:szCs w:val="24"/>
          <w:lang w:val="en"/>
        </w:rPr>
        <w:t xml:space="preserve">remove and dispose of any first article from the Government test facility at the </w:t>
      </w:r>
      <w:r>
        <w:rPr>
          <w:rFonts w:ascii="Times New Roman" w:hAnsi="Times New Roman" w:cs="Times New Roman"/>
          <w:color w:val="000000"/>
          <w:sz w:val="24"/>
          <w:szCs w:val="24"/>
          <w:lang w:val="en"/>
        </w:rPr>
        <w:t>c</w:t>
      </w:r>
      <w:r w:rsidR="00374948" w:rsidRPr="00847E1D">
        <w:rPr>
          <w:rFonts w:ascii="Times New Roman" w:hAnsi="Times New Roman" w:cs="Times New Roman"/>
          <w:color w:val="000000"/>
          <w:sz w:val="24"/>
          <w:szCs w:val="24"/>
          <w:lang w:val="en"/>
        </w:rPr>
        <w:t>ontractor’s expense</w:t>
      </w:r>
      <w:r w:rsidR="00374948" w:rsidRPr="00374948">
        <w:rPr>
          <w:rFonts w:ascii="Times New Roman" w:hAnsi="Times New Roman" w:cs="Times New Roman"/>
          <w:color w:val="000000"/>
          <w:sz w:val="24"/>
          <w:szCs w:val="24"/>
          <w:lang w:val="en"/>
        </w:rPr>
        <w:t xml:space="preserve">. </w:t>
      </w:r>
      <w:r w:rsidR="00EE097E" w:rsidRPr="00847E1D">
        <w:rPr>
          <w:rFonts w:ascii="Times New Roman" w:hAnsi="Times New Roman" w:cs="Times New Roman"/>
          <w:sz w:val="24"/>
          <w:szCs w:val="24"/>
        </w:rPr>
        <w:t xml:space="preserve"> </w:t>
      </w:r>
      <w:r w:rsidR="00D66F1C" w:rsidRPr="00847E1D">
        <w:rPr>
          <w:rFonts w:ascii="Times New Roman" w:hAnsi="Times New Roman" w:cs="Times New Roman"/>
          <w:sz w:val="24"/>
          <w:szCs w:val="24"/>
        </w:rPr>
        <w:t xml:space="preserve"> </w:t>
      </w:r>
      <w:r w:rsidR="00374948" w:rsidRPr="00374948">
        <w:rPr>
          <w:rFonts w:ascii="Times New Roman" w:hAnsi="Times New Roman" w:cs="Times New Roman"/>
          <w:sz w:val="24"/>
          <w:szCs w:val="24"/>
        </w:rPr>
        <w:t>The contractor will provide the following informatio</w:t>
      </w:r>
      <w:r w:rsidR="00374948" w:rsidRPr="00847E1D">
        <w:rPr>
          <w:rFonts w:ascii="Times New Roman" w:hAnsi="Times New Roman" w:cs="Times New Roman"/>
          <w:sz w:val="24"/>
          <w:szCs w:val="24"/>
        </w:rPr>
        <w:t xml:space="preserve">n </w:t>
      </w:r>
      <w:r w:rsidR="0077548B">
        <w:rPr>
          <w:rFonts w:ascii="Times New Roman" w:hAnsi="Times New Roman" w:cs="Times New Roman"/>
          <w:sz w:val="24"/>
          <w:szCs w:val="24"/>
        </w:rPr>
        <w:t xml:space="preserve">along with test exhibit(s) </w:t>
      </w:r>
      <w:r w:rsidR="00374948" w:rsidRPr="00847E1D">
        <w:rPr>
          <w:rFonts w:ascii="Times New Roman" w:hAnsi="Times New Roman" w:cs="Times New Roman"/>
          <w:sz w:val="24"/>
          <w:szCs w:val="24"/>
        </w:rPr>
        <w:t xml:space="preserve">as required by </w:t>
      </w:r>
      <w:r w:rsidR="00D66F1C" w:rsidRPr="00847E1D">
        <w:rPr>
          <w:rFonts w:ascii="Times New Roman" w:hAnsi="Times New Roman" w:cs="Times New Roman"/>
          <w:sz w:val="24"/>
          <w:szCs w:val="24"/>
        </w:rPr>
        <w:t>Procurement Note</w:t>
      </w:r>
      <w:r w:rsidR="00537956">
        <w:rPr>
          <w:rFonts w:ascii="Times New Roman" w:hAnsi="Times New Roman" w:cs="Times New Roman"/>
          <w:sz w:val="24"/>
          <w:szCs w:val="24"/>
        </w:rPr>
        <w:t xml:space="preserve"> E08 First Article Testing Requirements: </w:t>
      </w:r>
      <w:r w:rsidR="00D66F1C" w:rsidRPr="00847E1D">
        <w:rPr>
          <w:rFonts w:ascii="Times New Roman" w:hAnsi="Times New Roman" w:cs="Times New Roman"/>
          <w:sz w:val="24"/>
          <w:szCs w:val="24"/>
        </w:rPr>
        <w:t xml:space="preserve"> </w:t>
      </w:r>
    </w:p>
    <w:p w14:paraId="2F711845" w14:textId="2DC3F6B1" w:rsidR="00D67476" w:rsidRPr="00847E1D" w:rsidRDefault="00D66F1C" w:rsidP="00D66F1C">
      <w:pPr>
        <w:pStyle w:val="ListParagraph"/>
        <w:numPr>
          <w:ilvl w:val="0"/>
          <w:numId w:val="1"/>
        </w:numPr>
        <w:rPr>
          <w:rFonts w:ascii="Times New Roman" w:hAnsi="Times New Roman" w:cs="Times New Roman"/>
          <w:sz w:val="24"/>
          <w:szCs w:val="24"/>
        </w:rPr>
      </w:pPr>
      <w:r w:rsidRPr="00847E1D">
        <w:rPr>
          <w:rFonts w:ascii="Times New Roman" w:hAnsi="Times New Roman" w:cs="Times New Roman"/>
          <w:sz w:val="24"/>
          <w:szCs w:val="24"/>
        </w:rPr>
        <w:t>Return shipping label</w:t>
      </w:r>
      <w:r w:rsidR="00B46632">
        <w:rPr>
          <w:rFonts w:ascii="Times New Roman" w:hAnsi="Times New Roman" w:cs="Times New Roman"/>
          <w:sz w:val="24"/>
          <w:szCs w:val="24"/>
        </w:rPr>
        <w:t xml:space="preserve"> or</w:t>
      </w:r>
    </w:p>
    <w:p w14:paraId="066BAA0F" w14:textId="2B168C90" w:rsidR="00D66F1C" w:rsidRPr="00321142" w:rsidRDefault="00B46632" w:rsidP="003211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Shipping Account</w:t>
      </w:r>
    </w:p>
    <w:p w14:paraId="6B67A650" w14:textId="27D172C7" w:rsidR="00D66F1C" w:rsidRDefault="00D66F1C" w:rsidP="00D66F1C">
      <w:pPr>
        <w:pStyle w:val="ListParagraph"/>
        <w:numPr>
          <w:ilvl w:val="0"/>
          <w:numId w:val="1"/>
        </w:numPr>
        <w:rPr>
          <w:rFonts w:ascii="Times New Roman" w:hAnsi="Times New Roman" w:cs="Times New Roman"/>
          <w:sz w:val="24"/>
          <w:szCs w:val="24"/>
        </w:rPr>
      </w:pPr>
      <w:r w:rsidRPr="00847E1D">
        <w:rPr>
          <w:rFonts w:ascii="Times New Roman" w:hAnsi="Times New Roman" w:cs="Times New Roman"/>
          <w:sz w:val="24"/>
          <w:szCs w:val="24"/>
        </w:rPr>
        <w:t>Company Name, POC, address, and telephone number</w:t>
      </w:r>
    </w:p>
    <w:p w14:paraId="292CF730" w14:textId="477FC3B1" w:rsidR="00B46632" w:rsidRPr="00847E1D" w:rsidRDefault="00B46632" w:rsidP="00D66F1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DD Form 250 (Material Inspection and Receiving Report)</w:t>
      </w:r>
    </w:p>
    <w:p w14:paraId="23B80C1A" w14:textId="3B8D9160" w:rsidR="00D87675" w:rsidRDefault="00D66F1C" w:rsidP="00D87675">
      <w:pPr>
        <w:pStyle w:val="ListParagraph"/>
        <w:numPr>
          <w:ilvl w:val="0"/>
          <w:numId w:val="1"/>
        </w:numPr>
        <w:rPr>
          <w:rFonts w:ascii="Times New Roman" w:hAnsi="Times New Roman" w:cs="Times New Roman"/>
          <w:sz w:val="24"/>
          <w:szCs w:val="24"/>
        </w:rPr>
      </w:pPr>
      <w:r w:rsidRPr="00847E1D">
        <w:rPr>
          <w:rFonts w:ascii="Times New Roman" w:hAnsi="Times New Roman" w:cs="Times New Roman"/>
          <w:sz w:val="24"/>
          <w:szCs w:val="24"/>
        </w:rPr>
        <w:t>DD form 1222 (Request For and Results of Tests) with DCMA QAR signature</w:t>
      </w:r>
    </w:p>
    <w:p w14:paraId="410EEF8F" w14:textId="7B15E421" w:rsidR="00D87675" w:rsidRDefault="00D87675" w:rsidP="00D87675">
      <w:pPr>
        <w:rPr>
          <w:rFonts w:ascii="Times New Roman" w:hAnsi="Times New Roman" w:cs="Times New Roman"/>
          <w:sz w:val="24"/>
          <w:szCs w:val="24"/>
        </w:rPr>
      </w:pPr>
    </w:p>
    <w:p w14:paraId="11DDB9D5" w14:textId="022ECCF7" w:rsidR="00D87675" w:rsidRDefault="00D87675" w:rsidP="00D87675">
      <w:pPr>
        <w:rPr>
          <w:rFonts w:ascii="Times New Roman" w:hAnsi="Times New Roman" w:cs="Times New Roman"/>
          <w:sz w:val="24"/>
          <w:szCs w:val="24"/>
        </w:rPr>
      </w:pPr>
    </w:p>
    <w:p w14:paraId="19D5DBCB" w14:textId="0DA510B1" w:rsidR="00D87675" w:rsidRPr="00217E80" w:rsidRDefault="0076105F" w:rsidP="0076105F">
      <w:pPr>
        <w:jc w:val="center"/>
        <w:rPr>
          <w:rFonts w:ascii="Times New Roman" w:hAnsi="Times New Roman" w:cs="Times New Roman"/>
          <w:sz w:val="24"/>
          <w:szCs w:val="24"/>
        </w:rPr>
      </w:pPr>
      <w:r>
        <w:rPr>
          <w:rFonts w:ascii="Times New Roman" w:hAnsi="Times New Roman" w:cs="Times New Roman"/>
          <w:sz w:val="24"/>
          <w:szCs w:val="24"/>
        </w:rPr>
        <w:t>(End of Notice)</w:t>
      </w:r>
    </w:p>
    <w:sectPr w:rsidR="00D87675" w:rsidRPr="0021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50AE7"/>
    <w:multiLevelType w:val="hybridMultilevel"/>
    <w:tmpl w:val="6554A0A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1C"/>
    <w:rsid w:val="00216749"/>
    <w:rsid w:val="00217E80"/>
    <w:rsid w:val="002D1E97"/>
    <w:rsid w:val="00321142"/>
    <w:rsid w:val="00374948"/>
    <w:rsid w:val="00537956"/>
    <w:rsid w:val="0076105F"/>
    <w:rsid w:val="0077548B"/>
    <w:rsid w:val="00847E1D"/>
    <w:rsid w:val="0091788A"/>
    <w:rsid w:val="00B46632"/>
    <w:rsid w:val="00B54F6C"/>
    <w:rsid w:val="00B74C98"/>
    <w:rsid w:val="00D66F1C"/>
    <w:rsid w:val="00D67476"/>
    <w:rsid w:val="00D87675"/>
    <w:rsid w:val="00E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B490"/>
  <w15:chartTrackingRefBased/>
  <w15:docId w15:val="{5C79B9B6-E8F3-4812-BEC7-1F31A5B3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1C"/>
    <w:pPr>
      <w:ind w:left="720"/>
      <w:contextualSpacing/>
    </w:pPr>
  </w:style>
  <w:style w:type="paragraph" w:styleId="BalloonText">
    <w:name w:val="Balloon Text"/>
    <w:basedOn w:val="Normal"/>
    <w:link w:val="BalloonTextChar"/>
    <w:uiPriority w:val="99"/>
    <w:semiHidden/>
    <w:unhideWhenUsed/>
    <w:rsid w:val="00374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Tamina M CIV DLA AVIATION (USA)</dc:creator>
  <cp:keywords/>
  <dc:description/>
  <cp:lastModifiedBy>Watson, Michelle L CIV DLA AVIATION (USA)</cp:lastModifiedBy>
  <cp:revision>2</cp:revision>
  <dcterms:created xsi:type="dcterms:W3CDTF">2020-12-17T19:42:00Z</dcterms:created>
  <dcterms:modified xsi:type="dcterms:W3CDTF">2020-12-17T19:42:00Z</dcterms:modified>
</cp:coreProperties>
</file>