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624B6" w14:textId="77777777" w:rsidR="00424A58" w:rsidRDefault="008B7D72">
      <w:pPr>
        <w:pStyle w:val="BodyText"/>
        <w:ind w:left="3812"/>
        <w:rPr>
          <w:sz w:val="20"/>
        </w:rPr>
      </w:pPr>
      <w:r>
        <w:rPr>
          <w:noProof/>
          <w:sz w:val="20"/>
          <w:lang w:bidi="ar-SA"/>
        </w:rPr>
        <w:drawing>
          <wp:inline distT="0" distB="0" distL="0" distR="0" wp14:anchorId="53463A01" wp14:editId="53463A02">
            <wp:extent cx="1504949" cy="1504950"/>
            <wp:effectExtent l="0" t="0" r="0" b="0"/>
            <wp:docPr id="1" name="image1.png" descr="Seal of the united states of america department of def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04949" cy="1504950"/>
                    </a:xfrm>
                    <a:prstGeom prst="rect">
                      <a:avLst/>
                    </a:prstGeom>
                  </pic:spPr>
                </pic:pic>
              </a:graphicData>
            </a:graphic>
          </wp:inline>
        </w:drawing>
      </w:r>
    </w:p>
    <w:p w14:paraId="534624B7" w14:textId="77777777" w:rsidR="00424A58" w:rsidRDefault="00424A58">
      <w:pPr>
        <w:pStyle w:val="BodyText"/>
        <w:spacing w:before="10"/>
        <w:rPr>
          <w:sz w:val="16"/>
        </w:rPr>
      </w:pPr>
    </w:p>
    <w:p w14:paraId="534624B9" w14:textId="74F3DD09" w:rsidR="00424A58" w:rsidRPr="00B97F9B" w:rsidRDefault="008B7D72" w:rsidP="00B97F9B">
      <w:pPr>
        <w:spacing w:before="239"/>
        <w:ind w:left="300" w:right="878"/>
        <w:jc w:val="center"/>
        <w:rPr>
          <w:sz w:val="32"/>
        </w:rPr>
      </w:pPr>
      <w:r>
        <w:rPr>
          <w:sz w:val="40"/>
        </w:rPr>
        <w:t>D</w:t>
      </w:r>
      <w:r>
        <w:rPr>
          <w:sz w:val="32"/>
        </w:rPr>
        <w:t xml:space="preserve">EFENSE </w:t>
      </w:r>
      <w:r>
        <w:rPr>
          <w:sz w:val="40"/>
        </w:rPr>
        <w:t>D</w:t>
      </w:r>
      <w:r w:rsidR="00B97F9B">
        <w:rPr>
          <w:sz w:val="32"/>
        </w:rPr>
        <w:t xml:space="preserve">EMILITARIZATION </w:t>
      </w:r>
      <w:r>
        <w:rPr>
          <w:sz w:val="40"/>
        </w:rPr>
        <w:t>C</w:t>
      </w:r>
      <w:r>
        <w:rPr>
          <w:sz w:val="32"/>
        </w:rPr>
        <w:t>ODING</w:t>
      </w:r>
      <w:r w:rsidR="00D9769C">
        <w:rPr>
          <w:sz w:val="32"/>
        </w:rPr>
        <w:t xml:space="preserve"> </w:t>
      </w:r>
      <w:r w:rsidR="00B97F9B">
        <w:rPr>
          <w:sz w:val="32"/>
        </w:rPr>
        <w:br/>
        <w:t>TABLES AND FIGURES</w:t>
      </w:r>
    </w:p>
    <w:p w14:paraId="534624BA" w14:textId="77777777" w:rsidR="00424A58" w:rsidRDefault="009B729F">
      <w:pPr>
        <w:pStyle w:val="BodyText"/>
        <w:spacing w:before="9"/>
        <w:rPr>
          <w:sz w:val="22"/>
        </w:rPr>
      </w:pPr>
      <w:r>
        <w:rPr>
          <w:noProof/>
          <w:lang w:bidi="ar-SA"/>
        </w:rPr>
        <mc:AlternateContent>
          <mc:Choice Requires="wpg">
            <w:drawing>
              <wp:anchor distT="0" distB="0" distL="0" distR="0" simplePos="0" relativeHeight="251658240" behindDoc="1" locked="0" layoutInCell="1" allowOverlap="1" wp14:anchorId="53463A03" wp14:editId="6DE9ABE2">
                <wp:simplePos x="0" y="0"/>
                <wp:positionH relativeFrom="page">
                  <wp:posOffset>667385</wp:posOffset>
                </wp:positionH>
                <wp:positionV relativeFrom="paragraph">
                  <wp:posOffset>191770</wp:posOffset>
                </wp:positionV>
                <wp:extent cx="6209030" cy="18415"/>
                <wp:effectExtent l="0" t="0" r="0" b="0"/>
                <wp:wrapTopAndBottom/>
                <wp:docPr id="164" name="Group 15" title="Line 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18415"/>
                          <a:chOff x="1051" y="302"/>
                          <a:chExt cx="9778" cy="29"/>
                        </a:xfrm>
                      </wpg:grpSpPr>
                      <wps:wsp>
                        <wps:cNvPr id="165" name="Line 17"/>
                        <wps:cNvCnPr>
                          <a:cxnSpLocks noChangeShapeType="1"/>
                        </wps:cNvCnPr>
                        <wps:spPr bwMode="auto">
                          <a:xfrm>
                            <a:off x="1051" y="326"/>
                            <a:ext cx="977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
                        <wps:cNvCnPr>
                          <a:cxnSpLocks noChangeShapeType="1"/>
                        </wps:cNvCnPr>
                        <wps:spPr bwMode="auto">
                          <a:xfrm>
                            <a:off x="1051" y="307"/>
                            <a:ext cx="97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2B1A1" id="Group 15" o:spid="_x0000_s1026" alt="Title: Line Break" style="position:absolute;margin-left:52.55pt;margin-top:15.1pt;width:488.9pt;height:1.45pt;z-index:-251658240;mso-wrap-distance-left:0;mso-wrap-distance-right:0;mso-position-horizontal-relative:page" coordorigin="1051,302" coordsize="97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jDwAIAADgIAAAOAAAAZHJzL2Uyb0RvYy54bWzsVctu2zAQvBfoPxC6O3pEkS0hdtBadi5p&#10;GyDpB9AS9UAkUiAZy0bRf+9yKSlxemiQojnVB5nUcke7M0Py8urQNmTPpKoFXzr+mecQxjOR17xc&#10;Ot/vt7OFQ5SmPKeN4GzpHJlyrlYfP1z2XcICUYkmZ5IACFdJ3y2dSusucV2VVayl6kx0jEOwELKl&#10;GqaydHNJe0BvGzfwvMjthcw7KTKmFLxNbdBZIX5RsEx/KwrFNGmWDtSm8SnxuTNPd3VJk1LSrqqz&#10;oQz6hipaWnP46ASVUk3Jo6x/g2rrTAolCn2WidYVRVFnDHuAbnzvRTfXUjx22EuZ9GU30QTUvuDp&#10;zbDZ1/2tJHUO2kWhQzhtQST8LvEvgK9aN/DipuaMfJaMPhjC+q5MIO9adnfdrbRdw/BGZA8Kwu7L&#10;uJmXdjHZ9V9EDoj0UQsk7FDI1kAAFeSAuhwnXdhBkwxeRoEXe+cgXwYxfxFCZahbVoG4Jsv3LnyH&#10;QPDcC8bQZkiO53PwoMkMYhNzaWK/iXUOdZmmwIDqiWP1dxzfVbRjKJ0yXE0cA6eWY6TUn1s+cc2a&#10;WzKzAx/IJFysK8pLhmj3xw6I87EHUy3A2hQzUaDEH8l9oimILE0jw08k4ZaYOKJJJ5W+ZqIlZrB0&#10;GnAC6kb3N0pbOsclRkYutnXToDoNJz1o53sxJijR1LkJmmVKlrt1I8memn2Jv0Gbk2Xgf54jWMVo&#10;vhnGmtaNHUOdDTd40AeUM4zsxvsRe/FmsVmEszCINrPQS9PZp+06nEVbf36Rnqfrder/NKX5YVLV&#10;ec64qW48BPzwdQYYjiO7fadjYKLBPUVH+0Gx4z8WDUa0AloX7kR+vJWG2sGT72bO6NSc6JETp9Hk&#10;Pczp4a5AUXH7/0NzenH035yj9UdTjv+vNCeeo3A9YdpwlZr77/kcxs8v/NUvAAAA//8DAFBLAwQU&#10;AAYACAAAACEAl87QVd8AAAAKAQAADwAAAGRycy9kb3ducmV2LnhtbEyPwWrDMAyG74O9g1Fht9V2&#10;QkeXximlbDuVwdrB2M2N1SQ0lkPsJunbzz2tx1/6+PUpX0+2ZQP2vnGkQM4FMKTSmYYqBd+H9+cl&#10;MB80Gd06QgVX9LAuHh9ynRk30hcO+1CxWEI+0wrqELqMc1/WaLWfuw4p7k6utzrE2Ffc9HqM5bbl&#10;iRAv3OqG4oVad7itsTzvL1bBx6jHTSrfht35tL3+HhafPzuJSj3Nps0KWMAp/MNw04/qUESno7uQ&#10;8ayNWSxkRBWkIgF2A8QyeQV2jJNUAi9yfv9C8QcAAP//AwBQSwECLQAUAAYACAAAACEAtoM4kv4A&#10;AADhAQAAEwAAAAAAAAAAAAAAAAAAAAAAW0NvbnRlbnRfVHlwZXNdLnhtbFBLAQItABQABgAIAAAA&#10;IQA4/SH/1gAAAJQBAAALAAAAAAAAAAAAAAAAAC8BAABfcmVscy8ucmVsc1BLAQItABQABgAIAAAA&#10;IQBOG1jDwAIAADgIAAAOAAAAAAAAAAAAAAAAAC4CAABkcnMvZTJvRG9jLnhtbFBLAQItABQABgAI&#10;AAAAIQCXztBV3wAAAAoBAAAPAAAAAAAAAAAAAAAAABoFAABkcnMvZG93bnJldi54bWxQSwUGAAAA&#10;AAQABADzAAAAJgYAAAAA&#10;">
                <v:line id="Line 17" o:spid="_x0000_s1027" style="position:absolute;visibility:visible;mso-wrap-style:square" from="1051,326" to="1082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uHxAAAANwAAAAPAAAAZHJzL2Rvd25yZXYueG1sRE9LawIx&#10;EL4X+h/CCL0UzVrUltUoIrS0F0VrxeOwmX3YzWRJUt36640geJuP7zmTWWtqcSTnK8sK+r0EBHFm&#10;dcWFgu33e/cNhA/IGmvLpOCfPMymjw8TTLU98ZqOm1CIGMI+RQVlCE0qpc9KMuh7tiGOXG6dwRCh&#10;K6R2eIrhppYvSTKSBiuODSU2tCgp+938GQXZ7vk1/zqs8Oyq/k/YH+TgY5kr9dRp52MQgdpwF9/c&#10;nzrOHw3h+ky8QE4vAAAA//8DAFBLAQItABQABgAIAAAAIQDb4fbL7gAAAIUBAAATAAAAAAAAAAAA&#10;AAAAAAAAAABbQ29udGVudF9UeXBlc10ueG1sUEsBAi0AFAAGAAgAAAAhAFr0LFu/AAAAFQEAAAsA&#10;AAAAAAAAAAAAAAAAHwEAAF9yZWxzLy5yZWxzUEsBAi0AFAAGAAgAAAAhAADvG4fEAAAA3AAAAA8A&#10;AAAAAAAAAAAAAAAABwIAAGRycy9kb3ducmV2LnhtbFBLBQYAAAAAAwADALcAAAD4AgAAAAA=&#10;" strokeweight=".16969mm"/>
                <v:line id="Line 16" o:spid="_x0000_s1028" style="position:absolute;visibility:visible;mso-wrap-style:square" from="1051,307" to="1082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wrap type="topAndBottom" anchorx="page"/>
              </v:group>
            </w:pict>
          </mc:Fallback>
        </mc:AlternateContent>
      </w:r>
    </w:p>
    <w:p w14:paraId="534624BB" w14:textId="77777777" w:rsidR="00424A58" w:rsidRDefault="00424A58">
      <w:pPr>
        <w:pStyle w:val="BodyText"/>
        <w:spacing w:before="1"/>
        <w:rPr>
          <w:sz w:val="13"/>
        </w:rPr>
      </w:pPr>
    </w:p>
    <w:p w14:paraId="534624BC" w14:textId="77777777" w:rsidR="00424A58" w:rsidRDefault="008B7D72">
      <w:pPr>
        <w:tabs>
          <w:tab w:val="left" w:pos="3019"/>
        </w:tabs>
        <w:spacing w:before="90"/>
        <w:ind w:left="140"/>
        <w:rPr>
          <w:sz w:val="24"/>
        </w:rPr>
      </w:pPr>
      <w:r>
        <w:rPr>
          <w:b/>
          <w:sz w:val="24"/>
        </w:rPr>
        <w:t>Originating</w:t>
      </w:r>
      <w:r>
        <w:rPr>
          <w:b/>
          <w:spacing w:val="-3"/>
          <w:sz w:val="24"/>
        </w:rPr>
        <w:t xml:space="preserve"> </w:t>
      </w:r>
      <w:r>
        <w:rPr>
          <w:b/>
          <w:sz w:val="24"/>
        </w:rPr>
        <w:t>Component</w:t>
      </w:r>
      <w:r>
        <w:rPr>
          <w:sz w:val="24"/>
        </w:rPr>
        <w:t>:</w:t>
      </w:r>
      <w:r>
        <w:rPr>
          <w:sz w:val="24"/>
        </w:rPr>
        <w:tab/>
        <w:t>Office of the Under Secretary of Defense for Acquisition</w:t>
      </w:r>
      <w:r>
        <w:rPr>
          <w:spacing w:val="-11"/>
          <w:sz w:val="24"/>
        </w:rPr>
        <w:t xml:space="preserve"> </w:t>
      </w:r>
      <w:r>
        <w:rPr>
          <w:sz w:val="24"/>
        </w:rPr>
        <w:t>and</w:t>
      </w:r>
    </w:p>
    <w:p w14:paraId="534624BD" w14:textId="77777777" w:rsidR="00424A58" w:rsidRDefault="008B7D72">
      <w:pPr>
        <w:pStyle w:val="BodyText"/>
        <w:ind w:left="3020"/>
      </w:pPr>
      <w:r>
        <w:t>Sustainment</w:t>
      </w:r>
    </w:p>
    <w:p w14:paraId="534624BE" w14:textId="77777777" w:rsidR="00424A58" w:rsidRDefault="00424A58">
      <w:pPr>
        <w:pStyle w:val="BodyText"/>
      </w:pPr>
    </w:p>
    <w:p w14:paraId="534624BF" w14:textId="0C99B752" w:rsidR="00424A58" w:rsidRDefault="008B7D72">
      <w:pPr>
        <w:tabs>
          <w:tab w:val="left" w:pos="3019"/>
        </w:tabs>
        <w:ind w:left="139"/>
        <w:rPr>
          <w:sz w:val="24"/>
        </w:rPr>
      </w:pPr>
      <w:r>
        <w:rPr>
          <w:b/>
          <w:sz w:val="24"/>
        </w:rPr>
        <w:t>Effective:</w:t>
      </w:r>
      <w:r>
        <w:rPr>
          <w:b/>
          <w:sz w:val="24"/>
        </w:rPr>
        <w:tab/>
      </w:r>
      <w:r w:rsidR="00867E75">
        <w:rPr>
          <w:sz w:val="24"/>
        </w:rPr>
        <w:t>September 1</w:t>
      </w:r>
      <w:r w:rsidR="00C81F6C">
        <w:rPr>
          <w:sz w:val="24"/>
        </w:rPr>
        <w:t>, 2020</w:t>
      </w:r>
    </w:p>
    <w:p w14:paraId="534624C1" w14:textId="77777777" w:rsidR="00424A58" w:rsidRDefault="00424A58">
      <w:pPr>
        <w:pStyle w:val="BodyText"/>
        <w:rPr>
          <w:sz w:val="23"/>
        </w:rPr>
      </w:pPr>
    </w:p>
    <w:p w14:paraId="534624C2" w14:textId="77777777" w:rsidR="00424A58" w:rsidRDefault="009B729F">
      <w:pPr>
        <w:pStyle w:val="BodyText"/>
        <w:rPr>
          <w:sz w:val="23"/>
        </w:rPr>
      </w:pPr>
      <w:r>
        <w:rPr>
          <w:noProof/>
          <w:lang w:bidi="ar-SA"/>
        </w:rPr>
        <mc:AlternateContent>
          <mc:Choice Requires="wps">
            <w:drawing>
              <wp:anchor distT="0" distB="0" distL="0" distR="0" simplePos="0" relativeHeight="251659264" behindDoc="1" locked="0" layoutInCell="1" allowOverlap="1" wp14:anchorId="53463A05" wp14:editId="20951150">
                <wp:simplePos x="0" y="0"/>
                <wp:positionH relativeFrom="page">
                  <wp:posOffset>667385</wp:posOffset>
                </wp:positionH>
                <wp:positionV relativeFrom="paragraph">
                  <wp:posOffset>196215</wp:posOffset>
                </wp:positionV>
                <wp:extent cx="6209030" cy="1270"/>
                <wp:effectExtent l="0" t="0" r="0" b="0"/>
                <wp:wrapTopAndBottom/>
                <wp:docPr id="163" name="Freeform 14" title="Line Brea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030" cy="1270"/>
                        </a:xfrm>
                        <a:custGeom>
                          <a:avLst/>
                          <a:gdLst>
                            <a:gd name="T0" fmla="+- 0 1051 1051"/>
                            <a:gd name="T1" fmla="*/ T0 w 9778"/>
                            <a:gd name="T2" fmla="+- 0 10829 1051"/>
                            <a:gd name="T3" fmla="*/ T2 w 9778"/>
                          </a:gdLst>
                          <a:ahLst/>
                          <a:cxnLst>
                            <a:cxn ang="0">
                              <a:pos x="T1" y="0"/>
                            </a:cxn>
                            <a:cxn ang="0">
                              <a:pos x="T3" y="0"/>
                            </a:cxn>
                          </a:cxnLst>
                          <a:rect l="0" t="0" r="r" b="b"/>
                          <a:pathLst>
                            <a:path w="9778">
                              <a:moveTo>
                                <a:pt x="0" y="0"/>
                              </a:moveTo>
                              <a:lnTo>
                                <a:pt x="97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7686" id="Freeform 14" o:spid="_x0000_s1026" alt="Title: Line Break" style="position:absolute;margin-left:52.55pt;margin-top:15.45pt;width:488.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E/CAMAAKIGAAAOAAAAZHJzL2Uyb0RvYy54bWysVW1v0zAQ/o7Ef7D8EdTlZVnftHSCdkVI&#10;Ayat/ADXdhprjh1st+lA/HfOTtK1HUgIkQ/u2Xd+7u453/X6Zl9JtOPGCq1ynFzEGHFFNRNqk+Ov&#10;q+VgjJF1RDEiteI5fuIW38xev7pu6ilPdakl4wYBiLLTps5x6Vw9jSJLS14Re6FrrkBZaFMRB1uz&#10;iZghDaBXMkrjeBg12rDaaMqthdNFq8SzgF8UnLovRWG5QzLHEJsLqwnr2q/R7JpMN4bUpaBdGOQf&#10;oqiIUOD0ALUgjqCtES+gKkGNtrpwF1RXkS4KQXnIAbJJ4rNsHkpS85ALkGPrA032/8HSz7t7gwSD&#10;2g0vMVKkgiItDeeecpRkQJlwEs7uhOLoveHk0XPW1HYKVx/qe+OztvWdpo8WFNGJxm8s2KB180kz&#10;QCFbpwNP+8JU/iYwgPahHE+HcvC9QxQOh2k8iS+hahR0SToK1YrItL9Lt9Z94DrgkN2ddW0xGUih&#10;FKxLZwUQRSWhrm8HKEZJfJWEpSv+wSzpzd5EaBWjBk1Go/G5UdobdVjjdPJbMCCz9enB0iMwSGDT&#10;h0jKPmq6V13YICHiuycORNXaeoJWEFzPECCAkU/xD7bg+9y2vdO5MNAW5w1hMIKGWLfp1sT5yLwL&#10;L6Imx4ELf1DpHV/poHJnpQMnz1qpjq3C9eOoWjXc8A7g3bRCcOpjPSqt0kshZaitVD6UYTwZBm6s&#10;loJ5pY/Gms16Lg3aEd/q4fPJANiJmdFbxQJYyQm77WRHhGxlsJeBW3iFHQX+PYZe/jGJJ7fj23E2&#10;yNLh7SCLF4vBu+U8GwyXyehqcbmYzxfJTx9akk1LwRhXPrp+riTZ3/VtN+HaiXCYLCdZnCS7DN/L&#10;ZKPTMAIXkEv/23Ldt2jb02vNnqBdjW4HJQx2EEptvmPUwJDMsf22JYZjJD8qmEKTJMv8VA2b7GqU&#10;wsYca9bHGqIoQOXYYXjgXpy7dhJvayM2JXhKQlmVfgdjohC+n8M8aaPqNjAIQwbd0PaT9ngfrJ7/&#10;Wma/AAAA//8DAFBLAwQUAAYACAAAACEAO3HU8d0AAAAKAQAADwAAAGRycy9kb3ducmV2LnhtbEyP&#10;wU7DMBBE70j8g7VIXBC1UwQqIU5FKfTSE4UPcONtYjVeR7bbpn/P9kRvO7ujmbfVfPS9OGJMLpCG&#10;YqJAIDXBOmo1/P58Pc5ApGzImj4Qajhjgnl9e1OZ0oYTfeNxk1vBIZRKo6HLeSilTE2H3qRJGJD4&#10;tgvRm8wyttJGc+Jw38upUi/SG0fc0JkBPzps9puD55K4/FyvHxb75cot3Oq8o8YSaX1/N76/gcg4&#10;5n8zXPAZHWpm2oYD2SR61uq5YKuGJ/UK4mJQsylPW94UBci6ktcv1H8AAAD//wMAUEsBAi0AFAAG&#10;AAgAAAAhALaDOJL+AAAA4QEAABMAAAAAAAAAAAAAAAAAAAAAAFtDb250ZW50X1R5cGVzXS54bWxQ&#10;SwECLQAUAAYACAAAACEAOP0h/9YAAACUAQAACwAAAAAAAAAAAAAAAAAvAQAAX3JlbHMvLnJlbHNQ&#10;SwECLQAUAAYACAAAACEAOwQhPwgDAACiBgAADgAAAAAAAAAAAAAAAAAuAgAAZHJzL2Uyb0RvYy54&#10;bWxQSwECLQAUAAYACAAAACEAO3HU8d0AAAAKAQAADwAAAAAAAAAAAAAAAABiBQAAZHJzL2Rvd25y&#10;ZXYueG1sUEsFBgAAAAAEAAQA8wAAAGwGAAAAAA==&#10;" path="m,l9778,e" filled="f" strokeweight=".48pt">
                <v:path arrowok="t" o:connecttype="custom" o:connectlocs="0,0;6209030,0" o:connectangles="0,0"/>
                <w10:wrap type="topAndBottom" anchorx="page"/>
              </v:shape>
            </w:pict>
          </mc:Fallback>
        </mc:AlternateContent>
      </w:r>
    </w:p>
    <w:p w14:paraId="534624C3" w14:textId="77777777" w:rsidR="00424A58" w:rsidRDefault="00424A58">
      <w:pPr>
        <w:pStyle w:val="BodyText"/>
        <w:spacing w:before="1"/>
        <w:rPr>
          <w:sz w:val="13"/>
        </w:rPr>
      </w:pPr>
    </w:p>
    <w:p w14:paraId="143CFB38" w14:textId="2F343B56" w:rsidR="00C51941" w:rsidRDefault="008B7D72" w:rsidP="00C51941">
      <w:pPr>
        <w:pStyle w:val="BodyText"/>
        <w:spacing w:before="90"/>
        <w:ind w:left="140" w:right="782"/>
      </w:pPr>
      <w:r>
        <w:rPr>
          <w:b/>
        </w:rPr>
        <w:t xml:space="preserve">Purpose: </w:t>
      </w:r>
      <w:r w:rsidR="00424590">
        <w:t>This</w:t>
      </w:r>
      <w:r>
        <w:t xml:space="preserve"> manual is composed of </w:t>
      </w:r>
      <w:r w:rsidR="00576852">
        <w:t>Demilitarization coding s</w:t>
      </w:r>
      <w:r w:rsidR="00424590">
        <w:t>tandards as prescribed by DoD Manual 4160.28, Volume 2, Defense</w:t>
      </w:r>
      <w:r w:rsidR="00C51941">
        <w:t xml:space="preserve"> Demilitarization: Demilitarization Coding</w:t>
      </w:r>
      <w:r w:rsidR="00424590">
        <w:t xml:space="preserve">. </w:t>
      </w:r>
    </w:p>
    <w:p w14:paraId="01D52B56" w14:textId="1A1B74FD" w:rsidR="00DC2A63" w:rsidRDefault="00DC2A63" w:rsidP="00C51941">
      <w:pPr>
        <w:pStyle w:val="BodyText"/>
        <w:spacing w:before="90"/>
        <w:ind w:left="140" w:right="782"/>
      </w:pPr>
    </w:p>
    <w:p w14:paraId="2A63CD73" w14:textId="1A7C9598" w:rsidR="00DC2A63" w:rsidRDefault="00796304" w:rsidP="00C51941">
      <w:pPr>
        <w:pStyle w:val="BodyText"/>
        <w:spacing w:before="90"/>
        <w:ind w:left="140" w:right="782"/>
      </w:pPr>
      <w:r>
        <w:t>Changes to this manual must be coordinated via Cataloging</w:t>
      </w:r>
      <w:r w:rsidR="00DC2A63">
        <w:t xml:space="preserve"> </w:t>
      </w:r>
      <w:r>
        <w:t>Data Change form and approved by</w:t>
      </w:r>
      <w:r w:rsidR="00DC2A63">
        <w:t xml:space="preserve">: </w:t>
      </w:r>
      <w:hyperlink r:id="rId12" w:history="1">
        <w:r w:rsidRPr="00093A9C">
          <w:rPr>
            <w:rStyle w:val="Hyperlink"/>
          </w:rPr>
          <w:t>DDPO@osd.mil</w:t>
        </w:r>
      </w:hyperlink>
      <w:r w:rsidR="00A72278">
        <w:t xml:space="preserve"> and </w:t>
      </w:r>
      <w:hyperlink r:id="rId13" w:history="1">
        <w:r w:rsidR="00A72278" w:rsidRPr="00093A9C">
          <w:rPr>
            <w:rStyle w:val="Hyperlink"/>
          </w:rPr>
          <w:t>ebso.cds@dla.mil</w:t>
        </w:r>
      </w:hyperlink>
      <w:r w:rsidR="00A72278">
        <w:t xml:space="preserve"> </w:t>
      </w:r>
    </w:p>
    <w:p w14:paraId="66DD506C" w14:textId="77777777" w:rsidR="00DC2A63" w:rsidRDefault="00DC2A63" w:rsidP="00C51941">
      <w:pPr>
        <w:pStyle w:val="BodyText"/>
        <w:spacing w:before="90"/>
        <w:ind w:left="140" w:right="782"/>
      </w:pPr>
    </w:p>
    <w:p w14:paraId="0D9DC1C4" w14:textId="77777777" w:rsidR="00C51941" w:rsidRDefault="00C51941" w:rsidP="00C51941">
      <w:pPr>
        <w:pStyle w:val="BodyText"/>
        <w:spacing w:before="90"/>
        <w:ind w:left="140" w:right="782"/>
      </w:pPr>
    </w:p>
    <w:p w14:paraId="534624C7" w14:textId="04E55741" w:rsidR="00D9769C" w:rsidRDefault="00D9769C">
      <w:pPr>
        <w:rPr>
          <w:sz w:val="24"/>
        </w:rPr>
      </w:pPr>
    </w:p>
    <w:p w14:paraId="04157B80" w14:textId="77777777" w:rsidR="00D9769C" w:rsidRPr="00D9769C" w:rsidRDefault="00D9769C" w:rsidP="00D9769C">
      <w:pPr>
        <w:rPr>
          <w:sz w:val="24"/>
        </w:rPr>
      </w:pPr>
    </w:p>
    <w:p w14:paraId="08E1E116" w14:textId="77777777" w:rsidR="00D9769C" w:rsidRPr="00D9769C" w:rsidRDefault="00D9769C" w:rsidP="00D9769C">
      <w:pPr>
        <w:rPr>
          <w:sz w:val="24"/>
        </w:rPr>
      </w:pPr>
    </w:p>
    <w:p w14:paraId="6E61152E" w14:textId="77777777" w:rsidR="00D9769C" w:rsidRPr="00D9769C" w:rsidRDefault="00D9769C" w:rsidP="00D9769C">
      <w:pPr>
        <w:rPr>
          <w:sz w:val="24"/>
        </w:rPr>
      </w:pPr>
    </w:p>
    <w:p w14:paraId="024753C4" w14:textId="77777777" w:rsidR="00E43425" w:rsidRDefault="00E43425" w:rsidP="00E43425">
      <w:pPr>
        <w:tabs>
          <w:tab w:val="left" w:pos="9225"/>
        </w:tabs>
        <w:rPr>
          <w:sz w:val="24"/>
        </w:rPr>
        <w:sectPr w:rsidR="00E43425" w:rsidSect="00E43425">
          <w:pgSz w:w="12240" w:h="15840"/>
          <w:pgMar w:top="720" w:right="720" w:bottom="280" w:left="940" w:header="720" w:footer="720" w:gutter="0"/>
          <w:cols w:space="720"/>
        </w:sectPr>
      </w:pPr>
    </w:p>
    <w:p w14:paraId="2EA6B2DE" w14:textId="77D89D30" w:rsidR="00B97F9B" w:rsidRDefault="00B97F9B" w:rsidP="00E43425">
      <w:pPr>
        <w:tabs>
          <w:tab w:val="left" w:pos="9225"/>
        </w:tabs>
        <w:rPr>
          <w:sz w:val="24"/>
        </w:rPr>
      </w:pPr>
    </w:p>
    <w:p w14:paraId="72F17E6A" w14:textId="77777777" w:rsidR="00B97F9B" w:rsidRDefault="00B97F9B" w:rsidP="00B97F9B">
      <w:pPr>
        <w:widowControl/>
        <w:autoSpaceDE/>
        <w:autoSpaceDN/>
        <w:jc w:val="center"/>
        <w:rPr>
          <w:b/>
          <w:smallCaps/>
          <w:color w:val="365F91"/>
          <w:sz w:val="32"/>
          <w:szCs w:val="32"/>
          <w:lang w:bidi="ar-SA"/>
        </w:rPr>
      </w:pPr>
      <w:r>
        <w:rPr>
          <w:b/>
          <w:smallCaps/>
          <w:color w:val="365F91"/>
          <w:sz w:val="32"/>
          <w:szCs w:val="32"/>
          <w:lang w:bidi="ar-SA"/>
        </w:rPr>
        <w:t xml:space="preserve">Defense Demilitarization </w:t>
      </w:r>
    </w:p>
    <w:p w14:paraId="4FA87AB0" w14:textId="387D6D69" w:rsidR="00B97F9B" w:rsidRPr="00FB3A57" w:rsidRDefault="00B97F9B" w:rsidP="00B97F9B">
      <w:pPr>
        <w:widowControl/>
        <w:autoSpaceDE/>
        <w:autoSpaceDN/>
        <w:jc w:val="center"/>
        <w:rPr>
          <w:b/>
          <w:smallCaps/>
          <w:color w:val="365F91"/>
          <w:sz w:val="32"/>
          <w:szCs w:val="32"/>
          <w:lang w:bidi="ar-SA"/>
        </w:rPr>
      </w:pPr>
      <w:r>
        <w:rPr>
          <w:b/>
          <w:smallCaps/>
          <w:color w:val="365F91"/>
          <w:sz w:val="32"/>
          <w:szCs w:val="32"/>
          <w:lang w:bidi="ar-SA"/>
        </w:rPr>
        <w:t>coding tables and figures</w:t>
      </w:r>
      <w:r w:rsidRPr="00FB3A57">
        <w:rPr>
          <w:b/>
          <w:smallCaps/>
          <w:color w:val="365F91"/>
          <w:sz w:val="32"/>
          <w:szCs w:val="32"/>
          <w:lang w:bidi="ar-SA"/>
        </w:rPr>
        <w:br/>
      </w:r>
    </w:p>
    <w:p w14:paraId="0D7794FF" w14:textId="3B505B95" w:rsidR="00B97F9B" w:rsidRPr="00FB3A57" w:rsidRDefault="002B5AD5" w:rsidP="002B5AD5">
      <w:pPr>
        <w:pStyle w:val="Heading1"/>
        <w:rPr>
          <w:lang w:bidi="ar-SA"/>
        </w:rPr>
      </w:pPr>
      <w:r>
        <w:rPr>
          <w:lang w:bidi="ar-SA"/>
        </w:rPr>
        <w:t>CHANGE HISTORY</w:t>
      </w:r>
    </w:p>
    <w:tbl>
      <w:tblPr>
        <w:tblStyle w:val="TableGrid"/>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Volume 8 Change History"/>
        <w:tblDescription w:val="This table provides an overview of the changes applied to Volume 8."/>
      </w:tblPr>
      <w:tblGrid>
        <w:gridCol w:w="1710"/>
        <w:gridCol w:w="1620"/>
        <w:gridCol w:w="5400"/>
        <w:gridCol w:w="1350"/>
      </w:tblGrid>
      <w:tr w:rsidR="00B97F9B" w:rsidRPr="00FB3A57" w14:paraId="7112A5BA" w14:textId="77777777" w:rsidTr="00034121">
        <w:trPr>
          <w:trHeight w:val="18"/>
          <w:tblHeader/>
        </w:trPr>
        <w:tc>
          <w:tcPr>
            <w:tcW w:w="1710" w:type="dxa"/>
            <w:tcBorders>
              <w:bottom w:val="single" w:sz="4" w:space="0" w:color="auto"/>
            </w:tcBorders>
            <w:vAlign w:val="bottom"/>
          </w:tcPr>
          <w:p w14:paraId="3F9BB30F" w14:textId="46A4BFF2" w:rsidR="00B97F9B" w:rsidRPr="00FB3A57" w:rsidRDefault="00B97F9B" w:rsidP="00034121">
            <w:pPr>
              <w:spacing w:before="120"/>
              <w:rPr>
                <w:b/>
                <w:lang w:bidi="ar-SA"/>
              </w:rPr>
            </w:pPr>
            <w:r w:rsidRPr="00FB3A57">
              <w:rPr>
                <w:b/>
                <w:lang w:bidi="ar-SA"/>
              </w:rPr>
              <w:t xml:space="preserve">Data Change </w:t>
            </w:r>
          </w:p>
        </w:tc>
        <w:tc>
          <w:tcPr>
            <w:tcW w:w="1620" w:type="dxa"/>
            <w:tcBorders>
              <w:bottom w:val="single" w:sz="4" w:space="0" w:color="auto"/>
            </w:tcBorders>
            <w:vAlign w:val="bottom"/>
          </w:tcPr>
          <w:p w14:paraId="533117AC" w14:textId="77777777" w:rsidR="00B97F9B" w:rsidRPr="00FB3A57" w:rsidRDefault="00B97F9B" w:rsidP="00034121">
            <w:pPr>
              <w:spacing w:before="120"/>
              <w:rPr>
                <w:b/>
                <w:lang w:bidi="ar-SA"/>
              </w:rPr>
            </w:pPr>
            <w:r w:rsidRPr="00FB3A57">
              <w:rPr>
                <w:b/>
                <w:lang w:bidi="ar-SA"/>
              </w:rPr>
              <w:t>Date</w:t>
            </w:r>
          </w:p>
        </w:tc>
        <w:tc>
          <w:tcPr>
            <w:tcW w:w="5400" w:type="dxa"/>
            <w:tcBorders>
              <w:bottom w:val="single" w:sz="4" w:space="0" w:color="auto"/>
            </w:tcBorders>
            <w:vAlign w:val="bottom"/>
          </w:tcPr>
          <w:p w14:paraId="1D65F76E" w14:textId="77777777" w:rsidR="00B97F9B" w:rsidRPr="00FB3A57" w:rsidRDefault="00B97F9B" w:rsidP="00034121">
            <w:pPr>
              <w:spacing w:before="120"/>
              <w:rPr>
                <w:b/>
                <w:lang w:bidi="ar-SA"/>
              </w:rPr>
            </w:pPr>
            <w:r w:rsidRPr="00FB3A57">
              <w:rPr>
                <w:b/>
                <w:lang w:bidi="ar-SA"/>
              </w:rPr>
              <w:t>Change Description</w:t>
            </w:r>
          </w:p>
        </w:tc>
        <w:tc>
          <w:tcPr>
            <w:tcW w:w="1350" w:type="dxa"/>
            <w:tcBorders>
              <w:bottom w:val="single" w:sz="4" w:space="0" w:color="auto"/>
            </w:tcBorders>
          </w:tcPr>
          <w:p w14:paraId="6BD1F78C" w14:textId="77777777" w:rsidR="00B97F9B" w:rsidRPr="00FB3A57" w:rsidRDefault="00B97F9B" w:rsidP="00034121">
            <w:pPr>
              <w:spacing w:before="120"/>
              <w:rPr>
                <w:b/>
                <w:lang w:bidi="ar-SA"/>
              </w:rPr>
            </w:pPr>
            <w:r w:rsidRPr="00FB3A57">
              <w:rPr>
                <w:b/>
                <w:lang w:bidi="ar-SA"/>
              </w:rPr>
              <w:t>Change Number</w:t>
            </w:r>
          </w:p>
        </w:tc>
      </w:tr>
      <w:tr w:rsidR="00B97F9B" w:rsidRPr="00FB3A57" w14:paraId="6960D9AC" w14:textId="77777777" w:rsidTr="00034121">
        <w:trPr>
          <w:trHeight w:val="18"/>
        </w:trPr>
        <w:tc>
          <w:tcPr>
            <w:tcW w:w="1710" w:type="dxa"/>
            <w:tcBorders>
              <w:top w:val="single" w:sz="4" w:space="0" w:color="auto"/>
              <w:bottom w:val="single" w:sz="4" w:space="0" w:color="auto"/>
            </w:tcBorders>
          </w:tcPr>
          <w:p w14:paraId="736CB1C0" w14:textId="77777777" w:rsidR="00B97F9B" w:rsidRPr="00FB3A57" w:rsidRDefault="00B97F9B" w:rsidP="00034121">
            <w:pPr>
              <w:spacing w:before="120"/>
              <w:rPr>
                <w:lang w:bidi="ar-SA"/>
              </w:rPr>
            </w:pPr>
            <w:r w:rsidRPr="00FB3A57">
              <w:rPr>
                <w:lang w:bidi="ar-SA"/>
              </w:rPr>
              <w:t>N/A</w:t>
            </w:r>
          </w:p>
        </w:tc>
        <w:tc>
          <w:tcPr>
            <w:tcW w:w="1620" w:type="dxa"/>
            <w:tcBorders>
              <w:top w:val="single" w:sz="4" w:space="0" w:color="auto"/>
              <w:bottom w:val="single" w:sz="4" w:space="0" w:color="auto"/>
            </w:tcBorders>
          </w:tcPr>
          <w:p w14:paraId="2BEC0338" w14:textId="191E1721" w:rsidR="00B97F9B" w:rsidRPr="00FB3A57" w:rsidRDefault="00B97F9B" w:rsidP="00034121">
            <w:pPr>
              <w:spacing w:before="120"/>
              <w:rPr>
                <w:lang w:bidi="ar-SA"/>
              </w:rPr>
            </w:pPr>
            <w:r>
              <w:rPr>
                <w:lang w:bidi="ar-SA"/>
              </w:rPr>
              <w:t>07/14/2020</w:t>
            </w:r>
          </w:p>
        </w:tc>
        <w:tc>
          <w:tcPr>
            <w:tcW w:w="5400" w:type="dxa"/>
            <w:tcBorders>
              <w:top w:val="single" w:sz="4" w:space="0" w:color="auto"/>
              <w:bottom w:val="single" w:sz="4" w:space="0" w:color="auto"/>
            </w:tcBorders>
            <w:vAlign w:val="bottom"/>
          </w:tcPr>
          <w:p w14:paraId="1844478C" w14:textId="3FA4010F" w:rsidR="00B97F9B" w:rsidRPr="00FB3A57" w:rsidRDefault="00B97F9B" w:rsidP="00B97F9B">
            <w:pPr>
              <w:spacing w:before="120"/>
              <w:rPr>
                <w:lang w:bidi="ar-SA"/>
              </w:rPr>
            </w:pPr>
            <w:r w:rsidRPr="00FB3A57">
              <w:rPr>
                <w:lang w:bidi="ar-SA"/>
              </w:rPr>
              <w:t xml:space="preserve">Changed cover page due to </w:t>
            </w:r>
            <w:r>
              <w:rPr>
                <w:lang w:bidi="ar-SA"/>
              </w:rPr>
              <w:t>extraction of Tables and Figures</w:t>
            </w:r>
            <w:r w:rsidRPr="00FB3A57">
              <w:rPr>
                <w:lang w:bidi="ar-SA"/>
              </w:rPr>
              <w:t xml:space="preserve"> </w:t>
            </w:r>
            <w:r>
              <w:rPr>
                <w:lang w:bidi="ar-SA"/>
              </w:rPr>
              <w:t>from</w:t>
            </w:r>
            <w:r w:rsidRPr="00FB3A57">
              <w:rPr>
                <w:lang w:bidi="ar-SA"/>
              </w:rPr>
              <w:t xml:space="preserve"> </w:t>
            </w:r>
            <w:r>
              <w:rPr>
                <w:lang w:bidi="ar-SA"/>
              </w:rPr>
              <w:t xml:space="preserve">DoD Manual 4160.28, Volume 2, Defense Demilitarization: Coding </w:t>
            </w:r>
            <w:r w:rsidRPr="00FB3A57">
              <w:rPr>
                <w:lang w:bidi="ar-SA"/>
              </w:rPr>
              <w:t xml:space="preserve">as agreed upon </w:t>
            </w:r>
            <w:r>
              <w:rPr>
                <w:lang w:bidi="ar-SA"/>
              </w:rPr>
              <w:t>by PMO; added</w:t>
            </w:r>
            <w:r w:rsidRPr="00FB3A57">
              <w:rPr>
                <w:lang w:bidi="ar-SA"/>
              </w:rPr>
              <w:t xml:space="preserve"> Change History.</w:t>
            </w:r>
          </w:p>
        </w:tc>
        <w:tc>
          <w:tcPr>
            <w:tcW w:w="1350" w:type="dxa"/>
            <w:tcBorders>
              <w:top w:val="single" w:sz="4" w:space="0" w:color="auto"/>
              <w:bottom w:val="single" w:sz="4" w:space="0" w:color="auto"/>
            </w:tcBorders>
          </w:tcPr>
          <w:p w14:paraId="0E799549" w14:textId="77777777" w:rsidR="00B97F9B" w:rsidRPr="00FB3A57" w:rsidRDefault="00B97F9B" w:rsidP="00034121">
            <w:pPr>
              <w:spacing w:before="120"/>
              <w:rPr>
                <w:lang w:bidi="ar-SA"/>
              </w:rPr>
            </w:pPr>
            <w:r w:rsidRPr="00FB3A57">
              <w:rPr>
                <w:lang w:bidi="ar-SA"/>
              </w:rPr>
              <w:t>1</w:t>
            </w:r>
          </w:p>
        </w:tc>
      </w:tr>
      <w:tr w:rsidR="00B97F9B" w:rsidRPr="00FB3A57" w14:paraId="2F2FBB42" w14:textId="77777777" w:rsidTr="00034121">
        <w:trPr>
          <w:trHeight w:val="18"/>
        </w:trPr>
        <w:tc>
          <w:tcPr>
            <w:tcW w:w="1710" w:type="dxa"/>
            <w:tcBorders>
              <w:top w:val="single" w:sz="4" w:space="0" w:color="auto"/>
              <w:bottom w:val="single" w:sz="4" w:space="0" w:color="auto"/>
            </w:tcBorders>
          </w:tcPr>
          <w:p w14:paraId="438B989D" w14:textId="1FBD2104" w:rsidR="00B97F9B" w:rsidRPr="00FB3A57" w:rsidRDefault="00AE1777" w:rsidP="00034121">
            <w:pPr>
              <w:spacing w:before="120"/>
              <w:rPr>
                <w:lang w:bidi="ar-SA"/>
              </w:rPr>
            </w:pPr>
            <w:r>
              <w:rPr>
                <w:lang w:bidi="ar-SA"/>
              </w:rPr>
              <w:t>N/A</w:t>
            </w:r>
          </w:p>
        </w:tc>
        <w:tc>
          <w:tcPr>
            <w:tcW w:w="1620" w:type="dxa"/>
            <w:tcBorders>
              <w:top w:val="single" w:sz="4" w:space="0" w:color="auto"/>
              <w:bottom w:val="single" w:sz="4" w:space="0" w:color="auto"/>
            </w:tcBorders>
          </w:tcPr>
          <w:p w14:paraId="5D6AA5E9" w14:textId="13E69CF1" w:rsidR="00B97F9B" w:rsidRPr="00FB3A57" w:rsidRDefault="00AE1777" w:rsidP="00867E75">
            <w:pPr>
              <w:spacing w:before="120"/>
              <w:rPr>
                <w:lang w:bidi="ar-SA"/>
              </w:rPr>
            </w:pPr>
            <w:r>
              <w:rPr>
                <w:lang w:bidi="ar-SA"/>
              </w:rPr>
              <w:t>0</w:t>
            </w:r>
            <w:r w:rsidR="00867E75">
              <w:rPr>
                <w:lang w:bidi="ar-SA"/>
              </w:rPr>
              <w:t>9</w:t>
            </w:r>
            <w:r>
              <w:rPr>
                <w:lang w:bidi="ar-SA"/>
              </w:rPr>
              <w:t>/</w:t>
            </w:r>
            <w:r w:rsidR="00867E75">
              <w:rPr>
                <w:lang w:bidi="ar-SA"/>
              </w:rPr>
              <w:t>0</w:t>
            </w:r>
            <w:r>
              <w:rPr>
                <w:lang w:bidi="ar-SA"/>
              </w:rPr>
              <w:t>1/2020</w:t>
            </w:r>
          </w:p>
        </w:tc>
        <w:tc>
          <w:tcPr>
            <w:tcW w:w="5400" w:type="dxa"/>
            <w:tcBorders>
              <w:top w:val="single" w:sz="4" w:space="0" w:color="auto"/>
              <w:bottom w:val="single" w:sz="4" w:space="0" w:color="auto"/>
            </w:tcBorders>
            <w:vAlign w:val="bottom"/>
          </w:tcPr>
          <w:p w14:paraId="5F6BC48B" w14:textId="49FAD01B" w:rsidR="00B97F9B" w:rsidRPr="00FB3A57" w:rsidRDefault="00AE1777" w:rsidP="00034121">
            <w:pPr>
              <w:spacing w:before="120"/>
              <w:rPr>
                <w:lang w:bidi="ar-SA"/>
              </w:rPr>
            </w:pPr>
            <w:r>
              <w:rPr>
                <w:lang w:bidi="ar-SA"/>
              </w:rPr>
              <w:t>Changes to tables 3, 4 &amp; 5 within the ‘Defense Demilitarization Coding Tables and Figures’</w:t>
            </w:r>
          </w:p>
        </w:tc>
        <w:tc>
          <w:tcPr>
            <w:tcW w:w="1350" w:type="dxa"/>
            <w:tcBorders>
              <w:top w:val="single" w:sz="4" w:space="0" w:color="auto"/>
              <w:bottom w:val="single" w:sz="4" w:space="0" w:color="auto"/>
            </w:tcBorders>
          </w:tcPr>
          <w:p w14:paraId="445FEDB9" w14:textId="77777777" w:rsidR="00B97F9B" w:rsidRPr="00FB3A57" w:rsidRDefault="00B97F9B" w:rsidP="00034121">
            <w:pPr>
              <w:spacing w:before="120"/>
              <w:rPr>
                <w:lang w:bidi="ar-SA"/>
              </w:rPr>
            </w:pPr>
            <w:r>
              <w:rPr>
                <w:lang w:bidi="ar-SA"/>
              </w:rPr>
              <w:t>2</w:t>
            </w:r>
          </w:p>
        </w:tc>
      </w:tr>
    </w:tbl>
    <w:p w14:paraId="687CF831" w14:textId="77777777" w:rsidR="00424A58" w:rsidRPr="00D9769C" w:rsidRDefault="00424A58" w:rsidP="00D9769C">
      <w:pPr>
        <w:tabs>
          <w:tab w:val="left" w:pos="9225"/>
        </w:tabs>
        <w:rPr>
          <w:sz w:val="24"/>
        </w:rPr>
        <w:sectPr w:rsidR="00424A58" w:rsidRPr="00D9769C" w:rsidSect="00D323DE">
          <w:headerReference w:type="default" r:id="rId14"/>
          <w:footerReference w:type="default" r:id="rId15"/>
          <w:pgSz w:w="12240" w:h="15840"/>
          <w:pgMar w:top="720" w:right="720" w:bottom="280" w:left="940" w:header="720" w:footer="720" w:gutter="0"/>
          <w:pgNumType w:start="1"/>
          <w:cols w:space="720"/>
        </w:sectPr>
      </w:pPr>
    </w:p>
    <w:p w14:paraId="534624C8" w14:textId="77777777" w:rsidR="00424A58" w:rsidRDefault="00424A58">
      <w:pPr>
        <w:pStyle w:val="BodyText"/>
        <w:spacing w:before="10"/>
        <w:rPr>
          <w:sz w:val="16"/>
        </w:rPr>
      </w:pPr>
      <w:bookmarkStart w:id="0" w:name="_GoBack"/>
      <w:bookmarkEnd w:id="0"/>
    </w:p>
    <w:p w14:paraId="534624C9" w14:textId="77777777" w:rsidR="00424A58" w:rsidRDefault="008B7D72">
      <w:pPr>
        <w:pStyle w:val="Heading1"/>
      </w:pPr>
      <w:r>
        <w:rPr>
          <w:color w:val="365F91"/>
          <w:sz w:val="32"/>
        </w:rPr>
        <w:t>T</w:t>
      </w:r>
      <w:r>
        <w:rPr>
          <w:color w:val="365F91"/>
        </w:rPr>
        <w:t xml:space="preserve">ABLE OF </w:t>
      </w:r>
      <w:r>
        <w:rPr>
          <w:color w:val="365F91"/>
          <w:sz w:val="32"/>
        </w:rPr>
        <w:t>C</w:t>
      </w:r>
      <w:r>
        <w:rPr>
          <w:color w:val="365F91"/>
        </w:rPr>
        <w:t>ONTENTS</w:t>
      </w:r>
    </w:p>
    <w:p w14:paraId="3A813D5F" w14:textId="77777777" w:rsidR="006D723D" w:rsidRDefault="006D723D" w:rsidP="006D723D">
      <w:pPr>
        <w:rPr>
          <w:smallCaps/>
          <w:color w:val="365F91"/>
          <w:sz w:val="24"/>
        </w:rPr>
      </w:pPr>
    </w:p>
    <w:p w14:paraId="516199FE" w14:textId="79EAA9CE" w:rsidR="006D723D" w:rsidRPr="006D723D" w:rsidRDefault="006D723D" w:rsidP="006D723D">
      <w:pPr>
        <w:rPr>
          <w:smallCaps/>
          <w:sz w:val="19"/>
        </w:rPr>
      </w:pPr>
      <w:r>
        <w:rPr>
          <w:smallCaps/>
          <w:color w:val="365F91"/>
          <w:sz w:val="24"/>
        </w:rPr>
        <w:t>tables</w:t>
      </w:r>
    </w:p>
    <w:p w14:paraId="53462502" w14:textId="136C36B5" w:rsidR="00424A58" w:rsidRDefault="00424A58"/>
    <w:tbl>
      <w:tblPr>
        <w:tblStyle w:val="TableGrid"/>
        <w:tblW w:w="0" w:type="auto"/>
        <w:tblLook w:val="04A0" w:firstRow="1" w:lastRow="0" w:firstColumn="1" w:lastColumn="0" w:noHBand="0" w:noVBand="1"/>
      </w:tblPr>
      <w:tblGrid>
        <w:gridCol w:w="1615"/>
        <w:gridCol w:w="8100"/>
      </w:tblGrid>
      <w:tr w:rsidR="000B4EA9" w14:paraId="47D4D5FE" w14:textId="77777777" w:rsidTr="006D723D">
        <w:tc>
          <w:tcPr>
            <w:tcW w:w="1615" w:type="dxa"/>
          </w:tcPr>
          <w:p w14:paraId="416B05EE" w14:textId="27081B2E" w:rsidR="000B4EA9" w:rsidRPr="006D723D" w:rsidRDefault="006D723D">
            <w:pPr>
              <w:rPr>
                <w:b/>
                <w:sz w:val="19"/>
                <w:szCs w:val="19"/>
              </w:rPr>
            </w:pPr>
            <w:r w:rsidRPr="006D723D">
              <w:rPr>
                <w:b/>
                <w:sz w:val="19"/>
                <w:szCs w:val="19"/>
              </w:rPr>
              <w:t>TABLE NUMBER</w:t>
            </w:r>
          </w:p>
        </w:tc>
        <w:tc>
          <w:tcPr>
            <w:tcW w:w="8100" w:type="dxa"/>
            <w:vAlign w:val="bottom"/>
          </w:tcPr>
          <w:p w14:paraId="41CF469D" w14:textId="22E18F1A" w:rsidR="000B4EA9" w:rsidRPr="006D723D" w:rsidRDefault="006D723D" w:rsidP="006D723D">
            <w:pPr>
              <w:rPr>
                <w:b/>
                <w:sz w:val="19"/>
                <w:szCs w:val="19"/>
              </w:rPr>
            </w:pPr>
            <w:r w:rsidRPr="006D723D">
              <w:rPr>
                <w:b/>
                <w:sz w:val="19"/>
                <w:szCs w:val="19"/>
              </w:rPr>
              <w:t>TABLE TITLE</w:t>
            </w:r>
          </w:p>
        </w:tc>
      </w:tr>
      <w:tr w:rsidR="000B4EA9" w14:paraId="3AE6093D" w14:textId="77777777" w:rsidTr="006D723D">
        <w:tc>
          <w:tcPr>
            <w:tcW w:w="1615" w:type="dxa"/>
          </w:tcPr>
          <w:p w14:paraId="4B224CC3" w14:textId="562AC2D4" w:rsidR="000B4EA9" w:rsidRPr="006D723D" w:rsidRDefault="009D643B">
            <w:pPr>
              <w:rPr>
                <w:sz w:val="19"/>
                <w:szCs w:val="19"/>
              </w:rPr>
            </w:pPr>
            <w:hyperlink w:anchor="_Table_3._Firearms," w:history="1">
              <w:r w:rsidR="000B4EA9" w:rsidRPr="006D723D">
                <w:rPr>
                  <w:rStyle w:val="Hyperlink"/>
                  <w:sz w:val="19"/>
                  <w:szCs w:val="19"/>
                </w:rPr>
                <w:t>Table 3</w:t>
              </w:r>
            </w:hyperlink>
          </w:p>
        </w:tc>
        <w:tc>
          <w:tcPr>
            <w:tcW w:w="8100" w:type="dxa"/>
          </w:tcPr>
          <w:p w14:paraId="7DE7A65C" w14:textId="2D33BF04" w:rsidR="000B4EA9" w:rsidRPr="006D723D" w:rsidRDefault="00867E75">
            <w:pPr>
              <w:rPr>
                <w:sz w:val="19"/>
                <w:szCs w:val="19"/>
              </w:rPr>
            </w:pPr>
            <w:r w:rsidRPr="00867E75">
              <w:rPr>
                <w:sz w:val="19"/>
                <w:szCs w:val="19"/>
              </w:rPr>
              <w:t>Firearms and Related Articles</w:t>
            </w:r>
          </w:p>
        </w:tc>
      </w:tr>
      <w:tr w:rsidR="000B4EA9" w14:paraId="2D0AF4B0" w14:textId="77777777" w:rsidTr="006D723D">
        <w:tc>
          <w:tcPr>
            <w:tcW w:w="1615" w:type="dxa"/>
          </w:tcPr>
          <w:p w14:paraId="25FD3FB4" w14:textId="12B8E69C" w:rsidR="000B4EA9" w:rsidRPr="006D723D" w:rsidRDefault="009D643B">
            <w:pPr>
              <w:rPr>
                <w:sz w:val="19"/>
                <w:szCs w:val="19"/>
              </w:rPr>
            </w:pPr>
            <w:hyperlink w:anchor="_Table_4._" w:history="1">
              <w:r w:rsidR="000B4EA9" w:rsidRPr="006D723D">
                <w:rPr>
                  <w:rStyle w:val="Hyperlink"/>
                  <w:sz w:val="19"/>
                  <w:szCs w:val="19"/>
                </w:rPr>
                <w:t>Table 4</w:t>
              </w:r>
            </w:hyperlink>
          </w:p>
        </w:tc>
        <w:tc>
          <w:tcPr>
            <w:tcW w:w="8100" w:type="dxa"/>
          </w:tcPr>
          <w:p w14:paraId="7F81AE5C" w14:textId="3FD9C027" w:rsidR="000B4EA9" w:rsidRPr="006D723D" w:rsidRDefault="000B4EA9">
            <w:pPr>
              <w:rPr>
                <w:sz w:val="19"/>
                <w:szCs w:val="19"/>
              </w:rPr>
            </w:pPr>
            <w:r w:rsidRPr="006D723D">
              <w:rPr>
                <w:sz w:val="19"/>
                <w:szCs w:val="19"/>
              </w:rPr>
              <w:t>Guns and Armament</w:t>
            </w:r>
          </w:p>
        </w:tc>
      </w:tr>
      <w:tr w:rsidR="000B4EA9" w14:paraId="0CB9E604" w14:textId="77777777" w:rsidTr="006D723D">
        <w:tc>
          <w:tcPr>
            <w:tcW w:w="1615" w:type="dxa"/>
          </w:tcPr>
          <w:p w14:paraId="1859C1C2" w14:textId="2B040BE9" w:rsidR="000B4EA9" w:rsidRPr="006D723D" w:rsidRDefault="009D643B">
            <w:pPr>
              <w:rPr>
                <w:sz w:val="19"/>
                <w:szCs w:val="19"/>
              </w:rPr>
            </w:pPr>
            <w:hyperlink w:anchor="_Table_5._Ammunition" w:history="1">
              <w:r w:rsidR="000B4EA9" w:rsidRPr="006D723D">
                <w:rPr>
                  <w:rStyle w:val="Hyperlink"/>
                  <w:sz w:val="19"/>
                  <w:szCs w:val="19"/>
                </w:rPr>
                <w:t>Table 5</w:t>
              </w:r>
            </w:hyperlink>
          </w:p>
        </w:tc>
        <w:tc>
          <w:tcPr>
            <w:tcW w:w="8100" w:type="dxa"/>
          </w:tcPr>
          <w:p w14:paraId="466ADD55" w14:textId="25520971" w:rsidR="000B4EA9" w:rsidRPr="006D723D" w:rsidRDefault="000B4EA9">
            <w:pPr>
              <w:rPr>
                <w:sz w:val="19"/>
                <w:szCs w:val="19"/>
              </w:rPr>
            </w:pPr>
            <w:r w:rsidRPr="006D723D">
              <w:rPr>
                <w:sz w:val="19"/>
                <w:szCs w:val="19"/>
              </w:rPr>
              <w:t>Ammunition and Ordnance</w:t>
            </w:r>
          </w:p>
        </w:tc>
      </w:tr>
      <w:tr w:rsidR="000B4EA9" w14:paraId="6648AB39" w14:textId="77777777" w:rsidTr="006D723D">
        <w:tc>
          <w:tcPr>
            <w:tcW w:w="1615" w:type="dxa"/>
          </w:tcPr>
          <w:p w14:paraId="52B9DCA7" w14:textId="017E0D52" w:rsidR="000B4EA9" w:rsidRPr="006D723D" w:rsidRDefault="009D643B">
            <w:pPr>
              <w:rPr>
                <w:sz w:val="19"/>
                <w:szCs w:val="19"/>
              </w:rPr>
            </w:pPr>
            <w:hyperlink w:anchor="_Table_6._Launch" w:history="1">
              <w:r w:rsidR="000B4EA9" w:rsidRPr="006D723D">
                <w:rPr>
                  <w:rStyle w:val="Hyperlink"/>
                  <w:sz w:val="19"/>
                  <w:szCs w:val="19"/>
                </w:rPr>
                <w:t>Table 6</w:t>
              </w:r>
            </w:hyperlink>
          </w:p>
        </w:tc>
        <w:tc>
          <w:tcPr>
            <w:tcW w:w="8100" w:type="dxa"/>
          </w:tcPr>
          <w:p w14:paraId="3F52CB29" w14:textId="04C7F3E7" w:rsidR="000B4EA9" w:rsidRPr="006D723D" w:rsidRDefault="000B4EA9" w:rsidP="000B4EA9">
            <w:pPr>
              <w:pStyle w:val="TOC1"/>
              <w:tabs>
                <w:tab w:val="left" w:leader="dot" w:pos="9610"/>
              </w:tabs>
              <w:ind w:left="0" w:right="727"/>
              <w:rPr>
                <w:sz w:val="19"/>
                <w:szCs w:val="19"/>
              </w:rPr>
            </w:pPr>
            <w:r w:rsidRPr="006D723D">
              <w:rPr>
                <w:sz w:val="19"/>
                <w:szCs w:val="19"/>
              </w:rPr>
              <w:t>Launch Vehicles, Guided Missiles, Ballistic Missiles, Rockets, Torpedoes, Bombs, and Mines</w:t>
            </w:r>
          </w:p>
        </w:tc>
      </w:tr>
      <w:tr w:rsidR="000B4EA9" w14:paraId="2D266E31" w14:textId="77777777" w:rsidTr="006D723D">
        <w:tc>
          <w:tcPr>
            <w:tcW w:w="1615" w:type="dxa"/>
          </w:tcPr>
          <w:p w14:paraId="0CDDA6EA" w14:textId="535A3AF5" w:rsidR="000B4EA9" w:rsidRPr="006D723D" w:rsidRDefault="009D643B">
            <w:pPr>
              <w:rPr>
                <w:sz w:val="19"/>
                <w:szCs w:val="19"/>
              </w:rPr>
            </w:pPr>
            <w:hyperlink w:anchor="_Table_7._Explosives" w:history="1">
              <w:r w:rsidR="000B4EA9" w:rsidRPr="006D723D">
                <w:rPr>
                  <w:rStyle w:val="Hyperlink"/>
                  <w:sz w:val="19"/>
                  <w:szCs w:val="19"/>
                </w:rPr>
                <w:t>Table 7</w:t>
              </w:r>
            </w:hyperlink>
          </w:p>
        </w:tc>
        <w:tc>
          <w:tcPr>
            <w:tcW w:w="8100" w:type="dxa"/>
          </w:tcPr>
          <w:p w14:paraId="2E59267E" w14:textId="55DAC4B0" w:rsidR="000B4EA9" w:rsidRPr="006D723D" w:rsidRDefault="000B4EA9">
            <w:pPr>
              <w:rPr>
                <w:sz w:val="19"/>
                <w:szCs w:val="19"/>
              </w:rPr>
            </w:pPr>
            <w:r w:rsidRPr="006D723D">
              <w:rPr>
                <w:sz w:val="19"/>
                <w:szCs w:val="19"/>
              </w:rPr>
              <w:t>Explosives and Energetic Materials, Propellants, Incendiary Agents, and their Constituents</w:t>
            </w:r>
          </w:p>
        </w:tc>
      </w:tr>
      <w:tr w:rsidR="000B4EA9" w14:paraId="64BCE974" w14:textId="77777777" w:rsidTr="006D723D">
        <w:tc>
          <w:tcPr>
            <w:tcW w:w="1615" w:type="dxa"/>
          </w:tcPr>
          <w:p w14:paraId="365E0D0B" w14:textId="6500BEA1" w:rsidR="000B4EA9" w:rsidRPr="006D723D" w:rsidRDefault="009D643B">
            <w:pPr>
              <w:rPr>
                <w:sz w:val="19"/>
                <w:szCs w:val="19"/>
              </w:rPr>
            </w:pPr>
            <w:hyperlink w:anchor="_Table_8._Surface" w:history="1">
              <w:r w:rsidR="000B4EA9" w:rsidRPr="006D723D">
                <w:rPr>
                  <w:rStyle w:val="Hyperlink"/>
                  <w:sz w:val="19"/>
                  <w:szCs w:val="19"/>
                </w:rPr>
                <w:t>Table 8</w:t>
              </w:r>
            </w:hyperlink>
          </w:p>
        </w:tc>
        <w:tc>
          <w:tcPr>
            <w:tcW w:w="8100" w:type="dxa"/>
          </w:tcPr>
          <w:p w14:paraId="51271E29" w14:textId="7CD28774" w:rsidR="000B4EA9" w:rsidRPr="006D723D" w:rsidRDefault="000B4EA9">
            <w:pPr>
              <w:rPr>
                <w:sz w:val="19"/>
                <w:szCs w:val="19"/>
              </w:rPr>
            </w:pPr>
            <w:r w:rsidRPr="006D723D">
              <w:rPr>
                <w:sz w:val="19"/>
                <w:szCs w:val="19"/>
              </w:rPr>
              <w:t>Surface Vessels of War and Special</w:t>
            </w:r>
            <w:r w:rsidRPr="006D723D">
              <w:rPr>
                <w:spacing w:val="-10"/>
                <w:sz w:val="19"/>
                <w:szCs w:val="19"/>
              </w:rPr>
              <w:t xml:space="preserve"> </w:t>
            </w:r>
            <w:r w:rsidRPr="006D723D">
              <w:rPr>
                <w:sz w:val="19"/>
                <w:szCs w:val="19"/>
              </w:rPr>
              <w:t>Naval</w:t>
            </w:r>
            <w:r w:rsidRPr="006D723D">
              <w:rPr>
                <w:spacing w:val="-1"/>
                <w:sz w:val="19"/>
                <w:szCs w:val="19"/>
              </w:rPr>
              <w:t xml:space="preserve"> </w:t>
            </w:r>
            <w:r w:rsidRPr="006D723D">
              <w:rPr>
                <w:sz w:val="19"/>
                <w:szCs w:val="19"/>
              </w:rPr>
              <w:t>Equipment</w:t>
            </w:r>
          </w:p>
        </w:tc>
      </w:tr>
      <w:tr w:rsidR="000B4EA9" w14:paraId="074C500D" w14:textId="77777777" w:rsidTr="006D723D">
        <w:tc>
          <w:tcPr>
            <w:tcW w:w="1615" w:type="dxa"/>
          </w:tcPr>
          <w:p w14:paraId="3E54E9D2" w14:textId="6EDF7CC6" w:rsidR="000B4EA9" w:rsidRPr="006D723D" w:rsidRDefault="009D643B">
            <w:pPr>
              <w:rPr>
                <w:sz w:val="19"/>
                <w:szCs w:val="19"/>
              </w:rPr>
            </w:pPr>
            <w:hyperlink w:anchor="_Table_9._" w:history="1">
              <w:r w:rsidR="000B4EA9" w:rsidRPr="006D723D">
                <w:rPr>
                  <w:rStyle w:val="Hyperlink"/>
                  <w:sz w:val="19"/>
                  <w:szCs w:val="19"/>
                </w:rPr>
                <w:t>Table 9</w:t>
              </w:r>
            </w:hyperlink>
          </w:p>
        </w:tc>
        <w:tc>
          <w:tcPr>
            <w:tcW w:w="8100" w:type="dxa"/>
          </w:tcPr>
          <w:p w14:paraId="5A9AFF98" w14:textId="284F3998" w:rsidR="000B4EA9" w:rsidRPr="006D723D" w:rsidRDefault="000B4EA9">
            <w:pPr>
              <w:rPr>
                <w:sz w:val="19"/>
                <w:szCs w:val="19"/>
              </w:rPr>
            </w:pPr>
            <w:r w:rsidRPr="006D723D">
              <w:rPr>
                <w:sz w:val="19"/>
                <w:szCs w:val="19"/>
              </w:rPr>
              <w:t>Ground Vehicles</w:t>
            </w:r>
          </w:p>
        </w:tc>
      </w:tr>
      <w:tr w:rsidR="000B4EA9" w14:paraId="50199F73" w14:textId="77777777" w:rsidTr="006D723D">
        <w:tc>
          <w:tcPr>
            <w:tcW w:w="1615" w:type="dxa"/>
          </w:tcPr>
          <w:p w14:paraId="64CEF790" w14:textId="39ECA11E" w:rsidR="000B4EA9" w:rsidRPr="006D723D" w:rsidRDefault="009D643B">
            <w:pPr>
              <w:rPr>
                <w:sz w:val="19"/>
                <w:szCs w:val="19"/>
              </w:rPr>
            </w:pPr>
            <w:hyperlink w:anchor="_Table_10._Aircraft" w:history="1">
              <w:r w:rsidR="000B4EA9" w:rsidRPr="006D723D">
                <w:rPr>
                  <w:rStyle w:val="Hyperlink"/>
                  <w:sz w:val="19"/>
                  <w:szCs w:val="19"/>
                </w:rPr>
                <w:t>Table 10</w:t>
              </w:r>
            </w:hyperlink>
          </w:p>
        </w:tc>
        <w:tc>
          <w:tcPr>
            <w:tcW w:w="8100" w:type="dxa"/>
          </w:tcPr>
          <w:p w14:paraId="72FC3211" w14:textId="41D7AC8D" w:rsidR="000B4EA9" w:rsidRPr="006D723D" w:rsidRDefault="000B4EA9">
            <w:pPr>
              <w:rPr>
                <w:sz w:val="19"/>
                <w:szCs w:val="19"/>
              </w:rPr>
            </w:pPr>
            <w:r w:rsidRPr="006D723D">
              <w:rPr>
                <w:sz w:val="19"/>
                <w:szCs w:val="19"/>
              </w:rPr>
              <w:t>Aircraft and Related Articles</w:t>
            </w:r>
          </w:p>
        </w:tc>
      </w:tr>
      <w:tr w:rsidR="006D723D" w14:paraId="53505A9A" w14:textId="77777777" w:rsidTr="006D723D">
        <w:tc>
          <w:tcPr>
            <w:tcW w:w="1615" w:type="dxa"/>
          </w:tcPr>
          <w:p w14:paraId="179D98A5" w14:textId="22C83CC6" w:rsidR="006D723D" w:rsidRPr="006D723D" w:rsidRDefault="009D643B">
            <w:pPr>
              <w:rPr>
                <w:sz w:val="19"/>
                <w:szCs w:val="19"/>
              </w:rPr>
            </w:pPr>
            <w:hyperlink w:anchor="_Table_11._Military" w:history="1">
              <w:r w:rsidR="006D723D" w:rsidRPr="006D723D">
                <w:rPr>
                  <w:rStyle w:val="Hyperlink"/>
                  <w:sz w:val="19"/>
                  <w:szCs w:val="19"/>
                </w:rPr>
                <w:t>Table 11</w:t>
              </w:r>
            </w:hyperlink>
          </w:p>
        </w:tc>
        <w:tc>
          <w:tcPr>
            <w:tcW w:w="8100" w:type="dxa"/>
          </w:tcPr>
          <w:p w14:paraId="13F5AF3C" w14:textId="6CE4A3BD" w:rsidR="006D723D" w:rsidRPr="006D723D" w:rsidRDefault="006D723D" w:rsidP="006D723D">
            <w:pPr>
              <w:pStyle w:val="TOC1"/>
              <w:tabs>
                <w:tab w:val="left" w:leader="dot" w:pos="9610"/>
              </w:tabs>
              <w:spacing w:after="20"/>
              <w:ind w:left="0"/>
              <w:rPr>
                <w:sz w:val="19"/>
                <w:szCs w:val="19"/>
              </w:rPr>
            </w:pPr>
            <w:r w:rsidRPr="006D723D">
              <w:rPr>
                <w:sz w:val="19"/>
                <w:szCs w:val="19"/>
              </w:rPr>
              <w:t>Military</w:t>
            </w:r>
            <w:r w:rsidRPr="006D723D">
              <w:rPr>
                <w:spacing w:val="-7"/>
                <w:sz w:val="19"/>
                <w:szCs w:val="19"/>
              </w:rPr>
              <w:t xml:space="preserve"> </w:t>
            </w:r>
            <w:r w:rsidRPr="006D723D">
              <w:rPr>
                <w:sz w:val="19"/>
                <w:szCs w:val="19"/>
              </w:rPr>
              <w:t>Training</w:t>
            </w:r>
            <w:r w:rsidRPr="006D723D">
              <w:rPr>
                <w:spacing w:val="-4"/>
                <w:sz w:val="19"/>
                <w:szCs w:val="19"/>
              </w:rPr>
              <w:t xml:space="preserve"> </w:t>
            </w:r>
            <w:r w:rsidRPr="006D723D">
              <w:rPr>
                <w:sz w:val="19"/>
                <w:szCs w:val="19"/>
              </w:rPr>
              <w:t>Equipment</w:t>
            </w:r>
          </w:p>
        </w:tc>
      </w:tr>
      <w:tr w:rsidR="006D723D" w14:paraId="1C6D9BC3" w14:textId="77777777" w:rsidTr="006D723D">
        <w:tc>
          <w:tcPr>
            <w:tcW w:w="1615" w:type="dxa"/>
          </w:tcPr>
          <w:p w14:paraId="707482B0" w14:textId="6B35FD1F" w:rsidR="006D723D" w:rsidRPr="006D723D" w:rsidRDefault="009D643B">
            <w:pPr>
              <w:rPr>
                <w:sz w:val="19"/>
                <w:szCs w:val="19"/>
              </w:rPr>
            </w:pPr>
            <w:hyperlink w:anchor="_Table_12._Personal" w:history="1">
              <w:r w:rsidR="006D723D" w:rsidRPr="006D723D">
                <w:rPr>
                  <w:rStyle w:val="Hyperlink"/>
                  <w:sz w:val="19"/>
                  <w:szCs w:val="19"/>
                </w:rPr>
                <w:t>Table 12</w:t>
              </w:r>
            </w:hyperlink>
          </w:p>
        </w:tc>
        <w:tc>
          <w:tcPr>
            <w:tcW w:w="8100" w:type="dxa"/>
          </w:tcPr>
          <w:p w14:paraId="40C68F20" w14:textId="0655FB3D" w:rsidR="006D723D" w:rsidRPr="006D723D" w:rsidRDefault="006D723D">
            <w:pPr>
              <w:rPr>
                <w:sz w:val="19"/>
                <w:szCs w:val="19"/>
              </w:rPr>
            </w:pPr>
            <w:r w:rsidRPr="006D723D">
              <w:rPr>
                <w:sz w:val="19"/>
                <w:szCs w:val="19"/>
              </w:rPr>
              <w:t>Personal Protective Equipment</w:t>
            </w:r>
          </w:p>
        </w:tc>
      </w:tr>
      <w:tr w:rsidR="006D723D" w14:paraId="7B2C66FE" w14:textId="77777777" w:rsidTr="006D723D">
        <w:tc>
          <w:tcPr>
            <w:tcW w:w="1615" w:type="dxa"/>
          </w:tcPr>
          <w:p w14:paraId="6A4EB970" w14:textId="035E1EDE" w:rsidR="006D723D" w:rsidRPr="006D723D" w:rsidRDefault="009D643B">
            <w:pPr>
              <w:rPr>
                <w:sz w:val="19"/>
                <w:szCs w:val="19"/>
              </w:rPr>
            </w:pPr>
            <w:hyperlink w:anchor="_Table_13._" w:history="1">
              <w:r w:rsidR="006D723D" w:rsidRPr="006D723D">
                <w:rPr>
                  <w:rStyle w:val="Hyperlink"/>
                  <w:sz w:val="19"/>
                  <w:szCs w:val="19"/>
                </w:rPr>
                <w:t>Table 13</w:t>
              </w:r>
            </w:hyperlink>
          </w:p>
        </w:tc>
        <w:tc>
          <w:tcPr>
            <w:tcW w:w="8100" w:type="dxa"/>
          </w:tcPr>
          <w:p w14:paraId="692CEA7B" w14:textId="507F2A6F" w:rsidR="006D723D" w:rsidRPr="006D723D" w:rsidRDefault="006D723D">
            <w:pPr>
              <w:rPr>
                <w:sz w:val="19"/>
                <w:szCs w:val="19"/>
              </w:rPr>
            </w:pPr>
            <w:r w:rsidRPr="006D723D">
              <w:rPr>
                <w:sz w:val="19"/>
                <w:szCs w:val="19"/>
              </w:rPr>
              <w:t>Military Electronics</w:t>
            </w:r>
          </w:p>
        </w:tc>
      </w:tr>
      <w:tr w:rsidR="006D723D" w14:paraId="5D02475C" w14:textId="77777777" w:rsidTr="006D723D">
        <w:tc>
          <w:tcPr>
            <w:tcW w:w="1615" w:type="dxa"/>
          </w:tcPr>
          <w:p w14:paraId="278FF649" w14:textId="487E8511" w:rsidR="006D723D" w:rsidRPr="006D723D" w:rsidRDefault="009D643B">
            <w:pPr>
              <w:rPr>
                <w:sz w:val="19"/>
                <w:szCs w:val="19"/>
              </w:rPr>
            </w:pPr>
            <w:hyperlink w:anchor="_Table_14._Fire" w:history="1">
              <w:r w:rsidR="006D723D" w:rsidRPr="006D723D">
                <w:rPr>
                  <w:rStyle w:val="Hyperlink"/>
                  <w:sz w:val="19"/>
                  <w:szCs w:val="19"/>
                </w:rPr>
                <w:t>Table 14</w:t>
              </w:r>
            </w:hyperlink>
          </w:p>
        </w:tc>
        <w:tc>
          <w:tcPr>
            <w:tcW w:w="8100" w:type="dxa"/>
          </w:tcPr>
          <w:p w14:paraId="58E825E2" w14:textId="49B56F94" w:rsidR="006D723D" w:rsidRPr="006D723D" w:rsidRDefault="006D723D">
            <w:pPr>
              <w:rPr>
                <w:sz w:val="19"/>
                <w:szCs w:val="19"/>
              </w:rPr>
            </w:pPr>
            <w:r w:rsidRPr="006D723D">
              <w:rPr>
                <w:sz w:val="19"/>
                <w:szCs w:val="19"/>
              </w:rPr>
              <w:t>Fire Control, Laser, Imaging, and Guidance Equipment</w:t>
            </w:r>
          </w:p>
        </w:tc>
      </w:tr>
      <w:tr w:rsidR="006D723D" w14:paraId="04CFF22F" w14:textId="77777777" w:rsidTr="006D723D">
        <w:tc>
          <w:tcPr>
            <w:tcW w:w="1615" w:type="dxa"/>
          </w:tcPr>
          <w:p w14:paraId="7B5B5CD2" w14:textId="0E7C7FDA" w:rsidR="006D723D" w:rsidRPr="006D723D" w:rsidRDefault="009D643B">
            <w:pPr>
              <w:rPr>
                <w:sz w:val="19"/>
                <w:szCs w:val="19"/>
              </w:rPr>
            </w:pPr>
            <w:hyperlink w:anchor="_Table_15._Materials" w:history="1">
              <w:r w:rsidR="006D723D" w:rsidRPr="006D723D">
                <w:rPr>
                  <w:rStyle w:val="Hyperlink"/>
                  <w:sz w:val="19"/>
                  <w:szCs w:val="19"/>
                </w:rPr>
                <w:t>Table 15</w:t>
              </w:r>
            </w:hyperlink>
          </w:p>
        </w:tc>
        <w:tc>
          <w:tcPr>
            <w:tcW w:w="8100" w:type="dxa"/>
          </w:tcPr>
          <w:p w14:paraId="7B04DE45" w14:textId="1714BF9F" w:rsidR="006D723D" w:rsidRPr="006D723D" w:rsidRDefault="006D723D">
            <w:pPr>
              <w:rPr>
                <w:sz w:val="19"/>
                <w:szCs w:val="19"/>
              </w:rPr>
            </w:pPr>
            <w:r w:rsidRPr="006D723D">
              <w:rPr>
                <w:sz w:val="19"/>
                <w:szCs w:val="19"/>
              </w:rPr>
              <w:t>Materials and Miscellaneous Articles</w:t>
            </w:r>
          </w:p>
        </w:tc>
      </w:tr>
      <w:tr w:rsidR="006D723D" w14:paraId="543C20FC" w14:textId="77777777" w:rsidTr="006D723D">
        <w:tc>
          <w:tcPr>
            <w:tcW w:w="1615" w:type="dxa"/>
          </w:tcPr>
          <w:p w14:paraId="7B2C3C0F" w14:textId="352E9D2E" w:rsidR="006D723D" w:rsidRPr="006D723D" w:rsidRDefault="009D643B">
            <w:pPr>
              <w:rPr>
                <w:sz w:val="19"/>
                <w:szCs w:val="19"/>
              </w:rPr>
            </w:pPr>
            <w:hyperlink w:anchor="_Table_16._Toxicological" w:history="1">
              <w:r w:rsidR="006D723D" w:rsidRPr="006D723D">
                <w:rPr>
                  <w:rStyle w:val="Hyperlink"/>
                  <w:sz w:val="19"/>
                  <w:szCs w:val="19"/>
                </w:rPr>
                <w:t>Table 16</w:t>
              </w:r>
            </w:hyperlink>
          </w:p>
        </w:tc>
        <w:tc>
          <w:tcPr>
            <w:tcW w:w="8100" w:type="dxa"/>
          </w:tcPr>
          <w:p w14:paraId="6B09061B" w14:textId="56DBA5AD" w:rsidR="006D723D" w:rsidRPr="006D723D" w:rsidRDefault="006D723D">
            <w:pPr>
              <w:rPr>
                <w:sz w:val="19"/>
                <w:szCs w:val="19"/>
              </w:rPr>
            </w:pPr>
            <w:r w:rsidRPr="006D723D">
              <w:rPr>
                <w:sz w:val="19"/>
                <w:szCs w:val="19"/>
              </w:rPr>
              <w:t>Toxicological Agents, Including Chemical Agents, Biological Agents, and Associated Equipment</w:t>
            </w:r>
          </w:p>
        </w:tc>
      </w:tr>
      <w:tr w:rsidR="006D723D" w14:paraId="5DEE168F" w14:textId="77777777" w:rsidTr="006D723D">
        <w:tc>
          <w:tcPr>
            <w:tcW w:w="1615" w:type="dxa"/>
          </w:tcPr>
          <w:p w14:paraId="2F99BB49" w14:textId="01CABD36" w:rsidR="006D723D" w:rsidRPr="006D723D" w:rsidRDefault="009D643B">
            <w:pPr>
              <w:rPr>
                <w:sz w:val="19"/>
                <w:szCs w:val="19"/>
              </w:rPr>
            </w:pPr>
            <w:hyperlink w:anchor="_Table_17._Spacecraft" w:history="1">
              <w:r w:rsidR="006D723D" w:rsidRPr="006D723D">
                <w:rPr>
                  <w:rStyle w:val="Hyperlink"/>
                  <w:sz w:val="19"/>
                  <w:szCs w:val="19"/>
                </w:rPr>
                <w:t>Table 17</w:t>
              </w:r>
            </w:hyperlink>
          </w:p>
        </w:tc>
        <w:tc>
          <w:tcPr>
            <w:tcW w:w="8100" w:type="dxa"/>
          </w:tcPr>
          <w:p w14:paraId="37B2B59D" w14:textId="1BA423D5" w:rsidR="006D723D" w:rsidRPr="006D723D" w:rsidRDefault="006D723D">
            <w:pPr>
              <w:rPr>
                <w:sz w:val="19"/>
                <w:szCs w:val="19"/>
              </w:rPr>
            </w:pPr>
            <w:r w:rsidRPr="006D723D">
              <w:rPr>
                <w:sz w:val="19"/>
                <w:szCs w:val="19"/>
              </w:rPr>
              <w:t>Spacecraft and Related Articles</w:t>
            </w:r>
          </w:p>
        </w:tc>
      </w:tr>
      <w:tr w:rsidR="006D723D" w14:paraId="4213D187" w14:textId="77777777" w:rsidTr="006D723D">
        <w:tc>
          <w:tcPr>
            <w:tcW w:w="1615" w:type="dxa"/>
          </w:tcPr>
          <w:p w14:paraId="7AEFE312" w14:textId="2A37205B" w:rsidR="006D723D" w:rsidRPr="006D723D" w:rsidRDefault="009D643B">
            <w:pPr>
              <w:rPr>
                <w:sz w:val="19"/>
                <w:szCs w:val="19"/>
              </w:rPr>
            </w:pPr>
            <w:hyperlink w:anchor="_Table_18._Nuclear" w:history="1">
              <w:r w:rsidR="006D723D" w:rsidRPr="006D723D">
                <w:rPr>
                  <w:rStyle w:val="Hyperlink"/>
                  <w:sz w:val="19"/>
                  <w:szCs w:val="19"/>
                </w:rPr>
                <w:t>Table 18</w:t>
              </w:r>
            </w:hyperlink>
          </w:p>
        </w:tc>
        <w:tc>
          <w:tcPr>
            <w:tcW w:w="8100" w:type="dxa"/>
          </w:tcPr>
          <w:p w14:paraId="5FE728C4" w14:textId="5822A10F" w:rsidR="006D723D" w:rsidRPr="006D723D" w:rsidRDefault="006D723D">
            <w:pPr>
              <w:rPr>
                <w:sz w:val="19"/>
                <w:szCs w:val="19"/>
              </w:rPr>
            </w:pPr>
            <w:r w:rsidRPr="006D723D">
              <w:rPr>
                <w:sz w:val="19"/>
                <w:szCs w:val="19"/>
              </w:rPr>
              <w:t>Nuclear Weapons Related Articles</w:t>
            </w:r>
          </w:p>
        </w:tc>
      </w:tr>
      <w:tr w:rsidR="006D723D" w14:paraId="4852AE71" w14:textId="77777777" w:rsidTr="006D723D">
        <w:tc>
          <w:tcPr>
            <w:tcW w:w="1615" w:type="dxa"/>
          </w:tcPr>
          <w:p w14:paraId="06F334B9" w14:textId="4B68C3FC" w:rsidR="006D723D" w:rsidRPr="006D723D" w:rsidRDefault="009D643B">
            <w:pPr>
              <w:rPr>
                <w:sz w:val="19"/>
                <w:szCs w:val="19"/>
              </w:rPr>
            </w:pPr>
            <w:hyperlink w:anchor="_Table_19._Classified" w:history="1">
              <w:r w:rsidR="006D723D" w:rsidRPr="006D723D">
                <w:rPr>
                  <w:rStyle w:val="Hyperlink"/>
                  <w:sz w:val="19"/>
                  <w:szCs w:val="19"/>
                </w:rPr>
                <w:t>Table 19</w:t>
              </w:r>
            </w:hyperlink>
          </w:p>
        </w:tc>
        <w:tc>
          <w:tcPr>
            <w:tcW w:w="8100" w:type="dxa"/>
          </w:tcPr>
          <w:p w14:paraId="3B3A581A" w14:textId="6EEC23DA" w:rsidR="006D723D" w:rsidRPr="006D723D" w:rsidRDefault="006D723D">
            <w:pPr>
              <w:rPr>
                <w:sz w:val="19"/>
                <w:szCs w:val="19"/>
              </w:rPr>
            </w:pPr>
            <w:r w:rsidRPr="006D723D">
              <w:rPr>
                <w:sz w:val="19"/>
                <w:szCs w:val="19"/>
              </w:rPr>
              <w:t>Classified Articles, Technical Data, and Defense Services Not Otherwise Listed</w:t>
            </w:r>
          </w:p>
        </w:tc>
      </w:tr>
      <w:tr w:rsidR="006D723D" w14:paraId="0A7B0063" w14:textId="77777777" w:rsidTr="006D723D">
        <w:tc>
          <w:tcPr>
            <w:tcW w:w="1615" w:type="dxa"/>
          </w:tcPr>
          <w:p w14:paraId="2B788A06" w14:textId="452388DF" w:rsidR="006D723D" w:rsidRPr="006D723D" w:rsidRDefault="009D643B">
            <w:pPr>
              <w:rPr>
                <w:sz w:val="19"/>
                <w:szCs w:val="19"/>
              </w:rPr>
            </w:pPr>
            <w:hyperlink w:anchor="_Table_20._Directed" w:history="1">
              <w:r w:rsidR="006D723D" w:rsidRPr="006D723D">
                <w:rPr>
                  <w:rStyle w:val="Hyperlink"/>
                  <w:sz w:val="19"/>
                  <w:szCs w:val="19"/>
                </w:rPr>
                <w:t>Table 20</w:t>
              </w:r>
            </w:hyperlink>
          </w:p>
        </w:tc>
        <w:tc>
          <w:tcPr>
            <w:tcW w:w="8100" w:type="dxa"/>
          </w:tcPr>
          <w:p w14:paraId="4A53C35F" w14:textId="17E2AE9E" w:rsidR="006D723D" w:rsidRPr="006D723D" w:rsidRDefault="006D723D">
            <w:pPr>
              <w:rPr>
                <w:sz w:val="19"/>
                <w:szCs w:val="19"/>
              </w:rPr>
            </w:pPr>
            <w:r w:rsidRPr="006D723D">
              <w:rPr>
                <w:sz w:val="19"/>
                <w:szCs w:val="19"/>
              </w:rPr>
              <w:t>Directed Energy Weapons</w:t>
            </w:r>
          </w:p>
        </w:tc>
      </w:tr>
      <w:tr w:rsidR="006D723D" w14:paraId="7EFCFB22" w14:textId="77777777" w:rsidTr="006D723D">
        <w:tc>
          <w:tcPr>
            <w:tcW w:w="1615" w:type="dxa"/>
          </w:tcPr>
          <w:p w14:paraId="730FB74A" w14:textId="14F6B344" w:rsidR="006D723D" w:rsidRPr="006D723D" w:rsidRDefault="009D643B">
            <w:pPr>
              <w:rPr>
                <w:sz w:val="19"/>
                <w:szCs w:val="19"/>
              </w:rPr>
            </w:pPr>
            <w:hyperlink w:anchor="_Table_21._Gas" w:history="1">
              <w:r w:rsidR="006D723D" w:rsidRPr="006D723D">
                <w:rPr>
                  <w:rStyle w:val="Hyperlink"/>
                  <w:sz w:val="19"/>
                  <w:szCs w:val="19"/>
                </w:rPr>
                <w:t>Table 21</w:t>
              </w:r>
            </w:hyperlink>
          </w:p>
        </w:tc>
        <w:tc>
          <w:tcPr>
            <w:tcW w:w="8100" w:type="dxa"/>
          </w:tcPr>
          <w:p w14:paraId="3CF786D9" w14:textId="4C2EC290" w:rsidR="006D723D" w:rsidRPr="006D723D" w:rsidRDefault="006D723D">
            <w:pPr>
              <w:rPr>
                <w:sz w:val="19"/>
                <w:szCs w:val="19"/>
              </w:rPr>
            </w:pPr>
            <w:r w:rsidRPr="006D723D">
              <w:rPr>
                <w:sz w:val="19"/>
                <w:szCs w:val="19"/>
              </w:rPr>
              <w:t>Gas Turbine Engines and Associated Equipment</w:t>
            </w:r>
          </w:p>
        </w:tc>
      </w:tr>
      <w:tr w:rsidR="006D723D" w14:paraId="73E7D16C" w14:textId="77777777" w:rsidTr="006D723D">
        <w:tc>
          <w:tcPr>
            <w:tcW w:w="1615" w:type="dxa"/>
          </w:tcPr>
          <w:p w14:paraId="5B02E26B" w14:textId="439FB619" w:rsidR="006D723D" w:rsidRPr="006D723D" w:rsidRDefault="009D643B">
            <w:pPr>
              <w:rPr>
                <w:sz w:val="19"/>
                <w:szCs w:val="19"/>
              </w:rPr>
            </w:pPr>
            <w:hyperlink w:anchor="_Table_22._Submersible" w:history="1">
              <w:r w:rsidR="006D723D" w:rsidRPr="006D723D">
                <w:rPr>
                  <w:rStyle w:val="Hyperlink"/>
                  <w:sz w:val="19"/>
                  <w:szCs w:val="19"/>
                </w:rPr>
                <w:t>Table 22</w:t>
              </w:r>
            </w:hyperlink>
          </w:p>
        </w:tc>
        <w:tc>
          <w:tcPr>
            <w:tcW w:w="8100" w:type="dxa"/>
          </w:tcPr>
          <w:p w14:paraId="18B5075A" w14:textId="42BBEE4E" w:rsidR="006D723D" w:rsidRPr="006D723D" w:rsidRDefault="006D723D">
            <w:pPr>
              <w:rPr>
                <w:sz w:val="19"/>
                <w:szCs w:val="19"/>
              </w:rPr>
            </w:pPr>
            <w:r w:rsidRPr="006D723D">
              <w:rPr>
                <w:sz w:val="19"/>
                <w:szCs w:val="19"/>
              </w:rPr>
              <w:t>Submersible Vessels and Related Articles</w:t>
            </w:r>
          </w:p>
        </w:tc>
      </w:tr>
      <w:tr w:rsidR="006D723D" w14:paraId="6E2754AE" w14:textId="77777777" w:rsidTr="006D723D">
        <w:tc>
          <w:tcPr>
            <w:tcW w:w="1615" w:type="dxa"/>
          </w:tcPr>
          <w:p w14:paraId="292E2147" w14:textId="5C84271F" w:rsidR="006D723D" w:rsidRPr="006D723D" w:rsidRDefault="009D643B">
            <w:pPr>
              <w:rPr>
                <w:sz w:val="19"/>
                <w:szCs w:val="19"/>
              </w:rPr>
            </w:pPr>
            <w:hyperlink w:anchor="_Table_23._Articles," w:history="1">
              <w:r w:rsidR="006D723D" w:rsidRPr="006D723D">
                <w:rPr>
                  <w:rStyle w:val="Hyperlink"/>
                  <w:sz w:val="19"/>
                  <w:szCs w:val="19"/>
                </w:rPr>
                <w:t>Table 23</w:t>
              </w:r>
            </w:hyperlink>
          </w:p>
        </w:tc>
        <w:tc>
          <w:tcPr>
            <w:tcW w:w="8100" w:type="dxa"/>
          </w:tcPr>
          <w:p w14:paraId="69BF6234" w14:textId="6DBF3248" w:rsidR="006D723D" w:rsidRPr="006D723D" w:rsidRDefault="006D723D">
            <w:pPr>
              <w:rPr>
                <w:sz w:val="19"/>
                <w:szCs w:val="19"/>
              </w:rPr>
            </w:pPr>
            <w:r w:rsidRPr="006D723D">
              <w:rPr>
                <w:sz w:val="19"/>
                <w:szCs w:val="19"/>
              </w:rPr>
              <w:t>Articles, Technical Data, and Defense Services Not Otherwise Listed</w:t>
            </w:r>
          </w:p>
        </w:tc>
      </w:tr>
    </w:tbl>
    <w:p w14:paraId="53462504" w14:textId="77777777" w:rsidR="00424A58" w:rsidRDefault="00424A58">
      <w:pPr>
        <w:pStyle w:val="BodyText"/>
        <w:rPr>
          <w:sz w:val="22"/>
        </w:rPr>
      </w:pPr>
    </w:p>
    <w:p w14:paraId="53462505" w14:textId="12698D85" w:rsidR="00424A58" w:rsidRDefault="008B7D72" w:rsidP="006D723D">
      <w:pPr>
        <w:ind w:left="90"/>
        <w:rPr>
          <w:color w:val="365F91"/>
          <w:sz w:val="19"/>
        </w:rPr>
      </w:pPr>
      <w:r>
        <w:rPr>
          <w:color w:val="365F91"/>
          <w:sz w:val="24"/>
        </w:rPr>
        <w:t>F</w:t>
      </w:r>
      <w:r>
        <w:rPr>
          <w:color w:val="365F91"/>
          <w:sz w:val="19"/>
        </w:rPr>
        <w:t>IGURES</w:t>
      </w:r>
    </w:p>
    <w:p w14:paraId="7666E8E0" w14:textId="6500D71A" w:rsidR="006D723D" w:rsidRDefault="006D723D" w:rsidP="006D723D">
      <w:pPr>
        <w:ind w:left="90"/>
        <w:rPr>
          <w:color w:val="365F91"/>
          <w:sz w:val="19"/>
        </w:rPr>
      </w:pPr>
    </w:p>
    <w:tbl>
      <w:tblPr>
        <w:tblStyle w:val="TableGrid"/>
        <w:tblW w:w="0" w:type="auto"/>
        <w:tblInd w:w="90" w:type="dxa"/>
        <w:tblLook w:val="04A0" w:firstRow="1" w:lastRow="0" w:firstColumn="1" w:lastColumn="0" w:noHBand="0" w:noVBand="1"/>
      </w:tblPr>
      <w:tblGrid>
        <w:gridCol w:w="1525"/>
        <w:gridCol w:w="8100"/>
      </w:tblGrid>
      <w:tr w:rsidR="006D723D" w14:paraId="323BD415" w14:textId="77777777" w:rsidTr="006D723D">
        <w:tc>
          <w:tcPr>
            <w:tcW w:w="1525" w:type="dxa"/>
          </w:tcPr>
          <w:p w14:paraId="2C2CE282" w14:textId="495B7EE1" w:rsidR="006D723D" w:rsidRPr="006D723D" w:rsidRDefault="006D723D" w:rsidP="006D723D">
            <w:pPr>
              <w:rPr>
                <w:b/>
                <w:sz w:val="19"/>
              </w:rPr>
            </w:pPr>
            <w:r w:rsidRPr="006D723D">
              <w:rPr>
                <w:b/>
                <w:sz w:val="19"/>
              </w:rPr>
              <w:t>FIGURE NUMBER</w:t>
            </w:r>
          </w:p>
        </w:tc>
        <w:tc>
          <w:tcPr>
            <w:tcW w:w="8100" w:type="dxa"/>
            <w:vAlign w:val="bottom"/>
          </w:tcPr>
          <w:p w14:paraId="50FA6D31" w14:textId="4919952B" w:rsidR="006D723D" w:rsidRPr="006D723D" w:rsidRDefault="006D723D" w:rsidP="006D723D">
            <w:pPr>
              <w:rPr>
                <w:b/>
                <w:sz w:val="19"/>
              </w:rPr>
            </w:pPr>
            <w:r w:rsidRPr="006D723D">
              <w:rPr>
                <w:b/>
                <w:sz w:val="19"/>
              </w:rPr>
              <w:t>FIGURE TITLE</w:t>
            </w:r>
          </w:p>
        </w:tc>
      </w:tr>
      <w:tr w:rsidR="006D723D" w14:paraId="5C63CA5A" w14:textId="77777777" w:rsidTr="006D723D">
        <w:tc>
          <w:tcPr>
            <w:tcW w:w="1525" w:type="dxa"/>
          </w:tcPr>
          <w:p w14:paraId="3C43F6F5" w14:textId="1997BFD3" w:rsidR="006D723D" w:rsidRDefault="009D643B" w:rsidP="006D723D">
            <w:pPr>
              <w:rPr>
                <w:sz w:val="19"/>
              </w:rPr>
            </w:pPr>
            <w:hyperlink w:anchor="_Figure_1._" w:history="1">
              <w:r w:rsidR="006D723D" w:rsidRPr="006D723D">
                <w:rPr>
                  <w:rStyle w:val="Hyperlink"/>
                  <w:sz w:val="19"/>
                </w:rPr>
                <w:t>Figure 1</w:t>
              </w:r>
            </w:hyperlink>
          </w:p>
        </w:tc>
        <w:tc>
          <w:tcPr>
            <w:tcW w:w="8100" w:type="dxa"/>
          </w:tcPr>
          <w:p w14:paraId="1665D9DE" w14:textId="5EE840A7" w:rsidR="006D723D" w:rsidRDefault="006D723D" w:rsidP="006D723D">
            <w:pPr>
              <w:rPr>
                <w:sz w:val="19"/>
              </w:rPr>
            </w:pPr>
            <w:r>
              <w:rPr>
                <w:sz w:val="19"/>
              </w:rPr>
              <w:t>Example of an ECCN</w:t>
            </w:r>
          </w:p>
        </w:tc>
      </w:tr>
      <w:tr w:rsidR="006D723D" w14:paraId="33B9A5B9" w14:textId="77777777" w:rsidTr="006D723D">
        <w:tc>
          <w:tcPr>
            <w:tcW w:w="1525" w:type="dxa"/>
          </w:tcPr>
          <w:p w14:paraId="7B56BB14" w14:textId="58C1E536" w:rsidR="006D723D" w:rsidRDefault="009D643B" w:rsidP="006D723D">
            <w:pPr>
              <w:rPr>
                <w:sz w:val="19"/>
              </w:rPr>
            </w:pPr>
            <w:hyperlink w:anchor="_Figure_2._" w:history="1">
              <w:r w:rsidR="006D723D" w:rsidRPr="00675AC4">
                <w:rPr>
                  <w:rStyle w:val="Hyperlink"/>
                  <w:sz w:val="19"/>
                </w:rPr>
                <w:t>Figure 2</w:t>
              </w:r>
            </w:hyperlink>
          </w:p>
        </w:tc>
        <w:tc>
          <w:tcPr>
            <w:tcW w:w="8100" w:type="dxa"/>
          </w:tcPr>
          <w:p w14:paraId="4953ED0B" w14:textId="100502BB" w:rsidR="006D723D" w:rsidRDefault="006D723D" w:rsidP="006D723D">
            <w:pPr>
              <w:rPr>
                <w:sz w:val="19"/>
              </w:rPr>
            </w:pPr>
            <w:r>
              <w:rPr>
                <w:sz w:val="19"/>
              </w:rPr>
              <w:t>CCL Categories</w:t>
            </w:r>
          </w:p>
        </w:tc>
      </w:tr>
      <w:tr w:rsidR="006D723D" w14:paraId="0FDC4ABC" w14:textId="77777777" w:rsidTr="006D723D">
        <w:tc>
          <w:tcPr>
            <w:tcW w:w="1525" w:type="dxa"/>
          </w:tcPr>
          <w:p w14:paraId="7417852B" w14:textId="23FFDCDC" w:rsidR="006D723D" w:rsidRDefault="009D643B" w:rsidP="006D723D">
            <w:pPr>
              <w:rPr>
                <w:sz w:val="19"/>
              </w:rPr>
            </w:pPr>
            <w:hyperlink w:anchor="_Figure_3._" w:history="1">
              <w:r w:rsidR="006D723D" w:rsidRPr="00675AC4">
                <w:rPr>
                  <w:rStyle w:val="Hyperlink"/>
                  <w:sz w:val="19"/>
                </w:rPr>
                <w:t>Figure 3</w:t>
              </w:r>
            </w:hyperlink>
          </w:p>
        </w:tc>
        <w:tc>
          <w:tcPr>
            <w:tcW w:w="8100" w:type="dxa"/>
          </w:tcPr>
          <w:p w14:paraId="455CB017" w14:textId="7BB12F04" w:rsidR="006D723D" w:rsidRDefault="006D723D" w:rsidP="006D723D">
            <w:pPr>
              <w:rPr>
                <w:sz w:val="19"/>
              </w:rPr>
            </w:pPr>
            <w:r>
              <w:rPr>
                <w:sz w:val="19"/>
              </w:rPr>
              <w:t>CCL Product Groups</w:t>
            </w:r>
          </w:p>
        </w:tc>
      </w:tr>
      <w:tr w:rsidR="006D723D" w14:paraId="298C3FEA" w14:textId="77777777" w:rsidTr="006D723D">
        <w:tc>
          <w:tcPr>
            <w:tcW w:w="1525" w:type="dxa"/>
          </w:tcPr>
          <w:p w14:paraId="112BC2C0" w14:textId="57BA5CA2" w:rsidR="006D723D" w:rsidRDefault="009D643B" w:rsidP="006D723D">
            <w:pPr>
              <w:rPr>
                <w:sz w:val="19"/>
              </w:rPr>
            </w:pPr>
            <w:hyperlink w:anchor="_Figure_4._CCL" w:history="1">
              <w:r w:rsidR="006D723D" w:rsidRPr="00675AC4">
                <w:rPr>
                  <w:rStyle w:val="Hyperlink"/>
                  <w:sz w:val="19"/>
                </w:rPr>
                <w:t>Figure 4</w:t>
              </w:r>
            </w:hyperlink>
          </w:p>
        </w:tc>
        <w:tc>
          <w:tcPr>
            <w:tcW w:w="8100" w:type="dxa"/>
          </w:tcPr>
          <w:p w14:paraId="56DAF8EB" w14:textId="34B6DE4C" w:rsidR="006D723D" w:rsidRDefault="006D723D" w:rsidP="006D723D">
            <w:pPr>
              <w:rPr>
                <w:sz w:val="19"/>
              </w:rPr>
            </w:pPr>
            <w:r>
              <w:rPr>
                <w:sz w:val="19"/>
              </w:rPr>
              <w:t>CCL Primary Reason (or Reasons) for Control</w:t>
            </w:r>
          </w:p>
        </w:tc>
      </w:tr>
      <w:tr w:rsidR="006D723D" w14:paraId="0CF12719" w14:textId="77777777" w:rsidTr="006D723D">
        <w:tc>
          <w:tcPr>
            <w:tcW w:w="1525" w:type="dxa"/>
          </w:tcPr>
          <w:p w14:paraId="047CC71B" w14:textId="0CF46EC0" w:rsidR="006D723D" w:rsidRDefault="009D643B" w:rsidP="006D723D">
            <w:pPr>
              <w:rPr>
                <w:sz w:val="19"/>
              </w:rPr>
            </w:pPr>
            <w:hyperlink w:anchor="_Figure_5._Example" w:history="1">
              <w:r w:rsidR="006D723D" w:rsidRPr="00675AC4">
                <w:rPr>
                  <w:rStyle w:val="Hyperlink"/>
                  <w:sz w:val="19"/>
                </w:rPr>
                <w:t>Figure 5</w:t>
              </w:r>
            </w:hyperlink>
          </w:p>
        </w:tc>
        <w:tc>
          <w:tcPr>
            <w:tcW w:w="8100" w:type="dxa"/>
          </w:tcPr>
          <w:p w14:paraId="41EF1B25" w14:textId="24051BDE" w:rsidR="006D723D" w:rsidRDefault="006D723D" w:rsidP="006D723D">
            <w:pPr>
              <w:rPr>
                <w:sz w:val="19"/>
              </w:rPr>
            </w:pPr>
            <w:r>
              <w:rPr>
                <w:sz w:val="19"/>
              </w:rPr>
              <w:t>Example pf an ECCN Heading</w:t>
            </w:r>
          </w:p>
        </w:tc>
      </w:tr>
      <w:tr w:rsidR="006D723D" w14:paraId="3A9C5D52" w14:textId="77777777" w:rsidTr="006D723D">
        <w:tc>
          <w:tcPr>
            <w:tcW w:w="1525" w:type="dxa"/>
          </w:tcPr>
          <w:p w14:paraId="1A759698" w14:textId="4152A93B" w:rsidR="006D723D" w:rsidRDefault="009D643B" w:rsidP="006D723D">
            <w:pPr>
              <w:rPr>
                <w:sz w:val="19"/>
              </w:rPr>
            </w:pPr>
            <w:hyperlink w:anchor="_Figure_6._Example" w:history="1">
              <w:r w:rsidR="006D723D" w:rsidRPr="00675AC4">
                <w:rPr>
                  <w:rStyle w:val="Hyperlink"/>
                  <w:sz w:val="19"/>
                </w:rPr>
                <w:t>Figure 6</w:t>
              </w:r>
            </w:hyperlink>
          </w:p>
        </w:tc>
        <w:tc>
          <w:tcPr>
            <w:tcW w:w="8100" w:type="dxa"/>
          </w:tcPr>
          <w:p w14:paraId="2C1EF4A6" w14:textId="3AAF520C" w:rsidR="006D723D" w:rsidRDefault="006D723D" w:rsidP="006D723D">
            <w:pPr>
              <w:rPr>
                <w:sz w:val="19"/>
              </w:rPr>
            </w:pPr>
            <w:r>
              <w:rPr>
                <w:sz w:val="19"/>
              </w:rPr>
              <w:t>Example of Related Controls</w:t>
            </w:r>
          </w:p>
        </w:tc>
      </w:tr>
      <w:tr w:rsidR="006D723D" w14:paraId="54FF8817" w14:textId="77777777" w:rsidTr="006D723D">
        <w:tc>
          <w:tcPr>
            <w:tcW w:w="1525" w:type="dxa"/>
          </w:tcPr>
          <w:p w14:paraId="1BB4E48A" w14:textId="48C50D4B" w:rsidR="006D723D" w:rsidRDefault="009D643B" w:rsidP="006D723D">
            <w:pPr>
              <w:rPr>
                <w:sz w:val="19"/>
              </w:rPr>
            </w:pPr>
            <w:hyperlink w:anchor="_Figure_7._Example" w:history="1">
              <w:r w:rsidR="006D723D" w:rsidRPr="00675AC4">
                <w:rPr>
                  <w:rStyle w:val="Hyperlink"/>
                  <w:sz w:val="19"/>
                </w:rPr>
                <w:t>Figure 7</w:t>
              </w:r>
            </w:hyperlink>
          </w:p>
        </w:tc>
        <w:tc>
          <w:tcPr>
            <w:tcW w:w="8100" w:type="dxa"/>
          </w:tcPr>
          <w:p w14:paraId="05B03C22" w14:textId="01661515" w:rsidR="006D723D" w:rsidRDefault="006D723D" w:rsidP="006D723D">
            <w:pPr>
              <w:rPr>
                <w:sz w:val="19"/>
              </w:rPr>
            </w:pPr>
            <w:r>
              <w:rPr>
                <w:sz w:val="19"/>
              </w:rPr>
              <w:t>Example of Items Header</w:t>
            </w:r>
          </w:p>
        </w:tc>
      </w:tr>
      <w:tr w:rsidR="006D723D" w14:paraId="79C33DB8" w14:textId="77777777" w:rsidTr="006D723D">
        <w:tc>
          <w:tcPr>
            <w:tcW w:w="1525" w:type="dxa"/>
          </w:tcPr>
          <w:p w14:paraId="3A29F709" w14:textId="48DD9AC0" w:rsidR="006D723D" w:rsidRDefault="009D643B" w:rsidP="006D723D">
            <w:pPr>
              <w:rPr>
                <w:sz w:val="19"/>
              </w:rPr>
            </w:pPr>
            <w:hyperlink w:anchor="_Figure_8._Example" w:history="1">
              <w:r w:rsidR="006D723D" w:rsidRPr="00675AC4">
                <w:rPr>
                  <w:rStyle w:val="Hyperlink"/>
                  <w:sz w:val="19"/>
                </w:rPr>
                <w:t>Figure 8</w:t>
              </w:r>
            </w:hyperlink>
          </w:p>
        </w:tc>
        <w:tc>
          <w:tcPr>
            <w:tcW w:w="8100" w:type="dxa"/>
          </w:tcPr>
          <w:p w14:paraId="76F6EBDC" w14:textId="66CB60F7" w:rsidR="006D723D" w:rsidRDefault="006D723D" w:rsidP="006D723D">
            <w:pPr>
              <w:rPr>
                <w:sz w:val="19"/>
              </w:rPr>
            </w:pPr>
            <w:r>
              <w:rPr>
                <w:sz w:val="19"/>
              </w:rPr>
              <w:t>Example of Items Controlled in ECCN Heading</w:t>
            </w:r>
          </w:p>
        </w:tc>
      </w:tr>
      <w:tr w:rsidR="006D723D" w14:paraId="45BD3002" w14:textId="77777777" w:rsidTr="006D723D">
        <w:tc>
          <w:tcPr>
            <w:tcW w:w="1525" w:type="dxa"/>
          </w:tcPr>
          <w:p w14:paraId="5CA118C2" w14:textId="6097BA11" w:rsidR="006D723D" w:rsidRDefault="009D643B" w:rsidP="006D723D">
            <w:pPr>
              <w:rPr>
                <w:sz w:val="19"/>
              </w:rPr>
            </w:pPr>
            <w:hyperlink w:anchor="_Figure_9._" w:history="1">
              <w:r w:rsidR="006D723D" w:rsidRPr="00675AC4">
                <w:rPr>
                  <w:rStyle w:val="Hyperlink"/>
                  <w:sz w:val="19"/>
                </w:rPr>
                <w:t>Figure 9</w:t>
              </w:r>
            </w:hyperlink>
          </w:p>
        </w:tc>
        <w:tc>
          <w:tcPr>
            <w:tcW w:w="8100" w:type="dxa"/>
          </w:tcPr>
          <w:p w14:paraId="2B3FB2DA" w14:textId="0E861CF7" w:rsidR="006D723D" w:rsidRDefault="006D723D" w:rsidP="006D723D">
            <w:pPr>
              <w:rPr>
                <w:sz w:val="19"/>
              </w:rPr>
            </w:pPr>
            <w:r>
              <w:rPr>
                <w:sz w:val="19"/>
              </w:rPr>
              <w:t>EAR99 Statement</w:t>
            </w:r>
          </w:p>
        </w:tc>
      </w:tr>
      <w:tr w:rsidR="006D723D" w14:paraId="1FA4F320" w14:textId="77777777" w:rsidTr="006D723D">
        <w:tc>
          <w:tcPr>
            <w:tcW w:w="1525" w:type="dxa"/>
          </w:tcPr>
          <w:p w14:paraId="2927560C" w14:textId="29E42657" w:rsidR="006D723D" w:rsidRDefault="009D643B" w:rsidP="006D723D">
            <w:pPr>
              <w:rPr>
                <w:sz w:val="19"/>
              </w:rPr>
            </w:pPr>
            <w:hyperlink w:anchor="_Figure_10._Sensitivity" w:history="1">
              <w:r w:rsidR="006D723D" w:rsidRPr="00675AC4">
                <w:rPr>
                  <w:rStyle w:val="Hyperlink"/>
                  <w:sz w:val="19"/>
                </w:rPr>
                <w:t>Figure 10</w:t>
              </w:r>
            </w:hyperlink>
          </w:p>
        </w:tc>
        <w:tc>
          <w:tcPr>
            <w:tcW w:w="8100" w:type="dxa"/>
          </w:tcPr>
          <w:p w14:paraId="651CDF07" w14:textId="12C2D9B5" w:rsidR="006D723D" w:rsidRDefault="006D723D" w:rsidP="006D723D">
            <w:pPr>
              <w:rPr>
                <w:sz w:val="19"/>
              </w:rPr>
            </w:pPr>
            <w:r>
              <w:rPr>
                <w:sz w:val="19"/>
              </w:rPr>
              <w:t>Sensitivity Based on Reasons for Control</w:t>
            </w:r>
          </w:p>
        </w:tc>
      </w:tr>
    </w:tbl>
    <w:p w14:paraId="6C48F8DA" w14:textId="77777777" w:rsidR="006D723D" w:rsidRDefault="006D723D" w:rsidP="006D723D">
      <w:pPr>
        <w:ind w:left="90"/>
        <w:rPr>
          <w:sz w:val="19"/>
        </w:rPr>
      </w:pPr>
    </w:p>
    <w:p w14:paraId="534625A0" w14:textId="5CDF297A" w:rsidR="006D723D" w:rsidRDefault="006D723D">
      <w:pPr>
        <w:rPr>
          <w:sz w:val="24"/>
          <w:szCs w:val="24"/>
        </w:rPr>
      </w:pPr>
      <w:bookmarkStart w:id="1" w:name="Section_1:__General_Issuance_Information"/>
      <w:bookmarkStart w:id="2" w:name="_bookmark0"/>
      <w:bookmarkEnd w:id="1"/>
      <w:bookmarkEnd w:id="2"/>
      <w:r>
        <w:br w:type="page"/>
      </w:r>
    </w:p>
    <w:p w14:paraId="5C34992C" w14:textId="77777777" w:rsidR="003C001B" w:rsidRPr="00750473" w:rsidRDefault="003C001B" w:rsidP="003C001B">
      <w:pPr>
        <w:pStyle w:val="Heading1"/>
        <w:rPr>
          <w:color w:val="1F497D" w:themeColor="text2"/>
        </w:rPr>
      </w:pPr>
      <w:r w:rsidRPr="00750473">
        <w:rPr>
          <w:color w:val="1F497D" w:themeColor="text2"/>
        </w:rPr>
        <w:lastRenderedPageBreak/>
        <w:t>DEMIL Coding Tables</w:t>
      </w:r>
    </w:p>
    <w:p w14:paraId="534625A1" w14:textId="78FD819E" w:rsidR="00424A58" w:rsidRPr="00750473" w:rsidRDefault="008B7D72" w:rsidP="000B4EA9">
      <w:pPr>
        <w:pStyle w:val="Heading2"/>
      </w:pPr>
      <w:bookmarkStart w:id="3" w:name="_Table_3._Firearms,"/>
      <w:bookmarkEnd w:id="3"/>
      <w:r w:rsidRPr="00750473">
        <w:t>Table 3. Firearms</w:t>
      </w:r>
      <w:r w:rsidR="007D7248">
        <w:t xml:space="preserve"> and Related Articles</w:t>
      </w:r>
    </w:p>
    <w:p w14:paraId="534625A2" w14:textId="77777777" w:rsidR="00424A58" w:rsidRDefault="00424A58">
      <w:pPr>
        <w:pStyle w:val="BodyText"/>
        <w:spacing w:before="5"/>
        <w:rPr>
          <w:b/>
          <w:sz w:val="10"/>
        </w:rPr>
      </w:pPr>
    </w:p>
    <w:p w14:paraId="534625E1" w14:textId="7BE066E7" w:rsidR="00424A58" w:rsidRDefault="00424A58">
      <w:pPr>
        <w:pStyle w:val="BodyText"/>
        <w:spacing w:before="5"/>
        <w:rPr>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76"/>
        <w:gridCol w:w="2089"/>
        <w:gridCol w:w="1121"/>
      </w:tblGrid>
      <w:tr w:rsidR="009D643B" w14:paraId="55B4EF6D" w14:textId="77777777" w:rsidTr="009D643B">
        <w:trPr>
          <w:trHeight w:val="2431"/>
        </w:trPr>
        <w:tc>
          <w:tcPr>
            <w:tcW w:w="3193" w:type="dxa"/>
            <w:tcBorders>
              <w:top w:val="single" w:sz="4" w:space="0" w:color="000000"/>
              <w:left w:val="single" w:sz="4" w:space="0" w:color="000000"/>
              <w:bottom w:val="single" w:sz="4" w:space="0" w:color="000000"/>
              <w:right w:val="single" w:sz="4" w:space="0" w:color="000000"/>
            </w:tcBorders>
          </w:tcPr>
          <w:p w14:paraId="7855CEF3" w14:textId="77777777" w:rsidR="009D643B" w:rsidRDefault="009D643B">
            <w:pPr>
              <w:pStyle w:val="TableParagraph"/>
              <w:spacing w:before="4"/>
              <w:rPr>
                <w:b/>
                <w:sz w:val="5"/>
              </w:rPr>
            </w:pPr>
          </w:p>
          <w:p w14:paraId="0EF13DEF" w14:textId="7B67A78E" w:rsidR="009D643B" w:rsidRDefault="009D643B">
            <w:pPr>
              <w:pStyle w:val="TableParagraph"/>
              <w:spacing w:before="0"/>
              <w:ind w:left="185"/>
              <w:rPr>
                <w:sz w:val="20"/>
              </w:rPr>
            </w:pPr>
            <w:r>
              <w:rPr>
                <w:noProof/>
                <w:sz w:val="20"/>
                <w:lang w:bidi="ar-SA"/>
              </w:rPr>
              <w:drawing>
                <wp:inline distT="0" distB="0" distL="0" distR="0" wp14:anchorId="6E68AF43" wp14:editId="1F68328A">
                  <wp:extent cx="1790700" cy="1390650"/>
                  <wp:effectExtent l="0" t="0" r="0" b="0"/>
                  <wp:docPr id="10" name="Picture 10" descr="m1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m16_1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tc>
        <w:tc>
          <w:tcPr>
            <w:tcW w:w="3176" w:type="dxa"/>
            <w:tcBorders>
              <w:top w:val="single" w:sz="4" w:space="0" w:color="000000"/>
              <w:left w:val="single" w:sz="4" w:space="0" w:color="000000"/>
              <w:bottom w:val="single" w:sz="4" w:space="0" w:color="000000"/>
              <w:right w:val="single" w:sz="4" w:space="0" w:color="000000"/>
            </w:tcBorders>
          </w:tcPr>
          <w:p w14:paraId="57E1C4D4" w14:textId="77777777" w:rsidR="009D643B" w:rsidRDefault="009D643B">
            <w:pPr>
              <w:pStyle w:val="TableParagraph"/>
              <w:spacing w:before="4"/>
              <w:rPr>
                <w:b/>
                <w:sz w:val="5"/>
              </w:rPr>
            </w:pPr>
          </w:p>
          <w:p w14:paraId="0B48CC0A" w14:textId="7C57FE82" w:rsidR="009D643B" w:rsidRDefault="009D643B">
            <w:pPr>
              <w:pStyle w:val="TableParagraph"/>
              <w:spacing w:before="0"/>
              <w:ind w:left="236"/>
              <w:rPr>
                <w:sz w:val="20"/>
              </w:rPr>
            </w:pPr>
            <w:r>
              <w:rPr>
                <w:noProof/>
                <w:sz w:val="20"/>
                <w:lang w:bidi="ar-SA"/>
              </w:rPr>
              <w:drawing>
                <wp:inline distT="0" distB="0" distL="0" distR="0" wp14:anchorId="41188856" wp14:editId="494BCF2E">
                  <wp:extent cx="170497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352550"/>
                          </a:xfrm>
                          <a:prstGeom prst="rect">
                            <a:avLst/>
                          </a:prstGeom>
                          <a:noFill/>
                          <a:ln>
                            <a:noFill/>
                          </a:ln>
                        </pic:spPr>
                      </pic:pic>
                    </a:graphicData>
                  </a:graphic>
                </wp:inline>
              </w:drawing>
            </w:r>
          </w:p>
        </w:tc>
        <w:tc>
          <w:tcPr>
            <w:tcW w:w="3210" w:type="dxa"/>
            <w:gridSpan w:val="2"/>
            <w:tcBorders>
              <w:top w:val="single" w:sz="4" w:space="0" w:color="000000"/>
              <w:left w:val="single" w:sz="4" w:space="0" w:color="000000"/>
              <w:bottom w:val="single" w:sz="4" w:space="0" w:color="000000"/>
              <w:right w:val="single" w:sz="4" w:space="0" w:color="000000"/>
            </w:tcBorders>
          </w:tcPr>
          <w:p w14:paraId="02C85901" w14:textId="77777777" w:rsidR="009D643B" w:rsidRDefault="009D643B">
            <w:pPr>
              <w:pStyle w:val="TableParagraph"/>
              <w:spacing w:before="4"/>
              <w:rPr>
                <w:b/>
                <w:sz w:val="5"/>
              </w:rPr>
            </w:pPr>
          </w:p>
          <w:p w14:paraId="5B0B25C5" w14:textId="5F2CD450" w:rsidR="009D643B" w:rsidRDefault="009D643B">
            <w:pPr>
              <w:pStyle w:val="TableParagraph"/>
              <w:spacing w:before="0"/>
              <w:ind w:left="267"/>
              <w:rPr>
                <w:sz w:val="20"/>
              </w:rPr>
            </w:pPr>
            <w:r>
              <w:rPr>
                <w:noProof/>
                <w:sz w:val="20"/>
                <w:lang w:bidi="ar-SA"/>
              </w:rPr>
              <w:drawing>
                <wp:inline distT="0" distB="0" distL="0" distR="0" wp14:anchorId="653333C4" wp14:editId="152247E5">
                  <wp:extent cx="1695450" cy="1371600"/>
                  <wp:effectExtent l="0" t="0" r="0" b="0"/>
                  <wp:docPr id="4" name="Picture 4" descr="shotgun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shotgun_1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tc>
      </w:tr>
      <w:tr w:rsidR="009D643B" w14:paraId="066CC4B2" w14:textId="77777777" w:rsidTr="009D643B">
        <w:trPr>
          <w:trHeight w:val="671"/>
        </w:trPr>
        <w:tc>
          <w:tcPr>
            <w:tcW w:w="8458" w:type="dxa"/>
            <w:gridSpan w:val="3"/>
            <w:tcBorders>
              <w:top w:val="single" w:sz="4" w:space="0" w:color="000000"/>
              <w:left w:val="single" w:sz="4" w:space="0" w:color="000000"/>
              <w:bottom w:val="single" w:sz="6" w:space="0" w:color="000000"/>
              <w:right w:val="single" w:sz="4" w:space="0" w:color="000000"/>
            </w:tcBorders>
            <w:hideMark/>
          </w:tcPr>
          <w:p w14:paraId="195218EB" w14:textId="77777777" w:rsidR="009D643B" w:rsidRDefault="009D643B">
            <w:pPr>
              <w:pStyle w:val="TableParagraph"/>
              <w:spacing w:before="198"/>
              <w:ind w:left="2190" w:right="2185"/>
              <w:jc w:val="center"/>
              <w:rPr>
                <w:b/>
                <w:sz w:val="24"/>
              </w:rPr>
            </w:pPr>
            <w:r>
              <w:rPr>
                <w:b/>
                <w:sz w:val="24"/>
              </w:rPr>
              <w:t>Description of items for DEMIL coding</w:t>
            </w:r>
          </w:p>
        </w:tc>
        <w:tc>
          <w:tcPr>
            <w:tcW w:w="1121" w:type="dxa"/>
            <w:tcBorders>
              <w:top w:val="single" w:sz="4" w:space="0" w:color="000000"/>
              <w:left w:val="single" w:sz="4" w:space="0" w:color="000000"/>
              <w:bottom w:val="single" w:sz="6" w:space="0" w:color="000000"/>
              <w:right w:val="single" w:sz="4" w:space="0" w:color="000000"/>
            </w:tcBorders>
            <w:hideMark/>
          </w:tcPr>
          <w:p w14:paraId="7D92AD8F" w14:textId="77777777" w:rsidR="009D643B" w:rsidRDefault="009D643B">
            <w:pPr>
              <w:pStyle w:val="TableParagraph"/>
              <w:spacing w:before="59"/>
              <w:ind w:left="130" w:right="125"/>
              <w:jc w:val="center"/>
              <w:rPr>
                <w:b/>
                <w:sz w:val="24"/>
              </w:rPr>
            </w:pPr>
            <w:r>
              <w:rPr>
                <w:b/>
                <w:sz w:val="24"/>
              </w:rPr>
              <w:t>DEMIL</w:t>
            </w:r>
          </w:p>
          <w:p w14:paraId="7F193E02" w14:textId="77777777" w:rsidR="009D643B" w:rsidRDefault="009D643B">
            <w:pPr>
              <w:pStyle w:val="TableParagraph"/>
              <w:spacing w:before="0"/>
              <w:ind w:left="129" w:right="125"/>
              <w:jc w:val="center"/>
              <w:rPr>
                <w:b/>
                <w:sz w:val="24"/>
              </w:rPr>
            </w:pPr>
            <w:r>
              <w:rPr>
                <w:b/>
                <w:sz w:val="24"/>
              </w:rPr>
              <w:t>Code</w:t>
            </w:r>
          </w:p>
        </w:tc>
      </w:tr>
      <w:tr w:rsidR="009D643B" w14:paraId="66522862" w14:textId="77777777" w:rsidTr="009D643B">
        <w:trPr>
          <w:trHeight w:val="657"/>
        </w:trPr>
        <w:tc>
          <w:tcPr>
            <w:tcW w:w="9579" w:type="dxa"/>
            <w:gridSpan w:val="4"/>
            <w:tcBorders>
              <w:top w:val="single" w:sz="6" w:space="0" w:color="000000"/>
              <w:left w:val="single" w:sz="4" w:space="0" w:color="000000"/>
              <w:bottom w:val="single" w:sz="4" w:space="0" w:color="000000"/>
              <w:right w:val="single" w:sz="4" w:space="0" w:color="000000"/>
            </w:tcBorders>
            <w:shd w:val="clear" w:color="auto" w:fill="D9D9D9"/>
            <w:hideMark/>
          </w:tcPr>
          <w:p w14:paraId="15C29EC8" w14:textId="77777777" w:rsidR="009D643B" w:rsidRDefault="009D643B">
            <w:pPr>
              <w:pStyle w:val="TableParagraph"/>
              <w:spacing w:before="191"/>
              <w:ind w:left="1060"/>
              <w:rPr>
                <w:b/>
                <w:sz w:val="24"/>
              </w:rPr>
            </w:pPr>
            <w:r>
              <w:rPr>
                <w:b/>
                <w:sz w:val="24"/>
              </w:rPr>
              <w:t>Part 1. Firearms and Related Articles described in the USML Category I</w:t>
            </w:r>
          </w:p>
        </w:tc>
      </w:tr>
      <w:tr w:rsidR="009D643B" w14:paraId="518132A3" w14:textId="77777777" w:rsidTr="009D643B">
        <w:trPr>
          <w:trHeight w:val="395"/>
        </w:trPr>
        <w:tc>
          <w:tcPr>
            <w:tcW w:w="8458" w:type="dxa"/>
            <w:gridSpan w:val="3"/>
            <w:tcBorders>
              <w:top w:val="single" w:sz="4" w:space="0" w:color="000000"/>
              <w:left w:val="single" w:sz="4" w:space="0" w:color="000000"/>
              <w:bottom w:val="single" w:sz="4" w:space="0" w:color="000000"/>
              <w:right w:val="single" w:sz="4" w:space="0" w:color="000000"/>
            </w:tcBorders>
            <w:hideMark/>
          </w:tcPr>
          <w:p w14:paraId="78E42D9C" w14:textId="77777777" w:rsidR="009D643B" w:rsidRDefault="009D643B" w:rsidP="007D7248">
            <w:pPr>
              <w:pStyle w:val="TableParagraph"/>
              <w:numPr>
                <w:ilvl w:val="0"/>
                <w:numId w:val="97"/>
              </w:numPr>
              <w:tabs>
                <w:tab w:val="left" w:pos="298"/>
              </w:tabs>
              <w:rPr>
                <w:sz w:val="24"/>
              </w:rPr>
            </w:pPr>
            <w:r>
              <w:rPr>
                <w:sz w:val="24"/>
              </w:rPr>
              <w:t>(a) Firearms using caseless</w:t>
            </w:r>
            <w:r>
              <w:rPr>
                <w:spacing w:val="-1"/>
                <w:sz w:val="24"/>
              </w:rPr>
              <w:t xml:space="preserve"> </w:t>
            </w:r>
            <w:r>
              <w:rPr>
                <w:sz w:val="24"/>
              </w:rPr>
              <w:t>ammunition.</w:t>
            </w:r>
          </w:p>
        </w:tc>
        <w:tc>
          <w:tcPr>
            <w:tcW w:w="1121" w:type="dxa"/>
            <w:tcBorders>
              <w:top w:val="single" w:sz="4" w:space="0" w:color="000000"/>
              <w:left w:val="single" w:sz="4" w:space="0" w:color="000000"/>
              <w:bottom w:val="single" w:sz="4" w:space="0" w:color="000000"/>
              <w:right w:val="single" w:sz="4" w:space="0" w:color="000000"/>
            </w:tcBorders>
            <w:hideMark/>
          </w:tcPr>
          <w:p w14:paraId="64B6BD18" w14:textId="77777777" w:rsidR="009D643B" w:rsidRDefault="009D643B">
            <w:pPr>
              <w:pStyle w:val="TableParagraph"/>
              <w:ind w:left="4"/>
              <w:jc w:val="center"/>
              <w:rPr>
                <w:sz w:val="24"/>
              </w:rPr>
            </w:pPr>
            <w:r>
              <w:rPr>
                <w:w w:val="99"/>
                <w:sz w:val="24"/>
              </w:rPr>
              <w:t>D</w:t>
            </w:r>
          </w:p>
        </w:tc>
      </w:tr>
      <w:tr w:rsidR="009D643B" w14:paraId="2DE7FBD9" w14:textId="77777777" w:rsidTr="009D643B">
        <w:trPr>
          <w:trHeight w:val="397"/>
        </w:trPr>
        <w:tc>
          <w:tcPr>
            <w:tcW w:w="8458" w:type="dxa"/>
            <w:gridSpan w:val="3"/>
            <w:tcBorders>
              <w:top w:val="single" w:sz="4" w:space="0" w:color="000000"/>
              <w:left w:val="single" w:sz="4" w:space="0" w:color="000000"/>
              <w:bottom w:val="single" w:sz="4" w:space="0" w:color="000000"/>
              <w:right w:val="single" w:sz="4" w:space="0" w:color="000000"/>
            </w:tcBorders>
            <w:hideMark/>
          </w:tcPr>
          <w:p w14:paraId="648066C9" w14:textId="77777777" w:rsidR="009D643B" w:rsidRDefault="009D643B" w:rsidP="007D7248">
            <w:pPr>
              <w:pStyle w:val="TableParagraph"/>
              <w:numPr>
                <w:ilvl w:val="0"/>
                <w:numId w:val="98"/>
              </w:numPr>
              <w:tabs>
                <w:tab w:val="left" w:pos="298"/>
              </w:tabs>
              <w:spacing w:before="56"/>
              <w:rPr>
                <w:sz w:val="24"/>
              </w:rPr>
            </w:pPr>
            <w:r>
              <w:rPr>
                <w:sz w:val="24"/>
              </w:rPr>
              <w:t>(b) Fully automatic firearms to .50 caliber (12.7 mm)</w:t>
            </w:r>
            <w:r>
              <w:rPr>
                <w:spacing w:val="-7"/>
                <w:sz w:val="24"/>
              </w:rPr>
              <w:t xml:space="preserve"> </w:t>
            </w:r>
            <w:r>
              <w:rPr>
                <w:sz w:val="24"/>
              </w:rPr>
              <w:t>inclusive.</w:t>
            </w:r>
          </w:p>
        </w:tc>
        <w:tc>
          <w:tcPr>
            <w:tcW w:w="1121" w:type="dxa"/>
            <w:tcBorders>
              <w:top w:val="single" w:sz="4" w:space="0" w:color="000000"/>
              <w:left w:val="single" w:sz="4" w:space="0" w:color="000000"/>
              <w:bottom w:val="single" w:sz="4" w:space="0" w:color="000000"/>
              <w:right w:val="single" w:sz="4" w:space="0" w:color="000000"/>
            </w:tcBorders>
            <w:hideMark/>
          </w:tcPr>
          <w:p w14:paraId="2CF4297A" w14:textId="77777777" w:rsidR="009D643B" w:rsidRDefault="009D643B">
            <w:pPr>
              <w:pStyle w:val="TableParagraph"/>
              <w:spacing w:before="56"/>
              <w:ind w:left="4"/>
              <w:jc w:val="center"/>
              <w:rPr>
                <w:sz w:val="24"/>
              </w:rPr>
            </w:pPr>
            <w:r>
              <w:rPr>
                <w:w w:val="99"/>
                <w:sz w:val="24"/>
              </w:rPr>
              <w:t>D</w:t>
            </w:r>
          </w:p>
        </w:tc>
      </w:tr>
      <w:tr w:rsidR="009D643B" w14:paraId="621518C8" w14:textId="77777777" w:rsidTr="009D643B">
        <w:trPr>
          <w:trHeight w:val="671"/>
        </w:trPr>
        <w:tc>
          <w:tcPr>
            <w:tcW w:w="8458" w:type="dxa"/>
            <w:gridSpan w:val="3"/>
            <w:tcBorders>
              <w:top w:val="single" w:sz="4" w:space="0" w:color="000000"/>
              <w:left w:val="single" w:sz="4" w:space="0" w:color="000000"/>
              <w:bottom w:val="single" w:sz="4" w:space="0" w:color="000000"/>
              <w:right w:val="single" w:sz="4" w:space="0" w:color="000000"/>
            </w:tcBorders>
            <w:hideMark/>
          </w:tcPr>
          <w:p w14:paraId="37B57518" w14:textId="77777777" w:rsidR="009D643B" w:rsidRDefault="009D643B" w:rsidP="007D7248">
            <w:pPr>
              <w:pStyle w:val="TableParagraph"/>
              <w:numPr>
                <w:ilvl w:val="0"/>
                <w:numId w:val="99"/>
              </w:numPr>
              <w:tabs>
                <w:tab w:val="left" w:pos="298"/>
              </w:tabs>
              <w:ind w:right="576" w:hanging="516"/>
              <w:rPr>
                <w:sz w:val="24"/>
              </w:rPr>
            </w:pPr>
            <w:r>
              <w:rPr>
                <w:sz w:val="24"/>
              </w:rPr>
              <w:t xml:space="preserve">(c) Firearms specially designed to integrate fire control, automatic tracking, </w:t>
            </w:r>
            <w:r>
              <w:rPr>
                <w:spacing w:val="-21"/>
                <w:sz w:val="24"/>
              </w:rPr>
              <w:t xml:space="preserve">or </w:t>
            </w:r>
            <w:r>
              <w:rPr>
                <w:sz w:val="24"/>
              </w:rPr>
              <w:t>automatic firing (e.g., Precision Guided Firearms</w:t>
            </w:r>
            <w:r>
              <w:rPr>
                <w:spacing w:val="-4"/>
                <w:sz w:val="24"/>
              </w:rPr>
              <w:t xml:space="preserve"> </w:t>
            </w:r>
            <w:r>
              <w:rPr>
                <w:sz w:val="24"/>
              </w:rPr>
              <w:t>(PGFs)).</w:t>
            </w:r>
          </w:p>
        </w:tc>
        <w:tc>
          <w:tcPr>
            <w:tcW w:w="1121" w:type="dxa"/>
            <w:tcBorders>
              <w:top w:val="single" w:sz="4" w:space="0" w:color="000000"/>
              <w:left w:val="single" w:sz="4" w:space="0" w:color="000000"/>
              <w:bottom w:val="single" w:sz="4" w:space="0" w:color="000000"/>
              <w:right w:val="single" w:sz="4" w:space="0" w:color="000000"/>
            </w:tcBorders>
            <w:hideMark/>
          </w:tcPr>
          <w:p w14:paraId="4759FB93" w14:textId="77777777" w:rsidR="009D643B" w:rsidRDefault="009D643B">
            <w:pPr>
              <w:pStyle w:val="TableParagraph"/>
              <w:ind w:left="4"/>
              <w:jc w:val="center"/>
              <w:rPr>
                <w:sz w:val="24"/>
              </w:rPr>
            </w:pPr>
            <w:r>
              <w:rPr>
                <w:w w:val="99"/>
                <w:sz w:val="24"/>
              </w:rPr>
              <w:t>D</w:t>
            </w:r>
          </w:p>
        </w:tc>
      </w:tr>
      <w:tr w:rsidR="009D643B" w14:paraId="785CB3EC" w14:textId="77777777" w:rsidTr="009D643B">
        <w:trPr>
          <w:trHeight w:val="395"/>
        </w:trPr>
        <w:tc>
          <w:tcPr>
            <w:tcW w:w="8458" w:type="dxa"/>
            <w:gridSpan w:val="3"/>
            <w:tcBorders>
              <w:top w:val="single" w:sz="4" w:space="0" w:color="000000"/>
              <w:left w:val="single" w:sz="4" w:space="0" w:color="000000"/>
              <w:bottom w:val="single" w:sz="4" w:space="0" w:color="000000"/>
              <w:right w:val="single" w:sz="4" w:space="0" w:color="000000"/>
            </w:tcBorders>
            <w:hideMark/>
          </w:tcPr>
          <w:p w14:paraId="5E649D73" w14:textId="77777777" w:rsidR="009D643B" w:rsidRDefault="009D643B" w:rsidP="007D7248">
            <w:pPr>
              <w:pStyle w:val="TableParagraph"/>
              <w:numPr>
                <w:ilvl w:val="0"/>
                <w:numId w:val="100"/>
              </w:numPr>
              <w:tabs>
                <w:tab w:val="left" w:pos="298"/>
              </w:tabs>
              <w:rPr>
                <w:sz w:val="24"/>
              </w:rPr>
            </w:pPr>
            <w:r>
              <w:rPr>
                <w:sz w:val="24"/>
              </w:rPr>
              <w:t>(d) Fully automatic shotguns regardless of</w:t>
            </w:r>
            <w:r>
              <w:rPr>
                <w:spacing w:val="-8"/>
                <w:sz w:val="24"/>
              </w:rPr>
              <w:t xml:space="preserve"> </w:t>
            </w:r>
            <w:r>
              <w:rPr>
                <w:sz w:val="24"/>
              </w:rPr>
              <w:t>gauge.</w:t>
            </w:r>
          </w:p>
        </w:tc>
        <w:tc>
          <w:tcPr>
            <w:tcW w:w="1121" w:type="dxa"/>
            <w:tcBorders>
              <w:top w:val="single" w:sz="4" w:space="0" w:color="000000"/>
              <w:left w:val="single" w:sz="4" w:space="0" w:color="000000"/>
              <w:bottom w:val="single" w:sz="4" w:space="0" w:color="000000"/>
              <w:right w:val="single" w:sz="4" w:space="0" w:color="000000"/>
            </w:tcBorders>
            <w:hideMark/>
          </w:tcPr>
          <w:p w14:paraId="54F93B17" w14:textId="77777777" w:rsidR="009D643B" w:rsidRDefault="009D643B">
            <w:pPr>
              <w:pStyle w:val="TableParagraph"/>
              <w:ind w:left="4"/>
              <w:jc w:val="center"/>
              <w:rPr>
                <w:sz w:val="24"/>
              </w:rPr>
            </w:pPr>
            <w:r>
              <w:rPr>
                <w:w w:val="99"/>
                <w:sz w:val="24"/>
              </w:rPr>
              <w:t>D</w:t>
            </w:r>
          </w:p>
        </w:tc>
      </w:tr>
      <w:tr w:rsidR="009D643B" w14:paraId="048A6FC8" w14:textId="77777777" w:rsidTr="009D643B">
        <w:trPr>
          <w:trHeight w:val="395"/>
        </w:trPr>
        <w:tc>
          <w:tcPr>
            <w:tcW w:w="8458" w:type="dxa"/>
            <w:gridSpan w:val="3"/>
            <w:tcBorders>
              <w:top w:val="single" w:sz="4" w:space="0" w:color="000000"/>
              <w:left w:val="single" w:sz="4" w:space="0" w:color="000000"/>
              <w:bottom w:val="single" w:sz="4" w:space="0" w:color="000000"/>
              <w:right w:val="single" w:sz="4" w:space="0" w:color="000000"/>
            </w:tcBorders>
            <w:hideMark/>
          </w:tcPr>
          <w:p w14:paraId="176F6B62" w14:textId="77777777" w:rsidR="009D643B" w:rsidRDefault="009D643B" w:rsidP="007D7248">
            <w:pPr>
              <w:pStyle w:val="TableParagraph"/>
              <w:numPr>
                <w:ilvl w:val="0"/>
                <w:numId w:val="101"/>
              </w:numPr>
              <w:tabs>
                <w:tab w:val="left" w:pos="298"/>
              </w:tabs>
              <w:rPr>
                <w:sz w:val="24"/>
              </w:rPr>
            </w:pPr>
            <w:r>
              <w:rPr>
                <w:sz w:val="24"/>
              </w:rPr>
              <w:t>(e) Silencers, mufflers, and sound</w:t>
            </w:r>
            <w:r>
              <w:rPr>
                <w:spacing w:val="-1"/>
                <w:sz w:val="24"/>
              </w:rPr>
              <w:t xml:space="preserve"> </w:t>
            </w:r>
            <w:r>
              <w:rPr>
                <w:sz w:val="24"/>
              </w:rPr>
              <w:t>suppressors.</w:t>
            </w:r>
          </w:p>
        </w:tc>
        <w:tc>
          <w:tcPr>
            <w:tcW w:w="1121" w:type="dxa"/>
            <w:tcBorders>
              <w:top w:val="single" w:sz="4" w:space="0" w:color="000000"/>
              <w:left w:val="single" w:sz="4" w:space="0" w:color="000000"/>
              <w:bottom w:val="single" w:sz="4" w:space="0" w:color="000000"/>
              <w:right w:val="single" w:sz="4" w:space="0" w:color="000000"/>
            </w:tcBorders>
            <w:hideMark/>
          </w:tcPr>
          <w:p w14:paraId="287751D0" w14:textId="77777777" w:rsidR="009D643B" w:rsidRDefault="009D643B">
            <w:pPr>
              <w:pStyle w:val="TableParagraph"/>
              <w:ind w:left="4"/>
              <w:jc w:val="center"/>
              <w:rPr>
                <w:sz w:val="24"/>
              </w:rPr>
            </w:pPr>
            <w:r>
              <w:rPr>
                <w:w w:val="99"/>
                <w:sz w:val="24"/>
              </w:rPr>
              <w:t>D</w:t>
            </w:r>
          </w:p>
        </w:tc>
      </w:tr>
      <w:tr w:rsidR="009D643B" w14:paraId="41B7F884" w14:textId="77777777" w:rsidTr="009D643B">
        <w:trPr>
          <w:trHeight w:val="395"/>
        </w:trPr>
        <w:tc>
          <w:tcPr>
            <w:tcW w:w="8458" w:type="dxa"/>
            <w:gridSpan w:val="3"/>
            <w:tcBorders>
              <w:top w:val="single" w:sz="4" w:space="0" w:color="000000"/>
              <w:left w:val="single" w:sz="4" w:space="0" w:color="000000"/>
              <w:bottom w:val="single" w:sz="4" w:space="0" w:color="000000"/>
              <w:right w:val="single" w:sz="4" w:space="0" w:color="000000"/>
            </w:tcBorders>
            <w:hideMark/>
          </w:tcPr>
          <w:p w14:paraId="4DEF0F9E" w14:textId="77777777" w:rsidR="009D643B" w:rsidRDefault="009D643B">
            <w:pPr>
              <w:pStyle w:val="TableParagraph"/>
              <w:ind w:left="270"/>
              <w:rPr>
                <w:sz w:val="24"/>
              </w:rPr>
            </w:pPr>
            <w:r>
              <w:rPr>
                <w:sz w:val="24"/>
              </w:rPr>
              <w:t>(f)</w:t>
            </w:r>
            <w:r>
              <w:rPr>
                <w:spacing w:val="58"/>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6736F092" w14:textId="77777777" w:rsidR="009D643B" w:rsidRDefault="009D643B">
            <w:pPr>
              <w:pStyle w:val="TableParagraph"/>
              <w:ind w:left="129" w:right="125"/>
              <w:jc w:val="center"/>
              <w:rPr>
                <w:sz w:val="24"/>
              </w:rPr>
            </w:pPr>
            <w:r>
              <w:rPr>
                <w:sz w:val="24"/>
              </w:rPr>
              <w:t>N/A</w:t>
            </w:r>
          </w:p>
        </w:tc>
      </w:tr>
      <w:tr w:rsidR="009D643B" w14:paraId="49F89EE6" w14:textId="77777777" w:rsidTr="009D643B">
        <w:trPr>
          <w:trHeight w:val="672"/>
        </w:trPr>
        <w:tc>
          <w:tcPr>
            <w:tcW w:w="8458" w:type="dxa"/>
            <w:gridSpan w:val="3"/>
            <w:tcBorders>
              <w:top w:val="single" w:sz="4" w:space="0" w:color="000000"/>
              <w:left w:val="single" w:sz="4" w:space="0" w:color="000000"/>
              <w:bottom w:val="single" w:sz="4" w:space="0" w:color="000000"/>
              <w:right w:val="single" w:sz="4" w:space="0" w:color="000000"/>
            </w:tcBorders>
            <w:hideMark/>
          </w:tcPr>
          <w:p w14:paraId="49C5B3DF" w14:textId="77777777" w:rsidR="009D643B" w:rsidRDefault="009D643B">
            <w:pPr>
              <w:pStyle w:val="TableParagraph"/>
              <w:ind w:left="630" w:right="176" w:hanging="360"/>
              <w:rPr>
                <w:sz w:val="24"/>
              </w:rPr>
            </w:pPr>
            <w:r>
              <w:rPr>
                <w:sz w:val="24"/>
              </w:rPr>
              <w:t>(g) Barrels, receivers (frames), bolts, bolt carriers, slides, or sears specially designed for an item listed in Paragraphs (a), (b), and (d).</w:t>
            </w:r>
          </w:p>
        </w:tc>
        <w:tc>
          <w:tcPr>
            <w:tcW w:w="1121" w:type="dxa"/>
            <w:tcBorders>
              <w:top w:val="single" w:sz="4" w:space="0" w:color="000000"/>
              <w:left w:val="single" w:sz="4" w:space="0" w:color="000000"/>
              <w:bottom w:val="single" w:sz="4" w:space="0" w:color="000000"/>
              <w:right w:val="single" w:sz="4" w:space="0" w:color="000000"/>
            </w:tcBorders>
            <w:hideMark/>
          </w:tcPr>
          <w:p w14:paraId="40925CA3" w14:textId="77777777" w:rsidR="009D643B" w:rsidRDefault="009D643B">
            <w:pPr>
              <w:pStyle w:val="TableParagraph"/>
              <w:ind w:left="4"/>
              <w:jc w:val="center"/>
              <w:rPr>
                <w:sz w:val="24"/>
              </w:rPr>
            </w:pPr>
            <w:r>
              <w:rPr>
                <w:w w:val="99"/>
                <w:sz w:val="24"/>
              </w:rPr>
              <w:t>D</w:t>
            </w:r>
          </w:p>
        </w:tc>
      </w:tr>
      <w:tr w:rsidR="009D643B" w14:paraId="59456454" w14:textId="77777777" w:rsidTr="009D643B">
        <w:trPr>
          <w:trHeight w:val="398"/>
        </w:trPr>
        <w:tc>
          <w:tcPr>
            <w:tcW w:w="8458" w:type="dxa"/>
            <w:gridSpan w:val="3"/>
            <w:tcBorders>
              <w:top w:val="single" w:sz="4" w:space="0" w:color="000000"/>
              <w:left w:val="single" w:sz="4" w:space="0" w:color="000000"/>
              <w:bottom w:val="nil"/>
              <w:right w:val="single" w:sz="4" w:space="0" w:color="000000"/>
            </w:tcBorders>
            <w:hideMark/>
          </w:tcPr>
          <w:p w14:paraId="61F4B48B" w14:textId="77777777" w:rsidR="009D643B" w:rsidRDefault="009D643B">
            <w:pPr>
              <w:pStyle w:val="TableParagraph"/>
              <w:spacing w:before="56"/>
              <w:ind w:left="270"/>
              <w:rPr>
                <w:sz w:val="24"/>
              </w:rPr>
            </w:pPr>
            <w:r>
              <w:rPr>
                <w:sz w:val="24"/>
              </w:rPr>
              <w:t>(h) Parts, components, accessories, and attachments, as follows:</w:t>
            </w:r>
          </w:p>
        </w:tc>
        <w:tc>
          <w:tcPr>
            <w:tcW w:w="1121" w:type="dxa"/>
            <w:tcBorders>
              <w:top w:val="single" w:sz="4" w:space="0" w:color="000000"/>
              <w:left w:val="single" w:sz="4" w:space="0" w:color="000000"/>
              <w:bottom w:val="nil"/>
              <w:right w:val="single" w:sz="4" w:space="0" w:color="000000"/>
            </w:tcBorders>
          </w:tcPr>
          <w:p w14:paraId="03BF3448" w14:textId="77777777" w:rsidR="009D643B" w:rsidRDefault="009D643B">
            <w:pPr>
              <w:pStyle w:val="TableParagraph"/>
              <w:spacing w:before="0"/>
              <w:rPr>
                <w:sz w:val="24"/>
              </w:rPr>
            </w:pPr>
          </w:p>
        </w:tc>
      </w:tr>
      <w:tr w:rsidR="009D643B" w14:paraId="500FFB10" w14:textId="77777777" w:rsidTr="009D643B">
        <w:trPr>
          <w:trHeight w:val="945"/>
        </w:trPr>
        <w:tc>
          <w:tcPr>
            <w:tcW w:w="8458" w:type="dxa"/>
            <w:gridSpan w:val="3"/>
            <w:tcBorders>
              <w:top w:val="nil"/>
              <w:left w:val="single" w:sz="4" w:space="0" w:color="000000"/>
              <w:bottom w:val="nil"/>
              <w:right w:val="single" w:sz="4" w:space="0" w:color="000000"/>
            </w:tcBorders>
            <w:shd w:val="clear" w:color="auto" w:fill="F1F1F1"/>
            <w:hideMark/>
          </w:tcPr>
          <w:p w14:paraId="5626D0DE" w14:textId="77777777" w:rsidR="009D643B" w:rsidRDefault="009D643B">
            <w:pPr>
              <w:pStyle w:val="TableParagraph"/>
              <w:ind w:left="990" w:hanging="336"/>
              <w:rPr>
                <w:sz w:val="24"/>
              </w:rPr>
            </w:pPr>
            <w:r>
              <w:rPr>
                <w:sz w:val="24"/>
              </w:rPr>
              <w:t>(1) Drum and other magazines for firearms to .50 caliber (12.7 mm) inclusive with a capacity greater than 50 rounds, regardless of jurisdiction of the firearm, and specially designed parts and components therefor;</w:t>
            </w:r>
          </w:p>
        </w:tc>
        <w:tc>
          <w:tcPr>
            <w:tcW w:w="1121" w:type="dxa"/>
            <w:tcBorders>
              <w:top w:val="nil"/>
              <w:left w:val="single" w:sz="4" w:space="0" w:color="000000"/>
              <w:bottom w:val="nil"/>
              <w:right w:val="single" w:sz="4" w:space="0" w:color="000000"/>
            </w:tcBorders>
            <w:shd w:val="clear" w:color="auto" w:fill="F1F1F1"/>
            <w:hideMark/>
          </w:tcPr>
          <w:p w14:paraId="2A27B322" w14:textId="77777777" w:rsidR="009D643B" w:rsidRDefault="009D643B">
            <w:pPr>
              <w:pStyle w:val="TableParagraph"/>
              <w:ind w:left="4"/>
              <w:jc w:val="center"/>
              <w:rPr>
                <w:sz w:val="24"/>
              </w:rPr>
            </w:pPr>
            <w:r>
              <w:rPr>
                <w:w w:val="99"/>
                <w:sz w:val="24"/>
              </w:rPr>
              <w:t>D</w:t>
            </w:r>
          </w:p>
        </w:tc>
      </w:tr>
      <w:tr w:rsidR="009D643B" w14:paraId="630236A0" w14:textId="77777777" w:rsidTr="009D643B">
        <w:trPr>
          <w:trHeight w:val="671"/>
        </w:trPr>
        <w:tc>
          <w:tcPr>
            <w:tcW w:w="8458" w:type="dxa"/>
            <w:gridSpan w:val="3"/>
            <w:tcBorders>
              <w:top w:val="nil"/>
              <w:left w:val="single" w:sz="4" w:space="0" w:color="000000"/>
              <w:bottom w:val="nil"/>
              <w:right w:val="single" w:sz="4" w:space="0" w:color="000000"/>
            </w:tcBorders>
            <w:hideMark/>
          </w:tcPr>
          <w:p w14:paraId="101F7B3E" w14:textId="77777777" w:rsidR="009D643B" w:rsidRDefault="009D643B">
            <w:pPr>
              <w:pStyle w:val="TableParagraph"/>
              <w:ind w:left="990" w:hanging="336"/>
              <w:rPr>
                <w:sz w:val="24"/>
              </w:rPr>
            </w:pPr>
            <w:r>
              <w:rPr>
                <w:sz w:val="24"/>
              </w:rPr>
              <w:t>(2) Parts and components specially designed for conversion of a semiautomatic firearm to a fully automatic firearm.</w:t>
            </w:r>
          </w:p>
        </w:tc>
        <w:tc>
          <w:tcPr>
            <w:tcW w:w="1121" w:type="dxa"/>
            <w:tcBorders>
              <w:top w:val="nil"/>
              <w:left w:val="single" w:sz="4" w:space="0" w:color="000000"/>
              <w:bottom w:val="nil"/>
              <w:right w:val="single" w:sz="4" w:space="0" w:color="000000"/>
            </w:tcBorders>
            <w:hideMark/>
          </w:tcPr>
          <w:p w14:paraId="22C7B89D" w14:textId="77777777" w:rsidR="009D643B" w:rsidRDefault="009D643B">
            <w:pPr>
              <w:pStyle w:val="TableParagraph"/>
              <w:ind w:left="4"/>
              <w:jc w:val="center"/>
              <w:rPr>
                <w:sz w:val="24"/>
              </w:rPr>
            </w:pPr>
            <w:r>
              <w:rPr>
                <w:w w:val="99"/>
                <w:sz w:val="24"/>
              </w:rPr>
              <w:t>D</w:t>
            </w:r>
          </w:p>
        </w:tc>
      </w:tr>
      <w:tr w:rsidR="009D643B" w14:paraId="1F2DA081" w14:textId="77777777" w:rsidTr="009D643B">
        <w:trPr>
          <w:trHeight w:val="672"/>
        </w:trPr>
        <w:tc>
          <w:tcPr>
            <w:tcW w:w="8458" w:type="dxa"/>
            <w:gridSpan w:val="3"/>
            <w:tcBorders>
              <w:top w:val="nil"/>
              <w:left w:val="single" w:sz="4" w:space="0" w:color="000000"/>
              <w:bottom w:val="nil"/>
              <w:right w:val="single" w:sz="4" w:space="0" w:color="000000"/>
            </w:tcBorders>
            <w:shd w:val="clear" w:color="auto" w:fill="F1F1F1"/>
            <w:hideMark/>
          </w:tcPr>
          <w:p w14:paraId="66F67EED" w14:textId="77777777" w:rsidR="009D643B" w:rsidRDefault="009D643B">
            <w:pPr>
              <w:pStyle w:val="TableParagraph"/>
              <w:ind w:left="654"/>
              <w:rPr>
                <w:sz w:val="24"/>
              </w:rPr>
            </w:pPr>
            <w:r>
              <w:rPr>
                <w:sz w:val="24"/>
              </w:rPr>
              <w:t>(3) Parts and components specially designed for an item listed in Paragraphs</w:t>
            </w:r>
          </w:p>
          <w:p w14:paraId="19702C08" w14:textId="77777777" w:rsidR="009D643B" w:rsidRDefault="009D643B">
            <w:pPr>
              <w:pStyle w:val="TableParagraph"/>
              <w:spacing w:before="0"/>
              <w:ind w:left="990"/>
              <w:rPr>
                <w:sz w:val="24"/>
              </w:rPr>
            </w:pPr>
            <w:r>
              <w:rPr>
                <w:sz w:val="24"/>
              </w:rPr>
              <w:t>(c) and (e);</w:t>
            </w:r>
          </w:p>
        </w:tc>
        <w:tc>
          <w:tcPr>
            <w:tcW w:w="1121" w:type="dxa"/>
            <w:tcBorders>
              <w:top w:val="nil"/>
              <w:left w:val="single" w:sz="4" w:space="0" w:color="000000"/>
              <w:bottom w:val="nil"/>
              <w:right w:val="single" w:sz="4" w:space="0" w:color="000000"/>
            </w:tcBorders>
            <w:shd w:val="clear" w:color="auto" w:fill="F1F1F1"/>
            <w:hideMark/>
          </w:tcPr>
          <w:p w14:paraId="7F55F1E3" w14:textId="77777777" w:rsidR="009D643B" w:rsidRDefault="009D643B">
            <w:pPr>
              <w:pStyle w:val="TableParagraph"/>
              <w:ind w:left="4"/>
              <w:jc w:val="center"/>
              <w:rPr>
                <w:sz w:val="24"/>
              </w:rPr>
            </w:pPr>
            <w:r>
              <w:rPr>
                <w:w w:val="99"/>
                <w:sz w:val="24"/>
              </w:rPr>
              <w:t>D</w:t>
            </w:r>
          </w:p>
        </w:tc>
      </w:tr>
      <w:tr w:rsidR="009D643B" w14:paraId="1B1C1DFB" w14:textId="77777777" w:rsidTr="009D643B">
        <w:trPr>
          <w:trHeight w:val="948"/>
        </w:trPr>
        <w:tc>
          <w:tcPr>
            <w:tcW w:w="8458" w:type="dxa"/>
            <w:gridSpan w:val="3"/>
            <w:tcBorders>
              <w:top w:val="nil"/>
              <w:left w:val="single" w:sz="4" w:space="0" w:color="000000"/>
              <w:bottom w:val="single" w:sz="4" w:space="0" w:color="000000"/>
              <w:right w:val="single" w:sz="4" w:space="0" w:color="000000"/>
            </w:tcBorders>
            <w:hideMark/>
          </w:tcPr>
          <w:p w14:paraId="34734543" w14:textId="77777777" w:rsidR="009D643B" w:rsidRDefault="009D643B">
            <w:pPr>
              <w:pStyle w:val="TableParagraph"/>
              <w:ind w:left="990" w:right="176" w:hanging="336"/>
              <w:rPr>
                <w:sz w:val="24"/>
              </w:rPr>
            </w:pPr>
            <w:r>
              <w:rPr>
                <w:sz w:val="24"/>
              </w:rPr>
              <w:t>(4) Accessories or attachments specially designed to automatically stabilize aim (other than gun rests) or for automatic targeting, and specially designed parts and</w:t>
            </w:r>
            <w:r>
              <w:rPr>
                <w:spacing w:val="-1"/>
                <w:sz w:val="24"/>
              </w:rPr>
              <w:t xml:space="preserve"> </w:t>
            </w:r>
            <w:r>
              <w:rPr>
                <w:sz w:val="24"/>
              </w:rPr>
              <w:t>components.</w:t>
            </w:r>
          </w:p>
        </w:tc>
        <w:tc>
          <w:tcPr>
            <w:tcW w:w="1121" w:type="dxa"/>
            <w:tcBorders>
              <w:top w:val="nil"/>
              <w:left w:val="single" w:sz="4" w:space="0" w:color="000000"/>
              <w:bottom w:val="single" w:sz="4" w:space="0" w:color="000000"/>
              <w:right w:val="single" w:sz="4" w:space="0" w:color="000000"/>
            </w:tcBorders>
            <w:hideMark/>
          </w:tcPr>
          <w:p w14:paraId="4534F15C" w14:textId="77777777" w:rsidR="009D643B" w:rsidRDefault="009D643B">
            <w:pPr>
              <w:pStyle w:val="TableParagraph"/>
              <w:ind w:left="4"/>
              <w:jc w:val="center"/>
              <w:rPr>
                <w:sz w:val="24"/>
              </w:rPr>
            </w:pPr>
            <w:r>
              <w:rPr>
                <w:w w:val="99"/>
                <w:sz w:val="24"/>
              </w:rPr>
              <w:t>D</w:t>
            </w:r>
          </w:p>
        </w:tc>
      </w:tr>
      <w:tr w:rsidR="009D643B" w14:paraId="29EB136F" w14:textId="77777777" w:rsidTr="009D643B">
        <w:trPr>
          <w:trHeight w:val="669"/>
        </w:trPr>
        <w:tc>
          <w:tcPr>
            <w:tcW w:w="8458" w:type="dxa"/>
            <w:gridSpan w:val="3"/>
            <w:tcBorders>
              <w:top w:val="single" w:sz="4" w:space="0" w:color="000000"/>
              <w:left w:val="single" w:sz="4" w:space="0" w:color="000000"/>
              <w:bottom w:val="nil"/>
              <w:right w:val="single" w:sz="4" w:space="0" w:color="000000"/>
            </w:tcBorders>
            <w:hideMark/>
          </w:tcPr>
          <w:p w14:paraId="20B6EB92" w14:textId="77777777" w:rsidR="009D643B" w:rsidRDefault="009D643B">
            <w:pPr>
              <w:pStyle w:val="TableParagraph"/>
              <w:ind w:left="654" w:right="176" w:hanging="384"/>
              <w:rPr>
                <w:sz w:val="24"/>
              </w:rPr>
            </w:pPr>
            <w:r>
              <w:rPr>
                <w:sz w:val="24"/>
              </w:rPr>
              <w:t>(i) Decals, labels, and technical manuals containing technical data directly related to the items listed in this table described as either;</w:t>
            </w:r>
          </w:p>
        </w:tc>
        <w:tc>
          <w:tcPr>
            <w:tcW w:w="1121" w:type="dxa"/>
            <w:tcBorders>
              <w:top w:val="single" w:sz="4" w:space="0" w:color="000000"/>
              <w:left w:val="single" w:sz="4" w:space="0" w:color="000000"/>
              <w:bottom w:val="nil"/>
              <w:right w:val="single" w:sz="4" w:space="0" w:color="000000"/>
            </w:tcBorders>
          </w:tcPr>
          <w:p w14:paraId="2477FB29" w14:textId="77777777" w:rsidR="009D643B" w:rsidRDefault="009D643B">
            <w:pPr>
              <w:pStyle w:val="TableParagraph"/>
              <w:spacing w:before="0"/>
              <w:rPr>
                <w:sz w:val="24"/>
              </w:rPr>
            </w:pPr>
          </w:p>
        </w:tc>
      </w:tr>
      <w:tr w:rsidR="009D643B" w14:paraId="5FD20919" w14:textId="77777777" w:rsidTr="009D643B">
        <w:trPr>
          <w:trHeight w:val="333"/>
        </w:trPr>
        <w:tc>
          <w:tcPr>
            <w:tcW w:w="8458" w:type="dxa"/>
            <w:gridSpan w:val="3"/>
            <w:tcBorders>
              <w:top w:val="nil"/>
              <w:left w:val="single" w:sz="4" w:space="0" w:color="000000"/>
              <w:bottom w:val="nil"/>
              <w:right w:val="single" w:sz="4" w:space="0" w:color="000000"/>
            </w:tcBorders>
            <w:shd w:val="clear" w:color="auto" w:fill="F1F1F1"/>
            <w:hideMark/>
          </w:tcPr>
          <w:p w14:paraId="3A55645D" w14:textId="77777777" w:rsidR="009D643B" w:rsidRDefault="009D643B">
            <w:pPr>
              <w:pStyle w:val="TableParagraph"/>
              <w:spacing w:before="23"/>
              <w:ind w:left="654"/>
              <w:rPr>
                <w:sz w:val="24"/>
              </w:rPr>
            </w:pPr>
            <w:r>
              <w:rPr>
                <w:sz w:val="24"/>
              </w:rPr>
              <w:t>(1) Classified or</w:t>
            </w:r>
          </w:p>
        </w:tc>
        <w:tc>
          <w:tcPr>
            <w:tcW w:w="1121" w:type="dxa"/>
            <w:tcBorders>
              <w:top w:val="nil"/>
              <w:left w:val="single" w:sz="4" w:space="0" w:color="000000"/>
              <w:bottom w:val="nil"/>
              <w:right w:val="single" w:sz="4" w:space="0" w:color="000000"/>
            </w:tcBorders>
            <w:shd w:val="clear" w:color="auto" w:fill="F1F1F1"/>
            <w:hideMark/>
          </w:tcPr>
          <w:p w14:paraId="78F811DB" w14:textId="77777777" w:rsidR="009D643B" w:rsidRDefault="009D643B">
            <w:pPr>
              <w:pStyle w:val="TableParagraph"/>
              <w:spacing w:before="23"/>
              <w:ind w:left="3"/>
              <w:jc w:val="center"/>
              <w:rPr>
                <w:sz w:val="24"/>
              </w:rPr>
            </w:pPr>
            <w:r>
              <w:rPr>
                <w:w w:val="99"/>
                <w:sz w:val="24"/>
              </w:rPr>
              <w:t>P</w:t>
            </w:r>
          </w:p>
        </w:tc>
      </w:tr>
      <w:tr w:rsidR="009D643B" w14:paraId="18723349" w14:textId="77777777" w:rsidTr="009D643B">
        <w:trPr>
          <w:trHeight w:val="275"/>
        </w:trPr>
        <w:tc>
          <w:tcPr>
            <w:tcW w:w="8458" w:type="dxa"/>
            <w:gridSpan w:val="3"/>
            <w:tcBorders>
              <w:top w:val="nil"/>
              <w:left w:val="single" w:sz="4" w:space="0" w:color="000000"/>
              <w:bottom w:val="single" w:sz="4" w:space="0" w:color="000000"/>
              <w:right w:val="single" w:sz="4" w:space="0" w:color="000000"/>
            </w:tcBorders>
            <w:hideMark/>
          </w:tcPr>
          <w:p w14:paraId="17B3FEBE" w14:textId="77777777" w:rsidR="009D643B" w:rsidRDefault="009D643B">
            <w:pPr>
              <w:pStyle w:val="TableParagraph"/>
              <w:spacing w:before="0" w:line="256" w:lineRule="exact"/>
              <w:ind w:left="647"/>
              <w:rPr>
                <w:sz w:val="24"/>
              </w:rPr>
            </w:pPr>
            <w:r>
              <w:rPr>
                <w:sz w:val="24"/>
              </w:rPr>
              <w:t>(2)</w:t>
            </w:r>
            <w:r>
              <w:rPr>
                <w:spacing w:val="57"/>
                <w:sz w:val="24"/>
              </w:rPr>
              <w:t xml:space="preserve"> </w:t>
            </w:r>
            <w:r>
              <w:rPr>
                <w:sz w:val="24"/>
              </w:rPr>
              <w:t>Unclassified.</w:t>
            </w:r>
          </w:p>
        </w:tc>
        <w:tc>
          <w:tcPr>
            <w:tcW w:w="1121" w:type="dxa"/>
            <w:tcBorders>
              <w:top w:val="nil"/>
              <w:left w:val="single" w:sz="4" w:space="0" w:color="000000"/>
              <w:bottom w:val="single" w:sz="4" w:space="0" w:color="000000"/>
              <w:right w:val="single" w:sz="4" w:space="0" w:color="000000"/>
            </w:tcBorders>
            <w:hideMark/>
          </w:tcPr>
          <w:p w14:paraId="6F407FC2" w14:textId="77777777" w:rsidR="009D643B" w:rsidRDefault="009D643B">
            <w:pPr>
              <w:pStyle w:val="TableParagraph"/>
              <w:spacing w:before="0" w:line="256" w:lineRule="exact"/>
              <w:ind w:left="4"/>
              <w:jc w:val="center"/>
              <w:rPr>
                <w:sz w:val="24"/>
              </w:rPr>
            </w:pPr>
            <w:r>
              <w:rPr>
                <w:w w:val="99"/>
                <w:sz w:val="24"/>
              </w:rPr>
              <w:t>D</w:t>
            </w:r>
          </w:p>
        </w:tc>
      </w:tr>
    </w:tbl>
    <w:p w14:paraId="5C853060" w14:textId="790409E2" w:rsidR="000C7EDA" w:rsidRDefault="000C7EDA"/>
    <w:p w14:paraId="2AFC245B" w14:textId="526157C4" w:rsidR="009D643B" w:rsidRDefault="009D643B"/>
    <w:p w14:paraId="7491D6A3" w14:textId="77777777" w:rsidR="007D7248" w:rsidRDefault="007D7248"/>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5941"/>
        <w:gridCol w:w="1120"/>
      </w:tblGrid>
      <w:tr w:rsidR="009D643B" w14:paraId="1CC76643"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6E3DBFE5" w14:textId="77777777" w:rsidR="009D643B" w:rsidRDefault="009D643B">
            <w:pPr>
              <w:pStyle w:val="TableParagraph"/>
              <w:spacing w:before="164"/>
              <w:ind w:left="2189" w:right="2183"/>
              <w:jc w:val="center"/>
              <w:rPr>
                <w:b/>
                <w:sz w:val="24"/>
              </w:rPr>
            </w:pPr>
            <w:r>
              <w:rPr>
                <w:b/>
                <w:sz w:val="24"/>
              </w:rPr>
              <w:t>Description of items for DEMIL coding</w:t>
            </w:r>
          </w:p>
        </w:tc>
        <w:tc>
          <w:tcPr>
            <w:tcW w:w="1120" w:type="dxa"/>
            <w:tcBorders>
              <w:top w:val="single" w:sz="4" w:space="0" w:color="000000"/>
              <w:left w:val="single" w:sz="4" w:space="0" w:color="000000"/>
              <w:bottom w:val="single" w:sz="4" w:space="0" w:color="000000"/>
              <w:right w:val="single" w:sz="4" w:space="0" w:color="000000"/>
            </w:tcBorders>
            <w:hideMark/>
          </w:tcPr>
          <w:p w14:paraId="51F793F3" w14:textId="77777777" w:rsidR="009D643B" w:rsidRDefault="009D643B">
            <w:pPr>
              <w:pStyle w:val="TableParagraph"/>
              <w:spacing w:before="27"/>
              <w:ind w:left="132" w:right="122"/>
              <w:jc w:val="center"/>
              <w:rPr>
                <w:b/>
                <w:sz w:val="24"/>
              </w:rPr>
            </w:pPr>
            <w:r>
              <w:rPr>
                <w:b/>
                <w:sz w:val="24"/>
              </w:rPr>
              <w:t>DEMIL</w:t>
            </w:r>
          </w:p>
          <w:p w14:paraId="21F3B083" w14:textId="77777777" w:rsidR="009D643B" w:rsidRDefault="009D643B">
            <w:pPr>
              <w:pStyle w:val="TableParagraph"/>
              <w:spacing w:before="0"/>
              <w:ind w:left="131" w:right="122"/>
              <w:jc w:val="center"/>
              <w:rPr>
                <w:b/>
                <w:sz w:val="24"/>
              </w:rPr>
            </w:pPr>
            <w:r>
              <w:rPr>
                <w:b/>
                <w:sz w:val="24"/>
              </w:rPr>
              <w:t>Code</w:t>
            </w:r>
          </w:p>
        </w:tc>
      </w:tr>
      <w:tr w:rsidR="009D643B" w14:paraId="0218A6C3" w14:textId="77777777" w:rsidTr="009D643B">
        <w:trPr>
          <w:trHeight w:val="813"/>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BEBEBE"/>
          </w:tcPr>
          <w:p w14:paraId="28AAD58F" w14:textId="77777777" w:rsidR="009D643B" w:rsidRDefault="009D643B">
            <w:pPr>
              <w:pStyle w:val="TableParagraph"/>
              <w:spacing w:before="3"/>
              <w:rPr>
                <w:b/>
                <w:sz w:val="23"/>
              </w:rPr>
            </w:pPr>
          </w:p>
          <w:p w14:paraId="3CCF91C9" w14:textId="77777777" w:rsidR="009D643B" w:rsidRDefault="009D643B">
            <w:pPr>
              <w:pStyle w:val="TableParagraph"/>
              <w:spacing w:before="0"/>
              <w:ind w:left="2533" w:right="2526"/>
              <w:jc w:val="center"/>
              <w:rPr>
                <w:b/>
                <w:sz w:val="24"/>
              </w:rPr>
            </w:pPr>
            <w:r>
              <w:rPr>
                <w:b/>
                <w:sz w:val="24"/>
              </w:rPr>
              <w:t>Part 2. Military items described in the CCL</w:t>
            </w:r>
          </w:p>
        </w:tc>
      </w:tr>
      <w:tr w:rsidR="009D643B" w14:paraId="14F54FCD" w14:textId="77777777" w:rsidTr="009D643B">
        <w:trPr>
          <w:trHeight w:val="815"/>
        </w:trPr>
        <w:tc>
          <w:tcPr>
            <w:tcW w:w="2515" w:type="dxa"/>
            <w:tcBorders>
              <w:top w:val="single" w:sz="4" w:space="0" w:color="000000"/>
              <w:left w:val="single" w:sz="4" w:space="0" w:color="000000"/>
              <w:bottom w:val="single" w:sz="4" w:space="0" w:color="000000"/>
              <w:right w:val="single" w:sz="4" w:space="0" w:color="000000"/>
            </w:tcBorders>
            <w:shd w:val="clear" w:color="auto" w:fill="BEBEBE"/>
          </w:tcPr>
          <w:p w14:paraId="06C2390C" w14:textId="77777777" w:rsidR="009D643B" w:rsidRDefault="009D643B">
            <w:pPr>
              <w:pStyle w:val="TableParagraph"/>
              <w:spacing w:before="5"/>
              <w:rPr>
                <w:b/>
                <w:sz w:val="23"/>
              </w:rPr>
            </w:pPr>
          </w:p>
          <w:p w14:paraId="6413294C" w14:textId="77777777" w:rsidR="009D643B" w:rsidRDefault="009D643B">
            <w:pPr>
              <w:pStyle w:val="TableParagraph"/>
              <w:spacing w:before="0"/>
              <w:ind w:left="558"/>
              <w:rPr>
                <w:b/>
                <w:sz w:val="24"/>
              </w:rPr>
            </w:pPr>
            <w:r>
              <w:rPr>
                <w:b/>
                <w:sz w:val="24"/>
              </w:rPr>
              <w:t>ECCN 0A501</w:t>
            </w:r>
          </w:p>
        </w:tc>
        <w:tc>
          <w:tcPr>
            <w:tcW w:w="7061" w:type="dxa"/>
            <w:gridSpan w:val="2"/>
            <w:tcBorders>
              <w:top w:val="single" w:sz="4" w:space="0" w:color="000000"/>
              <w:left w:val="single" w:sz="4" w:space="0" w:color="000000"/>
              <w:bottom w:val="single" w:sz="4" w:space="0" w:color="000000"/>
              <w:right w:val="single" w:sz="4" w:space="0" w:color="000000"/>
            </w:tcBorders>
            <w:shd w:val="clear" w:color="auto" w:fill="BEBEBE"/>
          </w:tcPr>
          <w:p w14:paraId="4E243253" w14:textId="77777777" w:rsidR="009D643B" w:rsidRDefault="009D643B">
            <w:pPr>
              <w:pStyle w:val="TableParagraph"/>
              <w:spacing w:before="5"/>
              <w:rPr>
                <w:b/>
                <w:sz w:val="23"/>
              </w:rPr>
            </w:pPr>
          </w:p>
          <w:p w14:paraId="5DAB7005" w14:textId="77777777" w:rsidR="009D643B" w:rsidRDefault="009D643B">
            <w:pPr>
              <w:pStyle w:val="TableParagraph"/>
              <w:spacing w:before="0"/>
              <w:ind w:left="490"/>
              <w:rPr>
                <w:b/>
                <w:sz w:val="24"/>
              </w:rPr>
            </w:pPr>
            <w:r>
              <w:rPr>
                <w:b/>
                <w:sz w:val="24"/>
              </w:rPr>
              <w:t>Firearms (except 0A502 shotguns) and related commodities</w:t>
            </w:r>
          </w:p>
        </w:tc>
      </w:tr>
      <w:tr w:rsidR="009D643B" w14:paraId="046C9C83"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2203391A" w14:textId="77777777" w:rsidR="009D643B" w:rsidRDefault="009D643B">
            <w:pPr>
              <w:pStyle w:val="TableParagraph"/>
              <w:spacing w:before="23"/>
              <w:ind w:left="450" w:right="230" w:hanging="336"/>
              <w:rPr>
                <w:sz w:val="24"/>
              </w:rPr>
            </w:pPr>
            <w:r>
              <w:rPr>
                <w:sz w:val="24"/>
              </w:rPr>
              <w:t>(a) Non-automatic and semi-automatic firearms less than or equal to .50 caliber (12.7 mm).</w:t>
            </w:r>
          </w:p>
        </w:tc>
        <w:tc>
          <w:tcPr>
            <w:tcW w:w="1120" w:type="dxa"/>
            <w:tcBorders>
              <w:top w:val="single" w:sz="4" w:space="0" w:color="000000"/>
              <w:left w:val="single" w:sz="4" w:space="0" w:color="000000"/>
              <w:bottom w:val="single" w:sz="4" w:space="0" w:color="000000"/>
              <w:right w:val="single" w:sz="4" w:space="0" w:color="000000"/>
            </w:tcBorders>
            <w:hideMark/>
          </w:tcPr>
          <w:p w14:paraId="70B254D0" w14:textId="77777777" w:rsidR="009D643B" w:rsidRDefault="009D643B">
            <w:pPr>
              <w:pStyle w:val="TableParagraph"/>
              <w:spacing w:before="23"/>
              <w:ind w:left="9"/>
              <w:jc w:val="center"/>
              <w:rPr>
                <w:sz w:val="24"/>
              </w:rPr>
            </w:pPr>
            <w:r>
              <w:rPr>
                <w:w w:val="99"/>
                <w:sz w:val="24"/>
              </w:rPr>
              <w:t>D</w:t>
            </w:r>
          </w:p>
        </w:tc>
      </w:tr>
      <w:tr w:rsidR="009D643B" w14:paraId="711A1A19"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55BD0543" w14:textId="77777777" w:rsidR="009D643B" w:rsidRDefault="009D643B">
            <w:pPr>
              <w:pStyle w:val="TableParagraph"/>
              <w:spacing w:before="23"/>
              <w:ind w:left="450" w:right="138" w:hanging="336"/>
              <w:rPr>
                <w:sz w:val="24"/>
              </w:rPr>
            </w:pPr>
            <w:r>
              <w:rPr>
                <w:sz w:val="24"/>
              </w:rPr>
              <w:t>(b) Non-automatic and non-semi-automatic rifles, carbines, revolvers or pistols greater than .50 caliber (12.7 mm) but less than or equal to .72 caliber (18.0 mm).</w:t>
            </w:r>
          </w:p>
        </w:tc>
        <w:tc>
          <w:tcPr>
            <w:tcW w:w="1120" w:type="dxa"/>
            <w:tcBorders>
              <w:top w:val="single" w:sz="4" w:space="0" w:color="000000"/>
              <w:left w:val="single" w:sz="4" w:space="0" w:color="000000"/>
              <w:bottom w:val="single" w:sz="4" w:space="0" w:color="000000"/>
              <w:right w:val="single" w:sz="4" w:space="0" w:color="000000"/>
            </w:tcBorders>
            <w:hideMark/>
          </w:tcPr>
          <w:p w14:paraId="4F7FB39B" w14:textId="77777777" w:rsidR="009D643B" w:rsidRDefault="009D643B">
            <w:pPr>
              <w:pStyle w:val="TableParagraph"/>
              <w:spacing w:before="23"/>
              <w:ind w:left="9"/>
              <w:jc w:val="center"/>
              <w:rPr>
                <w:sz w:val="24"/>
              </w:rPr>
            </w:pPr>
            <w:r>
              <w:rPr>
                <w:w w:val="99"/>
                <w:sz w:val="24"/>
              </w:rPr>
              <w:t>D</w:t>
            </w:r>
          </w:p>
        </w:tc>
      </w:tr>
      <w:tr w:rsidR="009D643B" w14:paraId="6B0B1080" w14:textId="77777777" w:rsidTr="009D643B">
        <w:trPr>
          <w:trHeight w:val="887"/>
        </w:trPr>
        <w:tc>
          <w:tcPr>
            <w:tcW w:w="8456" w:type="dxa"/>
            <w:gridSpan w:val="2"/>
            <w:tcBorders>
              <w:top w:val="single" w:sz="4" w:space="0" w:color="000000"/>
              <w:left w:val="single" w:sz="4" w:space="0" w:color="000000"/>
              <w:bottom w:val="nil"/>
              <w:right w:val="single" w:sz="4" w:space="0" w:color="000000"/>
            </w:tcBorders>
            <w:hideMark/>
          </w:tcPr>
          <w:p w14:paraId="1168144A" w14:textId="77777777" w:rsidR="009D643B" w:rsidRDefault="009D643B">
            <w:pPr>
              <w:pStyle w:val="TableParagraph"/>
              <w:spacing w:before="23"/>
              <w:ind w:left="450" w:right="230" w:hanging="336"/>
              <w:rPr>
                <w:sz w:val="24"/>
              </w:rPr>
            </w:pPr>
            <w:r>
              <w:rPr>
                <w:sz w:val="24"/>
              </w:rPr>
              <w:t>(c) The following types of parts and components if specially designed for an item listed in Paragraphs (a) or (b) of this ECCN, or Part 1 of Table 3 (unless listed in Paragraphs (g) or (h) of Part 1 of Table 3):</w:t>
            </w:r>
          </w:p>
        </w:tc>
        <w:tc>
          <w:tcPr>
            <w:tcW w:w="1120" w:type="dxa"/>
            <w:tcBorders>
              <w:top w:val="single" w:sz="4" w:space="0" w:color="000000"/>
              <w:left w:val="single" w:sz="4" w:space="0" w:color="000000"/>
              <w:bottom w:val="nil"/>
              <w:right w:val="single" w:sz="4" w:space="0" w:color="000000"/>
            </w:tcBorders>
          </w:tcPr>
          <w:p w14:paraId="60DF213D" w14:textId="77777777" w:rsidR="009D643B" w:rsidRDefault="009D643B">
            <w:pPr>
              <w:pStyle w:val="TableParagraph"/>
              <w:spacing w:before="0"/>
              <w:rPr>
                <w:sz w:val="24"/>
              </w:rPr>
            </w:pPr>
          </w:p>
        </w:tc>
      </w:tr>
      <w:tr w:rsidR="009D643B" w14:paraId="150CECAB"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2284FB8F" w14:textId="77777777" w:rsidR="009D643B" w:rsidRDefault="009D643B">
            <w:pPr>
              <w:pStyle w:val="TableParagraph"/>
              <w:spacing w:before="23"/>
              <w:ind w:left="424"/>
              <w:rPr>
                <w:sz w:val="24"/>
              </w:rPr>
            </w:pPr>
            <w:r>
              <w:rPr>
                <w:sz w:val="24"/>
              </w:rPr>
              <w:t>(1) Barrels</w:t>
            </w:r>
          </w:p>
        </w:tc>
        <w:tc>
          <w:tcPr>
            <w:tcW w:w="1120" w:type="dxa"/>
            <w:tcBorders>
              <w:top w:val="nil"/>
              <w:left w:val="single" w:sz="4" w:space="0" w:color="000000"/>
              <w:bottom w:val="nil"/>
              <w:right w:val="single" w:sz="4" w:space="0" w:color="000000"/>
            </w:tcBorders>
            <w:shd w:val="clear" w:color="auto" w:fill="F1F1F1"/>
            <w:hideMark/>
          </w:tcPr>
          <w:p w14:paraId="62B35691" w14:textId="77777777" w:rsidR="009D643B" w:rsidRDefault="009D643B">
            <w:pPr>
              <w:pStyle w:val="TableParagraph"/>
              <w:spacing w:before="23"/>
              <w:ind w:left="9"/>
              <w:jc w:val="center"/>
              <w:rPr>
                <w:sz w:val="24"/>
              </w:rPr>
            </w:pPr>
            <w:r>
              <w:rPr>
                <w:w w:val="99"/>
                <w:sz w:val="24"/>
              </w:rPr>
              <w:t>D</w:t>
            </w:r>
          </w:p>
        </w:tc>
      </w:tr>
      <w:tr w:rsidR="009D643B" w14:paraId="75B9CEF1" w14:textId="77777777" w:rsidTr="009D643B">
        <w:trPr>
          <w:trHeight w:val="333"/>
        </w:trPr>
        <w:tc>
          <w:tcPr>
            <w:tcW w:w="8456" w:type="dxa"/>
            <w:gridSpan w:val="2"/>
            <w:tcBorders>
              <w:top w:val="nil"/>
              <w:left w:val="single" w:sz="4" w:space="0" w:color="000000"/>
              <w:bottom w:val="nil"/>
              <w:right w:val="single" w:sz="4" w:space="0" w:color="000000"/>
            </w:tcBorders>
            <w:hideMark/>
          </w:tcPr>
          <w:p w14:paraId="2BE0167E" w14:textId="77777777" w:rsidR="009D643B" w:rsidRDefault="009D643B">
            <w:pPr>
              <w:pStyle w:val="TableParagraph"/>
              <w:spacing w:before="23"/>
              <w:ind w:left="424"/>
              <w:rPr>
                <w:sz w:val="24"/>
              </w:rPr>
            </w:pPr>
            <w:r>
              <w:rPr>
                <w:sz w:val="24"/>
              </w:rPr>
              <w:t>(2) Cylinders</w:t>
            </w:r>
          </w:p>
        </w:tc>
        <w:tc>
          <w:tcPr>
            <w:tcW w:w="1120" w:type="dxa"/>
            <w:tcBorders>
              <w:top w:val="nil"/>
              <w:left w:val="single" w:sz="4" w:space="0" w:color="000000"/>
              <w:bottom w:val="nil"/>
              <w:right w:val="single" w:sz="4" w:space="0" w:color="000000"/>
            </w:tcBorders>
            <w:hideMark/>
          </w:tcPr>
          <w:p w14:paraId="4ECBA65B" w14:textId="77777777" w:rsidR="009D643B" w:rsidRDefault="009D643B">
            <w:pPr>
              <w:pStyle w:val="TableParagraph"/>
              <w:spacing w:before="23"/>
              <w:ind w:left="9"/>
              <w:jc w:val="center"/>
              <w:rPr>
                <w:sz w:val="24"/>
              </w:rPr>
            </w:pPr>
            <w:r>
              <w:rPr>
                <w:w w:val="99"/>
                <w:sz w:val="24"/>
              </w:rPr>
              <w:t>D</w:t>
            </w:r>
          </w:p>
        </w:tc>
      </w:tr>
      <w:tr w:rsidR="009D643B" w14:paraId="7EFCCD1D"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7444E43D" w14:textId="77777777" w:rsidR="009D643B" w:rsidRDefault="009D643B">
            <w:pPr>
              <w:pStyle w:val="TableParagraph"/>
              <w:spacing w:before="23"/>
              <w:ind w:left="424"/>
              <w:rPr>
                <w:sz w:val="24"/>
              </w:rPr>
            </w:pPr>
            <w:r>
              <w:rPr>
                <w:sz w:val="24"/>
              </w:rPr>
              <w:t>(3) Barrel extensions</w:t>
            </w:r>
          </w:p>
        </w:tc>
        <w:tc>
          <w:tcPr>
            <w:tcW w:w="1120" w:type="dxa"/>
            <w:tcBorders>
              <w:top w:val="nil"/>
              <w:left w:val="single" w:sz="4" w:space="0" w:color="000000"/>
              <w:bottom w:val="nil"/>
              <w:right w:val="single" w:sz="4" w:space="0" w:color="000000"/>
            </w:tcBorders>
            <w:shd w:val="clear" w:color="auto" w:fill="F1F1F1"/>
            <w:hideMark/>
          </w:tcPr>
          <w:p w14:paraId="11F4FF8F" w14:textId="77777777" w:rsidR="009D643B" w:rsidRDefault="009D643B">
            <w:pPr>
              <w:pStyle w:val="TableParagraph"/>
              <w:spacing w:before="23"/>
              <w:ind w:left="9"/>
              <w:jc w:val="center"/>
              <w:rPr>
                <w:sz w:val="24"/>
              </w:rPr>
            </w:pPr>
            <w:r>
              <w:rPr>
                <w:w w:val="99"/>
                <w:sz w:val="24"/>
              </w:rPr>
              <w:t>D</w:t>
            </w:r>
          </w:p>
        </w:tc>
      </w:tr>
      <w:tr w:rsidR="009D643B" w14:paraId="4B0350FE" w14:textId="77777777" w:rsidTr="009D643B">
        <w:trPr>
          <w:trHeight w:val="333"/>
        </w:trPr>
        <w:tc>
          <w:tcPr>
            <w:tcW w:w="8456" w:type="dxa"/>
            <w:gridSpan w:val="2"/>
            <w:tcBorders>
              <w:top w:val="nil"/>
              <w:left w:val="single" w:sz="4" w:space="0" w:color="000000"/>
              <w:bottom w:val="nil"/>
              <w:right w:val="single" w:sz="4" w:space="0" w:color="000000"/>
            </w:tcBorders>
            <w:hideMark/>
          </w:tcPr>
          <w:p w14:paraId="4355CC45" w14:textId="77777777" w:rsidR="009D643B" w:rsidRDefault="009D643B">
            <w:pPr>
              <w:pStyle w:val="TableParagraph"/>
              <w:spacing w:before="23"/>
              <w:ind w:left="424"/>
              <w:rPr>
                <w:sz w:val="24"/>
              </w:rPr>
            </w:pPr>
            <w:r>
              <w:rPr>
                <w:sz w:val="24"/>
              </w:rPr>
              <w:t>(4) Mounting blocks (trunnions)</w:t>
            </w:r>
          </w:p>
        </w:tc>
        <w:tc>
          <w:tcPr>
            <w:tcW w:w="1120" w:type="dxa"/>
            <w:tcBorders>
              <w:top w:val="nil"/>
              <w:left w:val="single" w:sz="4" w:space="0" w:color="000000"/>
              <w:bottom w:val="nil"/>
              <w:right w:val="single" w:sz="4" w:space="0" w:color="000000"/>
            </w:tcBorders>
            <w:hideMark/>
          </w:tcPr>
          <w:p w14:paraId="4D8A3AEC" w14:textId="77777777" w:rsidR="009D643B" w:rsidRDefault="009D643B">
            <w:pPr>
              <w:pStyle w:val="TableParagraph"/>
              <w:spacing w:before="23"/>
              <w:ind w:left="9"/>
              <w:jc w:val="center"/>
              <w:rPr>
                <w:sz w:val="24"/>
              </w:rPr>
            </w:pPr>
            <w:r>
              <w:rPr>
                <w:w w:val="99"/>
                <w:sz w:val="24"/>
              </w:rPr>
              <w:t>D</w:t>
            </w:r>
          </w:p>
        </w:tc>
      </w:tr>
      <w:tr w:rsidR="009D643B" w14:paraId="2D64878C"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5946F145" w14:textId="77777777" w:rsidR="009D643B" w:rsidRDefault="009D643B">
            <w:pPr>
              <w:pStyle w:val="TableParagraph"/>
              <w:spacing w:before="23"/>
              <w:ind w:left="424"/>
              <w:rPr>
                <w:sz w:val="24"/>
              </w:rPr>
            </w:pPr>
            <w:r>
              <w:rPr>
                <w:sz w:val="24"/>
              </w:rPr>
              <w:t>(5) Bolts</w:t>
            </w:r>
          </w:p>
        </w:tc>
        <w:tc>
          <w:tcPr>
            <w:tcW w:w="1120" w:type="dxa"/>
            <w:tcBorders>
              <w:top w:val="nil"/>
              <w:left w:val="single" w:sz="4" w:space="0" w:color="000000"/>
              <w:bottom w:val="nil"/>
              <w:right w:val="single" w:sz="4" w:space="0" w:color="000000"/>
            </w:tcBorders>
            <w:shd w:val="clear" w:color="auto" w:fill="F1F1F1"/>
            <w:hideMark/>
          </w:tcPr>
          <w:p w14:paraId="11A2CB78" w14:textId="77777777" w:rsidR="009D643B" w:rsidRDefault="009D643B">
            <w:pPr>
              <w:pStyle w:val="TableParagraph"/>
              <w:spacing w:before="23"/>
              <w:ind w:left="9"/>
              <w:jc w:val="center"/>
              <w:rPr>
                <w:sz w:val="24"/>
              </w:rPr>
            </w:pPr>
            <w:r>
              <w:rPr>
                <w:w w:val="99"/>
                <w:sz w:val="24"/>
              </w:rPr>
              <w:t>D</w:t>
            </w:r>
          </w:p>
        </w:tc>
      </w:tr>
      <w:tr w:rsidR="009D643B" w14:paraId="2151F6E5" w14:textId="77777777" w:rsidTr="009D643B">
        <w:trPr>
          <w:trHeight w:val="333"/>
        </w:trPr>
        <w:tc>
          <w:tcPr>
            <w:tcW w:w="8456" w:type="dxa"/>
            <w:gridSpan w:val="2"/>
            <w:tcBorders>
              <w:top w:val="nil"/>
              <w:left w:val="single" w:sz="4" w:space="0" w:color="000000"/>
              <w:bottom w:val="nil"/>
              <w:right w:val="single" w:sz="4" w:space="0" w:color="000000"/>
            </w:tcBorders>
            <w:hideMark/>
          </w:tcPr>
          <w:p w14:paraId="04B0CE3E" w14:textId="77777777" w:rsidR="009D643B" w:rsidRDefault="009D643B">
            <w:pPr>
              <w:pStyle w:val="TableParagraph"/>
              <w:spacing w:before="23"/>
              <w:ind w:left="424"/>
              <w:rPr>
                <w:sz w:val="24"/>
              </w:rPr>
            </w:pPr>
            <w:r>
              <w:rPr>
                <w:sz w:val="24"/>
              </w:rPr>
              <w:t>(6) Bolt carriers</w:t>
            </w:r>
          </w:p>
        </w:tc>
        <w:tc>
          <w:tcPr>
            <w:tcW w:w="1120" w:type="dxa"/>
            <w:tcBorders>
              <w:top w:val="nil"/>
              <w:left w:val="single" w:sz="4" w:space="0" w:color="000000"/>
              <w:bottom w:val="nil"/>
              <w:right w:val="single" w:sz="4" w:space="0" w:color="000000"/>
            </w:tcBorders>
            <w:hideMark/>
          </w:tcPr>
          <w:p w14:paraId="0DE4E5D6" w14:textId="77777777" w:rsidR="009D643B" w:rsidRDefault="009D643B">
            <w:pPr>
              <w:pStyle w:val="TableParagraph"/>
              <w:spacing w:before="23"/>
              <w:ind w:left="9"/>
              <w:jc w:val="center"/>
              <w:rPr>
                <w:sz w:val="24"/>
              </w:rPr>
            </w:pPr>
            <w:r>
              <w:rPr>
                <w:w w:val="99"/>
                <w:sz w:val="24"/>
              </w:rPr>
              <w:t>D</w:t>
            </w:r>
          </w:p>
        </w:tc>
      </w:tr>
      <w:tr w:rsidR="009D643B" w14:paraId="32F99C85" w14:textId="77777777" w:rsidTr="009D643B">
        <w:trPr>
          <w:trHeight w:val="336"/>
        </w:trPr>
        <w:tc>
          <w:tcPr>
            <w:tcW w:w="8456" w:type="dxa"/>
            <w:gridSpan w:val="2"/>
            <w:tcBorders>
              <w:top w:val="nil"/>
              <w:left w:val="single" w:sz="4" w:space="0" w:color="000000"/>
              <w:bottom w:val="nil"/>
              <w:right w:val="single" w:sz="4" w:space="0" w:color="000000"/>
            </w:tcBorders>
            <w:shd w:val="clear" w:color="auto" w:fill="F1F1F1"/>
            <w:hideMark/>
          </w:tcPr>
          <w:p w14:paraId="607972DA" w14:textId="77777777" w:rsidR="009D643B" w:rsidRDefault="009D643B">
            <w:pPr>
              <w:pStyle w:val="TableParagraph"/>
              <w:spacing w:before="25"/>
              <w:ind w:left="424"/>
              <w:rPr>
                <w:sz w:val="24"/>
              </w:rPr>
            </w:pPr>
            <w:r>
              <w:rPr>
                <w:sz w:val="24"/>
              </w:rPr>
              <w:t>(7) Operating rods</w:t>
            </w:r>
          </w:p>
        </w:tc>
        <w:tc>
          <w:tcPr>
            <w:tcW w:w="1120" w:type="dxa"/>
            <w:tcBorders>
              <w:top w:val="nil"/>
              <w:left w:val="single" w:sz="4" w:space="0" w:color="000000"/>
              <w:bottom w:val="nil"/>
              <w:right w:val="single" w:sz="4" w:space="0" w:color="000000"/>
            </w:tcBorders>
            <w:shd w:val="clear" w:color="auto" w:fill="F1F1F1"/>
            <w:hideMark/>
          </w:tcPr>
          <w:p w14:paraId="2E37EFDC" w14:textId="77777777" w:rsidR="009D643B" w:rsidRDefault="009D643B">
            <w:pPr>
              <w:pStyle w:val="TableParagraph"/>
              <w:spacing w:before="25"/>
              <w:ind w:left="9"/>
              <w:jc w:val="center"/>
              <w:rPr>
                <w:sz w:val="24"/>
              </w:rPr>
            </w:pPr>
            <w:r>
              <w:rPr>
                <w:w w:val="99"/>
                <w:sz w:val="24"/>
              </w:rPr>
              <w:t>D</w:t>
            </w:r>
          </w:p>
        </w:tc>
      </w:tr>
      <w:tr w:rsidR="009D643B" w14:paraId="63B4551A" w14:textId="77777777" w:rsidTr="009D643B">
        <w:trPr>
          <w:trHeight w:val="333"/>
        </w:trPr>
        <w:tc>
          <w:tcPr>
            <w:tcW w:w="8456" w:type="dxa"/>
            <w:gridSpan w:val="2"/>
            <w:tcBorders>
              <w:top w:val="nil"/>
              <w:left w:val="single" w:sz="4" w:space="0" w:color="000000"/>
              <w:bottom w:val="nil"/>
              <w:right w:val="single" w:sz="4" w:space="0" w:color="000000"/>
            </w:tcBorders>
            <w:hideMark/>
          </w:tcPr>
          <w:p w14:paraId="2CF66CBD" w14:textId="77777777" w:rsidR="009D643B" w:rsidRDefault="009D643B">
            <w:pPr>
              <w:pStyle w:val="TableParagraph"/>
              <w:spacing w:before="23"/>
              <w:ind w:left="424"/>
              <w:rPr>
                <w:sz w:val="24"/>
              </w:rPr>
            </w:pPr>
            <w:r>
              <w:rPr>
                <w:sz w:val="24"/>
              </w:rPr>
              <w:t>(8) Gas pistons</w:t>
            </w:r>
          </w:p>
        </w:tc>
        <w:tc>
          <w:tcPr>
            <w:tcW w:w="1120" w:type="dxa"/>
            <w:tcBorders>
              <w:top w:val="nil"/>
              <w:left w:val="single" w:sz="4" w:space="0" w:color="000000"/>
              <w:bottom w:val="nil"/>
              <w:right w:val="single" w:sz="4" w:space="0" w:color="000000"/>
            </w:tcBorders>
            <w:hideMark/>
          </w:tcPr>
          <w:p w14:paraId="04B66103" w14:textId="77777777" w:rsidR="009D643B" w:rsidRDefault="009D643B">
            <w:pPr>
              <w:pStyle w:val="TableParagraph"/>
              <w:spacing w:before="23"/>
              <w:ind w:left="9"/>
              <w:jc w:val="center"/>
              <w:rPr>
                <w:sz w:val="24"/>
              </w:rPr>
            </w:pPr>
            <w:r>
              <w:rPr>
                <w:w w:val="99"/>
                <w:sz w:val="24"/>
              </w:rPr>
              <w:t>D</w:t>
            </w:r>
          </w:p>
        </w:tc>
      </w:tr>
      <w:tr w:rsidR="009D643B" w14:paraId="1676FE4D"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1831BC4F" w14:textId="77777777" w:rsidR="009D643B" w:rsidRDefault="009D643B">
            <w:pPr>
              <w:pStyle w:val="TableParagraph"/>
              <w:spacing w:before="23"/>
              <w:ind w:left="424"/>
              <w:rPr>
                <w:sz w:val="24"/>
              </w:rPr>
            </w:pPr>
            <w:r>
              <w:rPr>
                <w:sz w:val="24"/>
              </w:rPr>
              <w:t>(9) Trigger housings</w:t>
            </w:r>
          </w:p>
        </w:tc>
        <w:tc>
          <w:tcPr>
            <w:tcW w:w="1120" w:type="dxa"/>
            <w:tcBorders>
              <w:top w:val="nil"/>
              <w:left w:val="single" w:sz="4" w:space="0" w:color="000000"/>
              <w:bottom w:val="nil"/>
              <w:right w:val="single" w:sz="4" w:space="0" w:color="000000"/>
            </w:tcBorders>
            <w:shd w:val="clear" w:color="auto" w:fill="F1F1F1"/>
            <w:hideMark/>
          </w:tcPr>
          <w:p w14:paraId="4711F1D3" w14:textId="77777777" w:rsidR="009D643B" w:rsidRDefault="009D643B">
            <w:pPr>
              <w:pStyle w:val="TableParagraph"/>
              <w:spacing w:before="23"/>
              <w:ind w:left="9"/>
              <w:jc w:val="center"/>
              <w:rPr>
                <w:sz w:val="24"/>
              </w:rPr>
            </w:pPr>
            <w:r>
              <w:rPr>
                <w:w w:val="99"/>
                <w:sz w:val="24"/>
              </w:rPr>
              <w:t>D</w:t>
            </w:r>
          </w:p>
        </w:tc>
      </w:tr>
      <w:tr w:rsidR="009D643B" w14:paraId="7506B3AB" w14:textId="77777777" w:rsidTr="009D643B">
        <w:trPr>
          <w:trHeight w:val="333"/>
        </w:trPr>
        <w:tc>
          <w:tcPr>
            <w:tcW w:w="8456" w:type="dxa"/>
            <w:gridSpan w:val="2"/>
            <w:tcBorders>
              <w:top w:val="nil"/>
              <w:left w:val="single" w:sz="4" w:space="0" w:color="000000"/>
              <w:bottom w:val="nil"/>
              <w:right w:val="single" w:sz="4" w:space="0" w:color="000000"/>
            </w:tcBorders>
            <w:hideMark/>
          </w:tcPr>
          <w:p w14:paraId="6E0690DC" w14:textId="77777777" w:rsidR="009D643B" w:rsidRDefault="009D643B">
            <w:pPr>
              <w:pStyle w:val="TableParagraph"/>
              <w:spacing w:before="23"/>
              <w:ind w:left="424"/>
              <w:rPr>
                <w:sz w:val="24"/>
              </w:rPr>
            </w:pPr>
            <w:r>
              <w:rPr>
                <w:sz w:val="24"/>
              </w:rPr>
              <w:t>(10) Triggers</w:t>
            </w:r>
          </w:p>
        </w:tc>
        <w:tc>
          <w:tcPr>
            <w:tcW w:w="1120" w:type="dxa"/>
            <w:tcBorders>
              <w:top w:val="nil"/>
              <w:left w:val="single" w:sz="4" w:space="0" w:color="000000"/>
              <w:bottom w:val="nil"/>
              <w:right w:val="single" w:sz="4" w:space="0" w:color="000000"/>
            </w:tcBorders>
            <w:hideMark/>
          </w:tcPr>
          <w:p w14:paraId="0CF02D4E" w14:textId="77777777" w:rsidR="009D643B" w:rsidRDefault="009D643B">
            <w:pPr>
              <w:pStyle w:val="TableParagraph"/>
              <w:spacing w:before="23"/>
              <w:ind w:left="9"/>
              <w:jc w:val="center"/>
              <w:rPr>
                <w:sz w:val="24"/>
              </w:rPr>
            </w:pPr>
            <w:r>
              <w:rPr>
                <w:w w:val="99"/>
                <w:sz w:val="24"/>
              </w:rPr>
              <w:t>D</w:t>
            </w:r>
          </w:p>
        </w:tc>
      </w:tr>
      <w:tr w:rsidR="009D643B" w14:paraId="2FE332ED"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1D279904" w14:textId="77777777" w:rsidR="009D643B" w:rsidRDefault="009D643B">
            <w:pPr>
              <w:pStyle w:val="TableParagraph"/>
              <w:spacing w:before="23"/>
              <w:ind w:left="424"/>
              <w:rPr>
                <w:sz w:val="24"/>
              </w:rPr>
            </w:pPr>
            <w:r>
              <w:rPr>
                <w:sz w:val="24"/>
              </w:rPr>
              <w:t>(11) Hammers</w:t>
            </w:r>
          </w:p>
        </w:tc>
        <w:tc>
          <w:tcPr>
            <w:tcW w:w="1120" w:type="dxa"/>
            <w:tcBorders>
              <w:top w:val="nil"/>
              <w:left w:val="single" w:sz="4" w:space="0" w:color="000000"/>
              <w:bottom w:val="nil"/>
              <w:right w:val="single" w:sz="4" w:space="0" w:color="000000"/>
            </w:tcBorders>
            <w:shd w:val="clear" w:color="auto" w:fill="F1F1F1"/>
            <w:hideMark/>
          </w:tcPr>
          <w:p w14:paraId="1325E587" w14:textId="77777777" w:rsidR="009D643B" w:rsidRDefault="009D643B">
            <w:pPr>
              <w:pStyle w:val="TableParagraph"/>
              <w:spacing w:before="23"/>
              <w:ind w:left="9"/>
              <w:jc w:val="center"/>
              <w:rPr>
                <w:sz w:val="24"/>
              </w:rPr>
            </w:pPr>
            <w:r>
              <w:rPr>
                <w:w w:val="99"/>
                <w:sz w:val="24"/>
              </w:rPr>
              <w:t>D</w:t>
            </w:r>
          </w:p>
        </w:tc>
      </w:tr>
      <w:tr w:rsidR="009D643B" w14:paraId="4310E5B7" w14:textId="77777777" w:rsidTr="009D643B">
        <w:trPr>
          <w:trHeight w:val="333"/>
        </w:trPr>
        <w:tc>
          <w:tcPr>
            <w:tcW w:w="8456" w:type="dxa"/>
            <w:gridSpan w:val="2"/>
            <w:tcBorders>
              <w:top w:val="nil"/>
              <w:left w:val="single" w:sz="4" w:space="0" w:color="000000"/>
              <w:bottom w:val="nil"/>
              <w:right w:val="single" w:sz="4" w:space="0" w:color="000000"/>
            </w:tcBorders>
            <w:hideMark/>
          </w:tcPr>
          <w:p w14:paraId="3A25817E" w14:textId="77777777" w:rsidR="009D643B" w:rsidRDefault="009D643B">
            <w:pPr>
              <w:pStyle w:val="TableParagraph"/>
              <w:spacing w:before="23"/>
              <w:ind w:left="424"/>
              <w:rPr>
                <w:sz w:val="24"/>
              </w:rPr>
            </w:pPr>
            <w:r>
              <w:rPr>
                <w:sz w:val="24"/>
              </w:rPr>
              <w:t>(12) Sears</w:t>
            </w:r>
          </w:p>
        </w:tc>
        <w:tc>
          <w:tcPr>
            <w:tcW w:w="1120" w:type="dxa"/>
            <w:tcBorders>
              <w:top w:val="nil"/>
              <w:left w:val="single" w:sz="4" w:space="0" w:color="000000"/>
              <w:bottom w:val="nil"/>
              <w:right w:val="single" w:sz="4" w:space="0" w:color="000000"/>
            </w:tcBorders>
            <w:hideMark/>
          </w:tcPr>
          <w:p w14:paraId="4BE59EFB" w14:textId="77777777" w:rsidR="009D643B" w:rsidRDefault="009D643B">
            <w:pPr>
              <w:pStyle w:val="TableParagraph"/>
              <w:spacing w:before="23"/>
              <w:ind w:left="9"/>
              <w:jc w:val="center"/>
              <w:rPr>
                <w:sz w:val="24"/>
              </w:rPr>
            </w:pPr>
            <w:r>
              <w:rPr>
                <w:w w:val="99"/>
                <w:sz w:val="24"/>
              </w:rPr>
              <w:t>D</w:t>
            </w:r>
          </w:p>
        </w:tc>
      </w:tr>
      <w:tr w:rsidR="009D643B" w14:paraId="44B49450" w14:textId="77777777" w:rsidTr="009D643B">
        <w:trPr>
          <w:trHeight w:val="336"/>
        </w:trPr>
        <w:tc>
          <w:tcPr>
            <w:tcW w:w="8456" w:type="dxa"/>
            <w:gridSpan w:val="2"/>
            <w:tcBorders>
              <w:top w:val="nil"/>
              <w:left w:val="single" w:sz="4" w:space="0" w:color="000000"/>
              <w:bottom w:val="nil"/>
              <w:right w:val="single" w:sz="4" w:space="0" w:color="000000"/>
            </w:tcBorders>
            <w:shd w:val="clear" w:color="auto" w:fill="F1F1F1"/>
            <w:hideMark/>
          </w:tcPr>
          <w:p w14:paraId="7A4971D9" w14:textId="77777777" w:rsidR="009D643B" w:rsidRDefault="009D643B">
            <w:pPr>
              <w:pStyle w:val="TableParagraph"/>
              <w:spacing w:before="23"/>
              <w:ind w:left="424"/>
              <w:rPr>
                <w:sz w:val="24"/>
              </w:rPr>
            </w:pPr>
            <w:r>
              <w:rPr>
                <w:sz w:val="24"/>
              </w:rPr>
              <w:t>(13) Disconnectors</w:t>
            </w:r>
          </w:p>
        </w:tc>
        <w:tc>
          <w:tcPr>
            <w:tcW w:w="1120" w:type="dxa"/>
            <w:tcBorders>
              <w:top w:val="nil"/>
              <w:left w:val="single" w:sz="4" w:space="0" w:color="000000"/>
              <w:bottom w:val="nil"/>
              <w:right w:val="single" w:sz="4" w:space="0" w:color="000000"/>
            </w:tcBorders>
            <w:shd w:val="clear" w:color="auto" w:fill="F1F1F1"/>
            <w:hideMark/>
          </w:tcPr>
          <w:p w14:paraId="6EA17FE6" w14:textId="77777777" w:rsidR="009D643B" w:rsidRDefault="009D643B">
            <w:pPr>
              <w:pStyle w:val="TableParagraph"/>
              <w:spacing w:before="23"/>
              <w:ind w:left="9"/>
              <w:jc w:val="center"/>
              <w:rPr>
                <w:sz w:val="24"/>
              </w:rPr>
            </w:pPr>
            <w:r>
              <w:rPr>
                <w:w w:val="99"/>
                <w:sz w:val="24"/>
              </w:rPr>
              <w:t>D</w:t>
            </w:r>
          </w:p>
        </w:tc>
      </w:tr>
      <w:tr w:rsidR="009D643B" w14:paraId="3F2549D8" w14:textId="77777777" w:rsidTr="009D643B">
        <w:trPr>
          <w:trHeight w:val="609"/>
        </w:trPr>
        <w:tc>
          <w:tcPr>
            <w:tcW w:w="8456" w:type="dxa"/>
            <w:gridSpan w:val="2"/>
            <w:tcBorders>
              <w:top w:val="nil"/>
              <w:left w:val="single" w:sz="4" w:space="0" w:color="000000"/>
              <w:bottom w:val="nil"/>
              <w:right w:val="single" w:sz="4" w:space="0" w:color="000000"/>
            </w:tcBorders>
            <w:hideMark/>
          </w:tcPr>
          <w:p w14:paraId="5EAAA158" w14:textId="77777777" w:rsidR="009D643B" w:rsidRDefault="009D643B">
            <w:pPr>
              <w:pStyle w:val="TableParagraph"/>
              <w:spacing w:before="23"/>
              <w:ind w:left="815" w:right="731" w:hanging="392"/>
              <w:rPr>
                <w:sz w:val="24"/>
              </w:rPr>
            </w:pPr>
            <w:r>
              <w:rPr>
                <w:sz w:val="24"/>
              </w:rPr>
              <w:t>(14) Pistol grips that contain fire control parts or components (e.g., triggers, hammers, sears, disconnectors)</w:t>
            </w:r>
          </w:p>
        </w:tc>
        <w:tc>
          <w:tcPr>
            <w:tcW w:w="1120" w:type="dxa"/>
            <w:tcBorders>
              <w:top w:val="nil"/>
              <w:left w:val="single" w:sz="4" w:space="0" w:color="000000"/>
              <w:bottom w:val="nil"/>
              <w:right w:val="single" w:sz="4" w:space="0" w:color="000000"/>
            </w:tcBorders>
            <w:hideMark/>
          </w:tcPr>
          <w:p w14:paraId="52FC9678" w14:textId="77777777" w:rsidR="009D643B" w:rsidRDefault="009D643B">
            <w:pPr>
              <w:pStyle w:val="TableParagraph"/>
              <w:spacing w:before="23"/>
              <w:ind w:left="9"/>
              <w:jc w:val="center"/>
              <w:rPr>
                <w:sz w:val="24"/>
              </w:rPr>
            </w:pPr>
            <w:r>
              <w:rPr>
                <w:w w:val="99"/>
                <w:sz w:val="24"/>
              </w:rPr>
              <w:t>D</w:t>
            </w:r>
          </w:p>
        </w:tc>
      </w:tr>
      <w:tr w:rsidR="009D643B" w14:paraId="0D6B7AD1" w14:textId="77777777" w:rsidTr="009D643B">
        <w:trPr>
          <w:trHeight w:val="333"/>
        </w:trPr>
        <w:tc>
          <w:tcPr>
            <w:tcW w:w="8456" w:type="dxa"/>
            <w:gridSpan w:val="2"/>
            <w:tcBorders>
              <w:top w:val="nil"/>
              <w:left w:val="single" w:sz="4" w:space="0" w:color="000000"/>
              <w:bottom w:val="single" w:sz="4" w:space="0" w:color="000000"/>
              <w:right w:val="single" w:sz="4" w:space="0" w:color="000000"/>
            </w:tcBorders>
            <w:shd w:val="clear" w:color="auto" w:fill="F1F1F1"/>
            <w:hideMark/>
          </w:tcPr>
          <w:p w14:paraId="148EAB8E" w14:textId="77777777" w:rsidR="009D643B" w:rsidRDefault="009D643B">
            <w:pPr>
              <w:pStyle w:val="TableParagraph"/>
              <w:spacing w:before="23"/>
              <w:ind w:left="424"/>
              <w:rPr>
                <w:sz w:val="24"/>
              </w:rPr>
            </w:pPr>
            <w:r>
              <w:rPr>
                <w:sz w:val="24"/>
              </w:rPr>
              <w:t>(15) Buttstocks that contain fire control parts or components.</w:t>
            </w:r>
          </w:p>
        </w:tc>
        <w:tc>
          <w:tcPr>
            <w:tcW w:w="1120" w:type="dxa"/>
            <w:tcBorders>
              <w:top w:val="nil"/>
              <w:left w:val="single" w:sz="4" w:space="0" w:color="000000"/>
              <w:bottom w:val="single" w:sz="4" w:space="0" w:color="000000"/>
              <w:right w:val="single" w:sz="4" w:space="0" w:color="000000"/>
            </w:tcBorders>
            <w:shd w:val="clear" w:color="auto" w:fill="F1F1F1"/>
            <w:hideMark/>
          </w:tcPr>
          <w:p w14:paraId="40581006" w14:textId="77777777" w:rsidR="009D643B" w:rsidRDefault="009D643B">
            <w:pPr>
              <w:pStyle w:val="TableParagraph"/>
              <w:spacing w:before="23"/>
              <w:ind w:left="9"/>
              <w:jc w:val="center"/>
              <w:rPr>
                <w:sz w:val="24"/>
              </w:rPr>
            </w:pPr>
            <w:r>
              <w:rPr>
                <w:w w:val="99"/>
                <w:sz w:val="24"/>
              </w:rPr>
              <w:t>D</w:t>
            </w:r>
          </w:p>
        </w:tc>
      </w:tr>
      <w:tr w:rsidR="009D643B" w14:paraId="6C8D4A76"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6F536616" w14:textId="77777777" w:rsidR="009D643B" w:rsidRDefault="009D643B">
            <w:pPr>
              <w:pStyle w:val="TableParagraph"/>
              <w:spacing w:before="23"/>
              <w:ind w:left="450" w:right="230" w:hanging="336"/>
              <w:rPr>
                <w:sz w:val="24"/>
              </w:rPr>
            </w:pPr>
            <w:r>
              <w:rPr>
                <w:sz w:val="24"/>
              </w:rPr>
              <w:t>(d) Detachable magazines with a capacity of greater than 16 rounds specially designed for an item listed in Paragraph (a) or (b).</w:t>
            </w:r>
          </w:p>
        </w:tc>
        <w:tc>
          <w:tcPr>
            <w:tcW w:w="1120" w:type="dxa"/>
            <w:tcBorders>
              <w:top w:val="single" w:sz="4" w:space="0" w:color="000000"/>
              <w:left w:val="single" w:sz="4" w:space="0" w:color="000000"/>
              <w:bottom w:val="single" w:sz="4" w:space="0" w:color="000000"/>
              <w:right w:val="single" w:sz="4" w:space="0" w:color="000000"/>
            </w:tcBorders>
            <w:hideMark/>
          </w:tcPr>
          <w:p w14:paraId="6D8042BD" w14:textId="77777777" w:rsidR="009D643B" w:rsidRDefault="009D643B">
            <w:pPr>
              <w:pStyle w:val="TableParagraph"/>
              <w:spacing w:before="23"/>
              <w:ind w:left="9"/>
              <w:jc w:val="center"/>
              <w:rPr>
                <w:sz w:val="24"/>
              </w:rPr>
            </w:pPr>
            <w:r>
              <w:rPr>
                <w:w w:val="99"/>
                <w:sz w:val="24"/>
              </w:rPr>
              <w:t>D</w:t>
            </w:r>
          </w:p>
        </w:tc>
      </w:tr>
      <w:tr w:rsidR="009D643B" w14:paraId="13E2A731" w14:textId="77777777" w:rsidTr="009D643B">
        <w:trPr>
          <w:trHeight w:val="888"/>
        </w:trPr>
        <w:tc>
          <w:tcPr>
            <w:tcW w:w="8456" w:type="dxa"/>
            <w:gridSpan w:val="2"/>
            <w:tcBorders>
              <w:top w:val="single" w:sz="4" w:space="0" w:color="000000"/>
              <w:left w:val="single" w:sz="4" w:space="0" w:color="000000"/>
              <w:bottom w:val="single" w:sz="4" w:space="0" w:color="000000"/>
              <w:right w:val="single" w:sz="4" w:space="0" w:color="000000"/>
            </w:tcBorders>
            <w:hideMark/>
          </w:tcPr>
          <w:p w14:paraId="036E902D" w14:textId="77777777" w:rsidR="009D643B" w:rsidRDefault="009D643B">
            <w:pPr>
              <w:pStyle w:val="TableParagraph"/>
              <w:spacing w:before="23"/>
              <w:ind w:left="450" w:right="424" w:hanging="336"/>
              <w:rPr>
                <w:sz w:val="24"/>
              </w:rPr>
            </w:pPr>
            <w:r>
              <w:rPr>
                <w:sz w:val="24"/>
              </w:rPr>
              <w:t>(e) Receivers (frames) and complete breech mechanisms, including castings, forgings stampings, or machined items, specially designed for an item listed in Paragraphs (a) or (b).</w:t>
            </w:r>
          </w:p>
        </w:tc>
        <w:tc>
          <w:tcPr>
            <w:tcW w:w="1120" w:type="dxa"/>
            <w:tcBorders>
              <w:top w:val="single" w:sz="4" w:space="0" w:color="000000"/>
              <w:left w:val="single" w:sz="4" w:space="0" w:color="000000"/>
              <w:bottom w:val="single" w:sz="4" w:space="0" w:color="000000"/>
              <w:right w:val="single" w:sz="4" w:space="0" w:color="000000"/>
            </w:tcBorders>
            <w:hideMark/>
          </w:tcPr>
          <w:p w14:paraId="439DB2D6" w14:textId="77777777" w:rsidR="009D643B" w:rsidRDefault="009D643B">
            <w:pPr>
              <w:pStyle w:val="TableParagraph"/>
              <w:spacing w:before="23"/>
              <w:ind w:left="9"/>
              <w:jc w:val="center"/>
              <w:rPr>
                <w:sz w:val="24"/>
              </w:rPr>
            </w:pPr>
            <w:r>
              <w:rPr>
                <w:w w:val="99"/>
                <w:sz w:val="24"/>
              </w:rPr>
              <w:t>D</w:t>
            </w:r>
          </w:p>
        </w:tc>
      </w:tr>
    </w:tbl>
    <w:p w14:paraId="7AEF7076" w14:textId="2558E4E3" w:rsidR="009D643B" w:rsidRDefault="009D643B"/>
    <w:p w14:paraId="5E51A650" w14:textId="327E95A9" w:rsidR="009D643B" w:rsidRDefault="009D643B"/>
    <w:p w14:paraId="3D4042EB" w14:textId="2EF9CDDB" w:rsidR="009D643B" w:rsidRDefault="009D643B"/>
    <w:p w14:paraId="405B0C59" w14:textId="088AA33E" w:rsidR="009D643B" w:rsidRDefault="009D643B"/>
    <w:p w14:paraId="49A533E0" w14:textId="79F0446D" w:rsidR="009D643B" w:rsidRDefault="009D643B"/>
    <w:p w14:paraId="117E0C80" w14:textId="76629FCF" w:rsidR="009D643B" w:rsidRDefault="009D643B"/>
    <w:p w14:paraId="4099BB5D" w14:textId="6B8346D2" w:rsidR="009D643B" w:rsidRDefault="009D643B"/>
    <w:p w14:paraId="58B7AAC0" w14:textId="4511241B" w:rsidR="009D643B" w:rsidRDefault="009D643B"/>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5941"/>
        <w:gridCol w:w="1125"/>
      </w:tblGrid>
      <w:tr w:rsidR="009D643B" w14:paraId="0C3C85E0"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37F1009F" w14:textId="77777777" w:rsidR="009D643B" w:rsidRDefault="009D643B">
            <w:pPr>
              <w:pStyle w:val="TableParagraph"/>
              <w:spacing w:before="164"/>
              <w:ind w:left="2189" w:right="2183"/>
              <w:jc w:val="center"/>
              <w:rPr>
                <w:b/>
                <w:sz w:val="24"/>
              </w:rPr>
            </w:pPr>
            <w:r>
              <w:rPr>
                <w:b/>
                <w:sz w:val="24"/>
              </w:rPr>
              <w:lastRenderedPageBreak/>
              <w:t>Description of items for DEMIL coding</w:t>
            </w:r>
          </w:p>
        </w:tc>
        <w:tc>
          <w:tcPr>
            <w:tcW w:w="1125" w:type="dxa"/>
            <w:tcBorders>
              <w:top w:val="single" w:sz="4" w:space="0" w:color="000000"/>
              <w:left w:val="single" w:sz="4" w:space="0" w:color="000000"/>
              <w:bottom w:val="single" w:sz="4" w:space="0" w:color="000000"/>
              <w:right w:val="single" w:sz="4" w:space="0" w:color="000000"/>
            </w:tcBorders>
            <w:hideMark/>
          </w:tcPr>
          <w:p w14:paraId="33B199AC" w14:textId="77777777" w:rsidR="009D643B" w:rsidRDefault="009D643B">
            <w:pPr>
              <w:pStyle w:val="TableParagraph"/>
              <w:spacing w:before="27"/>
              <w:ind w:left="135" w:right="125"/>
              <w:jc w:val="center"/>
              <w:rPr>
                <w:b/>
                <w:sz w:val="24"/>
              </w:rPr>
            </w:pPr>
            <w:r>
              <w:rPr>
                <w:b/>
                <w:sz w:val="24"/>
              </w:rPr>
              <w:t>DEMIL</w:t>
            </w:r>
          </w:p>
          <w:p w14:paraId="3F612105" w14:textId="77777777" w:rsidR="009D643B" w:rsidRDefault="009D643B">
            <w:pPr>
              <w:pStyle w:val="TableParagraph"/>
              <w:spacing w:before="0"/>
              <w:ind w:left="134" w:right="125"/>
              <w:jc w:val="center"/>
              <w:rPr>
                <w:b/>
                <w:sz w:val="24"/>
              </w:rPr>
            </w:pPr>
            <w:r>
              <w:rPr>
                <w:b/>
                <w:sz w:val="24"/>
              </w:rPr>
              <w:t>Code</w:t>
            </w:r>
          </w:p>
        </w:tc>
      </w:tr>
      <w:tr w:rsidR="009D643B" w14:paraId="12C13F77"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08E899AD" w14:textId="77777777" w:rsidR="009D643B" w:rsidRDefault="009D643B">
            <w:pPr>
              <w:pStyle w:val="TableParagraph"/>
              <w:spacing w:before="23"/>
              <w:ind w:left="115"/>
              <w:rPr>
                <w:sz w:val="24"/>
              </w:rPr>
            </w:pPr>
            <w:r>
              <w:rPr>
                <w:sz w:val="24"/>
              </w:rPr>
              <w:t>(f) through (w)</w:t>
            </w:r>
            <w:r>
              <w:rPr>
                <w:spacing w:val="57"/>
                <w:sz w:val="24"/>
              </w:rPr>
              <w:t xml:space="preserve"> </w:t>
            </w:r>
            <w:r>
              <w:rPr>
                <w:sz w:val="24"/>
              </w:rPr>
              <w:t>Reserved.</w:t>
            </w:r>
          </w:p>
        </w:tc>
        <w:tc>
          <w:tcPr>
            <w:tcW w:w="1125" w:type="dxa"/>
            <w:tcBorders>
              <w:top w:val="single" w:sz="4" w:space="0" w:color="000000"/>
              <w:left w:val="single" w:sz="4" w:space="0" w:color="000000"/>
              <w:bottom w:val="single" w:sz="4" w:space="0" w:color="000000"/>
              <w:right w:val="single" w:sz="4" w:space="0" w:color="000000"/>
            </w:tcBorders>
            <w:hideMark/>
          </w:tcPr>
          <w:p w14:paraId="5E5C3745" w14:textId="77777777" w:rsidR="009D643B" w:rsidRDefault="009D643B">
            <w:pPr>
              <w:pStyle w:val="TableParagraph"/>
              <w:spacing w:before="23"/>
              <w:ind w:left="134" w:right="125"/>
              <w:jc w:val="center"/>
              <w:rPr>
                <w:sz w:val="24"/>
              </w:rPr>
            </w:pPr>
            <w:r>
              <w:rPr>
                <w:sz w:val="24"/>
              </w:rPr>
              <w:t>N/A</w:t>
            </w:r>
          </w:p>
        </w:tc>
      </w:tr>
      <w:tr w:rsidR="009D643B" w14:paraId="1BAF126A" w14:textId="77777777" w:rsidTr="009D643B">
        <w:trPr>
          <w:trHeight w:val="887"/>
        </w:trPr>
        <w:tc>
          <w:tcPr>
            <w:tcW w:w="8456" w:type="dxa"/>
            <w:gridSpan w:val="2"/>
            <w:tcBorders>
              <w:top w:val="single" w:sz="4" w:space="0" w:color="000000"/>
              <w:left w:val="single" w:sz="4" w:space="0" w:color="000000"/>
              <w:bottom w:val="single" w:sz="4" w:space="0" w:color="000000"/>
              <w:right w:val="single" w:sz="4" w:space="0" w:color="000000"/>
            </w:tcBorders>
            <w:hideMark/>
          </w:tcPr>
          <w:p w14:paraId="1AAC7334" w14:textId="77777777" w:rsidR="009D643B" w:rsidRDefault="009D643B" w:rsidP="007D7248">
            <w:pPr>
              <w:pStyle w:val="TableParagraph"/>
              <w:numPr>
                <w:ilvl w:val="0"/>
                <w:numId w:val="102"/>
              </w:numPr>
              <w:tabs>
                <w:tab w:val="left" w:pos="516"/>
              </w:tabs>
              <w:spacing w:before="25"/>
              <w:rPr>
                <w:sz w:val="24"/>
              </w:rPr>
            </w:pPr>
            <w:r>
              <w:rPr>
                <w:sz w:val="24"/>
              </w:rPr>
              <w:t>Parts and components that are specially designed for an item listed in</w:t>
            </w:r>
            <w:r>
              <w:rPr>
                <w:spacing w:val="-14"/>
                <w:sz w:val="24"/>
              </w:rPr>
              <w:t xml:space="preserve"> </w:t>
            </w:r>
            <w:r>
              <w:rPr>
                <w:sz w:val="24"/>
              </w:rPr>
              <w:t>Paragraphs</w:t>
            </w:r>
          </w:p>
          <w:p w14:paraId="64CC437E" w14:textId="77777777" w:rsidR="009D643B" w:rsidRDefault="009D643B" w:rsidP="007D7248">
            <w:pPr>
              <w:pStyle w:val="TableParagraph"/>
              <w:numPr>
                <w:ilvl w:val="1"/>
                <w:numId w:val="102"/>
              </w:numPr>
              <w:tabs>
                <w:tab w:val="left" w:pos="775"/>
              </w:tabs>
              <w:spacing w:before="2" w:line="235" w:lineRule="auto"/>
              <w:ind w:right="415" w:firstLine="0"/>
              <w:rPr>
                <w:sz w:val="24"/>
              </w:rPr>
            </w:pPr>
            <w:r>
              <w:rPr>
                <w:sz w:val="24"/>
              </w:rPr>
              <w:t>through (c) of this ECCN or in Part 1 of Table 3. This includes all parts for receivers.</w:t>
            </w:r>
          </w:p>
        </w:tc>
        <w:tc>
          <w:tcPr>
            <w:tcW w:w="1125" w:type="dxa"/>
            <w:tcBorders>
              <w:top w:val="single" w:sz="4" w:space="0" w:color="000000"/>
              <w:left w:val="single" w:sz="4" w:space="0" w:color="000000"/>
              <w:bottom w:val="single" w:sz="4" w:space="0" w:color="000000"/>
              <w:right w:val="single" w:sz="4" w:space="0" w:color="000000"/>
            </w:tcBorders>
            <w:hideMark/>
          </w:tcPr>
          <w:p w14:paraId="0B461C0F" w14:textId="77777777" w:rsidR="009D643B" w:rsidRDefault="009D643B">
            <w:pPr>
              <w:pStyle w:val="TableParagraph"/>
              <w:spacing w:before="25"/>
              <w:ind w:left="9"/>
              <w:jc w:val="center"/>
              <w:rPr>
                <w:sz w:val="24"/>
              </w:rPr>
            </w:pPr>
            <w:r>
              <w:rPr>
                <w:w w:val="99"/>
                <w:sz w:val="24"/>
              </w:rPr>
              <w:t>Q</w:t>
            </w:r>
          </w:p>
        </w:tc>
      </w:tr>
      <w:tr w:rsidR="009D643B" w14:paraId="2350AC5E" w14:textId="77777777" w:rsidTr="009D643B">
        <w:trPr>
          <w:trHeight w:val="885"/>
        </w:trPr>
        <w:tc>
          <w:tcPr>
            <w:tcW w:w="8456" w:type="dxa"/>
            <w:gridSpan w:val="2"/>
            <w:tcBorders>
              <w:top w:val="single" w:sz="4" w:space="0" w:color="000000"/>
              <w:left w:val="single" w:sz="4" w:space="0" w:color="000000"/>
              <w:bottom w:val="nil"/>
              <w:right w:val="single" w:sz="4" w:space="0" w:color="000000"/>
            </w:tcBorders>
            <w:hideMark/>
          </w:tcPr>
          <w:p w14:paraId="2662315E" w14:textId="77777777" w:rsidR="009D643B" w:rsidRDefault="009D643B">
            <w:pPr>
              <w:pStyle w:val="TableParagraph"/>
              <w:spacing w:before="23"/>
              <w:ind w:left="451" w:right="256" w:hanging="336"/>
              <w:rPr>
                <w:sz w:val="24"/>
              </w:rPr>
            </w:pPr>
            <w:r>
              <w:rPr>
                <w:sz w:val="24"/>
              </w:rPr>
              <w:t>(y) Specific parts, components, accessories and attachments specially designed for an item listed in this ECCN or common to an item listed in part 1 of Table 3 and specially designed parts, components, accessories and attachments.</w:t>
            </w:r>
          </w:p>
        </w:tc>
        <w:tc>
          <w:tcPr>
            <w:tcW w:w="1125" w:type="dxa"/>
            <w:tcBorders>
              <w:top w:val="single" w:sz="4" w:space="0" w:color="000000"/>
              <w:left w:val="single" w:sz="4" w:space="0" w:color="000000"/>
              <w:bottom w:val="nil"/>
              <w:right w:val="single" w:sz="4" w:space="0" w:color="000000"/>
            </w:tcBorders>
          </w:tcPr>
          <w:p w14:paraId="200CBA38" w14:textId="77777777" w:rsidR="009D643B" w:rsidRDefault="009D643B">
            <w:pPr>
              <w:pStyle w:val="TableParagraph"/>
              <w:spacing w:before="0"/>
              <w:rPr>
                <w:sz w:val="24"/>
              </w:rPr>
            </w:pPr>
          </w:p>
        </w:tc>
      </w:tr>
      <w:tr w:rsidR="009D643B" w14:paraId="4BA54398" w14:textId="77777777" w:rsidTr="009D643B">
        <w:trPr>
          <w:trHeight w:val="609"/>
        </w:trPr>
        <w:tc>
          <w:tcPr>
            <w:tcW w:w="8456" w:type="dxa"/>
            <w:gridSpan w:val="2"/>
            <w:tcBorders>
              <w:top w:val="nil"/>
              <w:left w:val="single" w:sz="4" w:space="0" w:color="000000"/>
              <w:bottom w:val="nil"/>
              <w:right w:val="single" w:sz="4" w:space="0" w:color="000000"/>
            </w:tcBorders>
            <w:shd w:val="clear" w:color="auto" w:fill="F1F1F1"/>
            <w:hideMark/>
          </w:tcPr>
          <w:p w14:paraId="68F16A90" w14:textId="77777777" w:rsidR="009D643B" w:rsidRDefault="009D643B">
            <w:pPr>
              <w:pStyle w:val="TableParagraph"/>
              <w:spacing w:before="23"/>
              <w:ind w:left="719" w:right="167" w:hanging="245"/>
              <w:rPr>
                <w:sz w:val="24"/>
              </w:rPr>
            </w:pPr>
            <w:r>
              <w:rPr>
                <w:sz w:val="24"/>
              </w:rPr>
              <w:t>(1) Stocks or grips, that do not contain any fire control parts or components (e.g., triggers, hammers, sears, disconnectors);</w:t>
            </w:r>
          </w:p>
        </w:tc>
        <w:tc>
          <w:tcPr>
            <w:tcW w:w="1125" w:type="dxa"/>
            <w:tcBorders>
              <w:top w:val="nil"/>
              <w:left w:val="single" w:sz="4" w:space="0" w:color="000000"/>
              <w:bottom w:val="nil"/>
              <w:right w:val="single" w:sz="4" w:space="0" w:color="000000"/>
            </w:tcBorders>
            <w:shd w:val="clear" w:color="auto" w:fill="F1F1F1"/>
            <w:hideMark/>
          </w:tcPr>
          <w:p w14:paraId="1091FD0B" w14:textId="77777777" w:rsidR="009D643B" w:rsidRDefault="009D643B">
            <w:pPr>
              <w:pStyle w:val="TableParagraph"/>
              <w:spacing w:before="23"/>
              <w:ind w:left="9"/>
              <w:jc w:val="center"/>
              <w:rPr>
                <w:sz w:val="24"/>
              </w:rPr>
            </w:pPr>
            <w:r>
              <w:rPr>
                <w:w w:val="99"/>
                <w:sz w:val="24"/>
              </w:rPr>
              <w:t>A</w:t>
            </w:r>
          </w:p>
        </w:tc>
      </w:tr>
      <w:tr w:rsidR="009D643B" w14:paraId="1389C302" w14:textId="77777777" w:rsidTr="009D643B">
        <w:trPr>
          <w:trHeight w:val="334"/>
        </w:trPr>
        <w:tc>
          <w:tcPr>
            <w:tcW w:w="8456" w:type="dxa"/>
            <w:gridSpan w:val="2"/>
            <w:tcBorders>
              <w:top w:val="nil"/>
              <w:left w:val="single" w:sz="4" w:space="0" w:color="000000"/>
              <w:bottom w:val="nil"/>
              <w:right w:val="single" w:sz="4" w:space="0" w:color="000000"/>
            </w:tcBorders>
            <w:hideMark/>
          </w:tcPr>
          <w:p w14:paraId="1E1F0BB1" w14:textId="77777777" w:rsidR="009D643B" w:rsidRDefault="009D643B">
            <w:pPr>
              <w:pStyle w:val="TableParagraph"/>
              <w:spacing w:before="23"/>
              <w:ind w:left="475"/>
              <w:rPr>
                <w:sz w:val="24"/>
              </w:rPr>
            </w:pPr>
            <w:r>
              <w:rPr>
                <w:sz w:val="24"/>
              </w:rPr>
              <w:t>(2) Scope mounts or accessory rails;</w:t>
            </w:r>
          </w:p>
        </w:tc>
        <w:tc>
          <w:tcPr>
            <w:tcW w:w="1125" w:type="dxa"/>
            <w:tcBorders>
              <w:top w:val="nil"/>
              <w:left w:val="single" w:sz="4" w:space="0" w:color="000000"/>
              <w:bottom w:val="nil"/>
              <w:right w:val="single" w:sz="4" w:space="0" w:color="000000"/>
            </w:tcBorders>
            <w:hideMark/>
          </w:tcPr>
          <w:p w14:paraId="2810473D" w14:textId="77777777" w:rsidR="009D643B" w:rsidRDefault="009D643B">
            <w:pPr>
              <w:pStyle w:val="TableParagraph"/>
              <w:spacing w:before="23"/>
              <w:ind w:left="9"/>
              <w:jc w:val="center"/>
              <w:rPr>
                <w:sz w:val="24"/>
              </w:rPr>
            </w:pPr>
            <w:r>
              <w:rPr>
                <w:w w:val="99"/>
                <w:sz w:val="24"/>
              </w:rPr>
              <w:t>A</w:t>
            </w:r>
          </w:p>
        </w:tc>
      </w:tr>
      <w:tr w:rsidR="009D643B" w14:paraId="000D1862"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270AE105" w14:textId="77777777" w:rsidR="009D643B" w:rsidRDefault="009D643B">
            <w:pPr>
              <w:pStyle w:val="TableParagraph"/>
              <w:spacing w:before="23"/>
              <w:ind w:left="475"/>
              <w:rPr>
                <w:sz w:val="24"/>
              </w:rPr>
            </w:pPr>
            <w:r>
              <w:rPr>
                <w:sz w:val="24"/>
              </w:rPr>
              <w:t>(3) Iron sights;</w:t>
            </w:r>
          </w:p>
        </w:tc>
        <w:tc>
          <w:tcPr>
            <w:tcW w:w="1125" w:type="dxa"/>
            <w:tcBorders>
              <w:top w:val="nil"/>
              <w:left w:val="single" w:sz="4" w:space="0" w:color="000000"/>
              <w:bottom w:val="nil"/>
              <w:right w:val="single" w:sz="4" w:space="0" w:color="000000"/>
            </w:tcBorders>
            <w:shd w:val="clear" w:color="auto" w:fill="F1F1F1"/>
            <w:hideMark/>
          </w:tcPr>
          <w:p w14:paraId="6767469E" w14:textId="77777777" w:rsidR="009D643B" w:rsidRDefault="009D643B">
            <w:pPr>
              <w:pStyle w:val="TableParagraph"/>
              <w:spacing w:before="23"/>
              <w:ind w:left="9"/>
              <w:jc w:val="center"/>
              <w:rPr>
                <w:sz w:val="24"/>
              </w:rPr>
            </w:pPr>
            <w:r>
              <w:rPr>
                <w:w w:val="99"/>
                <w:sz w:val="24"/>
              </w:rPr>
              <w:t>A</w:t>
            </w:r>
          </w:p>
        </w:tc>
      </w:tr>
      <w:tr w:rsidR="009D643B" w14:paraId="7E1BAA8B" w14:textId="77777777" w:rsidTr="009D643B">
        <w:trPr>
          <w:trHeight w:val="333"/>
        </w:trPr>
        <w:tc>
          <w:tcPr>
            <w:tcW w:w="8456" w:type="dxa"/>
            <w:gridSpan w:val="2"/>
            <w:tcBorders>
              <w:top w:val="nil"/>
              <w:left w:val="single" w:sz="4" w:space="0" w:color="000000"/>
              <w:bottom w:val="nil"/>
              <w:right w:val="single" w:sz="4" w:space="0" w:color="000000"/>
            </w:tcBorders>
            <w:hideMark/>
          </w:tcPr>
          <w:p w14:paraId="116D1A2E" w14:textId="77777777" w:rsidR="009D643B" w:rsidRDefault="009D643B">
            <w:pPr>
              <w:pStyle w:val="TableParagraph"/>
              <w:spacing w:before="23"/>
              <w:ind w:left="475"/>
              <w:rPr>
                <w:sz w:val="24"/>
              </w:rPr>
            </w:pPr>
            <w:r>
              <w:rPr>
                <w:sz w:val="24"/>
              </w:rPr>
              <w:t>(4) Sling swivels;</w:t>
            </w:r>
          </w:p>
        </w:tc>
        <w:tc>
          <w:tcPr>
            <w:tcW w:w="1125" w:type="dxa"/>
            <w:tcBorders>
              <w:top w:val="nil"/>
              <w:left w:val="single" w:sz="4" w:space="0" w:color="000000"/>
              <w:bottom w:val="nil"/>
              <w:right w:val="single" w:sz="4" w:space="0" w:color="000000"/>
            </w:tcBorders>
            <w:hideMark/>
          </w:tcPr>
          <w:p w14:paraId="2192217E" w14:textId="77777777" w:rsidR="009D643B" w:rsidRDefault="009D643B">
            <w:pPr>
              <w:pStyle w:val="TableParagraph"/>
              <w:spacing w:before="23"/>
              <w:ind w:left="9"/>
              <w:jc w:val="center"/>
              <w:rPr>
                <w:sz w:val="24"/>
              </w:rPr>
            </w:pPr>
            <w:r>
              <w:rPr>
                <w:w w:val="99"/>
                <w:sz w:val="24"/>
              </w:rPr>
              <w:t>A</w:t>
            </w:r>
          </w:p>
        </w:tc>
      </w:tr>
      <w:tr w:rsidR="009D643B" w14:paraId="1392F200" w14:textId="77777777" w:rsidTr="009D643B">
        <w:trPr>
          <w:trHeight w:val="336"/>
        </w:trPr>
        <w:tc>
          <w:tcPr>
            <w:tcW w:w="8456" w:type="dxa"/>
            <w:gridSpan w:val="2"/>
            <w:tcBorders>
              <w:top w:val="nil"/>
              <w:left w:val="single" w:sz="4" w:space="0" w:color="000000"/>
              <w:bottom w:val="nil"/>
              <w:right w:val="single" w:sz="4" w:space="0" w:color="000000"/>
            </w:tcBorders>
            <w:shd w:val="clear" w:color="auto" w:fill="F1F1F1"/>
            <w:hideMark/>
          </w:tcPr>
          <w:p w14:paraId="066A80F9" w14:textId="77777777" w:rsidR="009D643B" w:rsidRDefault="009D643B">
            <w:pPr>
              <w:pStyle w:val="TableParagraph"/>
              <w:spacing w:before="25"/>
              <w:ind w:left="475"/>
              <w:rPr>
                <w:sz w:val="24"/>
              </w:rPr>
            </w:pPr>
            <w:r>
              <w:rPr>
                <w:sz w:val="24"/>
              </w:rPr>
              <w:t>(5) Butt plates or recoil pads;</w:t>
            </w:r>
          </w:p>
        </w:tc>
        <w:tc>
          <w:tcPr>
            <w:tcW w:w="1125" w:type="dxa"/>
            <w:tcBorders>
              <w:top w:val="nil"/>
              <w:left w:val="single" w:sz="4" w:space="0" w:color="000000"/>
              <w:bottom w:val="nil"/>
              <w:right w:val="single" w:sz="4" w:space="0" w:color="000000"/>
            </w:tcBorders>
            <w:shd w:val="clear" w:color="auto" w:fill="F1F1F1"/>
            <w:hideMark/>
          </w:tcPr>
          <w:p w14:paraId="3EE28847" w14:textId="77777777" w:rsidR="009D643B" w:rsidRDefault="009D643B">
            <w:pPr>
              <w:pStyle w:val="TableParagraph"/>
              <w:spacing w:before="25"/>
              <w:ind w:left="9"/>
              <w:jc w:val="center"/>
              <w:rPr>
                <w:sz w:val="24"/>
              </w:rPr>
            </w:pPr>
            <w:r>
              <w:rPr>
                <w:w w:val="99"/>
                <w:sz w:val="24"/>
              </w:rPr>
              <w:t>A</w:t>
            </w:r>
          </w:p>
        </w:tc>
      </w:tr>
      <w:tr w:rsidR="009D643B" w14:paraId="7827F938" w14:textId="77777777" w:rsidTr="009D643B">
        <w:trPr>
          <w:trHeight w:val="333"/>
        </w:trPr>
        <w:tc>
          <w:tcPr>
            <w:tcW w:w="8456" w:type="dxa"/>
            <w:gridSpan w:val="2"/>
            <w:tcBorders>
              <w:top w:val="nil"/>
              <w:left w:val="single" w:sz="4" w:space="0" w:color="000000"/>
              <w:bottom w:val="single" w:sz="4" w:space="0" w:color="000000"/>
              <w:right w:val="single" w:sz="4" w:space="0" w:color="000000"/>
            </w:tcBorders>
            <w:hideMark/>
          </w:tcPr>
          <w:p w14:paraId="075A9430" w14:textId="77777777" w:rsidR="009D643B" w:rsidRDefault="009D643B">
            <w:pPr>
              <w:pStyle w:val="TableParagraph"/>
              <w:spacing w:before="23"/>
              <w:ind w:left="475"/>
              <w:rPr>
                <w:sz w:val="24"/>
              </w:rPr>
            </w:pPr>
            <w:r>
              <w:rPr>
                <w:sz w:val="24"/>
              </w:rPr>
              <w:t>(6) Bayonets;</w:t>
            </w:r>
          </w:p>
        </w:tc>
        <w:tc>
          <w:tcPr>
            <w:tcW w:w="1125" w:type="dxa"/>
            <w:tcBorders>
              <w:top w:val="nil"/>
              <w:left w:val="single" w:sz="4" w:space="0" w:color="000000"/>
              <w:bottom w:val="single" w:sz="4" w:space="0" w:color="000000"/>
              <w:right w:val="single" w:sz="4" w:space="0" w:color="000000"/>
            </w:tcBorders>
            <w:hideMark/>
          </w:tcPr>
          <w:p w14:paraId="38F3B308" w14:textId="77777777" w:rsidR="009D643B" w:rsidRDefault="009D643B">
            <w:pPr>
              <w:pStyle w:val="TableParagraph"/>
              <w:spacing w:before="23"/>
              <w:ind w:left="9"/>
              <w:jc w:val="center"/>
              <w:rPr>
                <w:sz w:val="24"/>
              </w:rPr>
            </w:pPr>
            <w:r>
              <w:rPr>
                <w:w w:val="99"/>
                <w:sz w:val="24"/>
              </w:rPr>
              <w:t>A</w:t>
            </w:r>
          </w:p>
        </w:tc>
      </w:tr>
      <w:tr w:rsidR="009D643B" w14:paraId="3B516F39" w14:textId="77777777" w:rsidTr="009D643B">
        <w:trPr>
          <w:trHeight w:val="1641"/>
        </w:trPr>
        <w:tc>
          <w:tcPr>
            <w:tcW w:w="2515" w:type="dxa"/>
            <w:tcBorders>
              <w:top w:val="single" w:sz="4" w:space="0" w:color="000000"/>
              <w:left w:val="single" w:sz="4" w:space="0" w:color="000000"/>
              <w:bottom w:val="single" w:sz="4" w:space="0" w:color="000000"/>
              <w:right w:val="single" w:sz="4" w:space="0" w:color="000000"/>
            </w:tcBorders>
            <w:shd w:val="clear" w:color="auto" w:fill="BEBEBE"/>
          </w:tcPr>
          <w:p w14:paraId="3090C5D7" w14:textId="77777777" w:rsidR="009D643B" w:rsidRDefault="009D643B">
            <w:pPr>
              <w:pStyle w:val="TableParagraph"/>
              <w:spacing w:before="0"/>
              <w:rPr>
                <w:b/>
                <w:sz w:val="26"/>
              </w:rPr>
            </w:pPr>
          </w:p>
          <w:p w14:paraId="3D02A38B" w14:textId="77777777" w:rsidR="009D643B" w:rsidRDefault="009D643B">
            <w:pPr>
              <w:pStyle w:val="TableParagraph"/>
              <w:spacing w:before="4"/>
              <w:rPr>
                <w:b/>
                <w:sz w:val="33"/>
              </w:rPr>
            </w:pPr>
          </w:p>
          <w:p w14:paraId="2948EE8E" w14:textId="77777777" w:rsidR="009D643B" w:rsidRDefault="009D643B">
            <w:pPr>
              <w:pStyle w:val="TableParagraph"/>
              <w:spacing w:before="0"/>
              <w:ind w:left="537" w:right="530"/>
              <w:jc w:val="center"/>
              <w:rPr>
                <w:b/>
                <w:sz w:val="24"/>
              </w:rPr>
            </w:pPr>
            <w:r>
              <w:rPr>
                <w:b/>
                <w:sz w:val="24"/>
              </w:rPr>
              <w:t>ECCN 0B501</w:t>
            </w:r>
          </w:p>
        </w:tc>
        <w:tc>
          <w:tcPr>
            <w:tcW w:w="7066" w:type="dxa"/>
            <w:gridSpan w:val="2"/>
            <w:tcBorders>
              <w:top w:val="single" w:sz="4" w:space="0" w:color="000000"/>
              <w:left w:val="single" w:sz="4" w:space="0" w:color="000000"/>
              <w:bottom w:val="single" w:sz="4" w:space="0" w:color="000000"/>
              <w:right w:val="single" w:sz="4" w:space="0" w:color="000000"/>
            </w:tcBorders>
            <w:shd w:val="clear" w:color="auto" w:fill="BEBEBE"/>
          </w:tcPr>
          <w:p w14:paraId="6DF47601" w14:textId="77777777" w:rsidR="009D643B" w:rsidRDefault="009D643B">
            <w:pPr>
              <w:pStyle w:val="TableParagraph"/>
              <w:spacing w:before="3"/>
              <w:rPr>
                <w:b/>
                <w:sz w:val="23"/>
              </w:rPr>
            </w:pPr>
          </w:p>
          <w:p w14:paraId="565FFBF3" w14:textId="77777777" w:rsidR="009D643B" w:rsidRDefault="009D643B">
            <w:pPr>
              <w:pStyle w:val="TableParagraph"/>
              <w:spacing w:before="0"/>
              <w:ind w:left="283" w:right="275" w:hanging="1"/>
              <w:jc w:val="center"/>
              <w:rPr>
                <w:b/>
                <w:sz w:val="24"/>
              </w:rPr>
            </w:pPr>
            <w:r>
              <w:rPr>
                <w:b/>
                <w:sz w:val="24"/>
              </w:rPr>
              <w:t>Test, inspection, and production equipment and related commodities for the development or production of</w:t>
            </w:r>
            <w:r>
              <w:rPr>
                <w:b/>
                <w:spacing w:val="-17"/>
                <w:sz w:val="24"/>
              </w:rPr>
              <w:t xml:space="preserve"> </w:t>
            </w:r>
            <w:r>
              <w:rPr>
                <w:b/>
                <w:sz w:val="24"/>
              </w:rPr>
              <w:t>commodities enumerated or otherwise described in ECCN 0A501 or Table 3 Part 1 as</w:t>
            </w:r>
            <w:r>
              <w:rPr>
                <w:b/>
                <w:spacing w:val="-1"/>
                <w:sz w:val="24"/>
              </w:rPr>
              <w:t xml:space="preserve"> </w:t>
            </w:r>
            <w:r>
              <w:rPr>
                <w:b/>
                <w:sz w:val="24"/>
              </w:rPr>
              <w:t>follows.</w:t>
            </w:r>
          </w:p>
        </w:tc>
      </w:tr>
      <w:tr w:rsidR="009D643B" w14:paraId="3EEDA0A5"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3E249E4C" w14:textId="77777777" w:rsidR="009D643B" w:rsidRDefault="009D643B">
            <w:pPr>
              <w:pStyle w:val="TableParagraph"/>
              <w:spacing w:before="23"/>
              <w:ind w:left="115"/>
              <w:rPr>
                <w:sz w:val="24"/>
              </w:rPr>
            </w:pPr>
            <w:r>
              <w:rPr>
                <w:sz w:val="24"/>
              </w:rPr>
              <w:t>(a) Small arms chambering machines.</w:t>
            </w:r>
          </w:p>
        </w:tc>
        <w:tc>
          <w:tcPr>
            <w:tcW w:w="1125" w:type="dxa"/>
            <w:tcBorders>
              <w:top w:val="single" w:sz="4" w:space="0" w:color="000000"/>
              <w:left w:val="single" w:sz="4" w:space="0" w:color="000000"/>
              <w:bottom w:val="single" w:sz="4" w:space="0" w:color="000000"/>
              <w:right w:val="single" w:sz="4" w:space="0" w:color="000000"/>
            </w:tcBorders>
            <w:hideMark/>
          </w:tcPr>
          <w:p w14:paraId="1DD9931E" w14:textId="77777777" w:rsidR="009D643B" w:rsidRDefault="009D643B">
            <w:pPr>
              <w:pStyle w:val="TableParagraph"/>
              <w:spacing w:before="23"/>
              <w:ind w:left="9"/>
              <w:jc w:val="center"/>
              <w:rPr>
                <w:sz w:val="24"/>
              </w:rPr>
            </w:pPr>
            <w:r>
              <w:rPr>
                <w:w w:val="99"/>
                <w:sz w:val="24"/>
              </w:rPr>
              <w:t>Q</w:t>
            </w:r>
          </w:p>
        </w:tc>
      </w:tr>
      <w:tr w:rsidR="009D643B" w14:paraId="5AAE9E24" w14:textId="77777777" w:rsidTr="009D643B">
        <w:trPr>
          <w:trHeight w:val="335"/>
        </w:trPr>
        <w:tc>
          <w:tcPr>
            <w:tcW w:w="8456" w:type="dxa"/>
            <w:gridSpan w:val="2"/>
            <w:tcBorders>
              <w:top w:val="single" w:sz="4" w:space="0" w:color="000000"/>
              <w:left w:val="single" w:sz="4" w:space="0" w:color="000000"/>
              <w:bottom w:val="single" w:sz="4" w:space="0" w:color="000000"/>
              <w:right w:val="single" w:sz="4" w:space="0" w:color="000000"/>
            </w:tcBorders>
            <w:hideMark/>
          </w:tcPr>
          <w:p w14:paraId="3D389D01" w14:textId="77777777" w:rsidR="009D643B" w:rsidRDefault="009D643B">
            <w:pPr>
              <w:pStyle w:val="TableParagraph"/>
              <w:spacing w:before="25"/>
              <w:ind w:left="115"/>
              <w:rPr>
                <w:sz w:val="24"/>
              </w:rPr>
            </w:pPr>
            <w:r>
              <w:rPr>
                <w:sz w:val="24"/>
              </w:rPr>
              <w:t>(b) Small arms deep hole drilling machines and drills therefor.</w:t>
            </w:r>
          </w:p>
        </w:tc>
        <w:tc>
          <w:tcPr>
            <w:tcW w:w="1125" w:type="dxa"/>
            <w:tcBorders>
              <w:top w:val="single" w:sz="4" w:space="0" w:color="000000"/>
              <w:left w:val="single" w:sz="4" w:space="0" w:color="000000"/>
              <w:bottom w:val="single" w:sz="4" w:space="0" w:color="000000"/>
              <w:right w:val="single" w:sz="4" w:space="0" w:color="000000"/>
            </w:tcBorders>
            <w:hideMark/>
          </w:tcPr>
          <w:p w14:paraId="3FEBF8A5" w14:textId="77777777" w:rsidR="009D643B" w:rsidRDefault="009D643B">
            <w:pPr>
              <w:pStyle w:val="TableParagraph"/>
              <w:spacing w:before="25"/>
              <w:ind w:left="9"/>
              <w:jc w:val="center"/>
              <w:rPr>
                <w:sz w:val="24"/>
              </w:rPr>
            </w:pPr>
            <w:r>
              <w:rPr>
                <w:w w:val="99"/>
                <w:sz w:val="24"/>
              </w:rPr>
              <w:t>Q</w:t>
            </w:r>
          </w:p>
        </w:tc>
      </w:tr>
      <w:tr w:rsidR="009D643B" w14:paraId="2F61D1AE"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77F5C0DD" w14:textId="77777777" w:rsidR="009D643B" w:rsidRDefault="009D643B">
            <w:pPr>
              <w:pStyle w:val="TableParagraph"/>
              <w:spacing w:before="23"/>
              <w:ind w:left="115"/>
              <w:rPr>
                <w:sz w:val="24"/>
              </w:rPr>
            </w:pPr>
            <w:r>
              <w:rPr>
                <w:sz w:val="24"/>
              </w:rPr>
              <w:t>(c) Small arms rifling machines.</w:t>
            </w:r>
          </w:p>
        </w:tc>
        <w:tc>
          <w:tcPr>
            <w:tcW w:w="1125" w:type="dxa"/>
            <w:tcBorders>
              <w:top w:val="single" w:sz="4" w:space="0" w:color="000000"/>
              <w:left w:val="single" w:sz="4" w:space="0" w:color="000000"/>
              <w:bottom w:val="single" w:sz="4" w:space="0" w:color="000000"/>
              <w:right w:val="single" w:sz="4" w:space="0" w:color="000000"/>
            </w:tcBorders>
            <w:hideMark/>
          </w:tcPr>
          <w:p w14:paraId="29F4CCCE" w14:textId="77777777" w:rsidR="009D643B" w:rsidRDefault="009D643B">
            <w:pPr>
              <w:pStyle w:val="TableParagraph"/>
              <w:spacing w:before="23"/>
              <w:ind w:left="9"/>
              <w:jc w:val="center"/>
              <w:rPr>
                <w:sz w:val="24"/>
              </w:rPr>
            </w:pPr>
            <w:r>
              <w:rPr>
                <w:w w:val="99"/>
                <w:sz w:val="24"/>
              </w:rPr>
              <w:t>Q</w:t>
            </w:r>
          </w:p>
        </w:tc>
      </w:tr>
      <w:tr w:rsidR="009D643B" w14:paraId="13E802DF"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56B5C7B1" w14:textId="77777777" w:rsidR="009D643B" w:rsidRDefault="009D643B">
            <w:pPr>
              <w:pStyle w:val="TableParagraph"/>
              <w:spacing w:before="23"/>
              <w:ind w:left="115"/>
              <w:rPr>
                <w:sz w:val="24"/>
              </w:rPr>
            </w:pPr>
            <w:r>
              <w:rPr>
                <w:sz w:val="24"/>
              </w:rPr>
              <w:t>(d) Small arms spill boring machines.</w:t>
            </w:r>
          </w:p>
        </w:tc>
        <w:tc>
          <w:tcPr>
            <w:tcW w:w="1125" w:type="dxa"/>
            <w:tcBorders>
              <w:top w:val="single" w:sz="4" w:space="0" w:color="000000"/>
              <w:left w:val="single" w:sz="4" w:space="0" w:color="000000"/>
              <w:bottom w:val="single" w:sz="4" w:space="0" w:color="000000"/>
              <w:right w:val="single" w:sz="4" w:space="0" w:color="000000"/>
            </w:tcBorders>
            <w:hideMark/>
          </w:tcPr>
          <w:p w14:paraId="16BAB615" w14:textId="77777777" w:rsidR="009D643B" w:rsidRDefault="009D643B">
            <w:pPr>
              <w:pStyle w:val="TableParagraph"/>
              <w:spacing w:before="23"/>
              <w:ind w:left="9"/>
              <w:jc w:val="center"/>
              <w:rPr>
                <w:sz w:val="24"/>
              </w:rPr>
            </w:pPr>
            <w:r>
              <w:rPr>
                <w:w w:val="99"/>
                <w:sz w:val="24"/>
              </w:rPr>
              <w:t>Q</w:t>
            </w:r>
          </w:p>
        </w:tc>
      </w:tr>
      <w:tr w:rsidR="009D643B" w14:paraId="67D056F6" w14:textId="77777777" w:rsidTr="009D643B">
        <w:trPr>
          <w:trHeight w:val="611"/>
        </w:trPr>
        <w:tc>
          <w:tcPr>
            <w:tcW w:w="8456" w:type="dxa"/>
            <w:gridSpan w:val="2"/>
            <w:tcBorders>
              <w:top w:val="single" w:sz="4" w:space="0" w:color="000000"/>
              <w:left w:val="single" w:sz="4" w:space="0" w:color="000000"/>
              <w:bottom w:val="single" w:sz="4" w:space="0" w:color="000000"/>
              <w:right w:val="single" w:sz="4" w:space="0" w:color="000000"/>
            </w:tcBorders>
            <w:hideMark/>
          </w:tcPr>
          <w:p w14:paraId="46C2E42D" w14:textId="77777777" w:rsidR="009D643B" w:rsidRDefault="009D643B">
            <w:pPr>
              <w:pStyle w:val="TableParagraph"/>
              <w:spacing w:before="25"/>
              <w:ind w:left="451" w:right="194" w:hanging="336"/>
              <w:rPr>
                <w:sz w:val="24"/>
              </w:rPr>
            </w:pPr>
            <w:r>
              <w:rPr>
                <w:sz w:val="24"/>
              </w:rPr>
              <w:t>(e) Dies, fixtures, and other tooling specially designed for the production of the items listed in Paragraphs (a) through (x) of ECCN 0A501or in Part 1 of Table</w:t>
            </w:r>
            <w:r>
              <w:rPr>
                <w:spacing w:val="-12"/>
                <w:sz w:val="24"/>
              </w:rPr>
              <w:t xml:space="preserve"> </w:t>
            </w:r>
            <w:r>
              <w:rPr>
                <w:sz w:val="24"/>
              </w:rPr>
              <w:t>3.</w:t>
            </w:r>
          </w:p>
        </w:tc>
        <w:tc>
          <w:tcPr>
            <w:tcW w:w="1125" w:type="dxa"/>
            <w:tcBorders>
              <w:top w:val="single" w:sz="4" w:space="0" w:color="000000"/>
              <w:left w:val="single" w:sz="4" w:space="0" w:color="000000"/>
              <w:bottom w:val="single" w:sz="4" w:space="0" w:color="000000"/>
              <w:right w:val="single" w:sz="4" w:space="0" w:color="000000"/>
            </w:tcBorders>
            <w:hideMark/>
          </w:tcPr>
          <w:p w14:paraId="3DB870E8" w14:textId="77777777" w:rsidR="009D643B" w:rsidRDefault="009D643B">
            <w:pPr>
              <w:pStyle w:val="TableParagraph"/>
              <w:spacing w:before="25"/>
              <w:ind w:left="9"/>
              <w:jc w:val="center"/>
              <w:rPr>
                <w:sz w:val="24"/>
              </w:rPr>
            </w:pPr>
            <w:r>
              <w:rPr>
                <w:w w:val="99"/>
                <w:sz w:val="24"/>
              </w:rPr>
              <w:t>Q</w:t>
            </w:r>
          </w:p>
        </w:tc>
      </w:tr>
      <w:tr w:rsidR="009D643B" w14:paraId="14524B73" w14:textId="77777777" w:rsidTr="009D643B">
        <w:trPr>
          <w:trHeight w:val="1917"/>
        </w:trPr>
        <w:tc>
          <w:tcPr>
            <w:tcW w:w="2515" w:type="dxa"/>
            <w:tcBorders>
              <w:top w:val="single" w:sz="4" w:space="0" w:color="000000"/>
              <w:left w:val="single" w:sz="4" w:space="0" w:color="000000"/>
              <w:bottom w:val="single" w:sz="4" w:space="0" w:color="000000"/>
              <w:right w:val="single" w:sz="4" w:space="0" w:color="000000"/>
            </w:tcBorders>
            <w:shd w:val="clear" w:color="auto" w:fill="BEBEBE"/>
          </w:tcPr>
          <w:p w14:paraId="3EA4FDAC" w14:textId="77777777" w:rsidR="009D643B" w:rsidRDefault="009D643B">
            <w:pPr>
              <w:pStyle w:val="TableParagraph"/>
              <w:spacing w:before="0"/>
              <w:rPr>
                <w:b/>
                <w:sz w:val="26"/>
              </w:rPr>
            </w:pPr>
          </w:p>
          <w:p w14:paraId="5AA49550" w14:textId="77777777" w:rsidR="009D643B" w:rsidRDefault="009D643B">
            <w:pPr>
              <w:pStyle w:val="TableParagraph"/>
              <w:spacing w:before="0"/>
              <w:rPr>
                <w:b/>
                <w:sz w:val="26"/>
              </w:rPr>
            </w:pPr>
          </w:p>
          <w:p w14:paraId="7700F221" w14:textId="77777777" w:rsidR="009D643B" w:rsidRDefault="009D643B">
            <w:pPr>
              <w:pStyle w:val="TableParagraph"/>
              <w:spacing w:before="221"/>
              <w:ind w:left="537" w:right="532"/>
              <w:jc w:val="center"/>
              <w:rPr>
                <w:b/>
                <w:sz w:val="24"/>
              </w:rPr>
            </w:pPr>
            <w:r>
              <w:rPr>
                <w:b/>
                <w:sz w:val="24"/>
              </w:rPr>
              <w:t>ECCN 0A502</w:t>
            </w:r>
          </w:p>
        </w:tc>
        <w:tc>
          <w:tcPr>
            <w:tcW w:w="7066" w:type="dxa"/>
            <w:gridSpan w:val="2"/>
            <w:tcBorders>
              <w:top w:val="single" w:sz="4" w:space="0" w:color="000000"/>
              <w:left w:val="single" w:sz="4" w:space="0" w:color="000000"/>
              <w:bottom w:val="single" w:sz="4" w:space="0" w:color="000000"/>
              <w:right w:val="single" w:sz="4" w:space="0" w:color="000000"/>
            </w:tcBorders>
            <w:shd w:val="clear" w:color="auto" w:fill="BEBEBE"/>
          </w:tcPr>
          <w:p w14:paraId="7A55D48B" w14:textId="77777777" w:rsidR="009D643B" w:rsidRDefault="009D643B">
            <w:pPr>
              <w:pStyle w:val="TableParagraph"/>
              <w:spacing w:before="3"/>
              <w:rPr>
                <w:b/>
                <w:sz w:val="23"/>
              </w:rPr>
            </w:pPr>
          </w:p>
          <w:p w14:paraId="49C7E2BD" w14:textId="77777777" w:rsidR="009D643B" w:rsidRDefault="009D643B">
            <w:pPr>
              <w:pStyle w:val="TableParagraph"/>
              <w:spacing w:before="0"/>
              <w:ind w:left="121" w:right="109"/>
              <w:jc w:val="center"/>
              <w:rPr>
                <w:b/>
                <w:sz w:val="24"/>
              </w:rPr>
            </w:pPr>
            <w:r>
              <w:rPr>
                <w:b/>
                <w:sz w:val="24"/>
              </w:rPr>
              <w:t>Shotguns; shotguns parts and components, consisting of complete trigger mechanisms; magazines and magazine extension tubes; complete breech mechanisms; except equipment used exclusively to treat or tranquilize animals, and except arms designed solely</w:t>
            </w:r>
            <w:r>
              <w:rPr>
                <w:b/>
                <w:spacing w:val="-12"/>
                <w:sz w:val="24"/>
              </w:rPr>
              <w:t xml:space="preserve"> </w:t>
            </w:r>
            <w:r>
              <w:rPr>
                <w:b/>
                <w:sz w:val="24"/>
              </w:rPr>
              <w:t>for signal, flare, or saluting</w:t>
            </w:r>
            <w:r>
              <w:rPr>
                <w:b/>
                <w:spacing w:val="-7"/>
                <w:sz w:val="24"/>
              </w:rPr>
              <w:t xml:space="preserve"> </w:t>
            </w:r>
            <w:r>
              <w:rPr>
                <w:b/>
                <w:sz w:val="24"/>
              </w:rPr>
              <w:t>use.</w:t>
            </w:r>
          </w:p>
        </w:tc>
      </w:tr>
      <w:tr w:rsidR="009D643B" w14:paraId="7809497B" w14:textId="77777777" w:rsidTr="009D643B">
        <w:trPr>
          <w:trHeight w:val="489"/>
        </w:trPr>
        <w:tc>
          <w:tcPr>
            <w:tcW w:w="8456" w:type="dxa"/>
            <w:gridSpan w:val="2"/>
            <w:tcBorders>
              <w:top w:val="single" w:sz="4" w:space="0" w:color="000000"/>
              <w:left w:val="single" w:sz="4" w:space="0" w:color="000000"/>
              <w:bottom w:val="single" w:sz="4" w:space="0" w:color="000000"/>
              <w:right w:val="single" w:sz="4" w:space="0" w:color="000000"/>
            </w:tcBorders>
            <w:hideMark/>
          </w:tcPr>
          <w:p w14:paraId="342525A3" w14:textId="77777777" w:rsidR="009D643B" w:rsidRDefault="009D643B">
            <w:pPr>
              <w:pStyle w:val="TableParagraph"/>
              <w:spacing w:before="102"/>
              <w:ind w:left="115"/>
              <w:rPr>
                <w:sz w:val="24"/>
              </w:rPr>
            </w:pPr>
            <w:r>
              <w:rPr>
                <w:sz w:val="24"/>
              </w:rPr>
              <w:t>(a) The ECCN heading contains the list of items.</w:t>
            </w:r>
          </w:p>
        </w:tc>
        <w:tc>
          <w:tcPr>
            <w:tcW w:w="1125" w:type="dxa"/>
            <w:tcBorders>
              <w:top w:val="single" w:sz="4" w:space="0" w:color="000000"/>
              <w:left w:val="single" w:sz="4" w:space="0" w:color="000000"/>
              <w:bottom w:val="single" w:sz="4" w:space="0" w:color="000000"/>
              <w:right w:val="single" w:sz="4" w:space="0" w:color="000000"/>
            </w:tcBorders>
            <w:hideMark/>
          </w:tcPr>
          <w:p w14:paraId="1021B429" w14:textId="77777777" w:rsidR="009D643B" w:rsidRDefault="009D643B">
            <w:pPr>
              <w:pStyle w:val="TableParagraph"/>
              <w:spacing w:before="102"/>
              <w:ind w:left="9"/>
              <w:jc w:val="center"/>
              <w:rPr>
                <w:sz w:val="24"/>
              </w:rPr>
            </w:pPr>
            <w:r>
              <w:rPr>
                <w:w w:val="99"/>
                <w:sz w:val="24"/>
              </w:rPr>
              <w:t>D</w:t>
            </w:r>
          </w:p>
        </w:tc>
      </w:tr>
    </w:tbl>
    <w:p w14:paraId="3DA2FF91" w14:textId="6F3525AB" w:rsidR="009D643B" w:rsidRDefault="009D643B"/>
    <w:p w14:paraId="64F307BB" w14:textId="6941AFA4" w:rsidR="009D643B" w:rsidRDefault="009D643B"/>
    <w:p w14:paraId="17FC225D" w14:textId="2B60488A" w:rsidR="009D643B" w:rsidRDefault="009D643B"/>
    <w:p w14:paraId="27CBA676" w14:textId="338F1A04" w:rsidR="009D643B" w:rsidRDefault="009D643B"/>
    <w:p w14:paraId="13E5E718" w14:textId="26272F15" w:rsidR="009D643B" w:rsidRDefault="009D643B"/>
    <w:p w14:paraId="48460EA5" w14:textId="7A7181DA" w:rsidR="009D643B" w:rsidRDefault="009D643B"/>
    <w:p w14:paraId="2188B193" w14:textId="37662F35" w:rsidR="009D643B" w:rsidRDefault="009D643B"/>
    <w:p w14:paraId="662DC4EA" w14:textId="42A9D736" w:rsidR="009D643B" w:rsidRDefault="009D643B"/>
    <w:p w14:paraId="08B21574" w14:textId="293C5CC7" w:rsidR="009D643B" w:rsidRDefault="009D643B"/>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124"/>
        <w:gridCol w:w="941"/>
      </w:tblGrid>
      <w:tr w:rsidR="009D643B" w14:paraId="75F6417C" w14:textId="77777777" w:rsidTr="009D643B">
        <w:trPr>
          <w:trHeight w:val="2745"/>
        </w:trPr>
        <w:tc>
          <w:tcPr>
            <w:tcW w:w="2518" w:type="dxa"/>
            <w:tcBorders>
              <w:top w:val="single" w:sz="4" w:space="0" w:color="000000"/>
              <w:left w:val="single" w:sz="4" w:space="0" w:color="000000"/>
              <w:bottom w:val="single" w:sz="4" w:space="0" w:color="000000"/>
              <w:right w:val="single" w:sz="4" w:space="0" w:color="000000"/>
            </w:tcBorders>
            <w:shd w:val="clear" w:color="auto" w:fill="BEBEBE"/>
          </w:tcPr>
          <w:p w14:paraId="2C66A0C5" w14:textId="77777777" w:rsidR="009D643B" w:rsidRDefault="009D643B">
            <w:pPr>
              <w:pStyle w:val="TableParagraph"/>
              <w:spacing w:before="0"/>
              <w:rPr>
                <w:b/>
                <w:sz w:val="26"/>
              </w:rPr>
            </w:pPr>
          </w:p>
          <w:p w14:paraId="78326447" w14:textId="77777777" w:rsidR="009D643B" w:rsidRDefault="009D643B">
            <w:pPr>
              <w:pStyle w:val="TableParagraph"/>
              <w:spacing w:before="0"/>
              <w:rPr>
                <w:b/>
                <w:sz w:val="26"/>
              </w:rPr>
            </w:pPr>
          </w:p>
          <w:p w14:paraId="403DF945" w14:textId="77777777" w:rsidR="009D643B" w:rsidRDefault="009D643B">
            <w:pPr>
              <w:pStyle w:val="TableParagraph"/>
              <w:spacing w:before="0"/>
              <w:rPr>
                <w:b/>
                <w:sz w:val="26"/>
              </w:rPr>
            </w:pPr>
          </w:p>
          <w:p w14:paraId="2490A11D" w14:textId="77777777" w:rsidR="009D643B" w:rsidRDefault="009D643B">
            <w:pPr>
              <w:pStyle w:val="TableParagraph"/>
              <w:spacing w:before="2"/>
              <w:rPr>
                <w:b/>
                <w:sz w:val="29"/>
              </w:rPr>
            </w:pPr>
          </w:p>
          <w:p w14:paraId="5B818F3B" w14:textId="77777777" w:rsidR="009D643B" w:rsidRDefault="009D643B">
            <w:pPr>
              <w:pStyle w:val="TableParagraph"/>
              <w:spacing w:before="0"/>
              <w:ind w:left="540" w:right="534"/>
              <w:jc w:val="center"/>
              <w:rPr>
                <w:b/>
                <w:sz w:val="24"/>
              </w:rPr>
            </w:pPr>
            <w:r>
              <w:rPr>
                <w:b/>
                <w:sz w:val="24"/>
              </w:rPr>
              <w:t>ECCN 0A503</w:t>
            </w:r>
          </w:p>
        </w:tc>
        <w:tc>
          <w:tcPr>
            <w:tcW w:w="7065" w:type="dxa"/>
            <w:gridSpan w:val="2"/>
            <w:tcBorders>
              <w:top w:val="single" w:sz="4" w:space="0" w:color="000000"/>
              <w:left w:val="single" w:sz="4" w:space="0" w:color="000000"/>
              <w:bottom w:val="single" w:sz="4" w:space="0" w:color="000000"/>
              <w:right w:val="single" w:sz="4" w:space="0" w:color="000000"/>
            </w:tcBorders>
            <w:shd w:val="clear" w:color="auto" w:fill="BEBEBE"/>
          </w:tcPr>
          <w:p w14:paraId="14609F08" w14:textId="77777777" w:rsidR="009D643B" w:rsidRDefault="009D643B">
            <w:pPr>
              <w:pStyle w:val="TableParagraph"/>
              <w:spacing w:before="3"/>
              <w:rPr>
                <w:b/>
                <w:sz w:val="23"/>
              </w:rPr>
            </w:pPr>
          </w:p>
          <w:p w14:paraId="59C1AC27" w14:textId="77777777" w:rsidR="009D643B" w:rsidRDefault="009D643B">
            <w:pPr>
              <w:pStyle w:val="TableParagraph"/>
              <w:spacing w:before="0"/>
              <w:ind w:left="199" w:right="194" w:firstLine="3"/>
              <w:jc w:val="center"/>
              <w:rPr>
                <w:b/>
                <w:sz w:val="24"/>
              </w:rPr>
            </w:pPr>
            <w:r>
              <w:rPr>
                <w:b/>
                <w:sz w:val="24"/>
              </w:rPr>
              <w:t>Discharge type arms; non-lethal or less-lethal grenades and projectiles, and specially designed parts and components of</w:t>
            </w:r>
            <w:r>
              <w:rPr>
                <w:b/>
                <w:spacing w:val="-15"/>
                <w:sz w:val="24"/>
              </w:rPr>
              <w:t xml:space="preserve"> </w:t>
            </w:r>
            <w:r>
              <w:rPr>
                <w:b/>
                <w:sz w:val="24"/>
              </w:rPr>
              <w:t>those projectiles; and devices to administer electric shock, for</w:t>
            </w:r>
            <w:r>
              <w:rPr>
                <w:b/>
                <w:spacing w:val="-17"/>
                <w:sz w:val="24"/>
              </w:rPr>
              <w:t xml:space="preserve"> </w:t>
            </w:r>
            <w:r>
              <w:rPr>
                <w:b/>
                <w:sz w:val="24"/>
              </w:rPr>
              <w:t>example, stun guns, shock batons, shock shields, electric cattle prods, immobilization guns and projectiles; except equipment used exclusively to treat or tranquilize animals, and except arms designed solely for signal, flare, or saluting use; and specially designed parts and components, n.e.s.</w:t>
            </w:r>
          </w:p>
        </w:tc>
      </w:tr>
      <w:tr w:rsidR="009D643B" w14:paraId="551AE61A" w14:textId="77777777" w:rsidTr="009D643B">
        <w:trPr>
          <w:trHeight w:val="489"/>
        </w:trPr>
        <w:tc>
          <w:tcPr>
            <w:tcW w:w="8642" w:type="dxa"/>
            <w:gridSpan w:val="2"/>
            <w:tcBorders>
              <w:top w:val="single" w:sz="4" w:space="0" w:color="000000"/>
              <w:left w:val="single" w:sz="4" w:space="0" w:color="000000"/>
              <w:bottom w:val="single" w:sz="4" w:space="0" w:color="000000"/>
              <w:right w:val="single" w:sz="4" w:space="0" w:color="000000"/>
            </w:tcBorders>
            <w:hideMark/>
          </w:tcPr>
          <w:p w14:paraId="033B32C7" w14:textId="77777777" w:rsidR="009D643B" w:rsidRDefault="009D643B">
            <w:pPr>
              <w:pStyle w:val="TableParagraph"/>
              <w:spacing w:before="102"/>
              <w:ind w:left="115"/>
              <w:rPr>
                <w:sz w:val="24"/>
              </w:rPr>
            </w:pPr>
            <w:r>
              <w:rPr>
                <w:sz w:val="24"/>
              </w:rPr>
              <w:t>(a) The ECCN heading contains the list of items.</w:t>
            </w:r>
          </w:p>
        </w:tc>
        <w:tc>
          <w:tcPr>
            <w:tcW w:w="941" w:type="dxa"/>
            <w:tcBorders>
              <w:top w:val="single" w:sz="4" w:space="0" w:color="000000"/>
              <w:left w:val="single" w:sz="4" w:space="0" w:color="000000"/>
              <w:bottom w:val="single" w:sz="4" w:space="0" w:color="000000"/>
              <w:right w:val="single" w:sz="4" w:space="0" w:color="000000"/>
            </w:tcBorders>
            <w:hideMark/>
          </w:tcPr>
          <w:p w14:paraId="1117B22B" w14:textId="77777777" w:rsidR="009D643B" w:rsidRDefault="009D643B">
            <w:pPr>
              <w:pStyle w:val="TableParagraph"/>
              <w:spacing w:before="102"/>
              <w:ind w:left="8"/>
              <w:jc w:val="center"/>
              <w:rPr>
                <w:sz w:val="24"/>
              </w:rPr>
            </w:pPr>
            <w:r>
              <w:rPr>
                <w:w w:val="99"/>
                <w:sz w:val="24"/>
              </w:rPr>
              <w:t>Q</w:t>
            </w:r>
          </w:p>
        </w:tc>
      </w:tr>
      <w:tr w:rsidR="009D643B" w14:paraId="38C68DB6" w14:textId="77777777" w:rsidTr="009D643B">
        <w:trPr>
          <w:trHeight w:val="1092"/>
        </w:trPr>
        <w:tc>
          <w:tcPr>
            <w:tcW w:w="2518" w:type="dxa"/>
            <w:tcBorders>
              <w:top w:val="single" w:sz="4" w:space="0" w:color="000000"/>
              <w:left w:val="single" w:sz="4" w:space="0" w:color="000000"/>
              <w:bottom w:val="single" w:sz="4" w:space="0" w:color="000000"/>
              <w:right w:val="single" w:sz="4" w:space="0" w:color="000000"/>
            </w:tcBorders>
            <w:shd w:val="clear" w:color="auto" w:fill="BEBEBE"/>
          </w:tcPr>
          <w:p w14:paraId="03FA530F" w14:textId="77777777" w:rsidR="009D643B" w:rsidRDefault="009D643B">
            <w:pPr>
              <w:pStyle w:val="TableParagraph"/>
              <w:spacing w:before="5"/>
              <w:rPr>
                <w:b/>
                <w:sz w:val="35"/>
              </w:rPr>
            </w:pPr>
          </w:p>
          <w:p w14:paraId="3551113C" w14:textId="77777777" w:rsidR="009D643B" w:rsidRDefault="009D643B">
            <w:pPr>
              <w:pStyle w:val="TableParagraph"/>
              <w:spacing w:before="0"/>
              <w:ind w:left="540" w:right="534"/>
              <w:jc w:val="center"/>
              <w:rPr>
                <w:b/>
                <w:sz w:val="24"/>
              </w:rPr>
            </w:pPr>
            <w:r>
              <w:rPr>
                <w:b/>
                <w:sz w:val="24"/>
              </w:rPr>
              <w:t>ECCN 0A504</w:t>
            </w:r>
          </w:p>
        </w:tc>
        <w:tc>
          <w:tcPr>
            <w:tcW w:w="7065" w:type="dxa"/>
            <w:gridSpan w:val="2"/>
            <w:tcBorders>
              <w:top w:val="single" w:sz="4" w:space="0" w:color="000000"/>
              <w:left w:val="single" w:sz="4" w:space="0" w:color="000000"/>
              <w:bottom w:val="single" w:sz="4" w:space="0" w:color="000000"/>
              <w:right w:val="single" w:sz="4" w:space="0" w:color="000000"/>
            </w:tcBorders>
            <w:shd w:val="clear" w:color="auto" w:fill="BEBEBE"/>
          </w:tcPr>
          <w:p w14:paraId="020EF9C7" w14:textId="77777777" w:rsidR="009D643B" w:rsidRDefault="009D643B">
            <w:pPr>
              <w:pStyle w:val="TableParagraph"/>
              <w:spacing w:before="3"/>
              <w:rPr>
                <w:b/>
                <w:sz w:val="23"/>
              </w:rPr>
            </w:pPr>
          </w:p>
          <w:p w14:paraId="1390E5A4" w14:textId="77777777" w:rsidR="009D643B" w:rsidRDefault="009D643B">
            <w:pPr>
              <w:pStyle w:val="TableParagraph"/>
              <w:spacing w:before="1"/>
              <w:ind w:left="1550" w:right="606" w:hanging="922"/>
              <w:rPr>
                <w:b/>
                <w:sz w:val="24"/>
              </w:rPr>
            </w:pPr>
            <w:r>
              <w:rPr>
                <w:b/>
                <w:sz w:val="24"/>
              </w:rPr>
              <w:t>Optical sighting devices for firearms (including shotguns controlled by 0A502); and components</w:t>
            </w:r>
          </w:p>
        </w:tc>
      </w:tr>
      <w:tr w:rsidR="009D643B" w14:paraId="12FA0AE9" w14:textId="77777777" w:rsidTr="009D643B">
        <w:trPr>
          <w:trHeight w:val="333"/>
        </w:trPr>
        <w:tc>
          <w:tcPr>
            <w:tcW w:w="8642" w:type="dxa"/>
            <w:gridSpan w:val="2"/>
            <w:tcBorders>
              <w:top w:val="single" w:sz="4" w:space="0" w:color="000000"/>
              <w:left w:val="single" w:sz="4" w:space="0" w:color="000000"/>
              <w:bottom w:val="single" w:sz="4" w:space="0" w:color="000000"/>
              <w:right w:val="single" w:sz="4" w:space="0" w:color="000000"/>
            </w:tcBorders>
            <w:hideMark/>
          </w:tcPr>
          <w:p w14:paraId="34375463" w14:textId="77777777" w:rsidR="009D643B" w:rsidRDefault="009D643B">
            <w:pPr>
              <w:pStyle w:val="TableParagraph"/>
              <w:spacing w:before="23"/>
              <w:ind w:left="115"/>
              <w:rPr>
                <w:sz w:val="24"/>
              </w:rPr>
            </w:pPr>
            <w:r>
              <w:rPr>
                <w:sz w:val="24"/>
              </w:rPr>
              <w:t>(a) Telescopic sights.</w:t>
            </w:r>
          </w:p>
        </w:tc>
        <w:tc>
          <w:tcPr>
            <w:tcW w:w="941" w:type="dxa"/>
            <w:tcBorders>
              <w:top w:val="single" w:sz="4" w:space="0" w:color="000000"/>
              <w:left w:val="single" w:sz="4" w:space="0" w:color="000000"/>
              <w:bottom w:val="single" w:sz="4" w:space="0" w:color="000000"/>
              <w:right w:val="single" w:sz="4" w:space="0" w:color="000000"/>
            </w:tcBorders>
            <w:hideMark/>
          </w:tcPr>
          <w:p w14:paraId="49AD2890" w14:textId="77777777" w:rsidR="009D643B" w:rsidRDefault="009D643B">
            <w:pPr>
              <w:pStyle w:val="TableParagraph"/>
              <w:spacing w:before="23"/>
              <w:ind w:left="8"/>
              <w:jc w:val="center"/>
              <w:rPr>
                <w:sz w:val="24"/>
              </w:rPr>
            </w:pPr>
            <w:r>
              <w:rPr>
                <w:w w:val="99"/>
                <w:sz w:val="24"/>
              </w:rPr>
              <w:t>Q</w:t>
            </w:r>
          </w:p>
        </w:tc>
      </w:tr>
      <w:tr w:rsidR="009D643B" w14:paraId="45154A87" w14:textId="77777777" w:rsidTr="009D643B">
        <w:trPr>
          <w:trHeight w:val="333"/>
        </w:trPr>
        <w:tc>
          <w:tcPr>
            <w:tcW w:w="8642" w:type="dxa"/>
            <w:gridSpan w:val="2"/>
            <w:tcBorders>
              <w:top w:val="single" w:sz="4" w:space="0" w:color="000000"/>
              <w:left w:val="single" w:sz="4" w:space="0" w:color="000000"/>
              <w:bottom w:val="single" w:sz="4" w:space="0" w:color="000000"/>
              <w:right w:val="single" w:sz="4" w:space="0" w:color="000000"/>
            </w:tcBorders>
            <w:hideMark/>
          </w:tcPr>
          <w:p w14:paraId="1D814405" w14:textId="77777777" w:rsidR="009D643B" w:rsidRDefault="009D643B">
            <w:pPr>
              <w:pStyle w:val="TableParagraph"/>
              <w:spacing w:before="23"/>
              <w:ind w:left="115"/>
              <w:rPr>
                <w:sz w:val="24"/>
              </w:rPr>
            </w:pPr>
            <w:r>
              <w:rPr>
                <w:sz w:val="24"/>
              </w:rPr>
              <w:t>(b) Holographic sights.</w:t>
            </w:r>
          </w:p>
        </w:tc>
        <w:tc>
          <w:tcPr>
            <w:tcW w:w="941" w:type="dxa"/>
            <w:tcBorders>
              <w:top w:val="single" w:sz="4" w:space="0" w:color="000000"/>
              <w:left w:val="single" w:sz="4" w:space="0" w:color="000000"/>
              <w:bottom w:val="single" w:sz="4" w:space="0" w:color="000000"/>
              <w:right w:val="single" w:sz="4" w:space="0" w:color="000000"/>
            </w:tcBorders>
            <w:hideMark/>
          </w:tcPr>
          <w:p w14:paraId="031B3036" w14:textId="77777777" w:rsidR="009D643B" w:rsidRDefault="009D643B">
            <w:pPr>
              <w:pStyle w:val="TableParagraph"/>
              <w:spacing w:before="23"/>
              <w:ind w:left="8"/>
              <w:jc w:val="center"/>
              <w:rPr>
                <w:sz w:val="24"/>
              </w:rPr>
            </w:pPr>
            <w:r>
              <w:rPr>
                <w:w w:val="99"/>
                <w:sz w:val="24"/>
              </w:rPr>
              <w:t>Q</w:t>
            </w:r>
          </w:p>
        </w:tc>
      </w:tr>
      <w:tr w:rsidR="009D643B" w14:paraId="45652523" w14:textId="77777777" w:rsidTr="009D643B">
        <w:trPr>
          <w:trHeight w:val="335"/>
        </w:trPr>
        <w:tc>
          <w:tcPr>
            <w:tcW w:w="8642" w:type="dxa"/>
            <w:gridSpan w:val="2"/>
            <w:tcBorders>
              <w:top w:val="single" w:sz="4" w:space="0" w:color="000000"/>
              <w:left w:val="single" w:sz="4" w:space="0" w:color="000000"/>
              <w:bottom w:val="single" w:sz="4" w:space="0" w:color="000000"/>
              <w:right w:val="single" w:sz="4" w:space="0" w:color="000000"/>
            </w:tcBorders>
            <w:hideMark/>
          </w:tcPr>
          <w:p w14:paraId="5CD8FEC0" w14:textId="77777777" w:rsidR="009D643B" w:rsidRDefault="009D643B">
            <w:pPr>
              <w:pStyle w:val="TableParagraph"/>
              <w:spacing w:before="23"/>
              <w:ind w:left="115"/>
              <w:rPr>
                <w:sz w:val="24"/>
              </w:rPr>
            </w:pPr>
            <w:r>
              <w:rPr>
                <w:sz w:val="24"/>
              </w:rPr>
              <w:t>(c) Reflex or red dot sights.</w:t>
            </w:r>
          </w:p>
        </w:tc>
        <w:tc>
          <w:tcPr>
            <w:tcW w:w="941" w:type="dxa"/>
            <w:tcBorders>
              <w:top w:val="single" w:sz="4" w:space="0" w:color="000000"/>
              <w:left w:val="single" w:sz="4" w:space="0" w:color="000000"/>
              <w:bottom w:val="single" w:sz="4" w:space="0" w:color="000000"/>
              <w:right w:val="single" w:sz="4" w:space="0" w:color="000000"/>
            </w:tcBorders>
            <w:hideMark/>
          </w:tcPr>
          <w:p w14:paraId="0BB1F733" w14:textId="77777777" w:rsidR="009D643B" w:rsidRDefault="009D643B">
            <w:pPr>
              <w:pStyle w:val="TableParagraph"/>
              <w:spacing w:before="23"/>
              <w:ind w:left="8"/>
              <w:jc w:val="center"/>
              <w:rPr>
                <w:sz w:val="24"/>
              </w:rPr>
            </w:pPr>
            <w:r>
              <w:rPr>
                <w:w w:val="99"/>
                <w:sz w:val="24"/>
              </w:rPr>
              <w:t>Q</w:t>
            </w:r>
          </w:p>
        </w:tc>
      </w:tr>
      <w:tr w:rsidR="009D643B" w14:paraId="7BF633B0" w14:textId="77777777" w:rsidTr="009D643B">
        <w:trPr>
          <w:trHeight w:val="333"/>
        </w:trPr>
        <w:tc>
          <w:tcPr>
            <w:tcW w:w="8642" w:type="dxa"/>
            <w:gridSpan w:val="2"/>
            <w:tcBorders>
              <w:top w:val="single" w:sz="4" w:space="0" w:color="000000"/>
              <w:left w:val="single" w:sz="4" w:space="0" w:color="000000"/>
              <w:bottom w:val="single" w:sz="4" w:space="0" w:color="000000"/>
              <w:right w:val="single" w:sz="4" w:space="0" w:color="000000"/>
            </w:tcBorders>
            <w:hideMark/>
          </w:tcPr>
          <w:p w14:paraId="544E7FBD" w14:textId="77777777" w:rsidR="009D643B" w:rsidRDefault="009D643B">
            <w:pPr>
              <w:pStyle w:val="TableParagraph"/>
              <w:spacing w:before="23"/>
              <w:ind w:left="115"/>
              <w:rPr>
                <w:sz w:val="24"/>
              </w:rPr>
            </w:pPr>
            <w:r>
              <w:rPr>
                <w:sz w:val="24"/>
              </w:rPr>
              <w:t>(d) Reticle sights.</w:t>
            </w:r>
          </w:p>
        </w:tc>
        <w:tc>
          <w:tcPr>
            <w:tcW w:w="941" w:type="dxa"/>
            <w:tcBorders>
              <w:top w:val="single" w:sz="4" w:space="0" w:color="000000"/>
              <w:left w:val="single" w:sz="4" w:space="0" w:color="000000"/>
              <w:bottom w:val="single" w:sz="4" w:space="0" w:color="000000"/>
              <w:right w:val="single" w:sz="4" w:space="0" w:color="000000"/>
            </w:tcBorders>
            <w:hideMark/>
          </w:tcPr>
          <w:p w14:paraId="62874F33" w14:textId="77777777" w:rsidR="009D643B" w:rsidRDefault="009D643B">
            <w:pPr>
              <w:pStyle w:val="TableParagraph"/>
              <w:spacing w:before="23"/>
              <w:ind w:left="8"/>
              <w:jc w:val="center"/>
              <w:rPr>
                <w:sz w:val="24"/>
              </w:rPr>
            </w:pPr>
            <w:r>
              <w:rPr>
                <w:w w:val="99"/>
                <w:sz w:val="24"/>
              </w:rPr>
              <w:t>Q</w:t>
            </w:r>
          </w:p>
        </w:tc>
      </w:tr>
      <w:tr w:rsidR="009D643B" w14:paraId="17483898" w14:textId="77777777" w:rsidTr="009D643B">
        <w:trPr>
          <w:trHeight w:val="333"/>
        </w:trPr>
        <w:tc>
          <w:tcPr>
            <w:tcW w:w="8642" w:type="dxa"/>
            <w:gridSpan w:val="2"/>
            <w:tcBorders>
              <w:top w:val="single" w:sz="4" w:space="0" w:color="000000"/>
              <w:left w:val="single" w:sz="4" w:space="0" w:color="000000"/>
              <w:bottom w:val="single" w:sz="4" w:space="0" w:color="000000"/>
              <w:right w:val="single" w:sz="4" w:space="0" w:color="000000"/>
            </w:tcBorders>
            <w:hideMark/>
          </w:tcPr>
          <w:p w14:paraId="2F29D0D0" w14:textId="77777777" w:rsidR="009D643B" w:rsidRDefault="009D643B">
            <w:pPr>
              <w:pStyle w:val="TableParagraph"/>
              <w:spacing w:before="23"/>
              <w:ind w:left="115"/>
              <w:rPr>
                <w:sz w:val="24"/>
              </w:rPr>
            </w:pPr>
            <w:r>
              <w:rPr>
                <w:sz w:val="24"/>
              </w:rPr>
              <w:t>(e) Other sighting devices that contain optical elements.</w:t>
            </w:r>
          </w:p>
        </w:tc>
        <w:tc>
          <w:tcPr>
            <w:tcW w:w="941" w:type="dxa"/>
            <w:tcBorders>
              <w:top w:val="single" w:sz="4" w:space="0" w:color="000000"/>
              <w:left w:val="single" w:sz="4" w:space="0" w:color="000000"/>
              <w:bottom w:val="single" w:sz="4" w:space="0" w:color="000000"/>
              <w:right w:val="single" w:sz="4" w:space="0" w:color="000000"/>
            </w:tcBorders>
            <w:hideMark/>
          </w:tcPr>
          <w:p w14:paraId="723C885C" w14:textId="77777777" w:rsidR="009D643B" w:rsidRDefault="009D643B">
            <w:pPr>
              <w:pStyle w:val="TableParagraph"/>
              <w:spacing w:before="23"/>
              <w:ind w:left="8"/>
              <w:jc w:val="center"/>
              <w:rPr>
                <w:sz w:val="24"/>
              </w:rPr>
            </w:pPr>
            <w:r>
              <w:rPr>
                <w:w w:val="99"/>
                <w:sz w:val="24"/>
              </w:rPr>
              <w:t>Q</w:t>
            </w:r>
          </w:p>
        </w:tc>
      </w:tr>
      <w:tr w:rsidR="009D643B" w14:paraId="4AF45695" w14:textId="77777777" w:rsidTr="009D643B">
        <w:trPr>
          <w:trHeight w:val="885"/>
        </w:trPr>
        <w:tc>
          <w:tcPr>
            <w:tcW w:w="8642" w:type="dxa"/>
            <w:gridSpan w:val="2"/>
            <w:tcBorders>
              <w:top w:val="single" w:sz="4" w:space="0" w:color="000000"/>
              <w:left w:val="single" w:sz="4" w:space="0" w:color="000000"/>
              <w:bottom w:val="single" w:sz="4" w:space="0" w:color="000000"/>
              <w:right w:val="single" w:sz="4" w:space="0" w:color="000000"/>
            </w:tcBorders>
            <w:hideMark/>
          </w:tcPr>
          <w:p w14:paraId="48AFECC5" w14:textId="77777777" w:rsidR="009D643B" w:rsidRDefault="009D643B">
            <w:pPr>
              <w:pStyle w:val="TableParagraph"/>
              <w:spacing w:before="23"/>
              <w:ind w:left="451" w:right="206" w:hanging="336"/>
              <w:rPr>
                <w:sz w:val="24"/>
              </w:rPr>
            </w:pPr>
            <w:r>
              <w:rPr>
                <w:sz w:val="24"/>
              </w:rPr>
              <w:t>(f) Laser aiming devices or laser illuminators specially designed for use on firearms, and having an operational wavelength exceeding 400 nm but not exceeding 710 nm.</w:t>
            </w:r>
          </w:p>
        </w:tc>
        <w:tc>
          <w:tcPr>
            <w:tcW w:w="941" w:type="dxa"/>
            <w:tcBorders>
              <w:top w:val="single" w:sz="4" w:space="0" w:color="000000"/>
              <w:left w:val="single" w:sz="4" w:space="0" w:color="000000"/>
              <w:bottom w:val="single" w:sz="4" w:space="0" w:color="000000"/>
              <w:right w:val="single" w:sz="4" w:space="0" w:color="000000"/>
            </w:tcBorders>
            <w:hideMark/>
          </w:tcPr>
          <w:p w14:paraId="201B1B55" w14:textId="77777777" w:rsidR="009D643B" w:rsidRDefault="009D643B">
            <w:pPr>
              <w:pStyle w:val="TableParagraph"/>
              <w:spacing w:before="23"/>
              <w:ind w:left="8"/>
              <w:jc w:val="center"/>
              <w:rPr>
                <w:sz w:val="24"/>
              </w:rPr>
            </w:pPr>
            <w:r>
              <w:rPr>
                <w:w w:val="99"/>
                <w:sz w:val="24"/>
              </w:rPr>
              <w:t>Q</w:t>
            </w:r>
          </w:p>
        </w:tc>
      </w:tr>
      <w:tr w:rsidR="009D643B" w14:paraId="18DBAF3D" w14:textId="77777777" w:rsidTr="009D643B">
        <w:trPr>
          <w:trHeight w:val="611"/>
        </w:trPr>
        <w:tc>
          <w:tcPr>
            <w:tcW w:w="8642" w:type="dxa"/>
            <w:gridSpan w:val="2"/>
            <w:tcBorders>
              <w:top w:val="single" w:sz="4" w:space="0" w:color="000000"/>
              <w:left w:val="single" w:sz="4" w:space="0" w:color="000000"/>
              <w:bottom w:val="single" w:sz="4" w:space="0" w:color="000000"/>
              <w:right w:val="single" w:sz="4" w:space="0" w:color="000000"/>
            </w:tcBorders>
            <w:hideMark/>
          </w:tcPr>
          <w:p w14:paraId="1AAA6FA4" w14:textId="77777777" w:rsidR="009D643B" w:rsidRDefault="009D643B">
            <w:pPr>
              <w:pStyle w:val="TableParagraph"/>
              <w:spacing w:before="25"/>
              <w:ind w:left="451" w:hanging="336"/>
              <w:rPr>
                <w:sz w:val="24"/>
              </w:rPr>
            </w:pPr>
            <w:r>
              <w:rPr>
                <w:sz w:val="24"/>
              </w:rPr>
              <w:t>(g) Lenses, other optical elements and adjustment mechanisms for items listed in Paragraphs (a) through (i).</w:t>
            </w:r>
          </w:p>
        </w:tc>
        <w:tc>
          <w:tcPr>
            <w:tcW w:w="941" w:type="dxa"/>
            <w:tcBorders>
              <w:top w:val="single" w:sz="4" w:space="0" w:color="000000"/>
              <w:left w:val="single" w:sz="4" w:space="0" w:color="000000"/>
              <w:bottom w:val="single" w:sz="4" w:space="0" w:color="000000"/>
              <w:right w:val="single" w:sz="4" w:space="0" w:color="000000"/>
            </w:tcBorders>
            <w:hideMark/>
          </w:tcPr>
          <w:p w14:paraId="1789B46E" w14:textId="77777777" w:rsidR="009D643B" w:rsidRDefault="009D643B">
            <w:pPr>
              <w:pStyle w:val="TableParagraph"/>
              <w:spacing w:before="25"/>
              <w:ind w:left="8"/>
              <w:jc w:val="center"/>
              <w:rPr>
                <w:sz w:val="24"/>
              </w:rPr>
            </w:pPr>
            <w:r>
              <w:rPr>
                <w:w w:val="99"/>
                <w:sz w:val="24"/>
              </w:rPr>
              <w:t>Q</w:t>
            </w:r>
          </w:p>
        </w:tc>
      </w:tr>
      <w:tr w:rsidR="009D643B" w14:paraId="6A8ED803" w14:textId="77777777" w:rsidTr="009D643B">
        <w:trPr>
          <w:trHeight w:val="333"/>
        </w:trPr>
        <w:tc>
          <w:tcPr>
            <w:tcW w:w="8642" w:type="dxa"/>
            <w:gridSpan w:val="2"/>
            <w:tcBorders>
              <w:top w:val="single" w:sz="4" w:space="0" w:color="000000"/>
              <w:left w:val="single" w:sz="4" w:space="0" w:color="000000"/>
              <w:bottom w:val="single" w:sz="4" w:space="0" w:color="000000"/>
              <w:right w:val="single" w:sz="4" w:space="0" w:color="000000"/>
            </w:tcBorders>
            <w:hideMark/>
          </w:tcPr>
          <w:p w14:paraId="3EDE7161" w14:textId="77777777" w:rsidR="009D643B" w:rsidRDefault="009D643B">
            <w:pPr>
              <w:pStyle w:val="TableParagraph"/>
              <w:spacing w:before="23"/>
              <w:ind w:left="115"/>
              <w:rPr>
                <w:sz w:val="24"/>
              </w:rPr>
            </w:pPr>
            <w:r>
              <w:rPr>
                <w:sz w:val="24"/>
              </w:rPr>
              <w:t>(h)</w:t>
            </w:r>
            <w:r>
              <w:rPr>
                <w:spacing w:val="57"/>
                <w:sz w:val="24"/>
              </w:rPr>
              <w:t xml:space="preserve"> </w:t>
            </w:r>
            <w:r>
              <w:rPr>
                <w:sz w:val="24"/>
              </w:rPr>
              <w:t>Reserved</w:t>
            </w:r>
          </w:p>
        </w:tc>
        <w:tc>
          <w:tcPr>
            <w:tcW w:w="941" w:type="dxa"/>
            <w:tcBorders>
              <w:top w:val="single" w:sz="4" w:space="0" w:color="000000"/>
              <w:left w:val="single" w:sz="4" w:space="0" w:color="000000"/>
              <w:bottom w:val="single" w:sz="4" w:space="0" w:color="000000"/>
              <w:right w:val="single" w:sz="4" w:space="0" w:color="000000"/>
            </w:tcBorders>
            <w:hideMark/>
          </w:tcPr>
          <w:p w14:paraId="76B0753F" w14:textId="77777777" w:rsidR="009D643B" w:rsidRDefault="009D643B">
            <w:pPr>
              <w:pStyle w:val="TableParagraph"/>
              <w:spacing w:before="23"/>
              <w:ind w:left="242" w:right="234"/>
              <w:jc w:val="center"/>
              <w:rPr>
                <w:sz w:val="24"/>
              </w:rPr>
            </w:pPr>
            <w:r>
              <w:rPr>
                <w:sz w:val="24"/>
              </w:rPr>
              <w:t>N/A</w:t>
            </w:r>
          </w:p>
        </w:tc>
      </w:tr>
      <w:tr w:rsidR="009D643B" w14:paraId="27985161" w14:textId="77777777" w:rsidTr="009D643B">
        <w:trPr>
          <w:trHeight w:val="609"/>
        </w:trPr>
        <w:tc>
          <w:tcPr>
            <w:tcW w:w="8642" w:type="dxa"/>
            <w:gridSpan w:val="2"/>
            <w:tcBorders>
              <w:top w:val="single" w:sz="4" w:space="0" w:color="000000"/>
              <w:left w:val="single" w:sz="4" w:space="0" w:color="000000"/>
              <w:bottom w:val="single" w:sz="4" w:space="0" w:color="000000"/>
              <w:right w:val="single" w:sz="4" w:space="0" w:color="000000"/>
            </w:tcBorders>
            <w:hideMark/>
          </w:tcPr>
          <w:p w14:paraId="0501DB1D" w14:textId="77777777" w:rsidR="009D643B" w:rsidRDefault="009D643B">
            <w:pPr>
              <w:pStyle w:val="TableParagraph"/>
              <w:spacing w:before="23"/>
              <w:ind w:left="451" w:right="206" w:hanging="336"/>
              <w:rPr>
                <w:sz w:val="24"/>
              </w:rPr>
            </w:pPr>
            <w:r>
              <w:rPr>
                <w:sz w:val="24"/>
              </w:rPr>
              <w:t>(i) Riflescopes that are specially designed for use with firearms listed in Part 1 of Table 3.</w:t>
            </w:r>
          </w:p>
        </w:tc>
        <w:tc>
          <w:tcPr>
            <w:tcW w:w="941" w:type="dxa"/>
            <w:tcBorders>
              <w:top w:val="single" w:sz="4" w:space="0" w:color="000000"/>
              <w:left w:val="single" w:sz="4" w:space="0" w:color="000000"/>
              <w:bottom w:val="single" w:sz="4" w:space="0" w:color="000000"/>
              <w:right w:val="single" w:sz="4" w:space="0" w:color="000000"/>
            </w:tcBorders>
            <w:hideMark/>
          </w:tcPr>
          <w:p w14:paraId="333F89DA" w14:textId="77777777" w:rsidR="009D643B" w:rsidRDefault="009D643B">
            <w:pPr>
              <w:pStyle w:val="TableParagraph"/>
              <w:spacing w:before="23"/>
              <w:ind w:left="8"/>
              <w:jc w:val="center"/>
              <w:rPr>
                <w:sz w:val="24"/>
              </w:rPr>
            </w:pPr>
            <w:r>
              <w:rPr>
                <w:w w:val="99"/>
                <w:sz w:val="24"/>
              </w:rPr>
              <w:t>D</w:t>
            </w:r>
          </w:p>
        </w:tc>
      </w:tr>
      <w:tr w:rsidR="009D643B" w14:paraId="505FDA03" w14:textId="77777777" w:rsidTr="009D643B">
        <w:trPr>
          <w:trHeight w:val="2877"/>
        </w:trPr>
        <w:tc>
          <w:tcPr>
            <w:tcW w:w="9583" w:type="dxa"/>
            <w:gridSpan w:val="3"/>
            <w:tcBorders>
              <w:top w:val="single" w:sz="4" w:space="0" w:color="000000"/>
              <w:left w:val="single" w:sz="4" w:space="0" w:color="000000"/>
              <w:bottom w:val="single" w:sz="4" w:space="0" w:color="000000"/>
              <w:right w:val="single" w:sz="4" w:space="0" w:color="000000"/>
            </w:tcBorders>
          </w:tcPr>
          <w:p w14:paraId="1976C045" w14:textId="77777777" w:rsidR="009D643B" w:rsidRDefault="009D643B">
            <w:pPr>
              <w:pStyle w:val="TableParagraph"/>
              <w:spacing w:before="59" w:line="274" w:lineRule="exact"/>
              <w:ind w:left="115"/>
              <w:rPr>
                <w:b/>
                <w:sz w:val="24"/>
              </w:rPr>
            </w:pPr>
            <w:r>
              <w:rPr>
                <w:b/>
                <w:sz w:val="24"/>
              </w:rPr>
              <w:t>INTERPRETATIONS.</w:t>
            </w:r>
          </w:p>
          <w:p w14:paraId="7BBADC39" w14:textId="77777777" w:rsidR="009D643B" w:rsidRDefault="009D643B" w:rsidP="007D7248">
            <w:pPr>
              <w:pStyle w:val="TableParagraph"/>
              <w:numPr>
                <w:ilvl w:val="0"/>
                <w:numId w:val="103"/>
              </w:numPr>
              <w:tabs>
                <w:tab w:val="left" w:pos="455"/>
              </w:tabs>
              <w:spacing w:before="0"/>
              <w:ind w:right="249" w:firstLine="0"/>
              <w:rPr>
                <w:sz w:val="24"/>
              </w:rPr>
            </w:pPr>
            <w:r>
              <w:rPr>
                <w:sz w:val="24"/>
              </w:rPr>
              <w:t>A firearm is a weapon not over .50 caliber (12.7 mm) which is designed to expel a</w:t>
            </w:r>
            <w:r>
              <w:rPr>
                <w:spacing w:val="-14"/>
                <w:sz w:val="24"/>
              </w:rPr>
              <w:t xml:space="preserve"> </w:t>
            </w:r>
            <w:r>
              <w:rPr>
                <w:sz w:val="24"/>
              </w:rPr>
              <w:t>projectile by the deflagration of</w:t>
            </w:r>
            <w:r>
              <w:rPr>
                <w:spacing w:val="-7"/>
                <w:sz w:val="24"/>
              </w:rPr>
              <w:t xml:space="preserve"> </w:t>
            </w:r>
            <w:r>
              <w:rPr>
                <w:sz w:val="24"/>
              </w:rPr>
              <w:t>propellant.</w:t>
            </w:r>
          </w:p>
          <w:p w14:paraId="4A9F69A6" w14:textId="77777777" w:rsidR="009D643B" w:rsidRDefault="009D643B">
            <w:pPr>
              <w:pStyle w:val="TableParagraph"/>
              <w:spacing w:before="9"/>
              <w:rPr>
                <w:b/>
                <w:sz w:val="23"/>
              </w:rPr>
            </w:pPr>
          </w:p>
          <w:p w14:paraId="60A4D15B" w14:textId="77777777" w:rsidR="009D643B" w:rsidRDefault="009D643B" w:rsidP="007D7248">
            <w:pPr>
              <w:pStyle w:val="TableParagraph"/>
              <w:numPr>
                <w:ilvl w:val="0"/>
                <w:numId w:val="103"/>
              </w:numPr>
              <w:tabs>
                <w:tab w:val="left" w:pos="454"/>
              </w:tabs>
              <w:spacing w:before="0"/>
              <w:ind w:right="349" w:firstLine="0"/>
              <w:rPr>
                <w:sz w:val="24"/>
              </w:rPr>
            </w:pPr>
            <w:r>
              <w:rPr>
                <w:sz w:val="24"/>
              </w:rPr>
              <w:t>A fully automatic firearm or shotgun is any firearm or shotgun which shoots, is designed</w:t>
            </w:r>
            <w:r>
              <w:rPr>
                <w:spacing w:val="-14"/>
                <w:sz w:val="24"/>
              </w:rPr>
              <w:t xml:space="preserve"> </w:t>
            </w:r>
            <w:r>
              <w:rPr>
                <w:sz w:val="24"/>
              </w:rPr>
              <w:t>to shoot, or can readily be restored to shoot, automatically more than one shot, without manual reloading, by a single function of the</w:t>
            </w:r>
            <w:r>
              <w:rPr>
                <w:spacing w:val="-8"/>
                <w:sz w:val="24"/>
              </w:rPr>
              <w:t xml:space="preserve"> </w:t>
            </w:r>
            <w:r>
              <w:rPr>
                <w:sz w:val="24"/>
              </w:rPr>
              <w:t>trigger.</w:t>
            </w:r>
          </w:p>
          <w:p w14:paraId="2E0077E9" w14:textId="77777777" w:rsidR="009D643B" w:rsidRDefault="009D643B">
            <w:pPr>
              <w:pStyle w:val="TableParagraph"/>
              <w:spacing w:before="0"/>
              <w:rPr>
                <w:b/>
                <w:sz w:val="24"/>
              </w:rPr>
            </w:pPr>
          </w:p>
          <w:p w14:paraId="6304F60A" w14:textId="77777777" w:rsidR="009D643B" w:rsidRDefault="009D643B" w:rsidP="007D7248">
            <w:pPr>
              <w:pStyle w:val="TableParagraph"/>
              <w:numPr>
                <w:ilvl w:val="0"/>
                <w:numId w:val="103"/>
              </w:numPr>
              <w:tabs>
                <w:tab w:val="left" w:pos="455"/>
              </w:tabs>
              <w:spacing w:before="1"/>
              <w:ind w:right="407" w:firstLine="0"/>
              <w:rPr>
                <w:sz w:val="24"/>
              </w:rPr>
            </w:pPr>
            <w:r>
              <w:rPr>
                <w:sz w:val="24"/>
              </w:rPr>
              <w:t>Caseless ammunition is firearm ammunition without a cartridge case that holds the</w:t>
            </w:r>
            <w:r>
              <w:rPr>
                <w:spacing w:val="-14"/>
                <w:sz w:val="24"/>
              </w:rPr>
              <w:t xml:space="preserve"> </w:t>
            </w:r>
            <w:r>
              <w:rPr>
                <w:sz w:val="24"/>
              </w:rPr>
              <w:t>primer, propellant, and projectile together as a</w:t>
            </w:r>
            <w:r>
              <w:rPr>
                <w:spacing w:val="-2"/>
                <w:sz w:val="24"/>
              </w:rPr>
              <w:t xml:space="preserve"> </w:t>
            </w:r>
            <w:r>
              <w:rPr>
                <w:sz w:val="24"/>
              </w:rPr>
              <w:t>unit.</w:t>
            </w:r>
          </w:p>
        </w:tc>
      </w:tr>
    </w:tbl>
    <w:p w14:paraId="0BC009C0" w14:textId="1772E764" w:rsidR="009D643B" w:rsidRDefault="009D643B"/>
    <w:p w14:paraId="2E23B3FB" w14:textId="2F7B57BA" w:rsidR="009D643B" w:rsidRDefault="009D643B"/>
    <w:p w14:paraId="534625EF" w14:textId="77777777" w:rsidR="00424A58" w:rsidRDefault="00424A58">
      <w:pPr>
        <w:jc w:val="center"/>
        <w:rPr>
          <w:sz w:val="24"/>
        </w:rPr>
        <w:sectPr w:rsidR="00424A58">
          <w:headerReference w:type="default" r:id="rId19"/>
          <w:footerReference w:type="default" r:id="rId20"/>
          <w:pgSz w:w="12240" w:h="15840"/>
          <w:pgMar w:top="1260" w:right="720" w:bottom="980" w:left="940" w:header="725" w:footer="735" w:gutter="0"/>
          <w:cols w:space="720"/>
        </w:sectPr>
      </w:pPr>
    </w:p>
    <w:p w14:paraId="534625F0" w14:textId="77777777" w:rsidR="00424A58" w:rsidRDefault="00424A58">
      <w:pPr>
        <w:pStyle w:val="BodyText"/>
        <w:spacing w:before="7"/>
        <w:rPr>
          <w:b/>
          <w:sz w:val="16"/>
        </w:rPr>
      </w:pPr>
    </w:p>
    <w:p w14:paraId="534625F1" w14:textId="77777777" w:rsidR="00424A58" w:rsidRPr="00750473" w:rsidRDefault="008B7D72" w:rsidP="000B4EA9">
      <w:pPr>
        <w:pStyle w:val="Heading2"/>
      </w:pPr>
      <w:bookmarkStart w:id="4" w:name="_Table_4._"/>
      <w:bookmarkEnd w:id="4"/>
      <w:r w:rsidRPr="00750473">
        <w:t>Table 4.  Guns and Armament</w:t>
      </w:r>
    </w:p>
    <w:p w14:paraId="534625F2" w14:textId="77777777" w:rsidR="00424A58" w:rsidRDefault="00424A58">
      <w:pPr>
        <w:pStyle w:val="BodyText"/>
        <w:spacing w:before="5"/>
        <w:rPr>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76"/>
        <w:gridCol w:w="2089"/>
        <w:gridCol w:w="1121"/>
      </w:tblGrid>
      <w:tr w:rsidR="009D643B" w14:paraId="76D09F01" w14:textId="77777777" w:rsidTr="009D643B">
        <w:trPr>
          <w:trHeight w:val="2397"/>
        </w:trPr>
        <w:tc>
          <w:tcPr>
            <w:tcW w:w="3193" w:type="dxa"/>
            <w:tcBorders>
              <w:top w:val="single" w:sz="4" w:space="0" w:color="000000"/>
              <w:left w:val="single" w:sz="4" w:space="0" w:color="000000"/>
              <w:bottom w:val="single" w:sz="4" w:space="0" w:color="000000"/>
              <w:right w:val="single" w:sz="4" w:space="0" w:color="000000"/>
            </w:tcBorders>
          </w:tcPr>
          <w:p w14:paraId="67A2CC2F" w14:textId="77777777" w:rsidR="009D643B" w:rsidRDefault="009D643B">
            <w:pPr>
              <w:pStyle w:val="TableParagraph"/>
              <w:spacing w:before="2"/>
              <w:rPr>
                <w:b/>
                <w:sz w:val="5"/>
              </w:rPr>
            </w:pPr>
          </w:p>
          <w:p w14:paraId="6B8017D7" w14:textId="7979DFB2" w:rsidR="009D643B" w:rsidRDefault="009D643B">
            <w:pPr>
              <w:pStyle w:val="TableParagraph"/>
              <w:spacing w:before="0"/>
              <w:ind w:left="114"/>
              <w:rPr>
                <w:sz w:val="20"/>
              </w:rPr>
            </w:pPr>
            <w:r>
              <w:rPr>
                <w:noProof/>
                <w:sz w:val="20"/>
                <w:lang w:bidi="ar-SA"/>
              </w:rPr>
              <w:drawing>
                <wp:inline distT="0" distB="0" distL="0" distR="0" wp14:anchorId="7ADB6E54" wp14:editId="15DA79A8">
                  <wp:extent cx="1914525" cy="1352550"/>
                  <wp:effectExtent l="0" t="0" r="9525" b="0"/>
                  <wp:docPr id="16" name="Picture 16" descr="howitzer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howitzer_2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1352550"/>
                          </a:xfrm>
                          <a:prstGeom prst="rect">
                            <a:avLst/>
                          </a:prstGeom>
                          <a:noFill/>
                          <a:ln>
                            <a:noFill/>
                          </a:ln>
                        </pic:spPr>
                      </pic:pic>
                    </a:graphicData>
                  </a:graphic>
                </wp:inline>
              </w:drawing>
            </w:r>
          </w:p>
        </w:tc>
        <w:tc>
          <w:tcPr>
            <w:tcW w:w="3176" w:type="dxa"/>
            <w:tcBorders>
              <w:top w:val="single" w:sz="4" w:space="0" w:color="000000"/>
              <w:left w:val="single" w:sz="4" w:space="0" w:color="000000"/>
              <w:bottom w:val="single" w:sz="4" w:space="0" w:color="000000"/>
              <w:right w:val="single" w:sz="4" w:space="0" w:color="000000"/>
            </w:tcBorders>
          </w:tcPr>
          <w:p w14:paraId="2C1F7B1C" w14:textId="77777777" w:rsidR="009D643B" w:rsidRDefault="009D643B">
            <w:pPr>
              <w:pStyle w:val="TableParagraph"/>
              <w:spacing w:before="2"/>
              <w:rPr>
                <w:b/>
                <w:sz w:val="5"/>
              </w:rPr>
            </w:pPr>
          </w:p>
          <w:p w14:paraId="4EC29925" w14:textId="09D55E91" w:rsidR="009D643B" w:rsidRDefault="009D643B">
            <w:pPr>
              <w:pStyle w:val="TableParagraph"/>
              <w:spacing w:before="0"/>
              <w:ind w:left="112" w:right="-44"/>
              <w:rPr>
                <w:sz w:val="20"/>
              </w:rPr>
            </w:pPr>
            <w:r>
              <w:rPr>
                <w:noProof/>
                <w:sz w:val="20"/>
                <w:lang w:bidi="ar-SA"/>
              </w:rPr>
              <w:drawing>
                <wp:inline distT="0" distB="0" distL="0" distR="0" wp14:anchorId="4F247E42" wp14:editId="0DEAF568">
                  <wp:extent cx="1933575" cy="1352550"/>
                  <wp:effectExtent l="0" t="0" r="9525" b="0"/>
                  <wp:docPr id="14" name="Picture 14" descr="a-10gun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a-10gun_2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352550"/>
                          </a:xfrm>
                          <a:prstGeom prst="rect">
                            <a:avLst/>
                          </a:prstGeom>
                          <a:noFill/>
                          <a:ln>
                            <a:noFill/>
                          </a:ln>
                        </pic:spPr>
                      </pic:pic>
                    </a:graphicData>
                  </a:graphic>
                </wp:inline>
              </w:drawing>
            </w:r>
          </w:p>
        </w:tc>
        <w:tc>
          <w:tcPr>
            <w:tcW w:w="3210" w:type="dxa"/>
            <w:gridSpan w:val="2"/>
            <w:tcBorders>
              <w:top w:val="single" w:sz="4" w:space="0" w:color="000000"/>
              <w:left w:val="single" w:sz="4" w:space="0" w:color="000000"/>
              <w:bottom w:val="single" w:sz="4" w:space="0" w:color="000000"/>
              <w:right w:val="single" w:sz="4" w:space="0" w:color="000000"/>
            </w:tcBorders>
          </w:tcPr>
          <w:p w14:paraId="1A79EE38" w14:textId="77777777" w:rsidR="009D643B" w:rsidRDefault="009D643B">
            <w:pPr>
              <w:pStyle w:val="TableParagraph"/>
              <w:spacing w:before="2"/>
              <w:rPr>
                <w:b/>
                <w:sz w:val="5"/>
              </w:rPr>
            </w:pPr>
          </w:p>
          <w:p w14:paraId="52B4A2A6" w14:textId="6E6DDFD4" w:rsidR="009D643B" w:rsidRDefault="009D643B">
            <w:pPr>
              <w:pStyle w:val="TableParagraph"/>
              <w:spacing w:before="0"/>
              <w:ind w:left="132"/>
              <w:rPr>
                <w:sz w:val="20"/>
              </w:rPr>
            </w:pPr>
            <w:r>
              <w:rPr>
                <w:noProof/>
                <w:sz w:val="20"/>
                <w:lang w:bidi="ar-SA"/>
              </w:rPr>
              <w:drawing>
                <wp:inline distT="0" distB="0" distL="0" distR="0" wp14:anchorId="460C79A0" wp14:editId="68ED3096">
                  <wp:extent cx="18573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tc>
      </w:tr>
      <w:tr w:rsidR="009D643B" w14:paraId="4AB88A4D" w14:textId="77777777" w:rsidTr="009D643B">
        <w:trPr>
          <w:trHeight w:val="666"/>
        </w:trPr>
        <w:tc>
          <w:tcPr>
            <w:tcW w:w="8458" w:type="dxa"/>
            <w:gridSpan w:val="3"/>
            <w:tcBorders>
              <w:top w:val="single" w:sz="4" w:space="0" w:color="000000"/>
              <w:left w:val="single" w:sz="4" w:space="0" w:color="000000"/>
              <w:bottom w:val="single" w:sz="4" w:space="0" w:color="000000"/>
              <w:right w:val="single" w:sz="4" w:space="0" w:color="000000"/>
            </w:tcBorders>
            <w:hideMark/>
          </w:tcPr>
          <w:p w14:paraId="3C70EE5D" w14:textId="77777777" w:rsidR="009D643B" w:rsidRDefault="009D643B">
            <w:pPr>
              <w:pStyle w:val="TableParagraph"/>
              <w:spacing w:before="195"/>
              <w:ind w:left="2190" w:right="2185"/>
              <w:jc w:val="center"/>
              <w:rPr>
                <w:b/>
                <w:sz w:val="24"/>
              </w:rPr>
            </w:pPr>
            <w:r>
              <w:rPr>
                <w:b/>
                <w:sz w:val="24"/>
              </w:rPr>
              <w:t>Description of items for DEMIL coding</w:t>
            </w:r>
          </w:p>
        </w:tc>
        <w:tc>
          <w:tcPr>
            <w:tcW w:w="1121" w:type="dxa"/>
            <w:tcBorders>
              <w:top w:val="single" w:sz="4" w:space="0" w:color="000000"/>
              <w:left w:val="single" w:sz="4" w:space="0" w:color="000000"/>
              <w:bottom w:val="single" w:sz="4" w:space="0" w:color="000000"/>
              <w:right w:val="single" w:sz="4" w:space="0" w:color="000000"/>
            </w:tcBorders>
            <w:hideMark/>
          </w:tcPr>
          <w:p w14:paraId="53752925" w14:textId="77777777" w:rsidR="009D643B" w:rsidRDefault="009D643B">
            <w:pPr>
              <w:pStyle w:val="TableParagraph"/>
              <w:spacing w:before="56"/>
              <w:ind w:left="130" w:right="125"/>
              <w:jc w:val="center"/>
              <w:rPr>
                <w:b/>
                <w:sz w:val="24"/>
              </w:rPr>
            </w:pPr>
            <w:r>
              <w:rPr>
                <w:b/>
                <w:sz w:val="24"/>
              </w:rPr>
              <w:t>DEMIL</w:t>
            </w:r>
          </w:p>
          <w:p w14:paraId="50B85598" w14:textId="77777777" w:rsidR="009D643B" w:rsidRDefault="009D643B">
            <w:pPr>
              <w:pStyle w:val="TableParagraph"/>
              <w:spacing w:before="0"/>
              <w:ind w:left="129" w:right="125"/>
              <w:jc w:val="center"/>
              <w:rPr>
                <w:b/>
                <w:sz w:val="24"/>
              </w:rPr>
            </w:pPr>
            <w:r>
              <w:rPr>
                <w:b/>
                <w:sz w:val="24"/>
              </w:rPr>
              <w:t>Code</w:t>
            </w:r>
          </w:p>
        </w:tc>
      </w:tr>
      <w:tr w:rsidR="009D643B" w14:paraId="6F2A3D9F" w14:textId="77777777" w:rsidTr="009D643B">
        <w:trPr>
          <w:trHeight w:val="693"/>
        </w:trPr>
        <w:tc>
          <w:tcPr>
            <w:tcW w:w="9579"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49E7CE6" w14:textId="77777777" w:rsidR="009D643B" w:rsidRDefault="009D643B">
            <w:pPr>
              <w:pStyle w:val="TableParagraph"/>
              <w:spacing w:before="207"/>
              <w:ind w:left="1673" w:right="1669"/>
              <w:jc w:val="center"/>
              <w:rPr>
                <w:b/>
                <w:sz w:val="24"/>
              </w:rPr>
            </w:pPr>
            <w:r>
              <w:rPr>
                <w:b/>
                <w:sz w:val="24"/>
              </w:rPr>
              <w:t>Part 1. Guns and armament described in USML Category II</w:t>
            </w:r>
          </w:p>
        </w:tc>
      </w:tr>
      <w:tr w:rsidR="009D643B" w14:paraId="5AD7E057" w14:textId="77777777" w:rsidTr="009D643B">
        <w:trPr>
          <w:trHeight w:val="391"/>
        </w:trPr>
        <w:tc>
          <w:tcPr>
            <w:tcW w:w="8458" w:type="dxa"/>
            <w:gridSpan w:val="3"/>
            <w:tcBorders>
              <w:top w:val="single" w:sz="4" w:space="0" w:color="000000"/>
              <w:left w:val="single" w:sz="4" w:space="0" w:color="000000"/>
              <w:bottom w:val="nil"/>
              <w:right w:val="single" w:sz="4" w:space="0" w:color="000000"/>
            </w:tcBorders>
            <w:hideMark/>
          </w:tcPr>
          <w:p w14:paraId="428AF433" w14:textId="77777777" w:rsidR="009D643B" w:rsidRDefault="009D643B">
            <w:pPr>
              <w:pStyle w:val="TableParagraph"/>
              <w:spacing w:before="51"/>
              <w:ind w:left="270"/>
              <w:rPr>
                <w:sz w:val="24"/>
              </w:rPr>
            </w:pPr>
            <w:r>
              <w:rPr>
                <w:sz w:val="24"/>
              </w:rPr>
              <w:t>(a) Guns and armament greater than .50 caliber (12.7 mm), as follows:</w:t>
            </w:r>
          </w:p>
        </w:tc>
        <w:tc>
          <w:tcPr>
            <w:tcW w:w="1121" w:type="dxa"/>
            <w:tcBorders>
              <w:top w:val="single" w:sz="4" w:space="0" w:color="000000"/>
              <w:left w:val="single" w:sz="4" w:space="0" w:color="000000"/>
              <w:bottom w:val="nil"/>
              <w:right w:val="single" w:sz="4" w:space="0" w:color="000000"/>
            </w:tcBorders>
          </w:tcPr>
          <w:p w14:paraId="67C710AE" w14:textId="77777777" w:rsidR="009D643B" w:rsidRDefault="009D643B">
            <w:pPr>
              <w:pStyle w:val="TableParagraph"/>
              <w:spacing w:before="0"/>
              <w:rPr>
                <w:sz w:val="24"/>
              </w:rPr>
            </w:pPr>
          </w:p>
        </w:tc>
      </w:tr>
      <w:tr w:rsidR="009D643B" w14:paraId="2734A45C" w14:textId="77777777" w:rsidTr="009D643B">
        <w:trPr>
          <w:trHeight w:val="391"/>
        </w:trPr>
        <w:tc>
          <w:tcPr>
            <w:tcW w:w="8458" w:type="dxa"/>
            <w:gridSpan w:val="3"/>
            <w:tcBorders>
              <w:top w:val="nil"/>
              <w:left w:val="single" w:sz="4" w:space="0" w:color="000000"/>
              <w:bottom w:val="nil"/>
              <w:right w:val="single" w:sz="4" w:space="0" w:color="000000"/>
            </w:tcBorders>
            <w:shd w:val="clear" w:color="auto" w:fill="F1F1F1"/>
            <w:hideMark/>
          </w:tcPr>
          <w:p w14:paraId="26C6507C" w14:textId="77777777" w:rsidR="009D643B" w:rsidRDefault="009D643B" w:rsidP="007D7248">
            <w:pPr>
              <w:pStyle w:val="TableParagraph"/>
              <w:numPr>
                <w:ilvl w:val="0"/>
                <w:numId w:val="104"/>
              </w:numPr>
              <w:tabs>
                <w:tab w:val="left" w:pos="658"/>
              </w:tabs>
              <w:spacing w:before="52"/>
              <w:rPr>
                <w:sz w:val="24"/>
              </w:rPr>
            </w:pPr>
            <w:r>
              <w:rPr>
                <w:sz w:val="24"/>
              </w:rPr>
              <w:t>(1) Guns, howitzers, artillery, and</w:t>
            </w:r>
            <w:r>
              <w:rPr>
                <w:spacing w:val="1"/>
                <w:sz w:val="24"/>
              </w:rPr>
              <w:t xml:space="preserve"> </w:t>
            </w:r>
            <w:r>
              <w:rPr>
                <w:sz w:val="24"/>
              </w:rPr>
              <w:t>cannons;</w:t>
            </w:r>
          </w:p>
        </w:tc>
        <w:tc>
          <w:tcPr>
            <w:tcW w:w="1121" w:type="dxa"/>
            <w:tcBorders>
              <w:top w:val="nil"/>
              <w:left w:val="single" w:sz="4" w:space="0" w:color="000000"/>
              <w:bottom w:val="nil"/>
              <w:right w:val="single" w:sz="4" w:space="0" w:color="000000"/>
            </w:tcBorders>
            <w:shd w:val="clear" w:color="auto" w:fill="F1F1F1"/>
            <w:hideMark/>
          </w:tcPr>
          <w:p w14:paraId="210A6796" w14:textId="77777777" w:rsidR="009D643B" w:rsidRDefault="009D643B">
            <w:pPr>
              <w:pStyle w:val="TableParagraph"/>
              <w:ind w:left="4"/>
              <w:jc w:val="center"/>
              <w:rPr>
                <w:sz w:val="24"/>
              </w:rPr>
            </w:pPr>
            <w:r>
              <w:rPr>
                <w:w w:val="99"/>
                <w:sz w:val="24"/>
              </w:rPr>
              <w:t>D</w:t>
            </w:r>
          </w:p>
        </w:tc>
      </w:tr>
      <w:tr w:rsidR="009D643B" w14:paraId="5B6D9743" w14:textId="77777777" w:rsidTr="009D643B">
        <w:trPr>
          <w:trHeight w:val="393"/>
        </w:trPr>
        <w:tc>
          <w:tcPr>
            <w:tcW w:w="8458" w:type="dxa"/>
            <w:gridSpan w:val="3"/>
            <w:tcBorders>
              <w:top w:val="nil"/>
              <w:left w:val="single" w:sz="4" w:space="0" w:color="000000"/>
              <w:bottom w:val="nil"/>
              <w:right w:val="single" w:sz="4" w:space="0" w:color="000000"/>
            </w:tcBorders>
            <w:hideMark/>
          </w:tcPr>
          <w:p w14:paraId="2992201C" w14:textId="77777777" w:rsidR="009D643B" w:rsidRDefault="009D643B" w:rsidP="007D7248">
            <w:pPr>
              <w:pStyle w:val="TableParagraph"/>
              <w:numPr>
                <w:ilvl w:val="0"/>
                <w:numId w:val="105"/>
              </w:numPr>
              <w:tabs>
                <w:tab w:val="left" w:pos="658"/>
              </w:tabs>
              <w:spacing w:before="52"/>
              <w:rPr>
                <w:sz w:val="24"/>
              </w:rPr>
            </w:pPr>
            <w:r>
              <w:rPr>
                <w:sz w:val="24"/>
              </w:rPr>
              <w:t>(2)</w:t>
            </w:r>
            <w:r>
              <w:rPr>
                <w:spacing w:val="-2"/>
                <w:sz w:val="24"/>
              </w:rPr>
              <w:t xml:space="preserve"> </w:t>
            </w:r>
            <w:r>
              <w:rPr>
                <w:sz w:val="24"/>
              </w:rPr>
              <w:t>Mortars;</w:t>
            </w:r>
          </w:p>
        </w:tc>
        <w:tc>
          <w:tcPr>
            <w:tcW w:w="1121" w:type="dxa"/>
            <w:tcBorders>
              <w:top w:val="nil"/>
              <w:left w:val="single" w:sz="4" w:space="0" w:color="000000"/>
              <w:bottom w:val="nil"/>
              <w:right w:val="single" w:sz="4" w:space="0" w:color="000000"/>
            </w:tcBorders>
            <w:hideMark/>
          </w:tcPr>
          <w:p w14:paraId="65E69EF9" w14:textId="77777777" w:rsidR="009D643B" w:rsidRDefault="009D643B">
            <w:pPr>
              <w:pStyle w:val="TableParagraph"/>
              <w:ind w:left="4"/>
              <w:jc w:val="center"/>
              <w:rPr>
                <w:sz w:val="24"/>
              </w:rPr>
            </w:pPr>
            <w:r>
              <w:rPr>
                <w:w w:val="99"/>
                <w:sz w:val="24"/>
              </w:rPr>
              <w:t>D</w:t>
            </w:r>
          </w:p>
        </w:tc>
      </w:tr>
      <w:tr w:rsidR="009D643B" w14:paraId="69698FF1" w14:textId="77777777" w:rsidTr="009D643B">
        <w:trPr>
          <w:trHeight w:val="391"/>
        </w:trPr>
        <w:tc>
          <w:tcPr>
            <w:tcW w:w="8458" w:type="dxa"/>
            <w:gridSpan w:val="3"/>
            <w:tcBorders>
              <w:top w:val="nil"/>
              <w:left w:val="single" w:sz="4" w:space="0" w:color="000000"/>
              <w:bottom w:val="nil"/>
              <w:right w:val="single" w:sz="4" w:space="0" w:color="000000"/>
            </w:tcBorders>
            <w:shd w:val="clear" w:color="auto" w:fill="F1F1F1"/>
            <w:hideMark/>
          </w:tcPr>
          <w:p w14:paraId="1650D942" w14:textId="77777777" w:rsidR="009D643B" w:rsidRDefault="009D643B" w:rsidP="007D7248">
            <w:pPr>
              <w:pStyle w:val="TableParagraph"/>
              <w:numPr>
                <w:ilvl w:val="0"/>
                <w:numId w:val="106"/>
              </w:numPr>
              <w:tabs>
                <w:tab w:val="left" w:pos="658"/>
              </w:tabs>
              <w:spacing w:before="52"/>
              <w:rPr>
                <w:sz w:val="24"/>
              </w:rPr>
            </w:pPr>
            <w:r>
              <w:rPr>
                <w:sz w:val="24"/>
              </w:rPr>
              <w:t>(3) Recoilless</w:t>
            </w:r>
            <w:r>
              <w:rPr>
                <w:spacing w:val="-3"/>
                <w:sz w:val="24"/>
              </w:rPr>
              <w:t xml:space="preserve"> </w:t>
            </w:r>
            <w:r>
              <w:rPr>
                <w:sz w:val="24"/>
              </w:rPr>
              <w:t>rifles;</w:t>
            </w:r>
          </w:p>
        </w:tc>
        <w:tc>
          <w:tcPr>
            <w:tcW w:w="1121" w:type="dxa"/>
            <w:tcBorders>
              <w:top w:val="nil"/>
              <w:left w:val="single" w:sz="4" w:space="0" w:color="000000"/>
              <w:bottom w:val="nil"/>
              <w:right w:val="single" w:sz="4" w:space="0" w:color="000000"/>
            </w:tcBorders>
            <w:shd w:val="clear" w:color="auto" w:fill="F1F1F1"/>
            <w:hideMark/>
          </w:tcPr>
          <w:p w14:paraId="36AB6C61" w14:textId="77777777" w:rsidR="009D643B" w:rsidRDefault="009D643B">
            <w:pPr>
              <w:pStyle w:val="TableParagraph"/>
              <w:ind w:left="4"/>
              <w:jc w:val="center"/>
              <w:rPr>
                <w:sz w:val="24"/>
              </w:rPr>
            </w:pPr>
            <w:r>
              <w:rPr>
                <w:w w:val="99"/>
                <w:sz w:val="24"/>
              </w:rPr>
              <w:t>D</w:t>
            </w:r>
          </w:p>
        </w:tc>
      </w:tr>
      <w:tr w:rsidR="009D643B" w14:paraId="5CC9AE08" w14:textId="77777777" w:rsidTr="009D643B">
        <w:trPr>
          <w:trHeight w:val="391"/>
        </w:trPr>
        <w:tc>
          <w:tcPr>
            <w:tcW w:w="8458" w:type="dxa"/>
            <w:gridSpan w:val="3"/>
            <w:tcBorders>
              <w:top w:val="nil"/>
              <w:left w:val="single" w:sz="4" w:space="0" w:color="000000"/>
              <w:bottom w:val="nil"/>
              <w:right w:val="single" w:sz="4" w:space="0" w:color="000000"/>
            </w:tcBorders>
            <w:hideMark/>
          </w:tcPr>
          <w:p w14:paraId="11C3EE10" w14:textId="77777777" w:rsidR="009D643B" w:rsidRDefault="009D643B" w:rsidP="007D7248">
            <w:pPr>
              <w:pStyle w:val="TableParagraph"/>
              <w:numPr>
                <w:ilvl w:val="0"/>
                <w:numId w:val="107"/>
              </w:numPr>
              <w:tabs>
                <w:tab w:val="left" w:pos="658"/>
              </w:tabs>
              <w:spacing w:before="52"/>
              <w:rPr>
                <w:sz w:val="24"/>
              </w:rPr>
            </w:pPr>
            <w:r>
              <w:rPr>
                <w:sz w:val="24"/>
              </w:rPr>
              <w:t>(4) Grenade launchers;</w:t>
            </w:r>
            <w:r>
              <w:rPr>
                <w:spacing w:val="-4"/>
                <w:sz w:val="24"/>
              </w:rPr>
              <w:t xml:space="preserve"> </w:t>
            </w:r>
            <w:r>
              <w:rPr>
                <w:sz w:val="24"/>
              </w:rPr>
              <w:t>or</w:t>
            </w:r>
          </w:p>
        </w:tc>
        <w:tc>
          <w:tcPr>
            <w:tcW w:w="1121" w:type="dxa"/>
            <w:tcBorders>
              <w:top w:val="nil"/>
              <w:left w:val="single" w:sz="4" w:space="0" w:color="000000"/>
              <w:bottom w:val="nil"/>
              <w:right w:val="single" w:sz="4" w:space="0" w:color="000000"/>
            </w:tcBorders>
            <w:hideMark/>
          </w:tcPr>
          <w:p w14:paraId="2490A9AA" w14:textId="77777777" w:rsidR="009D643B" w:rsidRDefault="009D643B">
            <w:pPr>
              <w:pStyle w:val="TableParagraph"/>
              <w:ind w:left="4"/>
              <w:jc w:val="center"/>
              <w:rPr>
                <w:sz w:val="24"/>
              </w:rPr>
            </w:pPr>
            <w:r>
              <w:rPr>
                <w:w w:val="99"/>
                <w:sz w:val="24"/>
              </w:rPr>
              <w:t>D</w:t>
            </w:r>
          </w:p>
        </w:tc>
      </w:tr>
      <w:tr w:rsidR="009D643B" w14:paraId="3F683200" w14:textId="77777777" w:rsidTr="009D643B">
        <w:trPr>
          <w:trHeight w:val="945"/>
        </w:trPr>
        <w:tc>
          <w:tcPr>
            <w:tcW w:w="8458" w:type="dxa"/>
            <w:gridSpan w:val="3"/>
            <w:tcBorders>
              <w:top w:val="nil"/>
              <w:left w:val="single" w:sz="4" w:space="0" w:color="000000"/>
              <w:bottom w:val="single" w:sz="4" w:space="0" w:color="000000"/>
              <w:right w:val="single" w:sz="4" w:space="0" w:color="000000"/>
            </w:tcBorders>
            <w:shd w:val="clear" w:color="auto" w:fill="F1F1F1"/>
            <w:hideMark/>
          </w:tcPr>
          <w:p w14:paraId="4026497D" w14:textId="77777777" w:rsidR="009D643B" w:rsidRDefault="009D643B">
            <w:pPr>
              <w:pStyle w:val="TableParagraph"/>
              <w:ind w:left="990" w:right="675" w:hanging="336"/>
              <w:jc w:val="both"/>
              <w:rPr>
                <w:sz w:val="24"/>
              </w:rPr>
            </w:pPr>
            <w:r>
              <w:rPr>
                <w:sz w:val="24"/>
              </w:rPr>
              <w:t xml:space="preserve">(5) Developmental guns and armament greater than .50 caliber (12.7 mm) funded by the Department of Defense and specially designed parts </w:t>
            </w:r>
            <w:r>
              <w:rPr>
                <w:spacing w:val="-5"/>
                <w:sz w:val="24"/>
              </w:rPr>
              <w:t xml:space="preserve">and </w:t>
            </w:r>
            <w:r>
              <w:rPr>
                <w:sz w:val="24"/>
              </w:rPr>
              <w:t>components.</w:t>
            </w:r>
          </w:p>
        </w:tc>
        <w:tc>
          <w:tcPr>
            <w:tcW w:w="1121" w:type="dxa"/>
            <w:tcBorders>
              <w:top w:val="nil"/>
              <w:left w:val="single" w:sz="4" w:space="0" w:color="000000"/>
              <w:bottom w:val="single" w:sz="4" w:space="0" w:color="000000"/>
              <w:right w:val="single" w:sz="4" w:space="0" w:color="000000"/>
            </w:tcBorders>
            <w:shd w:val="clear" w:color="auto" w:fill="F1F1F1"/>
            <w:hideMark/>
          </w:tcPr>
          <w:p w14:paraId="17DE1F6C" w14:textId="77777777" w:rsidR="009D643B" w:rsidRDefault="009D643B">
            <w:pPr>
              <w:pStyle w:val="TableParagraph"/>
              <w:ind w:left="4"/>
              <w:jc w:val="center"/>
              <w:rPr>
                <w:sz w:val="24"/>
              </w:rPr>
            </w:pPr>
            <w:r>
              <w:rPr>
                <w:w w:val="99"/>
                <w:sz w:val="24"/>
              </w:rPr>
              <w:t>D</w:t>
            </w:r>
          </w:p>
        </w:tc>
      </w:tr>
      <w:tr w:rsidR="009D643B" w14:paraId="2A918969" w14:textId="77777777" w:rsidTr="009D643B">
        <w:trPr>
          <w:trHeight w:val="391"/>
        </w:trPr>
        <w:tc>
          <w:tcPr>
            <w:tcW w:w="8458" w:type="dxa"/>
            <w:gridSpan w:val="3"/>
            <w:tcBorders>
              <w:top w:val="single" w:sz="4" w:space="0" w:color="000000"/>
              <w:left w:val="single" w:sz="4" w:space="0" w:color="000000"/>
              <w:bottom w:val="single" w:sz="4" w:space="0" w:color="000000"/>
              <w:right w:val="single" w:sz="4" w:space="0" w:color="000000"/>
            </w:tcBorders>
            <w:hideMark/>
          </w:tcPr>
          <w:p w14:paraId="1B52F395" w14:textId="77777777" w:rsidR="009D643B" w:rsidRDefault="009D643B">
            <w:pPr>
              <w:pStyle w:val="TableParagraph"/>
              <w:spacing w:before="51"/>
              <w:ind w:left="270"/>
              <w:rPr>
                <w:sz w:val="24"/>
              </w:rPr>
            </w:pPr>
            <w:r>
              <w:rPr>
                <w:sz w:val="24"/>
              </w:rPr>
              <w:t>(b) Flame throwers with a minimum effective range of 20 meters.</w:t>
            </w:r>
          </w:p>
        </w:tc>
        <w:tc>
          <w:tcPr>
            <w:tcW w:w="1121" w:type="dxa"/>
            <w:tcBorders>
              <w:top w:val="single" w:sz="4" w:space="0" w:color="000000"/>
              <w:left w:val="single" w:sz="4" w:space="0" w:color="000000"/>
              <w:bottom w:val="single" w:sz="4" w:space="0" w:color="000000"/>
              <w:right w:val="single" w:sz="4" w:space="0" w:color="000000"/>
            </w:tcBorders>
            <w:hideMark/>
          </w:tcPr>
          <w:p w14:paraId="58575CD7" w14:textId="77777777" w:rsidR="009D643B" w:rsidRDefault="009D643B">
            <w:pPr>
              <w:pStyle w:val="TableParagraph"/>
              <w:spacing w:before="51"/>
              <w:ind w:left="4"/>
              <w:jc w:val="center"/>
              <w:rPr>
                <w:sz w:val="24"/>
              </w:rPr>
            </w:pPr>
            <w:r>
              <w:rPr>
                <w:w w:val="99"/>
                <w:sz w:val="24"/>
              </w:rPr>
              <w:t>D</w:t>
            </w:r>
          </w:p>
        </w:tc>
      </w:tr>
      <w:tr w:rsidR="009D643B" w14:paraId="747BB059" w14:textId="77777777" w:rsidTr="009D643B">
        <w:trPr>
          <w:trHeight w:val="393"/>
        </w:trPr>
        <w:tc>
          <w:tcPr>
            <w:tcW w:w="8458" w:type="dxa"/>
            <w:gridSpan w:val="3"/>
            <w:tcBorders>
              <w:top w:val="single" w:sz="4" w:space="0" w:color="000000"/>
              <w:left w:val="single" w:sz="4" w:space="0" w:color="000000"/>
              <w:bottom w:val="single" w:sz="4" w:space="0" w:color="000000"/>
              <w:right w:val="single" w:sz="4" w:space="0" w:color="000000"/>
            </w:tcBorders>
            <w:hideMark/>
          </w:tcPr>
          <w:p w14:paraId="2C514ACD" w14:textId="77777777" w:rsidR="009D643B" w:rsidRDefault="009D643B">
            <w:pPr>
              <w:pStyle w:val="TableParagraph"/>
              <w:spacing w:before="51"/>
              <w:ind w:left="270"/>
              <w:rPr>
                <w:sz w:val="24"/>
              </w:rPr>
            </w:pPr>
            <w:r>
              <w:rPr>
                <w:sz w:val="24"/>
              </w:rPr>
              <w:t>(c)</w:t>
            </w:r>
            <w:r>
              <w:rPr>
                <w:spacing w:val="58"/>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45AF6327" w14:textId="77777777" w:rsidR="009D643B" w:rsidRDefault="009D643B">
            <w:pPr>
              <w:pStyle w:val="TableParagraph"/>
              <w:spacing w:before="51"/>
              <w:ind w:left="129" w:right="125"/>
              <w:jc w:val="center"/>
              <w:rPr>
                <w:sz w:val="24"/>
              </w:rPr>
            </w:pPr>
            <w:r>
              <w:rPr>
                <w:sz w:val="24"/>
              </w:rPr>
              <w:t>N/A</w:t>
            </w:r>
          </w:p>
        </w:tc>
      </w:tr>
      <w:tr w:rsidR="009D643B" w14:paraId="607DCC82" w14:textId="77777777" w:rsidTr="009D643B">
        <w:trPr>
          <w:trHeight w:val="666"/>
        </w:trPr>
        <w:tc>
          <w:tcPr>
            <w:tcW w:w="8458" w:type="dxa"/>
            <w:gridSpan w:val="3"/>
            <w:tcBorders>
              <w:top w:val="single" w:sz="4" w:space="0" w:color="000000"/>
              <w:left w:val="single" w:sz="4" w:space="0" w:color="000000"/>
              <w:bottom w:val="single" w:sz="4" w:space="0" w:color="000000"/>
              <w:right w:val="single" w:sz="4" w:space="0" w:color="000000"/>
            </w:tcBorders>
            <w:hideMark/>
          </w:tcPr>
          <w:p w14:paraId="482936B9" w14:textId="77777777" w:rsidR="009D643B" w:rsidRDefault="009D643B" w:rsidP="007D7248">
            <w:pPr>
              <w:pStyle w:val="TableParagraph"/>
              <w:numPr>
                <w:ilvl w:val="0"/>
                <w:numId w:val="108"/>
              </w:numPr>
              <w:tabs>
                <w:tab w:val="left" w:pos="298"/>
              </w:tabs>
              <w:spacing w:before="51"/>
              <w:ind w:right="175" w:hanging="516"/>
              <w:rPr>
                <w:sz w:val="24"/>
              </w:rPr>
            </w:pPr>
            <w:r>
              <w:rPr>
                <w:sz w:val="24"/>
              </w:rPr>
              <w:t xml:space="preserve">(d) Kinetic energy weapon systems specially designed for destruction or </w:t>
            </w:r>
            <w:r>
              <w:rPr>
                <w:spacing w:val="-6"/>
                <w:sz w:val="24"/>
              </w:rPr>
              <w:t xml:space="preserve">rendering </w:t>
            </w:r>
            <w:r>
              <w:rPr>
                <w:sz w:val="24"/>
              </w:rPr>
              <w:t>mission-abort of a</w:t>
            </w:r>
            <w:r>
              <w:rPr>
                <w:spacing w:val="-3"/>
                <w:sz w:val="24"/>
              </w:rPr>
              <w:t xml:space="preserve"> </w:t>
            </w:r>
            <w:r>
              <w:rPr>
                <w:sz w:val="24"/>
              </w:rPr>
              <w:t>target.</w:t>
            </w:r>
          </w:p>
        </w:tc>
        <w:tc>
          <w:tcPr>
            <w:tcW w:w="1121" w:type="dxa"/>
            <w:tcBorders>
              <w:top w:val="single" w:sz="4" w:space="0" w:color="000000"/>
              <w:left w:val="single" w:sz="4" w:space="0" w:color="000000"/>
              <w:bottom w:val="single" w:sz="4" w:space="0" w:color="000000"/>
              <w:right w:val="single" w:sz="4" w:space="0" w:color="000000"/>
            </w:tcBorders>
            <w:hideMark/>
          </w:tcPr>
          <w:p w14:paraId="702542BA" w14:textId="77777777" w:rsidR="009D643B" w:rsidRDefault="009D643B">
            <w:pPr>
              <w:pStyle w:val="TableParagraph"/>
              <w:spacing w:before="51"/>
              <w:ind w:left="4"/>
              <w:jc w:val="center"/>
              <w:rPr>
                <w:sz w:val="24"/>
              </w:rPr>
            </w:pPr>
            <w:r>
              <w:rPr>
                <w:w w:val="99"/>
                <w:sz w:val="24"/>
              </w:rPr>
              <w:t>D</w:t>
            </w:r>
          </w:p>
        </w:tc>
      </w:tr>
      <w:tr w:rsidR="009D643B" w14:paraId="65C08C5B" w14:textId="77777777" w:rsidTr="009D643B">
        <w:trPr>
          <w:trHeight w:val="669"/>
        </w:trPr>
        <w:tc>
          <w:tcPr>
            <w:tcW w:w="8458" w:type="dxa"/>
            <w:gridSpan w:val="3"/>
            <w:tcBorders>
              <w:top w:val="single" w:sz="4" w:space="0" w:color="000000"/>
              <w:left w:val="single" w:sz="4" w:space="0" w:color="000000"/>
              <w:bottom w:val="single" w:sz="4" w:space="0" w:color="000000"/>
              <w:right w:val="single" w:sz="4" w:space="0" w:color="000000"/>
            </w:tcBorders>
            <w:hideMark/>
          </w:tcPr>
          <w:p w14:paraId="551B89A4" w14:textId="77777777" w:rsidR="009D643B" w:rsidRDefault="009D643B">
            <w:pPr>
              <w:pStyle w:val="TableParagraph"/>
              <w:spacing w:before="51"/>
              <w:ind w:left="630" w:right="433" w:hanging="360"/>
              <w:rPr>
                <w:sz w:val="24"/>
              </w:rPr>
            </w:pPr>
            <w:r>
              <w:rPr>
                <w:sz w:val="24"/>
              </w:rPr>
              <w:t>(e) Signature reduction devices specially designed for the guns and armament listed in Paragraphs (a), (b), and (d) (e.g., muzzle flash suppression devices).</w:t>
            </w:r>
          </w:p>
        </w:tc>
        <w:tc>
          <w:tcPr>
            <w:tcW w:w="1121" w:type="dxa"/>
            <w:tcBorders>
              <w:top w:val="single" w:sz="4" w:space="0" w:color="000000"/>
              <w:left w:val="single" w:sz="4" w:space="0" w:color="000000"/>
              <w:bottom w:val="single" w:sz="4" w:space="0" w:color="000000"/>
              <w:right w:val="single" w:sz="4" w:space="0" w:color="000000"/>
            </w:tcBorders>
            <w:hideMark/>
          </w:tcPr>
          <w:p w14:paraId="1C7C406E" w14:textId="77777777" w:rsidR="009D643B" w:rsidRDefault="009D643B">
            <w:pPr>
              <w:pStyle w:val="TableParagraph"/>
              <w:spacing w:before="51"/>
              <w:ind w:left="4"/>
              <w:jc w:val="center"/>
              <w:rPr>
                <w:sz w:val="24"/>
              </w:rPr>
            </w:pPr>
            <w:r>
              <w:rPr>
                <w:w w:val="99"/>
                <w:sz w:val="24"/>
              </w:rPr>
              <w:t>D</w:t>
            </w:r>
          </w:p>
        </w:tc>
      </w:tr>
      <w:tr w:rsidR="009D643B" w14:paraId="3C5FD70E" w14:textId="77777777" w:rsidTr="009D643B">
        <w:trPr>
          <w:trHeight w:val="390"/>
        </w:trPr>
        <w:tc>
          <w:tcPr>
            <w:tcW w:w="8458" w:type="dxa"/>
            <w:gridSpan w:val="3"/>
            <w:tcBorders>
              <w:top w:val="single" w:sz="4" w:space="0" w:color="000000"/>
              <w:left w:val="single" w:sz="4" w:space="0" w:color="000000"/>
              <w:bottom w:val="single" w:sz="4" w:space="0" w:color="000000"/>
              <w:right w:val="single" w:sz="4" w:space="0" w:color="000000"/>
            </w:tcBorders>
            <w:hideMark/>
          </w:tcPr>
          <w:p w14:paraId="26D57B71" w14:textId="77777777" w:rsidR="009D643B" w:rsidRDefault="009D643B">
            <w:pPr>
              <w:pStyle w:val="TableParagraph"/>
              <w:spacing w:before="51"/>
              <w:ind w:left="270"/>
              <w:rPr>
                <w:sz w:val="24"/>
              </w:rPr>
            </w:pPr>
            <w:r>
              <w:rPr>
                <w:sz w:val="24"/>
              </w:rPr>
              <w:t>(f)–(i)</w:t>
            </w:r>
            <w:r>
              <w:rPr>
                <w:spacing w:val="58"/>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66ED659B" w14:textId="77777777" w:rsidR="009D643B" w:rsidRDefault="009D643B">
            <w:pPr>
              <w:pStyle w:val="TableParagraph"/>
              <w:spacing w:before="51"/>
              <w:ind w:left="4"/>
              <w:jc w:val="center"/>
              <w:rPr>
                <w:sz w:val="24"/>
              </w:rPr>
            </w:pPr>
            <w:r>
              <w:rPr>
                <w:w w:val="99"/>
                <w:sz w:val="24"/>
              </w:rPr>
              <w:t>D</w:t>
            </w:r>
          </w:p>
        </w:tc>
      </w:tr>
      <w:tr w:rsidR="009D643B" w14:paraId="30A2A5CE" w14:textId="77777777" w:rsidTr="009D643B">
        <w:trPr>
          <w:trHeight w:val="393"/>
        </w:trPr>
        <w:tc>
          <w:tcPr>
            <w:tcW w:w="8458" w:type="dxa"/>
            <w:gridSpan w:val="3"/>
            <w:tcBorders>
              <w:top w:val="single" w:sz="4" w:space="0" w:color="000000"/>
              <w:left w:val="single" w:sz="4" w:space="0" w:color="000000"/>
              <w:bottom w:val="nil"/>
              <w:right w:val="single" w:sz="4" w:space="0" w:color="000000"/>
            </w:tcBorders>
            <w:hideMark/>
          </w:tcPr>
          <w:p w14:paraId="43CA1591" w14:textId="77777777" w:rsidR="009D643B" w:rsidRDefault="009D643B">
            <w:pPr>
              <w:pStyle w:val="TableParagraph"/>
              <w:spacing w:before="51"/>
              <w:ind w:left="270"/>
              <w:rPr>
                <w:sz w:val="24"/>
              </w:rPr>
            </w:pPr>
            <w:r>
              <w:rPr>
                <w:sz w:val="24"/>
              </w:rPr>
              <w:t>(j) Parts, components, accessories, and attachments, as follows:</w:t>
            </w:r>
          </w:p>
        </w:tc>
        <w:tc>
          <w:tcPr>
            <w:tcW w:w="1121" w:type="dxa"/>
            <w:tcBorders>
              <w:top w:val="single" w:sz="4" w:space="0" w:color="000000"/>
              <w:left w:val="single" w:sz="4" w:space="0" w:color="000000"/>
              <w:bottom w:val="nil"/>
              <w:right w:val="single" w:sz="4" w:space="0" w:color="000000"/>
            </w:tcBorders>
          </w:tcPr>
          <w:p w14:paraId="3AAA4194" w14:textId="77777777" w:rsidR="009D643B" w:rsidRDefault="009D643B">
            <w:pPr>
              <w:pStyle w:val="TableParagraph"/>
              <w:spacing w:before="0"/>
              <w:rPr>
                <w:sz w:val="24"/>
              </w:rPr>
            </w:pPr>
          </w:p>
        </w:tc>
      </w:tr>
      <w:tr w:rsidR="009D643B" w14:paraId="7E798DDE" w14:textId="77777777" w:rsidTr="009D643B">
        <w:trPr>
          <w:trHeight w:val="667"/>
        </w:trPr>
        <w:tc>
          <w:tcPr>
            <w:tcW w:w="8458" w:type="dxa"/>
            <w:gridSpan w:val="3"/>
            <w:tcBorders>
              <w:top w:val="nil"/>
              <w:left w:val="single" w:sz="4" w:space="0" w:color="000000"/>
              <w:bottom w:val="nil"/>
              <w:right w:val="single" w:sz="4" w:space="0" w:color="000000"/>
            </w:tcBorders>
            <w:shd w:val="clear" w:color="auto" w:fill="F1F1F1"/>
            <w:hideMark/>
          </w:tcPr>
          <w:p w14:paraId="6ABF9DE9" w14:textId="77777777" w:rsidR="009D643B" w:rsidRDefault="009D643B">
            <w:pPr>
              <w:pStyle w:val="TableParagraph"/>
              <w:ind w:left="990" w:hanging="336"/>
              <w:rPr>
                <w:sz w:val="24"/>
              </w:rPr>
            </w:pPr>
            <w:r>
              <w:rPr>
                <w:sz w:val="24"/>
              </w:rPr>
              <w:t>(1) Gun barrels, rails, tubes, and receivers specially designed for the weapons listed in Paragraphs (a) and (d);</w:t>
            </w:r>
          </w:p>
        </w:tc>
        <w:tc>
          <w:tcPr>
            <w:tcW w:w="1121" w:type="dxa"/>
            <w:tcBorders>
              <w:top w:val="nil"/>
              <w:left w:val="single" w:sz="4" w:space="0" w:color="000000"/>
              <w:bottom w:val="nil"/>
              <w:right w:val="single" w:sz="4" w:space="0" w:color="000000"/>
            </w:tcBorders>
            <w:shd w:val="clear" w:color="auto" w:fill="F1F1F1"/>
            <w:hideMark/>
          </w:tcPr>
          <w:p w14:paraId="5419D7D3" w14:textId="77777777" w:rsidR="009D643B" w:rsidRDefault="009D643B">
            <w:pPr>
              <w:pStyle w:val="TableParagraph"/>
              <w:ind w:left="4"/>
              <w:jc w:val="center"/>
              <w:rPr>
                <w:sz w:val="24"/>
              </w:rPr>
            </w:pPr>
            <w:r>
              <w:rPr>
                <w:w w:val="99"/>
                <w:sz w:val="24"/>
              </w:rPr>
              <w:t>D</w:t>
            </w:r>
          </w:p>
        </w:tc>
      </w:tr>
      <w:tr w:rsidR="009D643B" w14:paraId="4B48EDB9" w14:textId="77777777" w:rsidTr="009D643B">
        <w:trPr>
          <w:trHeight w:val="391"/>
        </w:trPr>
        <w:tc>
          <w:tcPr>
            <w:tcW w:w="8458" w:type="dxa"/>
            <w:gridSpan w:val="3"/>
            <w:tcBorders>
              <w:top w:val="nil"/>
              <w:left w:val="single" w:sz="4" w:space="0" w:color="000000"/>
              <w:bottom w:val="nil"/>
              <w:right w:val="single" w:sz="4" w:space="0" w:color="000000"/>
            </w:tcBorders>
            <w:hideMark/>
          </w:tcPr>
          <w:p w14:paraId="18448426" w14:textId="77777777" w:rsidR="009D643B" w:rsidRDefault="009D643B">
            <w:pPr>
              <w:pStyle w:val="TableParagraph"/>
              <w:ind w:left="654"/>
              <w:rPr>
                <w:sz w:val="24"/>
              </w:rPr>
            </w:pPr>
            <w:r>
              <w:rPr>
                <w:sz w:val="24"/>
              </w:rPr>
              <w:t>(2) Sights specially designed to orient indirect fire weapons;</w:t>
            </w:r>
          </w:p>
        </w:tc>
        <w:tc>
          <w:tcPr>
            <w:tcW w:w="1121" w:type="dxa"/>
            <w:tcBorders>
              <w:top w:val="nil"/>
              <w:left w:val="single" w:sz="4" w:space="0" w:color="000000"/>
              <w:bottom w:val="nil"/>
              <w:right w:val="single" w:sz="4" w:space="0" w:color="000000"/>
            </w:tcBorders>
            <w:hideMark/>
          </w:tcPr>
          <w:p w14:paraId="178E5B15" w14:textId="77777777" w:rsidR="009D643B" w:rsidRDefault="009D643B">
            <w:pPr>
              <w:pStyle w:val="TableParagraph"/>
              <w:ind w:left="4"/>
              <w:jc w:val="center"/>
              <w:rPr>
                <w:sz w:val="24"/>
              </w:rPr>
            </w:pPr>
            <w:r>
              <w:rPr>
                <w:w w:val="99"/>
                <w:sz w:val="24"/>
              </w:rPr>
              <w:t>D</w:t>
            </w:r>
          </w:p>
        </w:tc>
      </w:tr>
      <w:tr w:rsidR="009D643B" w14:paraId="4D8B5B56" w14:textId="77777777" w:rsidTr="009D643B">
        <w:trPr>
          <w:trHeight w:val="391"/>
        </w:trPr>
        <w:tc>
          <w:tcPr>
            <w:tcW w:w="8458" w:type="dxa"/>
            <w:gridSpan w:val="3"/>
            <w:tcBorders>
              <w:top w:val="nil"/>
              <w:left w:val="single" w:sz="4" w:space="0" w:color="000000"/>
              <w:bottom w:val="nil"/>
              <w:right w:val="single" w:sz="4" w:space="0" w:color="000000"/>
            </w:tcBorders>
            <w:shd w:val="clear" w:color="auto" w:fill="F1F1F1"/>
            <w:hideMark/>
          </w:tcPr>
          <w:p w14:paraId="47D4BBC8" w14:textId="77777777" w:rsidR="009D643B" w:rsidRDefault="009D643B">
            <w:pPr>
              <w:pStyle w:val="TableParagraph"/>
              <w:ind w:left="654"/>
              <w:rPr>
                <w:sz w:val="24"/>
              </w:rPr>
            </w:pPr>
            <w:r>
              <w:rPr>
                <w:sz w:val="24"/>
              </w:rPr>
              <w:t>(3) Breech blocks for the weapons listed in Paragraphs (a) and (d);</w:t>
            </w:r>
          </w:p>
        </w:tc>
        <w:tc>
          <w:tcPr>
            <w:tcW w:w="1121" w:type="dxa"/>
            <w:tcBorders>
              <w:top w:val="nil"/>
              <w:left w:val="single" w:sz="4" w:space="0" w:color="000000"/>
              <w:bottom w:val="nil"/>
              <w:right w:val="single" w:sz="4" w:space="0" w:color="000000"/>
            </w:tcBorders>
            <w:shd w:val="clear" w:color="auto" w:fill="F1F1F1"/>
            <w:hideMark/>
          </w:tcPr>
          <w:p w14:paraId="4734BEDF" w14:textId="77777777" w:rsidR="009D643B" w:rsidRDefault="009D643B">
            <w:pPr>
              <w:pStyle w:val="TableParagraph"/>
              <w:ind w:left="4"/>
              <w:jc w:val="center"/>
              <w:rPr>
                <w:sz w:val="24"/>
              </w:rPr>
            </w:pPr>
            <w:r>
              <w:rPr>
                <w:w w:val="99"/>
                <w:sz w:val="24"/>
              </w:rPr>
              <w:t>D</w:t>
            </w:r>
          </w:p>
        </w:tc>
      </w:tr>
      <w:tr w:rsidR="009D643B" w14:paraId="6BA2EE8A" w14:textId="77777777" w:rsidTr="009D643B">
        <w:trPr>
          <w:trHeight w:val="669"/>
        </w:trPr>
        <w:tc>
          <w:tcPr>
            <w:tcW w:w="8458" w:type="dxa"/>
            <w:gridSpan w:val="3"/>
            <w:tcBorders>
              <w:top w:val="nil"/>
              <w:left w:val="single" w:sz="4" w:space="0" w:color="000000"/>
              <w:bottom w:val="nil"/>
              <w:right w:val="single" w:sz="4" w:space="0" w:color="000000"/>
            </w:tcBorders>
            <w:hideMark/>
          </w:tcPr>
          <w:p w14:paraId="763BC26A" w14:textId="77777777" w:rsidR="009D643B" w:rsidRDefault="009D643B">
            <w:pPr>
              <w:pStyle w:val="TableParagraph"/>
              <w:ind w:left="990" w:hanging="336"/>
              <w:rPr>
                <w:sz w:val="24"/>
              </w:rPr>
            </w:pPr>
            <w:r>
              <w:rPr>
                <w:sz w:val="24"/>
              </w:rPr>
              <w:t>(4) Firing mechanisms for the weapons listed in Paragraphs (a) and (d) and specially designed parts and components;</w:t>
            </w:r>
          </w:p>
        </w:tc>
        <w:tc>
          <w:tcPr>
            <w:tcW w:w="1121" w:type="dxa"/>
            <w:tcBorders>
              <w:top w:val="nil"/>
              <w:left w:val="single" w:sz="4" w:space="0" w:color="000000"/>
              <w:bottom w:val="nil"/>
              <w:right w:val="single" w:sz="4" w:space="0" w:color="000000"/>
            </w:tcBorders>
            <w:hideMark/>
          </w:tcPr>
          <w:p w14:paraId="6D9E43FB" w14:textId="77777777" w:rsidR="009D643B" w:rsidRDefault="009D643B">
            <w:pPr>
              <w:pStyle w:val="TableParagraph"/>
              <w:ind w:left="4"/>
              <w:jc w:val="center"/>
              <w:rPr>
                <w:sz w:val="24"/>
              </w:rPr>
            </w:pPr>
            <w:r>
              <w:rPr>
                <w:w w:val="99"/>
                <w:sz w:val="24"/>
              </w:rPr>
              <w:t>D</w:t>
            </w:r>
          </w:p>
        </w:tc>
      </w:tr>
      <w:tr w:rsidR="009D643B" w14:paraId="3DEB337B" w14:textId="77777777" w:rsidTr="009D643B">
        <w:trPr>
          <w:trHeight w:val="666"/>
        </w:trPr>
        <w:tc>
          <w:tcPr>
            <w:tcW w:w="8458" w:type="dxa"/>
            <w:gridSpan w:val="3"/>
            <w:tcBorders>
              <w:top w:val="nil"/>
              <w:left w:val="single" w:sz="4" w:space="0" w:color="000000"/>
              <w:bottom w:val="single" w:sz="4" w:space="0" w:color="000000"/>
              <w:right w:val="single" w:sz="4" w:space="0" w:color="000000"/>
            </w:tcBorders>
            <w:shd w:val="clear" w:color="auto" w:fill="F1F1F1"/>
            <w:hideMark/>
          </w:tcPr>
          <w:p w14:paraId="64A615CC" w14:textId="77777777" w:rsidR="009D643B" w:rsidRDefault="009D643B">
            <w:pPr>
              <w:pStyle w:val="TableParagraph"/>
              <w:ind w:left="990" w:right="176" w:hanging="336"/>
              <w:rPr>
                <w:sz w:val="24"/>
              </w:rPr>
            </w:pPr>
            <w:r>
              <w:rPr>
                <w:sz w:val="24"/>
              </w:rPr>
              <w:t>(5) Systems for firing superposed or stacked ammunition and specially designed parts and components;</w:t>
            </w:r>
          </w:p>
        </w:tc>
        <w:tc>
          <w:tcPr>
            <w:tcW w:w="1121" w:type="dxa"/>
            <w:tcBorders>
              <w:top w:val="nil"/>
              <w:left w:val="single" w:sz="4" w:space="0" w:color="000000"/>
              <w:bottom w:val="single" w:sz="4" w:space="0" w:color="000000"/>
              <w:right w:val="single" w:sz="4" w:space="0" w:color="000000"/>
            </w:tcBorders>
            <w:shd w:val="clear" w:color="auto" w:fill="F1F1F1"/>
            <w:hideMark/>
          </w:tcPr>
          <w:p w14:paraId="529F2214" w14:textId="77777777" w:rsidR="009D643B" w:rsidRDefault="009D643B">
            <w:pPr>
              <w:pStyle w:val="TableParagraph"/>
              <w:ind w:left="4"/>
              <w:jc w:val="center"/>
              <w:rPr>
                <w:sz w:val="24"/>
              </w:rPr>
            </w:pPr>
            <w:r>
              <w:rPr>
                <w:w w:val="99"/>
                <w:sz w:val="24"/>
              </w:rPr>
              <w:t>D</w:t>
            </w:r>
          </w:p>
        </w:tc>
      </w:tr>
    </w:tbl>
    <w:p w14:paraId="53462628" w14:textId="77777777" w:rsidR="00424A58" w:rsidRDefault="00424A58">
      <w:pPr>
        <w:rPr>
          <w:sz w:val="24"/>
        </w:rPr>
        <w:sectPr w:rsidR="00424A58">
          <w:pgSz w:w="12240" w:h="15840"/>
          <w:pgMar w:top="1260" w:right="720" w:bottom="980" w:left="940" w:header="725" w:footer="735" w:gutter="0"/>
          <w:cols w:space="720"/>
        </w:sectPr>
      </w:pPr>
    </w:p>
    <w:p w14:paraId="53462629" w14:textId="77777777" w:rsidR="00424A58" w:rsidRDefault="00424A58">
      <w:pPr>
        <w:pStyle w:val="BodyText"/>
        <w:spacing w:before="7"/>
        <w:rPr>
          <w:b/>
          <w:sz w:val="16"/>
        </w:rPr>
      </w:pPr>
    </w:p>
    <w:p w14:paraId="4E3B0435" w14:textId="6917EA58" w:rsidR="002A4ABB" w:rsidRPr="007D7248" w:rsidRDefault="002A4ABB" w:rsidP="007D7248">
      <w:pPr>
        <w:pStyle w:val="Heading2"/>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7"/>
        <w:gridCol w:w="1126"/>
      </w:tblGrid>
      <w:tr w:rsidR="009D643B" w14:paraId="443D3225" w14:textId="77777777" w:rsidTr="009D643B">
        <w:trPr>
          <w:trHeight w:val="609"/>
        </w:trPr>
        <w:tc>
          <w:tcPr>
            <w:tcW w:w="8457" w:type="dxa"/>
            <w:tcBorders>
              <w:top w:val="single" w:sz="4" w:space="0" w:color="000000"/>
              <w:left w:val="single" w:sz="4" w:space="0" w:color="000000"/>
              <w:bottom w:val="single" w:sz="4" w:space="0" w:color="000000"/>
              <w:right w:val="single" w:sz="4" w:space="0" w:color="000000"/>
            </w:tcBorders>
            <w:hideMark/>
          </w:tcPr>
          <w:p w14:paraId="7D40475B" w14:textId="77777777" w:rsidR="009D643B" w:rsidRDefault="009D643B">
            <w:pPr>
              <w:pStyle w:val="TableParagraph"/>
              <w:spacing w:before="165"/>
              <w:ind w:left="2189" w:right="2184"/>
              <w:jc w:val="center"/>
              <w:rPr>
                <w:b/>
                <w:sz w:val="24"/>
              </w:rPr>
            </w:pPr>
            <w:r>
              <w:rPr>
                <w:b/>
                <w:sz w:val="24"/>
              </w:rPr>
              <w:t>Description of items for DEMIL coding</w:t>
            </w:r>
          </w:p>
        </w:tc>
        <w:tc>
          <w:tcPr>
            <w:tcW w:w="1126" w:type="dxa"/>
            <w:tcBorders>
              <w:top w:val="single" w:sz="4" w:space="0" w:color="000000"/>
              <w:left w:val="single" w:sz="4" w:space="0" w:color="000000"/>
              <w:bottom w:val="single" w:sz="4" w:space="0" w:color="000000"/>
              <w:right w:val="single" w:sz="4" w:space="0" w:color="000000"/>
            </w:tcBorders>
            <w:hideMark/>
          </w:tcPr>
          <w:p w14:paraId="25FE6FB0" w14:textId="77777777" w:rsidR="009D643B" w:rsidRDefault="009D643B">
            <w:pPr>
              <w:pStyle w:val="TableParagraph"/>
              <w:spacing w:before="28"/>
              <w:ind w:left="134" w:right="127"/>
              <w:jc w:val="center"/>
              <w:rPr>
                <w:b/>
                <w:sz w:val="24"/>
              </w:rPr>
            </w:pPr>
            <w:r>
              <w:rPr>
                <w:b/>
                <w:sz w:val="24"/>
              </w:rPr>
              <w:t>DEMIL</w:t>
            </w:r>
          </w:p>
          <w:p w14:paraId="2D0F6FB5" w14:textId="77777777" w:rsidR="009D643B" w:rsidRDefault="009D643B">
            <w:pPr>
              <w:pStyle w:val="TableParagraph"/>
              <w:spacing w:before="0"/>
              <w:ind w:left="133" w:right="127"/>
              <w:jc w:val="center"/>
              <w:rPr>
                <w:b/>
                <w:sz w:val="24"/>
              </w:rPr>
            </w:pPr>
            <w:r>
              <w:rPr>
                <w:b/>
                <w:sz w:val="24"/>
              </w:rPr>
              <w:t>Code</w:t>
            </w:r>
          </w:p>
        </w:tc>
      </w:tr>
      <w:tr w:rsidR="009D643B" w14:paraId="4443E2FE" w14:textId="77777777" w:rsidTr="009D643B">
        <w:trPr>
          <w:trHeight w:val="381"/>
        </w:trPr>
        <w:tc>
          <w:tcPr>
            <w:tcW w:w="8457" w:type="dxa"/>
            <w:tcBorders>
              <w:top w:val="single" w:sz="4" w:space="0" w:color="000000"/>
              <w:left w:val="single" w:sz="4" w:space="0" w:color="000000"/>
              <w:bottom w:val="nil"/>
              <w:right w:val="single" w:sz="4" w:space="0" w:color="000000"/>
            </w:tcBorders>
            <w:hideMark/>
          </w:tcPr>
          <w:p w14:paraId="7AB9828A" w14:textId="77777777" w:rsidR="009D643B" w:rsidRDefault="009D643B">
            <w:pPr>
              <w:pStyle w:val="TableParagraph"/>
              <w:spacing w:before="42"/>
              <w:ind w:left="654"/>
              <w:rPr>
                <w:sz w:val="24"/>
              </w:rPr>
            </w:pPr>
            <w:r>
              <w:rPr>
                <w:sz w:val="24"/>
              </w:rPr>
              <w:t>(6) Servo-electronic and hydraulic elevation adjustment mechanisms;</w:t>
            </w:r>
          </w:p>
        </w:tc>
        <w:tc>
          <w:tcPr>
            <w:tcW w:w="1126" w:type="dxa"/>
            <w:tcBorders>
              <w:top w:val="single" w:sz="4" w:space="0" w:color="000000"/>
              <w:left w:val="single" w:sz="4" w:space="0" w:color="000000"/>
              <w:bottom w:val="nil"/>
              <w:right w:val="single" w:sz="4" w:space="0" w:color="000000"/>
            </w:tcBorders>
            <w:hideMark/>
          </w:tcPr>
          <w:p w14:paraId="39D1E4D0" w14:textId="77777777" w:rsidR="009D643B" w:rsidRDefault="009D643B">
            <w:pPr>
              <w:pStyle w:val="TableParagraph"/>
              <w:spacing w:before="42"/>
              <w:ind w:left="6"/>
              <w:jc w:val="center"/>
              <w:rPr>
                <w:sz w:val="24"/>
              </w:rPr>
            </w:pPr>
            <w:r>
              <w:rPr>
                <w:w w:val="99"/>
                <w:sz w:val="24"/>
              </w:rPr>
              <w:t>D</w:t>
            </w:r>
          </w:p>
        </w:tc>
      </w:tr>
      <w:tr w:rsidR="009D643B" w14:paraId="57660CA4" w14:textId="77777777" w:rsidTr="009D643B">
        <w:trPr>
          <w:trHeight w:val="393"/>
        </w:trPr>
        <w:tc>
          <w:tcPr>
            <w:tcW w:w="8457" w:type="dxa"/>
            <w:tcBorders>
              <w:top w:val="nil"/>
              <w:left w:val="single" w:sz="4" w:space="0" w:color="000000"/>
              <w:bottom w:val="nil"/>
              <w:right w:val="single" w:sz="4" w:space="0" w:color="000000"/>
            </w:tcBorders>
            <w:shd w:val="clear" w:color="auto" w:fill="F1F1F1"/>
            <w:hideMark/>
          </w:tcPr>
          <w:p w14:paraId="7B680588" w14:textId="77777777" w:rsidR="009D643B" w:rsidRDefault="009D643B">
            <w:pPr>
              <w:pStyle w:val="TableParagraph"/>
              <w:ind w:left="654"/>
              <w:rPr>
                <w:sz w:val="24"/>
              </w:rPr>
            </w:pPr>
            <w:r>
              <w:rPr>
                <w:sz w:val="24"/>
              </w:rPr>
              <w:t>(7) Muzzle brakes;</w:t>
            </w:r>
          </w:p>
        </w:tc>
        <w:tc>
          <w:tcPr>
            <w:tcW w:w="1126" w:type="dxa"/>
            <w:tcBorders>
              <w:top w:val="nil"/>
              <w:left w:val="single" w:sz="4" w:space="0" w:color="000000"/>
              <w:bottom w:val="nil"/>
              <w:right w:val="single" w:sz="4" w:space="0" w:color="000000"/>
            </w:tcBorders>
            <w:shd w:val="clear" w:color="auto" w:fill="F1F1F1"/>
            <w:hideMark/>
          </w:tcPr>
          <w:p w14:paraId="60A93BC0" w14:textId="77777777" w:rsidR="009D643B" w:rsidRDefault="009D643B">
            <w:pPr>
              <w:pStyle w:val="TableParagraph"/>
              <w:ind w:left="6"/>
              <w:jc w:val="center"/>
              <w:rPr>
                <w:sz w:val="24"/>
              </w:rPr>
            </w:pPr>
            <w:r>
              <w:rPr>
                <w:w w:val="99"/>
                <w:sz w:val="24"/>
              </w:rPr>
              <w:t>D</w:t>
            </w:r>
          </w:p>
        </w:tc>
      </w:tr>
      <w:tr w:rsidR="009D643B" w14:paraId="0B465748" w14:textId="77777777" w:rsidTr="009D643B">
        <w:trPr>
          <w:trHeight w:val="391"/>
        </w:trPr>
        <w:tc>
          <w:tcPr>
            <w:tcW w:w="8457" w:type="dxa"/>
            <w:tcBorders>
              <w:top w:val="nil"/>
              <w:left w:val="single" w:sz="4" w:space="0" w:color="000000"/>
              <w:bottom w:val="nil"/>
              <w:right w:val="single" w:sz="4" w:space="0" w:color="000000"/>
            </w:tcBorders>
            <w:hideMark/>
          </w:tcPr>
          <w:p w14:paraId="00FFCBE5" w14:textId="77777777" w:rsidR="009D643B" w:rsidRDefault="009D643B">
            <w:pPr>
              <w:pStyle w:val="TableParagraph"/>
              <w:ind w:left="654"/>
              <w:rPr>
                <w:sz w:val="24"/>
              </w:rPr>
            </w:pPr>
            <w:r>
              <w:rPr>
                <w:sz w:val="24"/>
              </w:rPr>
              <w:t>(8) Bore evacuators;</w:t>
            </w:r>
          </w:p>
        </w:tc>
        <w:tc>
          <w:tcPr>
            <w:tcW w:w="1126" w:type="dxa"/>
            <w:tcBorders>
              <w:top w:val="nil"/>
              <w:left w:val="single" w:sz="4" w:space="0" w:color="000000"/>
              <w:bottom w:val="nil"/>
              <w:right w:val="single" w:sz="4" w:space="0" w:color="000000"/>
            </w:tcBorders>
            <w:hideMark/>
          </w:tcPr>
          <w:p w14:paraId="703DBB46" w14:textId="77777777" w:rsidR="009D643B" w:rsidRDefault="009D643B">
            <w:pPr>
              <w:pStyle w:val="TableParagraph"/>
              <w:ind w:left="6"/>
              <w:jc w:val="center"/>
              <w:rPr>
                <w:sz w:val="24"/>
              </w:rPr>
            </w:pPr>
            <w:r>
              <w:rPr>
                <w:w w:val="99"/>
                <w:sz w:val="24"/>
              </w:rPr>
              <w:t>D</w:t>
            </w:r>
          </w:p>
        </w:tc>
      </w:tr>
      <w:tr w:rsidR="009D643B" w14:paraId="5F585423" w14:textId="77777777" w:rsidTr="009D643B">
        <w:trPr>
          <w:trHeight w:val="667"/>
        </w:trPr>
        <w:tc>
          <w:tcPr>
            <w:tcW w:w="8457" w:type="dxa"/>
            <w:tcBorders>
              <w:top w:val="nil"/>
              <w:left w:val="single" w:sz="4" w:space="0" w:color="000000"/>
              <w:bottom w:val="nil"/>
              <w:right w:val="single" w:sz="4" w:space="0" w:color="000000"/>
            </w:tcBorders>
            <w:shd w:val="clear" w:color="auto" w:fill="F1F1F1"/>
            <w:hideMark/>
          </w:tcPr>
          <w:p w14:paraId="248F24EC" w14:textId="77777777" w:rsidR="009D643B" w:rsidRDefault="009D643B">
            <w:pPr>
              <w:pStyle w:val="TableParagraph"/>
              <w:ind w:left="990" w:right="245" w:hanging="336"/>
              <w:rPr>
                <w:sz w:val="24"/>
              </w:rPr>
            </w:pPr>
            <w:r>
              <w:rPr>
                <w:sz w:val="24"/>
              </w:rPr>
              <w:t>(9) Independent ammunition handling systems for the guns and armament listed in Paragraphs (a), (b), and (d).</w:t>
            </w:r>
          </w:p>
        </w:tc>
        <w:tc>
          <w:tcPr>
            <w:tcW w:w="1126" w:type="dxa"/>
            <w:tcBorders>
              <w:top w:val="nil"/>
              <w:left w:val="single" w:sz="4" w:space="0" w:color="000000"/>
              <w:bottom w:val="nil"/>
              <w:right w:val="single" w:sz="4" w:space="0" w:color="000000"/>
            </w:tcBorders>
            <w:shd w:val="clear" w:color="auto" w:fill="F1F1F1"/>
            <w:hideMark/>
          </w:tcPr>
          <w:p w14:paraId="22883B51" w14:textId="77777777" w:rsidR="009D643B" w:rsidRDefault="009D643B">
            <w:pPr>
              <w:pStyle w:val="TableParagraph"/>
              <w:ind w:left="6"/>
              <w:jc w:val="center"/>
              <w:rPr>
                <w:sz w:val="24"/>
              </w:rPr>
            </w:pPr>
            <w:r>
              <w:rPr>
                <w:w w:val="99"/>
                <w:sz w:val="24"/>
              </w:rPr>
              <w:t>D</w:t>
            </w:r>
          </w:p>
        </w:tc>
      </w:tr>
      <w:tr w:rsidR="009D643B" w14:paraId="0D8B97A4" w14:textId="77777777" w:rsidTr="009D643B">
        <w:trPr>
          <w:trHeight w:val="669"/>
        </w:trPr>
        <w:tc>
          <w:tcPr>
            <w:tcW w:w="8457" w:type="dxa"/>
            <w:tcBorders>
              <w:top w:val="nil"/>
              <w:left w:val="single" w:sz="4" w:space="0" w:color="000000"/>
              <w:bottom w:val="nil"/>
              <w:right w:val="single" w:sz="4" w:space="0" w:color="000000"/>
            </w:tcBorders>
            <w:hideMark/>
          </w:tcPr>
          <w:p w14:paraId="5AA0A804" w14:textId="77777777" w:rsidR="009D643B" w:rsidRDefault="009D643B">
            <w:pPr>
              <w:pStyle w:val="TableParagraph"/>
              <w:ind w:left="990" w:right="107" w:hanging="336"/>
              <w:rPr>
                <w:sz w:val="24"/>
              </w:rPr>
            </w:pPr>
            <w:r>
              <w:rPr>
                <w:sz w:val="24"/>
              </w:rPr>
              <w:t>(10) Components for independently powered ammunition handling systems and platform interface, as follows:</w:t>
            </w:r>
          </w:p>
        </w:tc>
        <w:tc>
          <w:tcPr>
            <w:tcW w:w="1126" w:type="dxa"/>
            <w:tcBorders>
              <w:top w:val="nil"/>
              <w:left w:val="single" w:sz="4" w:space="0" w:color="000000"/>
              <w:bottom w:val="nil"/>
              <w:right w:val="single" w:sz="4" w:space="0" w:color="000000"/>
            </w:tcBorders>
          </w:tcPr>
          <w:p w14:paraId="605A9178" w14:textId="77777777" w:rsidR="009D643B" w:rsidRDefault="009D643B">
            <w:pPr>
              <w:pStyle w:val="TableParagraph"/>
              <w:spacing w:before="0"/>
              <w:rPr>
                <w:sz w:val="24"/>
              </w:rPr>
            </w:pPr>
          </w:p>
        </w:tc>
      </w:tr>
      <w:tr w:rsidR="009D643B" w14:paraId="72A72926" w14:textId="77777777" w:rsidTr="009D643B">
        <w:trPr>
          <w:trHeight w:val="391"/>
        </w:trPr>
        <w:tc>
          <w:tcPr>
            <w:tcW w:w="8457" w:type="dxa"/>
            <w:tcBorders>
              <w:top w:val="nil"/>
              <w:left w:val="single" w:sz="4" w:space="0" w:color="000000"/>
              <w:bottom w:val="nil"/>
              <w:right w:val="single" w:sz="4" w:space="0" w:color="000000"/>
            </w:tcBorders>
            <w:shd w:val="clear" w:color="auto" w:fill="F1F1F1"/>
            <w:hideMark/>
          </w:tcPr>
          <w:p w14:paraId="3F452966" w14:textId="77777777" w:rsidR="009D643B" w:rsidRDefault="009D643B">
            <w:pPr>
              <w:pStyle w:val="TableParagraph"/>
              <w:ind w:left="1014"/>
              <w:rPr>
                <w:sz w:val="24"/>
              </w:rPr>
            </w:pPr>
            <w:r>
              <w:rPr>
                <w:sz w:val="24"/>
              </w:rPr>
              <w:t>(a) Mounts;</w:t>
            </w:r>
          </w:p>
        </w:tc>
        <w:tc>
          <w:tcPr>
            <w:tcW w:w="1126" w:type="dxa"/>
            <w:tcBorders>
              <w:top w:val="nil"/>
              <w:left w:val="single" w:sz="4" w:space="0" w:color="000000"/>
              <w:bottom w:val="nil"/>
              <w:right w:val="single" w:sz="4" w:space="0" w:color="000000"/>
            </w:tcBorders>
            <w:shd w:val="clear" w:color="auto" w:fill="F1F1F1"/>
            <w:hideMark/>
          </w:tcPr>
          <w:p w14:paraId="5B51F815" w14:textId="77777777" w:rsidR="009D643B" w:rsidRDefault="009D643B">
            <w:pPr>
              <w:pStyle w:val="TableParagraph"/>
              <w:ind w:left="6"/>
              <w:jc w:val="center"/>
              <w:rPr>
                <w:sz w:val="24"/>
              </w:rPr>
            </w:pPr>
            <w:r>
              <w:rPr>
                <w:w w:val="99"/>
                <w:sz w:val="24"/>
              </w:rPr>
              <w:t>D</w:t>
            </w:r>
          </w:p>
        </w:tc>
      </w:tr>
      <w:tr w:rsidR="009D643B" w14:paraId="200E208A" w14:textId="77777777" w:rsidTr="009D643B">
        <w:trPr>
          <w:trHeight w:val="391"/>
        </w:trPr>
        <w:tc>
          <w:tcPr>
            <w:tcW w:w="8457" w:type="dxa"/>
            <w:tcBorders>
              <w:top w:val="nil"/>
              <w:left w:val="single" w:sz="4" w:space="0" w:color="000000"/>
              <w:bottom w:val="nil"/>
              <w:right w:val="single" w:sz="4" w:space="0" w:color="000000"/>
            </w:tcBorders>
            <w:hideMark/>
          </w:tcPr>
          <w:p w14:paraId="11E289BF" w14:textId="77777777" w:rsidR="009D643B" w:rsidRDefault="009D643B">
            <w:pPr>
              <w:pStyle w:val="TableParagraph"/>
              <w:ind w:left="1014"/>
              <w:rPr>
                <w:sz w:val="24"/>
              </w:rPr>
            </w:pPr>
            <w:r>
              <w:rPr>
                <w:sz w:val="24"/>
              </w:rPr>
              <w:t>(b) Carriages;</w:t>
            </w:r>
          </w:p>
        </w:tc>
        <w:tc>
          <w:tcPr>
            <w:tcW w:w="1126" w:type="dxa"/>
            <w:tcBorders>
              <w:top w:val="nil"/>
              <w:left w:val="single" w:sz="4" w:space="0" w:color="000000"/>
              <w:bottom w:val="nil"/>
              <w:right w:val="single" w:sz="4" w:space="0" w:color="000000"/>
            </w:tcBorders>
            <w:hideMark/>
          </w:tcPr>
          <w:p w14:paraId="3ACB3071" w14:textId="77777777" w:rsidR="009D643B" w:rsidRDefault="009D643B">
            <w:pPr>
              <w:pStyle w:val="TableParagraph"/>
              <w:ind w:left="6"/>
              <w:jc w:val="center"/>
              <w:rPr>
                <w:sz w:val="24"/>
              </w:rPr>
            </w:pPr>
            <w:r>
              <w:rPr>
                <w:w w:val="99"/>
                <w:sz w:val="24"/>
              </w:rPr>
              <w:t>D</w:t>
            </w:r>
          </w:p>
        </w:tc>
      </w:tr>
      <w:tr w:rsidR="009D643B" w14:paraId="76F0A627" w14:textId="77777777" w:rsidTr="009D643B">
        <w:trPr>
          <w:trHeight w:val="393"/>
        </w:trPr>
        <w:tc>
          <w:tcPr>
            <w:tcW w:w="8457" w:type="dxa"/>
            <w:tcBorders>
              <w:top w:val="nil"/>
              <w:left w:val="single" w:sz="4" w:space="0" w:color="000000"/>
              <w:bottom w:val="nil"/>
              <w:right w:val="single" w:sz="4" w:space="0" w:color="000000"/>
            </w:tcBorders>
            <w:shd w:val="clear" w:color="auto" w:fill="F1F1F1"/>
            <w:hideMark/>
          </w:tcPr>
          <w:p w14:paraId="59031E88" w14:textId="77777777" w:rsidR="009D643B" w:rsidRDefault="009D643B">
            <w:pPr>
              <w:pStyle w:val="TableParagraph"/>
              <w:ind w:left="1014"/>
              <w:rPr>
                <w:sz w:val="24"/>
              </w:rPr>
            </w:pPr>
            <w:r>
              <w:rPr>
                <w:sz w:val="24"/>
              </w:rPr>
              <w:t>(c) Gun pallets;</w:t>
            </w:r>
          </w:p>
        </w:tc>
        <w:tc>
          <w:tcPr>
            <w:tcW w:w="1126" w:type="dxa"/>
            <w:tcBorders>
              <w:top w:val="nil"/>
              <w:left w:val="single" w:sz="4" w:space="0" w:color="000000"/>
              <w:bottom w:val="nil"/>
              <w:right w:val="single" w:sz="4" w:space="0" w:color="000000"/>
            </w:tcBorders>
            <w:shd w:val="clear" w:color="auto" w:fill="F1F1F1"/>
            <w:hideMark/>
          </w:tcPr>
          <w:p w14:paraId="67B71D6C" w14:textId="77777777" w:rsidR="009D643B" w:rsidRDefault="009D643B">
            <w:pPr>
              <w:pStyle w:val="TableParagraph"/>
              <w:ind w:left="6"/>
              <w:jc w:val="center"/>
              <w:rPr>
                <w:sz w:val="24"/>
              </w:rPr>
            </w:pPr>
            <w:r>
              <w:rPr>
                <w:w w:val="99"/>
                <w:sz w:val="24"/>
              </w:rPr>
              <w:t>D</w:t>
            </w:r>
          </w:p>
        </w:tc>
      </w:tr>
      <w:tr w:rsidR="009D643B" w14:paraId="5891A40E" w14:textId="77777777" w:rsidTr="009D643B">
        <w:trPr>
          <w:trHeight w:val="391"/>
        </w:trPr>
        <w:tc>
          <w:tcPr>
            <w:tcW w:w="8457" w:type="dxa"/>
            <w:tcBorders>
              <w:top w:val="nil"/>
              <w:left w:val="single" w:sz="4" w:space="0" w:color="000000"/>
              <w:bottom w:val="nil"/>
              <w:right w:val="single" w:sz="4" w:space="0" w:color="000000"/>
            </w:tcBorders>
            <w:hideMark/>
          </w:tcPr>
          <w:p w14:paraId="092311EB" w14:textId="77777777" w:rsidR="009D643B" w:rsidRDefault="009D643B">
            <w:pPr>
              <w:pStyle w:val="TableParagraph"/>
              <w:ind w:left="1014"/>
              <w:rPr>
                <w:sz w:val="24"/>
              </w:rPr>
            </w:pPr>
            <w:r>
              <w:rPr>
                <w:sz w:val="24"/>
              </w:rPr>
              <w:t>(d) Hydro-pneumatic equilibration cylinders; or</w:t>
            </w:r>
          </w:p>
        </w:tc>
        <w:tc>
          <w:tcPr>
            <w:tcW w:w="1126" w:type="dxa"/>
            <w:tcBorders>
              <w:top w:val="nil"/>
              <w:left w:val="single" w:sz="4" w:space="0" w:color="000000"/>
              <w:bottom w:val="nil"/>
              <w:right w:val="single" w:sz="4" w:space="0" w:color="000000"/>
            </w:tcBorders>
            <w:hideMark/>
          </w:tcPr>
          <w:p w14:paraId="21731FA4" w14:textId="77777777" w:rsidR="009D643B" w:rsidRDefault="009D643B">
            <w:pPr>
              <w:pStyle w:val="TableParagraph"/>
              <w:ind w:left="5"/>
              <w:jc w:val="center"/>
              <w:rPr>
                <w:sz w:val="24"/>
              </w:rPr>
            </w:pPr>
            <w:r>
              <w:rPr>
                <w:w w:val="99"/>
                <w:sz w:val="24"/>
              </w:rPr>
              <w:t>F</w:t>
            </w:r>
          </w:p>
        </w:tc>
      </w:tr>
      <w:tr w:rsidR="009D643B" w14:paraId="2EDA943C" w14:textId="77777777" w:rsidTr="009D643B">
        <w:trPr>
          <w:trHeight w:val="667"/>
        </w:trPr>
        <w:tc>
          <w:tcPr>
            <w:tcW w:w="8457" w:type="dxa"/>
            <w:tcBorders>
              <w:top w:val="nil"/>
              <w:left w:val="single" w:sz="4" w:space="0" w:color="000000"/>
              <w:bottom w:val="nil"/>
              <w:right w:val="single" w:sz="4" w:space="0" w:color="000000"/>
            </w:tcBorders>
            <w:shd w:val="clear" w:color="auto" w:fill="F1F1F1"/>
            <w:hideMark/>
          </w:tcPr>
          <w:p w14:paraId="664F7FE1" w14:textId="77777777" w:rsidR="009D643B" w:rsidRDefault="009D643B">
            <w:pPr>
              <w:pStyle w:val="TableParagraph"/>
              <w:ind w:left="1350" w:right="155" w:hanging="336"/>
              <w:rPr>
                <w:sz w:val="24"/>
              </w:rPr>
            </w:pPr>
            <w:r>
              <w:rPr>
                <w:sz w:val="24"/>
              </w:rPr>
              <w:t>(e) Hydro-pneumatic systems capable of scavenging recoil energy to power howitzer functions;</w:t>
            </w:r>
          </w:p>
        </w:tc>
        <w:tc>
          <w:tcPr>
            <w:tcW w:w="1126" w:type="dxa"/>
            <w:tcBorders>
              <w:top w:val="nil"/>
              <w:left w:val="single" w:sz="4" w:space="0" w:color="000000"/>
              <w:bottom w:val="nil"/>
              <w:right w:val="single" w:sz="4" w:space="0" w:color="000000"/>
            </w:tcBorders>
            <w:shd w:val="clear" w:color="auto" w:fill="F1F1F1"/>
            <w:hideMark/>
          </w:tcPr>
          <w:p w14:paraId="12E9CFEE" w14:textId="77777777" w:rsidR="009D643B" w:rsidRDefault="009D643B">
            <w:pPr>
              <w:pStyle w:val="TableParagraph"/>
              <w:ind w:left="5"/>
              <w:jc w:val="center"/>
              <w:rPr>
                <w:sz w:val="24"/>
              </w:rPr>
            </w:pPr>
            <w:r>
              <w:rPr>
                <w:w w:val="99"/>
                <w:sz w:val="24"/>
              </w:rPr>
              <w:t>F</w:t>
            </w:r>
          </w:p>
        </w:tc>
      </w:tr>
      <w:tr w:rsidR="009D643B" w14:paraId="489B5936" w14:textId="77777777" w:rsidTr="009D643B">
        <w:trPr>
          <w:trHeight w:val="1219"/>
        </w:trPr>
        <w:tc>
          <w:tcPr>
            <w:tcW w:w="8457" w:type="dxa"/>
            <w:tcBorders>
              <w:top w:val="nil"/>
              <w:left w:val="single" w:sz="4" w:space="0" w:color="000000"/>
              <w:bottom w:val="nil"/>
              <w:right w:val="single" w:sz="4" w:space="0" w:color="000000"/>
            </w:tcBorders>
            <w:hideMark/>
          </w:tcPr>
          <w:p w14:paraId="1275932C" w14:textId="77777777" w:rsidR="009D643B" w:rsidRDefault="009D643B">
            <w:pPr>
              <w:pStyle w:val="TableParagraph"/>
              <w:ind w:left="990" w:right="172" w:hanging="336"/>
              <w:rPr>
                <w:sz w:val="24"/>
              </w:rPr>
            </w:pPr>
            <w:r>
              <w:rPr>
                <w:sz w:val="24"/>
              </w:rPr>
              <w:t>(11) Ammunition containers/drums, ammunition chutes, ammunition conveyor elements, ammunition feeder systems, and ammunition container/drum entrance and exit units, specially designed for the guns and armament listed in Paragraphs (a), (b), and (d);</w:t>
            </w:r>
          </w:p>
        </w:tc>
        <w:tc>
          <w:tcPr>
            <w:tcW w:w="1126" w:type="dxa"/>
            <w:tcBorders>
              <w:top w:val="nil"/>
              <w:left w:val="single" w:sz="4" w:space="0" w:color="000000"/>
              <w:bottom w:val="nil"/>
              <w:right w:val="single" w:sz="4" w:space="0" w:color="000000"/>
            </w:tcBorders>
            <w:hideMark/>
          </w:tcPr>
          <w:p w14:paraId="439BBC80" w14:textId="77777777" w:rsidR="009D643B" w:rsidRDefault="009D643B">
            <w:pPr>
              <w:pStyle w:val="TableParagraph"/>
              <w:ind w:left="6"/>
              <w:jc w:val="center"/>
              <w:rPr>
                <w:sz w:val="24"/>
              </w:rPr>
            </w:pPr>
            <w:r>
              <w:rPr>
                <w:w w:val="99"/>
                <w:sz w:val="24"/>
              </w:rPr>
              <w:t>D</w:t>
            </w:r>
          </w:p>
        </w:tc>
      </w:tr>
      <w:tr w:rsidR="009D643B" w14:paraId="092F367C" w14:textId="77777777" w:rsidTr="009D643B">
        <w:trPr>
          <w:trHeight w:val="945"/>
        </w:trPr>
        <w:tc>
          <w:tcPr>
            <w:tcW w:w="8457" w:type="dxa"/>
            <w:tcBorders>
              <w:top w:val="nil"/>
              <w:left w:val="single" w:sz="4" w:space="0" w:color="000000"/>
              <w:bottom w:val="nil"/>
              <w:right w:val="single" w:sz="4" w:space="0" w:color="000000"/>
            </w:tcBorders>
            <w:shd w:val="clear" w:color="auto" w:fill="F1F1F1"/>
            <w:hideMark/>
          </w:tcPr>
          <w:p w14:paraId="0ABA36E0" w14:textId="77777777" w:rsidR="009D643B" w:rsidRDefault="009D643B">
            <w:pPr>
              <w:pStyle w:val="TableParagraph"/>
              <w:ind w:left="990" w:right="121" w:hanging="336"/>
              <w:rPr>
                <w:sz w:val="24"/>
              </w:rPr>
            </w:pPr>
            <w:r>
              <w:rPr>
                <w:sz w:val="24"/>
              </w:rPr>
              <w:t>(12) Systems and equipment for the guns and armament listed in Paragraphs (a) and (d) of this category for use in programming ammunition, and specially designed parts and components therefor</w:t>
            </w:r>
          </w:p>
        </w:tc>
        <w:tc>
          <w:tcPr>
            <w:tcW w:w="1126" w:type="dxa"/>
            <w:tcBorders>
              <w:top w:val="nil"/>
              <w:left w:val="single" w:sz="4" w:space="0" w:color="000000"/>
              <w:bottom w:val="nil"/>
              <w:right w:val="single" w:sz="4" w:space="0" w:color="000000"/>
            </w:tcBorders>
            <w:shd w:val="clear" w:color="auto" w:fill="F1F1F1"/>
            <w:hideMark/>
          </w:tcPr>
          <w:p w14:paraId="24D7E314" w14:textId="77777777" w:rsidR="009D643B" w:rsidRDefault="009D643B">
            <w:pPr>
              <w:pStyle w:val="TableParagraph"/>
              <w:ind w:left="6"/>
              <w:jc w:val="center"/>
              <w:rPr>
                <w:sz w:val="24"/>
              </w:rPr>
            </w:pPr>
            <w:r>
              <w:rPr>
                <w:w w:val="99"/>
                <w:sz w:val="24"/>
              </w:rPr>
              <w:t>D</w:t>
            </w:r>
          </w:p>
        </w:tc>
      </w:tr>
      <w:tr w:rsidR="009D643B" w14:paraId="5CFCBEDB" w14:textId="77777777" w:rsidTr="009D643B">
        <w:trPr>
          <w:trHeight w:val="943"/>
        </w:trPr>
        <w:tc>
          <w:tcPr>
            <w:tcW w:w="8457" w:type="dxa"/>
            <w:tcBorders>
              <w:top w:val="nil"/>
              <w:left w:val="single" w:sz="4" w:space="0" w:color="000000"/>
              <w:bottom w:val="nil"/>
              <w:right w:val="single" w:sz="4" w:space="0" w:color="000000"/>
            </w:tcBorders>
            <w:hideMark/>
          </w:tcPr>
          <w:p w14:paraId="7349D9B5" w14:textId="77777777" w:rsidR="009D643B" w:rsidRDefault="009D643B">
            <w:pPr>
              <w:pStyle w:val="TableParagraph"/>
              <w:ind w:left="990" w:right="188" w:hanging="336"/>
              <w:rPr>
                <w:sz w:val="24"/>
              </w:rPr>
            </w:pPr>
            <w:r>
              <w:rPr>
                <w:sz w:val="24"/>
              </w:rPr>
              <w:t>(13) Aircraft/gun interface units to support gun systems with a designed rate of fire greater than 100 rounds per minute and specially designed parts and components;</w:t>
            </w:r>
          </w:p>
        </w:tc>
        <w:tc>
          <w:tcPr>
            <w:tcW w:w="1126" w:type="dxa"/>
            <w:tcBorders>
              <w:top w:val="nil"/>
              <w:left w:val="single" w:sz="4" w:space="0" w:color="000000"/>
              <w:bottom w:val="nil"/>
              <w:right w:val="single" w:sz="4" w:space="0" w:color="000000"/>
            </w:tcBorders>
            <w:hideMark/>
          </w:tcPr>
          <w:p w14:paraId="7331EA77" w14:textId="77777777" w:rsidR="009D643B" w:rsidRDefault="009D643B">
            <w:pPr>
              <w:pStyle w:val="TableParagraph"/>
              <w:ind w:left="6"/>
              <w:jc w:val="center"/>
              <w:rPr>
                <w:sz w:val="24"/>
              </w:rPr>
            </w:pPr>
            <w:r>
              <w:rPr>
                <w:w w:val="99"/>
                <w:sz w:val="24"/>
              </w:rPr>
              <w:t>D</w:t>
            </w:r>
          </w:p>
        </w:tc>
      </w:tr>
      <w:tr w:rsidR="009D643B" w14:paraId="2868D027" w14:textId="77777777" w:rsidTr="009D643B">
        <w:trPr>
          <w:trHeight w:val="943"/>
        </w:trPr>
        <w:tc>
          <w:tcPr>
            <w:tcW w:w="8457" w:type="dxa"/>
            <w:tcBorders>
              <w:top w:val="nil"/>
              <w:left w:val="single" w:sz="4" w:space="0" w:color="000000"/>
              <w:bottom w:val="nil"/>
              <w:right w:val="single" w:sz="4" w:space="0" w:color="000000"/>
            </w:tcBorders>
            <w:shd w:val="clear" w:color="auto" w:fill="F1F1F1"/>
            <w:hideMark/>
          </w:tcPr>
          <w:p w14:paraId="6732B97D" w14:textId="77777777" w:rsidR="009D643B" w:rsidRDefault="009D643B">
            <w:pPr>
              <w:pStyle w:val="TableParagraph"/>
              <w:ind w:left="990" w:right="88" w:hanging="336"/>
              <w:rPr>
                <w:sz w:val="24"/>
              </w:rPr>
            </w:pPr>
            <w:r>
              <w:rPr>
                <w:sz w:val="24"/>
              </w:rPr>
              <w:t>(14) Recoil systems specially designed to mitigate the shock associated with the firing process of guns integrated into air platforms and specially designed parts and components;</w:t>
            </w:r>
          </w:p>
        </w:tc>
        <w:tc>
          <w:tcPr>
            <w:tcW w:w="1126" w:type="dxa"/>
            <w:tcBorders>
              <w:top w:val="nil"/>
              <w:left w:val="single" w:sz="4" w:space="0" w:color="000000"/>
              <w:bottom w:val="nil"/>
              <w:right w:val="single" w:sz="4" w:space="0" w:color="000000"/>
            </w:tcBorders>
            <w:shd w:val="clear" w:color="auto" w:fill="F1F1F1"/>
            <w:hideMark/>
          </w:tcPr>
          <w:p w14:paraId="2002D9C3" w14:textId="77777777" w:rsidR="009D643B" w:rsidRDefault="009D643B">
            <w:pPr>
              <w:pStyle w:val="TableParagraph"/>
              <w:ind w:left="5"/>
              <w:jc w:val="center"/>
              <w:rPr>
                <w:sz w:val="24"/>
              </w:rPr>
            </w:pPr>
            <w:r>
              <w:rPr>
                <w:w w:val="99"/>
                <w:sz w:val="24"/>
              </w:rPr>
              <w:t>F</w:t>
            </w:r>
          </w:p>
        </w:tc>
      </w:tr>
      <w:tr w:rsidR="009D643B" w14:paraId="26095255" w14:textId="77777777" w:rsidTr="009D643B">
        <w:trPr>
          <w:trHeight w:val="1222"/>
        </w:trPr>
        <w:tc>
          <w:tcPr>
            <w:tcW w:w="8457" w:type="dxa"/>
            <w:tcBorders>
              <w:top w:val="nil"/>
              <w:left w:val="single" w:sz="4" w:space="0" w:color="000000"/>
              <w:bottom w:val="nil"/>
              <w:right w:val="single" w:sz="4" w:space="0" w:color="000000"/>
            </w:tcBorders>
            <w:hideMark/>
          </w:tcPr>
          <w:p w14:paraId="5806387D" w14:textId="77777777" w:rsidR="009D643B" w:rsidRDefault="009D643B">
            <w:pPr>
              <w:pStyle w:val="TableParagraph"/>
              <w:ind w:left="990" w:right="245" w:hanging="336"/>
              <w:rPr>
                <w:sz w:val="24"/>
              </w:rPr>
            </w:pPr>
            <w:r>
              <w:rPr>
                <w:sz w:val="24"/>
              </w:rPr>
              <w:t>(15) Prime power generation, energy storage, thermal management, conditioning, switching, and fuel-handling equipment, and the electrical interfaces between the gun power supply and other turret electric drive components specially designed for kinetic weapons listed in paragraph (d);</w:t>
            </w:r>
          </w:p>
        </w:tc>
        <w:tc>
          <w:tcPr>
            <w:tcW w:w="1126" w:type="dxa"/>
            <w:tcBorders>
              <w:top w:val="nil"/>
              <w:left w:val="single" w:sz="4" w:space="0" w:color="000000"/>
              <w:bottom w:val="nil"/>
              <w:right w:val="single" w:sz="4" w:space="0" w:color="000000"/>
            </w:tcBorders>
            <w:hideMark/>
          </w:tcPr>
          <w:p w14:paraId="01B208D4" w14:textId="77777777" w:rsidR="009D643B" w:rsidRDefault="009D643B">
            <w:pPr>
              <w:pStyle w:val="TableParagraph"/>
              <w:ind w:left="6"/>
              <w:jc w:val="center"/>
              <w:rPr>
                <w:sz w:val="24"/>
              </w:rPr>
            </w:pPr>
            <w:r>
              <w:rPr>
                <w:w w:val="99"/>
                <w:sz w:val="24"/>
              </w:rPr>
              <w:t>D</w:t>
            </w:r>
          </w:p>
        </w:tc>
      </w:tr>
      <w:tr w:rsidR="009D643B" w14:paraId="6BB3D008" w14:textId="77777777" w:rsidTr="009D643B">
        <w:trPr>
          <w:trHeight w:val="667"/>
        </w:trPr>
        <w:tc>
          <w:tcPr>
            <w:tcW w:w="8457" w:type="dxa"/>
            <w:tcBorders>
              <w:top w:val="nil"/>
              <w:left w:val="single" w:sz="4" w:space="0" w:color="000000"/>
              <w:bottom w:val="nil"/>
              <w:right w:val="single" w:sz="4" w:space="0" w:color="000000"/>
            </w:tcBorders>
            <w:shd w:val="clear" w:color="auto" w:fill="F1F1F1"/>
            <w:hideMark/>
          </w:tcPr>
          <w:p w14:paraId="4EA84BE4" w14:textId="77777777" w:rsidR="009D643B" w:rsidRDefault="009D643B">
            <w:pPr>
              <w:pStyle w:val="TableParagraph"/>
              <w:ind w:left="990" w:right="245" w:hanging="336"/>
              <w:rPr>
                <w:sz w:val="24"/>
              </w:rPr>
            </w:pPr>
            <w:r>
              <w:rPr>
                <w:sz w:val="24"/>
              </w:rPr>
              <w:t>(16) Kinetic energy weapon target acquisition, tracking fire control, and damage assessment systems and specially designed parts and components;</w:t>
            </w:r>
          </w:p>
        </w:tc>
        <w:tc>
          <w:tcPr>
            <w:tcW w:w="1126" w:type="dxa"/>
            <w:tcBorders>
              <w:top w:val="nil"/>
              <w:left w:val="single" w:sz="4" w:space="0" w:color="000000"/>
              <w:bottom w:val="nil"/>
              <w:right w:val="single" w:sz="4" w:space="0" w:color="000000"/>
            </w:tcBorders>
            <w:shd w:val="clear" w:color="auto" w:fill="F1F1F1"/>
            <w:hideMark/>
          </w:tcPr>
          <w:p w14:paraId="29743F79" w14:textId="77777777" w:rsidR="009D643B" w:rsidRDefault="009D643B">
            <w:pPr>
              <w:pStyle w:val="TableParagraph"/>
              <w:ind w:left="6"/>
              <w:jc w:val="center"/>
              <w:rPr>
                <w:sz w:val="24"/>
              </w:rPr>
            </w:pPr>
            <w:r>
              <w:rPr>
                <w:w w:val="99"/>
                <w:sz w:val="24"/>
              </w:rPr>
              <w:t>D</w:t>
            </w:r>
          </w:p>
        </w:tc>
      </w:tr>
      <w:tr w:rsidR="009D643B" w14:paraId="1F2D1D96" w14:textId="77777777" w:rsidTr="009D643B">
        <w:trPr>
          <w:trHeight w:val="391"/>
        </w:trPr>
        <w:tc>
          <w:tcPr>
            <w:tcW w:w="8457" w:type="dxa"/>
            <w:tcBorders>
              <w:top w:val="nil"/>
              <w:left w:val="single" w:sz="4" w:space="0" w:color="000000"/>
              <w:bottom w:val="nil"/>
              <w:right w:val="single" w:sz="4" w:space="0" w:color="000000"/>
            </w:tcBorders>
            <w:hideMark/>
          </w:tcPr>
          <w:p w14:paraId="6C40C342" w14:textId="77777777" w:rsidR="009D643B" w:rsidRDefault="009D643B" w:rsidP="007D7248">
            <w:pPr>
              <w:pStyle w:val="TableParagraph"/>
              <w:numPr>
                <w:ilvl w:val="0"/>
                <w:numId w:val="109"/>
              </w:numPr>
              <w:tabs>
                <w:tab w:val="left" w:pos="658"/>
              </w:tabs>
              <w:spacing w:before="52"/>
              <w:rPr>
                <w:sz w:val="24"/>
              </w:rPr>
            </w:pPr>
            <w:r>
              <w:rPr>
                <w:sz w:val="24"/>
              </w:rPr>
              <w:t>(17) Any part, component, accessory, attachment, equipment, or system</w:t>
            </w:r>
            <w:r>
              <w:rPr>
                <w:spacing w:val="-9"/>
                <w:sz w:val="24"/>
              </w:rPr>
              <w:t xml:space="preserve"> </w:t>
            </w:r>
            <w:r>
              <w:rPr>
                <w:sz w:val="24"/>
              </w:rPr>
              <w:t>that:</w:t>
            </w:r>
          </w:p>
        </w:tc>
        <w:tc>
          <w:tcPr>
            <w:tcW w:w="1126" w:type="dxa"/>
            <w:tcBorders>
              <w:top w:val="nil"/>
              <w:left w:val="single" w:sz="4" w:space="0" w:color="000000"/>
              <w:bottom w:val="nil"/>
              <w:right w:val="single" w:sz="4" w:space="0" w:color="000000"/>
            </w:tcBorders>
          </w:tcPr>
          <w:p w14:paraId="0B8F9AAA" w14:textId="77777777" w:rsidR="009D643B" w:rsidRDefault="009D643B">
            <w:pPr>
              <w:pStyle w:val="TableParagraph"/>
              <w:spacing w:before="0"/>
              <w:rPr>
                <w:sz w:val="24"/>
              </w:rPr>
            </w:pPr>
          </w:p>
        </w:tc>
      </w:tr>
      <w:tr w:rsidR="009D643B" w14:paraId="785AD34F" w14:textId="77777777" w:rsidTr="009D643B">
        <w:trPr>
          <w:trHeight w:val="393"/>
        </w:trPr>
        <w:tc>
          <w:tcPr>
            <w:tcW w:w="8457" w:type="dxa"/>
            <w:tcBorders>
              <w:top w:val="nil"/>
              <w:left w:val="single" w:sz="4" w:space="0" w:color="000000"/>
              <w:bottom w:val="nil"/>
              <w:right w:val="single" w:sz="4" w:space="0" w:color="000000"/>
            </w:tcBorders>
            <w:shd w:val="clear" w:color="auto" w:fill="F1F1F1"/>
            <w:hideMark/>
          </w:tcPr>
          <w:p w14:paraId="20D4D551" w14:textId="77777777" w:rsidR="009D643B" w:rsidRDefault="009D643B">
            <w:pPr>
              <w:pStyle w:val="TableParagraph"/>
              <w:ind w:left="1014"/>
              <w:rPr>
                <w:sz w:val="24"/>
              </w:rPr>
            </w:pPr>
            <w:r>
              <w:rPr>
                <w:sz w:val="24"/>
              </w:rPr>
              <w:t>(a) Is classified;</w:t>
            </w:r>
          </w:p>
        </w:tc>
        <w:tc>
          <w:tcPr>
            <w:tcW w:w="1126" w:type="dxa"/>
            <w:tcBorders>
              <w:top w:val="nil"/>
              <w:left w:val="single" w:sz="4" w:space="0" w:color="000000"/>
              <w:bottom w:val="nil"/>
              <w:right w:val="single" w:sz="4" w:space="0" w:color="000000"/>
            </w:tcBorders>
            <w:shd w:val="clear" w:color="auto" w:fill="F1F1F1"/>
            <w:hideMark/>
          </w:tcPr>
          <w:p w14:paraId="20084564" w14:textId="77777777" w:rsidR="009D643B" w:rsidRDefault="009D643B">
            <w:pPr>
              <w:pStyle w:val="TableParagraph"/>
              <w:ind w:left="5"/>
              <w:jc w:val="center"/>
              <w:rPr>
                <w:sz w:val="24"/>
              </w:rPr>
            </w:pPr>
            <w:r>
              <w:rPr>
                <w:w w:val="99"/>
                <w:sz w:val="24"/>
              </w:rPr>
              <w:t>P</w:t>
            </w:r>
          </w:p>
        </w:tc>
      </w:tr>
      <w:tr w:rsidR="009D643B" w14:paraId="57023194" w14:textId="77777777" w:rsidTr="009D643B">
        <w:trPr>
          <w:trHeight w:val="391"/>
        </w:trPr>
        <w:tc>
          <w:tcPr>
            <w:tcW w:w="8457" w:type="dxa"/>
            <w:tcBorders>
              <w:top w:val="nil"/>
              <w:left w:val="single" w:sz="4" w:space="0" w:color="000000"/>
              <w:bottom w:val="nil"/>
              <w:right w:val="single" w:sz="4" w:space="0" w:color="000000"/>
            </w:tcBorders>
            <w:hideMark/>
          </w:tcPr>
          <w:p w14:paraId="4F697090" w14:textId="77777777" w:rsidR="009D643B" w:rsidRDefault="009D643B">
            <w:pPr>
              <w:pStyle w:val="TableParagraph"/>
              <w:ind w:left="1014"/>
              <w:rPr>
                <w:sz w:val="24"/>
              </w:rPr>
            </w:pPr>
            <w:r>
              <w:rPr>
                <w:sz w:val="24"/>
              </w:rPr>
              <w:t>(b) Contains classified software;</w:t>
            </w:r>
          </w:p>
        </w:tc>
        <w:tc>
          <w:tcPr>
            <w:tcW w:w="1126" w:type="dxa"/>
            <w:tcBorders>
              <w:top w:val="nil"/>
              <w:left w:val="single" w:sz="4" w:space="0" w:color="000000"/>
              <w:bottom w:val="nil"/>
              <w:right w:val="single" w:sz="4" w:space="0" w:color="000000"/>
            </w:tcBorders>
            <w:hideMark/>
          </w:tcPr>
          <w:p w14:paraId="1B102FB0" w14:textId="77777777" w:rsidR="009D643B" w:rsidRDefault="009D643B">
            <w:pPr>
              <w:pStyle w:val="TableParagraph"/>
              <w:ind w:left="5"/>
              <w:jc w:val="center"/>
              <w:rPr>
                <w:sz w:val="24"/>
              </w:rPr>
            </w:pPr>
            <w:r>
              <w:rPr>
                <w:w w:val="99"/>
                <w:sz w:val="24"/>
              </w:rPr>
              <w:t>P</w:t>
            </w:r>
          </w:p>
        </w:tc>
      </w:tr>
      <w:tr w:rsidR="009D643B" w14:paraId="440379E2" w14:textId="77777777" w:rsidTr="009D643B">
        <w:trPr>
          <w:trHeight w:val="390"/>
        </w:trPr>
        <w:tc>
          <w:tcPr>
            <w:tcW w:w="8457" w:type="dxa"/>
            <w:tcBorders>
              <w:top w:val="nil"/>
              <w:left w:val="single" w:sz="4" w:space="0" w:color="000000"/>
              <w:bottom w:val="single" w:sz="4" w:space="0" w:color="000000"/>
              <w:right w:val="single" w:sz="4" w:space="0" w:color="000000"/>
            </w:tcBorders>
            <w:shd w:val="clear" w:color="auto" w:fill="F1F1F1"/>
            <w:hideMark/>
          </w:tcPr>
          <w:p w14:paraId="0A34CEEA" w14:textId="77777777" w:rsidR="009D643B" w:rsidRDefault="009D643B">
            <w:pPr>
              <w:pStyle w:val="TableParagraph"/>
              <w:ind w:left="1014"/>
              <w:rPr>
                <w:sz w:val="24"/>
              </w:rPr>
            </w:pPr>
            <w:r>
              <w:rPr>
                <w:sz w:val="24"/>
              </w:rPr>
              <w:t>(c) Is unclassified but being developed using classified information.</w:t>
            </w:r>
          </w:p>
        </w:tc>
        <w:tc>
          <w:tcPr>
            <w:tcW w:w="1126" w:type="dxa"/>
            <w:tcBorders>
              <w:top w:val="nil"/>
              <w:left w:val="single" w:sz="4" w:space="0" w:color="000000"/>
              <w:bottom w:val="single" w:sz="4" w:space="0" w:color="000000"/>
              <w:right w:val="single" w:sz="4" w:space="0" w:color="000000"/>
            </w:tcBorders>
            <w:shd w:val="clear" w:color="auto" w:fill="F1F1F1"/>
            <w:hideMark/>
          </w:tcPr>
          <w:p w14:paraId="26F299D0" w14:textId="77777777" w:rsidR="009D643B" w:rsidRDefault="009D643B">
            <w:pPr>
              <w:pStyle w:val="TableParagraph"/>
              <w:ind w:left="6"/>
              <w:jc w:val="center"/>
              <w:rPr>
                <w:sz w:val="24"/>
              </w:rPr>
            </w:pPr>
            <w:r>
              <w:rPr>
                <w:w w:val="99"/>
                <w:sz w:val="24"/>
              </w:rPr>
              <w:t>D</w:t>
            </w:r>
          </w:p>
        </w:tc>
      </w:tr>
    </w:tbl>
    <w:p w14:paraId="5346267E" w14:textId="77777777" w:rsidR="00424A58" w:rsidRDefault="00424A58">
      <w:pPr>
        <w:jc w:val="center"/>
        <w:rPr>
          <w:sz w:val="24"/>
        </w:rPr>
        <w:sectPr w:rsidR="00424A58">
          <w:pgSz w:w="12240" w:h="15840"/>
          <w:pgMar w:top="1260" w:right="720" w:bottom="940" w:left="940" w:header="725" w:footer="735" w:gutter="0"/>
          <w:cols w:space="720"/>
        </w:sectPr>
      </w:pPr>
    </w:p>
    <w:p w14:paraId="5346267F" w14:textId="2ED91B65" w:rsidR="00424A58" w:rsidRDefault="00424A58">
      <w:pPr>
        <w:pStyle w:val="BodyText"/>
        <w:spacing w:before="7"/>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5941"/>
        <w:gridCol w:w="1125"/>
      </w:tblGrid>
      <w:tr w:rsidR="009D643B" w14:paraId="22E63AB5"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0C77EE87" w14:textId="77777777" w:rsidR="009D643B" w:rsidRDefault="009D643B">
            <w:pPr>
              <w:pStyle w:val="TableParagraph"/>
              <w:spacing w:before="164"/>
              <w:ind w:left="2189" w:right="2183"/>
              <w:jc w:val="center"/>
              <w:rPr>
                <w:b/>
                <w:sz w:val="24"/>
              </w:rPr>
            </w:pPr>
            <w:r>
              <w:rPr>
                <w:b/>
                <w:sz w:val="24"/>
              </w:rPr>
              <w:t>Description of items for DEMIL coding</w:t>
            </w:r>
          </w:p>
        </w:tc>
        <w:tc>
          <w:tcPr>
            <w:tcW w:w="1125" w:type="dxa"/>
            <w:tcBorders>
              <w:top w:val="single" w:sz="4" w:space="0" w:color="000000"/>
              <w:left w:val="single" w:sz="4" w:space="0" w:color="000000"/>
              <w:bottom w:val="single" w:sz="4" w:space="0" w:color="000000"/>
              <w:right w:val="single" w:sz="4" w:space="0" w:color="000000"/>
            </w:tcBorders>
            <w:hideMark/>
          </w:tcPr>
          <w:p w14:paraId="70066F4E" w14:textId="77777777" w:rsidR="009D643B" w:rsidRDefault="009D643B">
            <w:pPr>
              <w:pStyle w:val="TableParagraph"/>
              <w:spacing w:before="27"/>
              <w:ind w:left="135" w:right="125"/>
              <w:jc w:val="center"/>
              <w:rPr>
                <w:b/>
                <w:sz w:val="24"/>
              </w:rPr>
            </w:pPr>
            <w:r>
              <w:rPr>
                <w:b/>
                <w:sz w:val="24"/>
              </w:rPr>
              <w:t>DEMIL</w:t>
            </w:r>
          </w:p>
          <w:p w14:paraId="41E9015E" w14:textId="77777777" w:rsidR="009D643B" w:rsidRDefault="009D643B">
            <w:pPr>
              <w:pStyle w:val="TableParagraph"/>
              <w:spacing w:before="0"/>
              <w:ind w:left="134" w:right="125"/>
              <w:jc w:val="center"/>
              <w:rPr>
                <w:b/>
                <w:sz w:val="24"/>
              </w:rPr>
            </w:pPr>
            <w:r>
              <w:rPr>
                <w:b/>
                <w:sz w:val="24"/>
              </w:rPr>
              <w:t>Code</w:t>
            </w:r>
          </w:p>
        </w:tc>
      </w:tr>
      <w:tr w:rsidR="009D643B" w14:paraId="1C9CF325" w14:textId="77777777" w:rsidTr="009D643B">
        <w:trPr>
          <w:trHeight w:val="666"/>
        </w:trPr>
        <w:tc>
          <w:tcPr>
            <w:tcW w:w="8456" w:type="dxa"/>
            <w:gridSpan w:val="2"/>
            <w:tcBorders>
              <w:top w:val="single" w:sz="4" w:space="0" w:color="000000"/>
              <w:left w:val="single" w:sz="4" w:space="0" w:color="000000"/>
              <w:bottom w:val="nil"/>
              <w:right w:val="single" w:sz="4" w:space="0" w:color="000000"/>
            </w:tcBorders>
            <w:hideMark/>
          </w:tcPr>
          <w:p w14:paraId="7566F722" w14:textId="77777777" w:rsidR="009D643B" w:rsidRDefault="009D643B">
            <w:pPr>
              <w:pStyle w:val="TableParagraph"/>
              <w:spacing w:before="51"/>
              <w:ind w:left="654" w:right="230" w:hanging="384"/>
              <w:rPr>
                <w:sz w:val="24"/>
              </w:rPr>
            </w:pPr>
            <w:r>
              <w:rPr>
                <w:sz w:val="24"/>
              </w:rPr>
              <w:t>(k) Decals, labels, and technical manuals containing technical data directly related to the items listed in this table described as either;</w:t>
            </w:r>
          </w:p>
        </w:tc>
        <w:tc>
          <w:tcPr>
            <w:tcW w:w="1125" w:type="dxa"/>
            <w:tcBorders>
              <w:top w:val="single" w:sz="4" w:space="0" w:color="000000"/>
              <w:left w:val="single" w:sz="4" w:space="0" w:color="000000"/>
              <w:bottom w:val="nil"/>
              <w:right w:val="single" w:sz="4" w:space="0" w:color="000000"/>
            </w:tcBorders>
          </w:tcPr>
          <w:p w14:paraId="0A23DB33" w14:textId="77777777" w:rsidR="009D643B" w:rsidRDefault="009D643B">
            <w:pPr>
              <w:pStyle w:val="TableParagraph"/>
              <w:spacing w:before="0"/>
              <w:rPr>
                <w:sz w:val="24"/>
              </w:rPr>
            </w:pPr>
          </w:p>
        </w:tc>
      </w:tr>
      <w:tr w:rsidR="009D643B" w14:paraId="01D44779" w14:textId="77777777" w:rsidTr="009D643B">
        <w:trPr>
          <w:trHeight w:val="336"/>
        </w:trPr>
        <w:tc>
          <w:tcPr>
            <w:tcW w:w="8456" w:type="dxa"/>
            <w:gridSpan w:val="2"/>
            <w:tcBorders>
              <w:top w:val="nil"/>
              <w:left w:val="single" w:sz="4" w:space="0" w:color="000000"/>
              <w:bottom w:val="nil"/>
              <w:right w:val="single" w:sz="4" w:space="0" w:color="000000"/>
            </w:tcBorders>
            <w:shd w:val="clear" w:color="auto" w:fill="F1F1F1"/>
            <w:hideMark/>
          </w:tcPr>
          <w:p w14:paraId="4C288E15" w14:textId="77777777" w:rsidR="009D643B" w:rsidRDefault="009D643B">
            <w:pPr>
              <w:pStyle w:val="TableParagraph"/>
              <w:spacing w:before="25"/>
              <w:ind w:left="654"/>
              <w:rPr>
                <w:sz w:val="24"/>
              </w:rPr>
            </w:pPr>
            <w:r>
              <w:rPr>
                <w:sz w:val="24"/>
              </w:rPr>
              <w:t>(1) Classified or</w:t>
            </w:r>
          </w:p>
        </w:tc>
        <w:tc>
          <w:tcPr>
            <w:tcW w:w="1125" w:type="dxa"/>
            <w:tcBorders>
              <w:top w:val="nil"/>
              <w:left w:val="single" w:sz="4" w:space="0" w:color="000000"/>
              <w:bottom w:val="nil"/>
              <w:right w:val="single" w:sz="4" w:space="0" w:color="000000"/>
            </w:tcBorders>
            <w:shd w:val="clear" w:color="auto" w:fill="F1F1F1"/>
            <w:hideMark/>
          </w:tcPr>
          <w:p w14:paraId="4ADFABF2" w14:textId="77777777" w:rsidR="009D643B" w:rsidRDefault="009D643B">
            <w:pPr>
              <w:pStyle w:val="TableParagraph"/>
              <w:spacing w:before="25"/>
              <w:ind w:left="8"/>
              <w:jc w:val="center"/>
              <w:rPr>
                <w:sz w:val="24"/>
              </w:rPr>
            </w:pPr>
            <w:r>
              <w:rPr>
                <w:w w:val="99"/>
                <w:sz w:val="24"/>
              </w:rPr>
              <w:t>P</w:t>
            </w:r>
          </w:p>
        </w:tc>
      </w:tr>
      <w:tr w:rsidR="009D643B" w14:paraId="257D175F" w14:textId="77777777" w:rsidTr="009D643B">
        <w:trPr>
          <w:trHeight w:val="333"/>
        </w:trPr>
        <w:tc>
          <w:tcPr>
            <w:tcW w:w="8456" w:type="dxa"/>
            <w:gridSpan w:val="2"/>
            <w:tcBorders>
              <w:top w:val="nil"/>
              <w:left w:val="single" w:sz="4" w:space="0" w:color="000000"/>
              <w:bottom w:val="single" w:sz="4" w:space="0" w:color="000000"/>
              <w:right w:val="single" w:sz="4" w:space="0" w:color="000000"/>
            </w:tcBorders>
            <w:hideMark/>
          </w:tcPr>
          <w:p w14:paraId="47C6974B" w14:textId="77777777" w:rsidR="009D643B" w:rsidRDefault="009D643B">
            <w:pPr>
              <w:pStyle w:val="TableParagraph"/>
              <w:spacing w:before="23"/>
              <w:ind w:left="654"/>
              <w:rPr>
                <w:sz w:val="24"/>
              </w:rPr>
            </w:pPr>
            <w:r>
              <w:rPr>
                <w:sz w:val="24"/>
              </w:rPr>
              <w:t>(2)</w:t>
            </w:r>
            <w:r>
              <w:rPr>
                <w:spacing w:val="57"/>
                <w:sz w:val="24"/>
              </w:rPr>
              <w:t xml:space="preserve"> </w:t>
            </w:r>
            <w:r>
              <w:rPr>
                <w:sz w:val="24"/>
              </w:rPr>
              <w:t>Unclassified.</w:t>
            </w:r>
          </w:p>
        </w:tc>
        <w:tc>
          <w:tcPr>
            <w:tcW w:w="1125" w:type="dxa"/>
            <w:tcBorders>
              <w:top w:val="nil"/>
              <w:left w:val="single" w:sz="4" w:space="0" w:color="000000"/>
              <w:bottom w:val="single" w:sz="4" w:space="0" w:color="000000"/>
              <w:right w:val="single" w:sz="4" w:space="0" w:color="000000"/>
            </w:tcBorders>
            <w:hideMark/>
          </w:tcPr>
          <w:p w14:paraId="28A6E3C7" w14:textId="77777777" w:rsidR="009D643B" w:rsidRDefault="009D643B">
            <w:pPr>
              <w:pStyle w:val="TableParagraph"/>
              <w:spacing w:before="23"/>
              <w:ind w:left="9"/>
              <w:jc w:val="center"/>
              <w:rPr>
                <w:sz w:val="24"/>
              </w:rPr>
            </w:pPr>
            <w:r>
              <w:rPr>
                <w:w w:val="99"/>
                <w:sz w:val="24"/>
              </w:rPr>
              <w:t>D</w:t>
            </w:r>
          </w:p>
        </w:tc>
      </w:tr>
      <w:tr w:rsidR="009D643B" w14:paraId="5C4A4B6E" w14:textId="77777777" w:rsidTr="009D643B">
        <w:trPr>
          <w:trHeight w:val="813"/>
        </w:trPr>
        <w:tc>
          <w:tcPr>
            <w:tcW w:w="9581" w:type="dxa"/>
            <w:gridSpan w:val="3"/>
            <w:tcBorders>
              <w:top w:val="single" w:sz="4" w:space="0" w:color="000000"/>
              <w:left w:val="single" w:sz="4" w:space="0" w:color="000000"/>
              <w:bottom w:val="single" w:sz="4" w:space="0" w:color="000000"/>
              <w:right w:val="single" w:sz="4" w:space="0" w:color="000000"/>
            </w:tcBorders>
            <w:shd w:val="clear" w:color="auto" w:fill="BEBEBE"/>
          </w:tcPr>
          <w:p w14:paraId="4AF65554" w14:textId="77777777" w:rsidR="009D643B" w:rsidRDefault="009D643B">
            <w:pPr>
              <w:pStyle w:val="TableParagraph"/>
              <w:spacing w:before="3"/>
              <w:rPr>
                <w:b/>
                <w:sz w:val="23"/>
              </w:rPr>
            </w:pPr>
          </w:p>
          <w:p w14:paraId="67344BBC" w14:textId="77777777" w:rsidR="009D643B" w:rsidRDefault="009D643B">
            <w:pPr>
              <w:pStyle w:val="TableParagraph"/>
              <w:spacing w:before="0"/>
              <w:ind w:left="2536" w:right="2529"/>
              <w:jc w:val="center"/>
              <w:rPr>
                <w:b/>
                <w:sz w:val="24"/>
              </w:rPr>
            </w:pPr>
            <w:r>
              <w:rPr>
                <w:b/>
                <w:sz w:val="24"/>
              </w:rPr>
              <w:t>Part 2. Military items described in the CCL</w:t>
            </w:r>
          </w:p>
        </w:tc>
      </w:tr>
      <w:tr w:rsidR="009D643B" w14:paraId="7B3B9E8B" w14:textId="77777777" w:rsidTr="009D643B">
        <w:trPr>
          <w:trHeight w:val="813"/>
        </w:trPr>
        <w:tc>
          <w:tcPr>
            <w:tcW w:w="2515" w:type="dxa"/>
            <w:tcBorders>
              <w:top w:val="single" w:sz="4" w:space="0" w:color="000000"/>
              <w:left w:val="single" w:sz="4" w:space="0" w:color="000000"/>
              <w:bottom w:val="single" w:sz="4" w:space="0" w:color="000000"/>
              <w:right w:val="single" w:sz="4" w:space="0" w:color="000000"/>
            </w:tcBorders>
            <w:shd w:val="clear" w:color="auto" w:fill="BEBEBE"/>
          </w:tcPr>
          <w:p w14:paraId="293C9686" w14:textId="77777777" w:rsidR="009D643B" w:rsidRDefault="009D643B">
            <w:pPr>
              <w:pStyle w:val="TableParagraph"/>
              <w:spacing w:before="3"/>
              <w:rPr>
                <w:b/>
                <w:sz w:val="23"/>
              </w:rPr>
            </w:pPr>
          </w:p>
          <w:p w14:paraId="14676B2C" w14:textId="77777777" w:rsidR="009D643B" w:rsidRDefault="009D643B">
            <w:pPr>
              <w:pStyle w:val="TableParagraph"/>
              <w:spacing w:before="0"/>
              <w:ind w:left="537" w:right="533"/>
              <w:jc w:val="center"/>
              <w:rPr>
                <w:b/>
                <w:sz w:val="24"/>
              </w:rPr>
            </w:pPr>
            <w:r>
              <w:rPr>
                <w:b/>
                <w:sz w:val="24"/>
              </w:rPr>
              <w:t>ECCN 0A602</w:t>
            </w:r>
          </w:p>
        </w:tc>
        <w:tc>
          <w:tcPr>
            <w:tcW w:w="7066" w:type="dxa"/>
            <w:gridSpan w:val="2"/>
            <w:tcBorders>
              <w:top w:val="single" w:sz="4" w:space="0" w:color="000000"/>
              <w:left w:val="single" w:sz="4" w:space="0" w:color="000000"/>
              <w:bottom w:val="single" w:sz="4" w:space="0" w:color="000000"/>
              <w:right w:val="single" w:sz="4" w:space="0" w:color="000000"/>
            </w:tcBorders>
            <w:shd w:val="clear" w:color="auto" w:fill="BEBEBE"/>
          </w:tcPr>
          <w:p w14:paraId="5E873E51" w14:textId="77777777" w:rsidR="009D643B" w:rsidRDefault="009D643B">
            <w:pPr>
              <w:pStyle w:val="TableParagraph"/>
              <w:spacing w:before="3"/>
              <w:rPr>
                <w:b/>
                <w:sz w:val="23"/>
              </w:rPr>
            </w:pPr>
          </w:p>
          <w:p w14:paraId="056E8046" w14:textId="77777777" w:rsidR="009D643B" w:rsidRDefault="009D643B">
            <w:pPr>
              <w:pStyle w:val="TableParagraph"/>
              <w:spacing w:before="0"/>
              <w:ind w:left="2424" w:right="2417"/>
              <w:jc w:val="center"/>
              <w:rPr>
                <w:b/>
                <w:sz w:val="24"/>
              </w:rPr>
            </w:pPr>
            <w:r>
              <w:rPr>
                <w:b/>
                <w:sz w:val="24"/>
              </w:rPr>
              <w:t>Guns and Armament</w:t>
            </w:r>
          </w:p>
        </w:tc>
      </w:tr>
      <w:tr w:rsidR="009D643B" w14:paraId="27956098" w14:textId="77777777" w:rsidTr="009D643B">
        <w:trPr>
          <w:trHeight w:val="611"/>
        </w:trPr>
        <w:tc>
          <w:tcPr>
            <w:tcW w:w="8456" w:type="dxa"/>
            <w:gridSpan w:val="2"/>
            <w:tcBorders>
              <w:top w:val="single" w:sz="4" w:space="0" w:color="000000"/>
              <w:left w:val="single" w:sz="4" w:space="0" w:color="000000"/>
              <w:bottom w:val="single" w:sz="4" w:space="0" w:color="000000"/>
              <w:right w:val="single" w:sz="4" w:space="0" w:color="000000"/>
            </w:tcBorders>
            <w:hideMark/>
          </w:tcPr>
          <w:p w14:paraId="393E45A4" w14:textId="77777777" w:rsidR="009D643B" w:rsidRDefault="009D643B">
            <w:pPr>
              <w:pStyle w:val="TableParagraph"/>
              <w:spacing w:before="167"/>
              <w:ind w:left="2189" w:right="2183"/>
              <w:jc w:val="center"/>
              <w:rPr>
                <w:b/>
                <w:sz w:val="24"/>
              </w:rPr>
            </w:pPr>
            <w:r>
              <w:rPr>
                <w:b/>
                <w:sz w:val="24"/>
              </w:rPr>
              <w:t>Description of items for DEMIL coding</w:t>
            </w:r>
          </w:p>
        </w:tc>
        <w:tc>
          <w:tcPr>
            <w:tcW w:w="1125" w:type="dxa"/>
            <w:tcBorders>
              <w:top w:val="single" w:sz="4" w:space="0" w:color="000000"/>
              <w:left w:val="single" w:sz="4" w:space="0" w:color="000000"/>
              <w:bottom w:val="single" w:sz="4" w:space="0" w:color="000000"/>
              <w:right w:val="single" w:sz="4" w:space="0" w:color="000000"/>
            </w:tcBorders>
            <w:hideMark/>
          </w:tcPr>
          <w:p w14:paraId="250263E5" w14:textId="77777777" w:rsidR="009D643B" w:rsidRDefault="009D643B">
            <w:pPr>
              <w:pStyle w:val="TableParagraph"/>
              <w:spacing w:before="30"/>
              <w:ind w:left="135" w:right="125"/>
              <w:jc w:val="center"/>
              <w:rPr>
                <w:b/>
                <w:sz w:val="24"/>
              </w:rPr>
            </w:pPr>
            <w:r>
              <w:rPr>
                <w:b/>
                <w:sz w:val="24"/>
              </w:rPr>
              <w:t>DEMIL</w:t>
            </w:r>
          </w:p>
          <w:p w14:paraId="67BF0E52" w14:textId="77777777" w:rsidR="009D643B" w:rsidRDefault="009D643B">
            <w:pPr>
              <w:pStyle w:val="TableParagraph"/>
              <w:spacing w:before="0"/>
              <w:ind w:left="134" w:right="125"/>
              <w:jc w:val="center"/>
              <w:rPr>
                <w:b/>
                <w:sz w:val="24"/>
              </w:rPr>
            </w:pPr>
            <w:r>
              <w:rPr>
                <w:b/>
                <w:sz w:val="24"/>
              </w:rPr>
              <w:t>Code</w:t>
            </w:r>
          </w:p>
        </w:tc>
      </w:tr>
      <w:tr w:rsidR="009D643B" w14:paraId="6FD30D2E"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28A763EA" w14:textId="77777777" w:rsidR="009D643B" w:rsidRDefault="009D643B">
            <w:pPr>
              <w:pStyle w:val="TableParagraph"/>
              <w:spacing w:before="23"/>
              <w:ind w:left="115"/>
              <w:rPr>
                <w:sz w:val="24"/>
              </w:rPr>
            </w:pPr>
            <w:r>
              <w:rPr>
                <w:sz w:val="24"/>
              </w:rPr>
              <w:t>(a) Guns and armament manufactured between 1890 and 1919.</w:t>
            </w:r>
          </w:p>
        </w:tc>
        <w:tc>
          <w:tcPr>
            <w:tcW w:w="1125" w:type="dxa"/>
            <w:tcBorders>
              <w:top w:val="single" w:sz="4" w:space="0" w:color="000000"/>
              <w:left w:val="single" w:sz="4" w:space="0" w:color="000000"/>
              <w:bottom w:val="single" w:sz="4" w:space="0" w:color="000000"/>
              <w:right w:val="single" w:sz="4" w:space="0" w:color="000000"/>
            </w:tcBorders>
            <w:hideMark/>
          </w:tcPr>
          <w:p w14:paraId="38B0C06E" w14:textId="77777777" w:rsidR="009D643B" w:rsidRDefault="009D643B">
            <w:pPr>
              <w:pStyle w:val="TableParagraph"/>
              <w:spacing w:before="23"/>
              <w:ind w:left="9"/>
              <w:jc w:val="center"/>
              <w:rPr>
                <w:sz w:val="24"/>
              </w:rPr>
            </w:pPr>
            <w:r>
              <w:rPr>
                <w:w w:val="99"/>
                <w:sz w:val="24"/>
              </w:rPr>
              <w:t>D</w:t>
            </w:r>
          </w:p>
        </w:tc>
      </w:tr>
      <w:tr w:rsidR="009D643B" w14:paraId="0706A929" w14:textId="77777777" w:rsidTr="009D643B">
        <w:trPr>
          <w:trHeight w:val="333"/>
        </w:trPr>
        <w:tc>
          <w:tcPr>
            <w:tcW w:w="8456" w:type="dxa"/>
            <w:gridSpan w:val="2"/>
            <w:tcBorders>
              <w:top w:val="single" w:sz="4" w:space="0" w:color="000000"/>
              <w:left w:val="single" w:sz="4" w:space="0" w:color="000000"/>
              <w:bottom w:val="single" w:sz="4" w:space="0" w:color="000000"/>
              <w:right w:val="single" w:sz="4" w:space="0" w:color="000000"/>
            </w:tcBorders>
            <w:hideMark/>
          </w:tcPr>
          <w:p w14:paraId="0EAD9A05" w14:textId="77777777" w:rsidR="009D643B" w:rsidRDefault="009D643B">
            <w:pPr>
              <w:pStyle w:val="TableParagraph"/>
              <w:spacing w:before="23"/>
              <w:ind w:left="115"/>
              <w:rPr>
                <w:sz w:val="24"/>
              </w:rPr>
            </w:pPr>
            <w:r>
              <w:rPr>
                <w:sz w:val="24"/>
              </w:rPr>
              <w:t>(b) Military flame throwers with an effective range less than 20 meters.</w:t>
            </w:r>
          </w:p>
        </w:tc>
        <w:tc>
          <w:tcPr>
            <w:tcW w:w="1125" w:type="dxa"/>
            <w:tcBorders>
              <w:top w:val="single" w:sz="4" w:space="0" w:color="000000"/>
              <w:left w:val="single" w:sz="4" w:space="0" w:color="000000"/>
              <w:bottom w:val="single" w:sz="4" w:space="0" w:color="000000"/>
              <w:right w:val="single" w:sz="4" w:space="0" w:color="000000"/>
            </w:tcBorders>
            <w:hideMark/>
          </w:tcPr>
          <w:p w14:paraId="34FA727B" w14:textId="77777777" w:rsidR="009D643B" w:rsidRDefault="009D643B">
            <w:pPr>
              <w:pStyle w:val="TableParagraph"/>
              <w:spacing w:before="23"/>
              <w:ind w:left="9"/>
              <w:jc w:val="center"/>
              <w:rPr>
                <w:sz w:val="24"/>
              </w:rPr>
            </w:pPr>
            <w:r>
              <w:rPr>
                <w:w w:val="99"/>
                <w:sz w:val="24"/>
              </w:rPr>
              <w:t>D</w:t>
            </w:r>
          </w:p>
        </w:tc>
      </w:tr>
      <w:tr w:rsidR="009D643B" w14:paraId="04F63EE0" w14:textId="77777777" w:rsidTr="009D643B">
        <w:trPr>
          <w:trHeight w:val="335"/>
        </w:trPr>
        <w:tc>
          <w:tcPr>
            <w:tcW w:w="8456" w:type="dxa"/>
            <w:gridSpan w:val="2"/>
            <w:tcBorders>
              <w:top w:val="single" w:sz="4" w:space="0" w:color="000000"/>
              <w:left w:val="single" w:sz="4" w:space="0" w:color="000000"/>
              <w:bottom w:val="single" w:sz="4" w:space="0" w:color="000000"/>
              <w:right w:val="single" w:sz="4" w:space="0" w:color="000000"/>
            </w:tcBorders>
            <w:hideMark/>
          </w:tcPr>
          <w:p w14:paraId="25944085" w14:textId="77777777" w:rsidR="009D643B" w:rsidRDefault="009D643B">
            <w:pPr>
              <w:pStyle w:val="TableParagraph"/>
              <w:spacing w:before="25"/>
              <w:ind w:left="115"/>
              <w:rPr>
                <w:sz w:val="24"/>
              </w:rPr>
            </w:pPr>
            <w:r>
              <w:rPr>
                <w:sz w:val="24"/>
              </w:rPr>
              <w:t>(c) through (w)</w:t>
            </w:r>
            <w:r>
              <w:rPr>
                <w:spacing w:val="57"/>
                <w:sz w:val="24"/>
              </w:rPr>
              <w:t xml:space="preserve"> </w:t>
            </w:r>
            <w:r>
              <w:rPr>
                <w:sz w:val="24"/>
              </w:rPr>
              <w:t>Reserved.</w:t>
            </w:r>
          </w:p>
        </w:tc>
        <w:tc>
          <w:tcPr>
            <w:tcW w:w="1125" w:type="dxa"/>
            <w:tcBorders>
              <w:top w:val="single" w:sz="4" w:space="0" w:color="000000"/>
              <w:left w:val="single" w:sz="4" w:space="0" w:color="000000"/>
              <w:bottom w:val="single" w:sz="4" w:space="0" w:color="000000"/>
              <w:right w:val="single" w:sz="4" w:space="0" w:color="000000"/>
            </w:tcBorders>
            <w:hideMark/>
          </w:tcPr>
          <w:p w14:paraId="437BF1C1" w14:textId="77777777" w:rsidR="009D643B" w:rsidRDefault="009D643B">
            <w:pPr>
              <w:pStyle w:val="TableParagraph"/>
              <w:spacing w:before="25"/>
              <w:ind w:left="134" w:right="125"/>
              <w:jc w:val="center"/>
              <w:rPr>
                <w:sz w:val="24"/>
              </w:rPr>
            </w:pPr>
            <w:r>
              <w:rPr>
                <w:sz w:val="24"/>
              </w:rPr>
              <w:t>N/A</w:t>
            </w:r>
          </w:p>
        </w:tc>
      </w:tr>
      <w:tr w:rsidR="009D643B" w14:paraId="3B03841A" w14:textId="77777777" w:rsidTr="009D643B">
        <w:trPr>
          <w:trHeight w:val="609"/>
        </w:trPr>
        <w:tc>
          <w:tcPr>
            <w:tcW w:w="8456" w:type="dxa"/>
            <w:gridSpan w:val="2"/>
            <w:tcBorders>
              <w:top w:val="single" w:sz="4" w:space="0" w:color="000000"/>
              <w:left w:val="single" w:sz="4" w:space="0" w:color="000000"/>
              <w:bottom w:val="single" w:sz="4" w:space="0" w:color="000000"/>
              <w:right w:val="single" w:sz="4" w:space="0" w:color="000000"/>
            </w:tcBorders>
            <w:hideMark/>
          </w:tcPr>
          <w:p w14:paraId="75D6CEF8" w14:textId="77777777" w:rsidR="009D643B" w:rsidRDefault="009D643B">
            <w:pPr>
              <w:pStyle w:val="TableParagraph"/>
              <w:spacing w:before="23"/>
              <w:ind w:left="451" w:right="230" w:hanging="336"/>
              <w:rPr>
                <w:sz w:val="24"/>
              </w:rPr>
            </w:pPr>
            <w:r>
              <w:rPr>
                <w:sz w:val="24"/>
              </w:rPr>
              <w:t>(x) Parts, and components, that are specially designed for an item listed in Paragraphs (a) or (b) of this ECCN or an item listed in Part 1 of Table 4.</w:t>
            </w:r>
          </w:p>
        </w:tc>
        <w:tc>
          <w:tcPr>
            <w:tcW w:w="1125" w:type="dxa"/>
            <w:tcBorders>
              <w:top w:val="single" w:sz="4" w:space="0" w:color="000000"/>
              <w:left w:val="single" w:sz="4" w:space="0" w:color="000000"/>
              <w:bottom w:val="single" w:sz="4" w:space="0" w:color="000000"/>
              <w:right w:val="single" w:sz="4" w:space="0" w:color="000000"/>
            </w:tcBorders>
            <w:hideMark/>
          </w:tcPr>
          <w:p w14:paraId="4CCEF7C1" w14:textId="77777777" w:rsidR="009D643B" w:rsidRDefault="009D643B">
            <w:pPr>
              <w:pStyle w:val="TableParagraph"/>
              <w:spacing w:before="23"/>
              <w:ind w:left="9"/>
              <w:jc w:val="center"/>
              <w:rPr>
                <w:sz w:val="24"/>
              </w:rPr>
            </w:pPr>
            <w:r>
              <w:rPr>
                <w:w w:val="99"/>
                <w:sz w:val="24"/>
              </w:rPr>
              <w:t>Q</w:t>
            </w:r>
          </w:p>
        </w:tc>
      </w:tr>
      <w:tr w:rsidR="009D643B" w14:paraId="681F466E" w14:textId="77777777" w:rsidTr="009D643B">
        <w:trPr>
          <w:trHeight w:val="1917"/>
        </w:trPr>
        <w:tc>
          <w:tcPr>
            <w:tcW w:w="2515" w:type="dxa"/>
            <w:tcBorders>
              <w:top w:val="single" w:sz="4" w:space="0" w:color="000000"/>
              <w:left w:val="single" w:sz="4" w:space="0" w:color="000000"/>
              <w:bottom w:val="single" w:sz="4" w:space="0" w:color="000000"/>
              <w:right w:val="single" w:sz="4" w:space="0" w:color="000000"/>
            </w:tcBorders>
            <w:shd w:val="clear" w:color="auto" w:fill="BEBEBE"/>
          </w:tcPr>
          <w:p w14:paraId="10EF9CE2" w14:textId="77777777" w:rsidR="009D643B" w:rsidRDefault="009D643B">
            <w:pPr>
              <w:pStyle w:val="TableParagraph"/>
              <w:spacing w:before="0"/>
              <w:rPr>
                <w:b/>
                <w:sz w:val="26"/>
              </w:rPr>
            </w:pPr>
          </w:p>
          <w:p w14:paraId="53624FDC" w14:textId="77777777" w:rsidR="009D643B" w:rsidRDefault="009D643B">
            <w:pPr>
              <w:pStyle w:val="TableParagraph"/>
              <w:spacing w:before="0"/>
              <w:rPr>
                <w:b/>
                <w:sz w:val="26"/>
              </w:rPr>
            </w:pPr>
          </w:p>
          <w:p w14:paraId="7D9E88E1" w14:textId="77777777" w:rsidR="009D643B" w:rsidRDefault="009D643B">
            <w:pPr>
              <w:pStyle w:val="TableParagraph"/>
              <w:spacing w:before="222"/>
              <w:ind w:left="537" w:right="530"/>
              <w:jc w:val="center"/>
              <w:rPr>
                <w:b/>
                <w:sz w:val="24"/>
              </w:rPr>
            </w:pPr>
            <w:r>
              <w:rPr>
                <w:b/>
                <w:sz w:val="24"/>
              </w:rPr>
              <w:t>ECCN 0B602</w:t>
            </w:r>
          </w:p>
        </w:tc>
        <w:tc>
          <w:tcPr>
            <w:tcW w:w="7066" w:type="dxa"/>
            <w:gridSpan w:val="2"/>
            <w:tcBorders>
              <w:top w:val="single" w:sz="4" w:space="0" w:color="000000"/>
              <w:left w:val="single" w:sz="4" w:space="0" w:color="000000"/>
              <w:bottom w:val="single" w:sz="4" w:space="0" w:color="000000"/>
              <w:right w:val="single" w:sz="4" w:space="0" w:color="000000"/>
            </w:tcBorders>
            <w:shd w:val="clear" w:color="auto" w:fill="BEBEBE"/>
          </w:tcPr>
          <w:p w14:paraId="45F61766" w14:textId="77777777" w:rsidR="009D643B" w:rsidRDefault="009D643B">
            <w:pPr>
              <w:pStyle w:val="TableParagraph"/>
              <w:spacing w:before="3"/>
              <w:rPr>
                <w:b/>
                <w:sz w:val="23"/>
              </w:rPr>
            </w:pPr>
          </w:p>
          <w:p w14:paraId="0CEC810B" w14:textId="77777777" w:rsidR="009D643B" w:rsidRDefault="009D643B">
            <w:pPr>
              <w:pStyle w:val="TableParagraph"/>
              <w:spacing w:before="0"/>
              <w:ind w:left="142" w:right="136" w:hanging="1"/>
              <w:jc w:val="center"/>
              <w:rPr>
                <w:b/>
                <w:sz w:val="24"/>
              </w:rPr>
            </w:pPr>
            <w:r>
              <w:rPr>
                <w:b/>
                <w:sz w:val="24"/>
              </w:rPr>
              <w:t>Test, inspection, and production equipment and related commodities specially designed for the development or</w:t>
            </w:r>
            <w:r>
              <w:rPr>
                <w:b/>
                <w:spacing w:val="-14"/>
                <w:sz w:val="24"/>
              </w:rPr>
              <w:t xml:space="preserve"> </w:t>
            </w:r>
            <w:r>
              <w:rPr>
                <w:b/>
                <w:sz w:val="24"/>
              </w:rPr>
              <w:t>production of commodities enumerated or otherwise described in ECCN 0A602 or USML Category II as follows (see List of Items Controlled).</w:t>
            </w:r>
          </w:p>
        </w:tc>
      </w:tr>
      <w:tr w:rsidR="009D643B" w14:paraId="182DA815" w14:textId="77777777" w:rsidTr="009D643B">
        <w:trPr>
          <w:trHeight w:val="611"/>
        </w:trPr>
        <w:tc>
          <w:tcPr>
            <w:tcW w:w="8456" w:type="dxa"/>
            <w:gridSpan w:val="2"/>
            <w:tcBorders>
              <w:top w:val="single" w:sz="4" w:space="0" w:color="000000"/>
              <w:left w:val="single" w:sz="4" w:space="0" w:color="000000"/>
              <w:bottom w:val="single" w:sz="4" w:space="0" w:color="000000"/>
              <w:right w:val="single" w:sz="4" w:space="0" w:color="000000"/>
            </w:tcBorders>
            <w:hideMark/>
          </w:tcPr>
          <w:p w14:paraId="12DDD616" w14:textId="77777777" w:rsidR="009D643B" w:rsidRDefault="009D643B">
            <w:pPr>
              <w:pStyle w:val="TableParagraph"/>
              <w:spacing w:before="167"/>
              <w:ind w:left="2189" w:right="2183"/>
              <w:jc w:val="center"/>
              <w:rPr>
                <w:b/>
                <w:sz w:val="24"/>
              </w:rPr>
            </w:pPr>
            <w:r>
              <w:rPr>
                <w:b/>
                <w:sz w:val="24"/>
              </w:rPr>
              <w:t>Description of items for DEMIL coding</w:t>
            </w:r>
          </w:p>
        </w:tc>
        <w:tc>
          <w:tcPr>
            <w:tcW w:w="1125" w:type="dxa"/>
            <w:tcBorders>
              <w:top w:val="single" w:sz="4" w:space="0" w:color="000000"/>
              <w:left w:val="single" w:sz="4" w:space="0" w:color="000000"/>
              <w:bottom w:val="single" w:sz="4" w:space="0" w:color="000000"/>
              <w:right w:val="single" w:sz="4" w:space="0" w:color="000000"/>
            </w:tcBorders>
            <w:hideMark/>
          </w:tcPr>
          <w:p w14:paraId="636AC196" w14:textId="77777777" w:rsidR="009D643B" w:rsidRDefault="009D643B">
            <w:pPr>
              <w:pStyle w:val="TableParagraph"/>
              <w:spacing w:before="30" w:line="275" w:lineRule="exact"/>
              <w:ind w:left="135" w:right="125"/>
              <w:jc w:val="center"/>
              <w:rPr>
                <w:b/>
                <w:sz w:val="24"/>
              </w:rPr>
            </w:pPr>
            <w:r>
              <w:rPr>
                <w:b/>
                <w:sz w:val="24"/>
              </w:rPr>
              <w:t>DEMIL</w:t>
            </w:r>
          </w:p>
          <w:p w14:paraId="11918F28" w14:textId="77777777" w:rsidR="009D643B" w:rsidRDefault="009D643B">
            <w:pPr>
              <w:pStyle w:val="TableParagraph"/>
              <w:spacing w:before="0" w:line="275" w:lineRule="exact"/>
              <w:ind w:left="134" w:right="125"/>
              <w:jc w:val="center"/>
              <w:rPr>
                <w:b/>
                <w:sz w:val="24"/>
              </w:rPr>
            </w:pPr>
            <w:r>
              <w:rPr>
                <w:b/>
                <w:sz w:val="24"/>
              </w:rPr>
              <w:t>Code</w:t>
            </w:r>
          </w:p>
        </w:tc>
      </w:tr>
      <w:tr w:rsidR="009D643B" w14:paraId="17D9DCF5" w14:textId="77777777" w:rsidTr="009D643B">
        <w:trPr>
          <w:trHeight w:val="609"/>
        </w:trPr>
        <w:tc>
          <w:tcPr>
            <w:tcW w:w="8456" w:type="dxa"/>
            <w:gridSpan w:val="2"/>
            <w:tcBorders>
              <w:top w:val="single" w:sz="4" w:space="0" w:color="000000"/>
              <w:left w:val="single" w:sz="4" w:space="0" w:color="000000"/>
              <w:bottom w:val="nil"/>
              <w:right w:val="single" w:sz="4" w:space="0" w:color="000000"/>
            </w:tcBorders>
            <w:hideMark/>
          </w:tcPr>
          <w:p w14:paraId="2A95EA19" w14:textId="77777777" w:rsidR="009D643B" w:rsidRDefault="009D643B">
            <w:pPr>
              <w:pStyle w:val="TableParagraph"/>
              <w:spacing w:before="23"/>
              <w:ind w:left="451" w:right="393" w:hanging="336"/>
              <w:rPr>
                <w:sz w:val="24"/>
              </w:rPr>
            </w:pPr>
            <w:r>
              <w:rPr>
                <w:sz w:val="24"/>
              </w:rPr>
              <w:t>(a) The following items if specially designed for the development or production of items listed in Paragraph (a) of this ECCN or in Part 1 of Table 4:</w:t>
            </w:r>
          </w:p>
        </w:tc>
        <w:tc>
          <w:tcPr>
            <w:tcW w:w="1125" w:type="dxa"/>
            <w:tcBorders>
              <w:top w:val="single" w:sz="4" w:space="0" w:color="000000"/>
              <w:left w:val="single" w:sz="4" w:space="0" w:color="000000"/>
              <w:bottom w:val="nil"/>
              <w:right w:val="single" w:sz="4" w:space="0" w:color="000000"/>
            </w:tcBorders>
          </w:tcPr>
          <w:p w14:paraId="54428AF6" w14:textId="77777777" w:rsidR="009D643B" w:rsidRDefault="009D643B">
            <w:pPr>
              <w:pStyle w:val="TableParagraph"/>
              <w:spacing w:before="0"/>
              <w:rPr>
                <w:sz w:val="24"/>
              </w:rPr>
            </w:pPr>
          </w:p>
        </w:tc>
      </w:tr>
      <w:tr w:rsidR="009D643B" w14:paraId="26B68BC7"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1BFE5176" w14:textId="77777777" w:rsidR="009D643B" w:rsidRDefault="009D643B">
            <w:pPr>
              <w:pStyle w:val="TableParagraph"/>
              <w:spacing w:before="23"/>
              <w:ind w:left="475"/>
              <w:rPr>
                <w:sz w:val="24"/>
              </w:rPr>
            </w:pPr>
            <w:r>
              <w:rPr>
                <w:sz w:val="24"/>
              </w:rPr>
              <w:t>(1) Gun barrel rifling and broaching machines and tools;</w:t>
            </w:r>
          </w:p>
        </w:tc>
        <w:tc>
          <w:tcPr>
            <w:tcW w:w="1125" w:type="dxa"/>
            <w:tcBorders>
              <w:top w:val="nil"/>
              <w:left w:val="single" w:sz="4" w:space="0" w:color="000000"/>
              <w:bottom w:val="nil"/>
              <w:right w:val="single" w:sz="4" w:space="0" w:color="000000"/>
            </w:tcBorders>
            <w:shd w:val="clear" w:color="auto" w:fill="F1F1F1"/>
            <w:hideMark/>
          </w:tcPr>
          <w:p w14:paraId="0687E706" w14:textId="77777777" w:rsidR="009D643B" w:rsidRDefault="009D643B">
            <w:pPr>
              <w:pStyle w:val="TableParagraph"/>
              <w:spacing w:before="23"/>
              <w:ind w:left="9"/>
              <w:jc w:val="center"/>
              <w:rPr>
                <w:sz w:val="24"/>
              </w:rPr>
            </w:pPr>
            <w:r>
              <w:rPr>
                <w:w w:val="99"/>
                <w:sz w:val="24"/>
              </w:rPr>
              <w:t>Q</w:t>
            </w:r>
          </w:p>
        </w:tc>
      </w:tr>
      <w:tr w:rsidR="009D643B" w14:paraId="1F2AD626" w14:textId="77777777" w:rsidTr="009D643B">
        <w:trPr>
          <w:trHeight w:val="333"/>
        </w:trPr>
        <w:tc>
          <w:tcPr>
            <w:tcW w:w="8456" w:type="dxa"/>
            <w:gridSpan w:val="2"/>
            <w:tcBorders>
              <w:top w:val="nil"/>
              <w:left w:val="single" w:sz="4" w:space="0" w:color="000000"/>
              <w:bottom w:val="nil"/>
              <w:right w:val="single" w:sz="4" w:space="0" w:color="000000"/>
            </w:tcBorders>
            <w:hideMark/>
          </w:tcPr>
          <w:p w14:paraId="441D066B" w14:textId="77777777" w:rsidR="009D643B" w:rsidRDefault="009D643B">
            <w:pPr>
              <w:pStyle w:val="TableParagraph"/>
              <w:spacing w:before="23"/>
              <w:ind w:left="475"/>
              <w:rPr>
                <w:sz w:val="24"/>
              </w:rPr>
            </w:pPr>
            <w:r>
              <w:rPr>
                <w:sz w:val="24"/>
              </w:rPr>
              <w:t>(2) Gun barrel rifling machines;</w:t>
            </w:r>
          </w:p>
        </w:tc>
        <w:tc>
          <w:tcPr>
            <w:tcW w:w="1125" w:type="dxa"/>
            <w:tcBorders>
              <w:top w:val="nil"/>
              <w:left w:val="single" w:sz="4" w:space="0" w:color="000000"/>
              <w:bottom w:val="nil"/>
              <w:right w:val="single" w:sz="4" w:space="0" w:color="000000"/>
            </w:tcBorders>
            <w:hideMark/>
          </w:tcPr>
          <w:p w14:paraId="288C0865" w14:textId="77777777" w:rsidR="009D643B" w:rsidRDefault="009D643B">
            <w:pPr>
              <w:pStyle w:val="TableParagraph"/>
              <w:spacing w:before="23"/>
              <w:ind w:left="9"/>
              <w:jc w:val="center"/>
              <w:rPr>
                <w:sz w:val="24"/>
              </w:rPr>
            </w:pPr>
            <w:r>
              <w:rPr>
                <w:w w:val="99"/>
                <w:sz w:val="24"/>
              </w:rPr>
              <w:t>Q</w:t>
            </w:r>
          </w:p>
        </w:tc>
      </w:tr>
      <w:tr w:rsidR="009D643B" w14:paraId="3769CB53"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49661FE9" w14:textId="77777777" w:rsidR="009D643B" w:rsidRDefault="009D643B">
            <w:pPr>
              <w:pStyle w:val="TableParagraph"/>
              <w:spacing w:before="23"/>
              <w:ind w:left="475"/>
              <w:rPr>
                <w:sz w:val="24"/>
              </w:rPr>
            </w:pPr>
            <w:r>
              <w:rPr>
                <w:sz w:val="24"/>
              </w:rPr>
              <w:t>(3) Gun barrel trepanning machines;</w:t>
            </w:r>
          </w:p>
        </w:tc>
        <w:tc>
          <w:tcPr>
            <w:tcW w:w="1125" w:type="dxa"/>
            <w:tcBorders>
              <w:top w:val="nil"/>
              <w:left w:val="single" w:sz="4" w:space="0" w:color="000000"/>
              <w:bottom w:val="nil"/>
              <w:right w:val="single" w:sz="4" w:space="0" w:color="000000"/>
            </w:tcBorders>
            <w:shd w:val="clear" w:color="auto" w:fill="F1F1F1"/>
            <w:hideMark/>
          </w:tcPr>
          <w:p w14:paraId="6DE2F8A5" w14:textId="77777777" w:rsidR="009D643B" w:rsidRDefault="009D643B">
            <w:pPr>
              <w:pStyle w:val="TableParagraph"/>
              <w:spacing w:before="23"/>
              <w:ind w:left="9"/>
              <w:jc w:val="center"/>
              <w:rPr>
                <w:sz w:val="24"/>
              </w:rPr>
            </w:pPr>
            <w:r>
              <w:rPr>
                <w:w w:val="99"/>
                <w:sz w:val="24"/>
              </w:rPr>
              <w:t>Q</w:t>
            </w:r>
          </w:p>
        </w:tc>
      </w:tr>
      <w:tr w:rsidR="009D643B" w14:paraId="5BC9BC05" w14:textId="77777777" w:rsidTr="009D643B">
        <w:trPr>
          <w:trHeight w:val="336"/>
        </w:trPr>
        <w:tc>
          <w:tcPr>
            <w:tcW w:w="8456" w:type="dxa"/>
            <w:gridSpan w:val="2"/>
            <w:tcBorders>
              <w:top w:val="nil"/>
              <w:left w:val="single" w:sz="4" w:space="0" w:color="000000"/>
              <w:bottom w:val="nil"/>
              <w:right w:val="single" w:sz="4" w:space="0" w:color="000000"/>
            </w:tcBorders>
            <w:hideMark/>
          </w:tcPr>
          <w:p w14:paraId="70AA12E1" w14:textId="77777777" w:rsidR="009D643B" w:rsidRDefault="009D643B">
            <w:pPr>
              <w:pStyle w:val="TableParagraph"/>
              <w:spacing w:before="23"/>
              <w:ind w:left="475"/>
              <w:rPr>
                <w:sz w:val="24"/>
              </w:rPr>
            </w:pPr>
            <w:r>
              <w:rPr>
                <w:sz w:val="24"/>
              </w:rPr>
              <w:t>(4) Gun boring and turning machines;</w:t>
            </w:r>
          </w:p>
        </w:tc>
        <w:tc>
          <w:tcPr>
            <w:tcW w:w="1125" w:type="dxa"/>
            <w:tcBorders>
              <w:top w:val="nil"/>
              <w:left w:val="single" w:sz="4" w:space="0" w:color="000000"/>
              <w:bottom w:val="nil"/>
              <w:right w:val="single" w:sz="4" w:space="0" w:color="000000"/>
            </w:tcBorders>
            <w:hideMark/>
          </w:tcPr>
          <w:p w14:paraId="47A338E0" w14:textId="77777777" w:rsidR="009D643B" w:rsidRDefault="009D643B">
            <w:pPr>
              <w:pStyle w:val="TableParagraph"/>
              <w:spacing w:before="23"/>
              <w:ind w:left="9"/>
              <w:jc w:val="center"/>
              <w:rPr>
                <w:sz w:val="24"/>
              </w:rPr>
            </w:pPr>
            <w:r>
              <w:rPr>
                <w:w w:val="99"/>
                <w:sz w:val="24"/>
              </w:rPr>
              <w:t>Q</w:t>
            </w:r>
          </w:p>
        </w:tc>
      </w:tr>
      <w:tr w:rsidR="009D643B" w14:paraId="7F57F035"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653EF311" w14:textId="77777777" w:rsidR="009D643B" w:rsidRDefault="009D643B">
            <w:pPr>
              <w:pStyle w:val="TableParagraph"/>
              <w:spacing w:before="23"/>
              <w:ind w:left="475"/>
              <w:rPr>
                <w:sz w:val="24"/>
              </w:rPr>
            </w:pPr>
            <w:r>
              <w:rPr>
                <w:sz w:val="24"/>
              </w:rPr>
              <w:t>(5) Gun honing machines of 6 feet (183 cm) stroke or more;</w:t>
            </w:r>
          </w:p>
        </w:tc>
        <w:tc>
          <w:tcPr>
            <w:tcW w:w="1125" w:type="dxa"/>
            <w:tcBorders>
              <w:top w:val="nil"/>
              <w:left w:val="single" w:sz="4" w:space="0" w:color="000000"/>
              <w:bottom w:val="nil"/>
              <w:right w:val="single" w:sz="4" w:space="0" w:color="000000"/>
            </w:tcBorders>
            <w:shd w:val="clear" w:color="auto" w:fill="F1F1F1"/>
            <w:hideMark/>
          </w:tcPr>
          <w:p w14:paraId="3AFFB88E" w14:textId="77777777" w:rsidR="009D643B" w:rsidRDefault="009D643B">
            <w:pPr>
              <w:pStyle w:val="TableParagraph"/>
              <w:spacing w:before="23"/>
              <w:ind w:left="9"/>
              <w:jc w:val="center"/>
              <w:rPr>
                <w:sz w:val="24"/>
              </w:rPr>
            </w:pPr>
            <w:r>
              <w:rPr>
                <w:w w:val="99"/>
                <w:sz w:val="24"/>
              </w:rPr>
              <w:t>Q</w:t>
            </w:r>
          </w:p>
        </w:tc>
      </w:tr>
      <w:tr w:rsidR="009D643B" w14:paraId="28F199BC" w14:textId="77777777" w:rsidTr="009D643B">
        <w:trPr>
          <w:trHeight w:val="333"/>
        </w:trPr>
        <w:tc>
          <w:tcPr>
            <w:tcW w:w="8456" w:type="dxa"/>
            <w:gridSpan w:val="2"/>
            <w:tcBorders>
              <w:top w:val="nil"/>
              <w:left w:val="single" w:sz="4" w:space="0" w:color="000000"/>
              <w:bottom w:val="nil"/>
              <w:right w:val="single" w:sz="4" w:space="0" w:color="000000"/>
            </w:tcBorders>
            <w:hideMark/>
          </w:tcPr>
          <w:p w14:paraId="6BA70C2D" w14:textId="77777777" w:rsidR="009D643B" w:rsidRDefault="009D643B">
            <w:pPr>
              <w:pStyle w:val="TableParagraph"/>
              <w:spacing w:before="23"/>
              <w:ind w:left="475"/>
              <w:rPr>
                <w:sz w:val="24"/>
              </w:rPr>
            </w:pPr>
            <w:r>
              <w:rPr>
                <w:sz w:val="24"/>
              </w:rPr>
              <w:t>(6) Gun jump screw lathes;</w:t>
            </w:r>
          </w:p>
        </w:tc>
        <w:tc>
          <w:tcPr>
            <w:tcW w:w="1125" w:type="dxa"/>
            <w:tcBorders>
              <w:top w:val="nil"/>
              <w:left w:val="single" w:sz="4" w:space="0" w:color="000000"/>
              <w:bottom w:val="nil"/>
              <w:right w:val="single" w:sz="4" w:space="0" w:color="000000"/>
            </w:tcBorders>
            <w:hideMark/>
          </w:tcPr>
          <w:p w14:paraId="028AFBFC" w14:textId="77777777" w:rsidR="009D643B" w:rsidRDefault="009D643B">
            <w:pPr>
              <w:pStyle w:val="TableParagraph"/>
              <w:spacing w:before="23"/>
              <w:ind w:left="9"/>
              <w:jc w:val="center"/>
              <w:rPr>
                <w:sz w:val="24"/>
              </w:rPr>
            </w:pPr>
            <w:r>
              <w:rPr>
                <w:w w:val="99"/>
                <w:sz w:val="24"/>
              </w:rPr>
              <w:t>Q</w:t>
            </w:r>
          </w:p>
        </w:tc>
      </w:tr>
      <w:tr w:rsidR="009D643B" w14:paraId="721B40C2" w14:textId="77777777" w:rsidTr="009D643B">
        <w:trPr>
          <w:trHeight w:val="333"/>
        </w:trPr>
        <w:tc>
          <w:tcPr>
            <w:tcW w:w="8456" w:type="dxa"/>
            <w:gridSpan w:val="2"/>
            <w:tcBorders>
              <w:top w:val="nil"/>
              <w:left w:val="single" w:sz="4" w:space="0" w:color="000000"/>
              <w:bottom w:val="nil"/>
              <w:right w:val="single" w:sz="4" w:space="0" w:color="000000"/>
            </w:tcBorders>
            <w:shd w:val="clear" w:color="auto" w:fill="F1F1F1"/>
            <w:hideMark/>
          </w:tcPr>
          <w:p w14:paraId="57A39B10" w14:textId="77777777" w:rsidR="009D643B" w:rsidRDefault="009D643B">
            <w:pPr>
              <w:pStyle w:val="TableParagraph"/>
              <w:spacing w:before="23"/>
              <w:ind w:left="475"/>
              <w:rPr>
                <w:sz w:val="24"/>
              </w:rPr>
            </w:pPr>
            <w:r>
              <w:rPr>
                <w:sz w:val="24"/>
              </w:rPr>
              <w:t>(7) Gun rifling machines; and</w:t>
            </w:r>
          </w:p>
        </w:tc>
        <w:tc>
          <w:tcPr>
            <w:tcW w:w="1125" w:type="dxa"/>
            <w:tcBorders>
              <w:top w:val="nil"/>
              <w:left w:val="single" w:sz="4" w:space="0" w:color="000000"/>
              <w:bottom w:val="nil"/>
              <w:right w:val="single" w:sz="4" w:space="0" w:color="000000"/>
            </w:tcBorders>
            <w:shd w:val="clear" w:color="auto" w:fill="F1F1F1"/>
            <w:hideMark/>
          </w:tcPr>
          <w:p w14:paraId="3A809685" w14:textId="77777777" w:rsidR="009D643B" w:rsidRDefault="009D643B">
            <w:pPr>
              <w:pStyle w:val="TableParagraph"/>
              <w:spacing w:before="23"/>
              <w:ind w:left="9"/>
              <w:jc w:val="center"/>
              <w:rPr>
                <w:sz w:val="24"/>
              </w:rPr>
            </w:pPr>
            <w:r>
              <w:rPr>
                <w:w w:val="99"/>
                <w:sz w:val="24"/>
              </w:rPr>
              <w:t>Q</w:t>
            </w:r>
          </w:p>
        </w:tc>
      </w:tr>
      <w:tr w:rsidR="009D643B" w14:paraId="250C0B87" w14:textId="77777777" w:rsidTr="009D643B">
        <w:trPr>
          <w:trHeight w:val="333"/>
        </w:trPr>
        <w:tc>
          <w:tcPr>
            <w:tcW w:w="8456" w:type="dxa"/>
            <w:gridSpan w:val="2"/>
            <w:tcBorders>
              <w:top w:val="nil"/>
              <w:left w:val="single" w:sz="4" w:space="0" w:color="000000"/>
              <w:bottom w:val="single" w:sz="4" w:space="0" w:color="000000"/>
              <w:right w:val="single" w:sz="4" w:space="0" w:color="000000"/>
            </w:tcBorders>
            <w:hideMark/>
          </w:tcPr>
          <w:p w14:paraId="1A904784" w14:textId="77777777" w:rsidR="009D643B" w:rsidRDefault="009D643B">
            <w:pPr>
              <w:pStyle w:val="TableParagraph"/>
              <w:spacing w:before="23"/>
              <w:ind w:left="475"/>
              <w:rPr>
                <w:sz w:val="24"/>
              </w:rPr>
            </w:pPr>
            <w:r>
              <w:rPr>
                <w:sz w:val="24"/>
              </w:rPr>
              <w:t>(8) Gun straightening presses.</w:t>
            </w:r>
          </w:p>
        </w:tc>
        <w:tc>
          <w:tcPr>
            <w:tcW w:w="1125" w:type="dxa"/>
            <w:tcBorders>
              <w:top w:val="nil"/>
              <w:left w:val="single" w:sz="4" w:space="0" w:color="000000"/>
              <w:bottom w:val="single" w:sz="4" w:space="0" w:color="000000"/>
              <w:right w:val="single" w:sz="4" w:space="0" w:color="000000"/>
            </w:tcBorders>
            <w:hideMark/>
          </w:tcPr>
          <w:p w14:paraId="2C14624E" w14:textId="77777777" w:rsidR="009D643B" w:rsidRDefault="009D643B">
            <w:pPr>
              <w:pStyle w:val="TableParagraph"/>
              <w:spacing w:before="23"/>
              <w:ind w:left="9"/>
              <w:jc w:val="center"/>
              <w:rPr>
                <w:sz w:val="24"/>
              </w:rPr>
            </w:pPr>
            <w:r>
              <w:rPr>
                <w:w w:val="99"/>
                <w:sz w:val="24"/>
              </w:rPr>
              <w:t>Q</w:t>
            </w:r>
          </w:p>
        </w:tc>
      </w:tr>
      <w:tr w:rsidR="009D643B" w14:paraId="3BB105C5" w14:textId="77777777" w:rsidTr="009D643B">
        <w:trPr>
          <w:trHeight w:val="887"/>
        </w:trPr>
        <w:tc>
          <w:tcPr>
            <w:tcW w:w="8456" w:type="dxa"/>
            <w:gridSpan w:val="2"/>
            <w:tcBorders>
              <w:top w:val="single" w:sz="4" w:space="0" w:color="000000"/>
              <w:left w:val="single" w:sz="4" w:space="0" w:color="000000"/>
              <w:bottom w:val="single" w:sz="4" w:space="0" w:color="000000"/>
              <w:right w:val="single" w:sz="4" w:space="0" w:color="000000"/>
            </w:tcBorders>
            <w:hideMark/>
          </w:tcPr>
          <w:p w14:paraId="5A22EE91" w14:textId="77777777" w:rsidR="009D643B" w:rsidRDefault="009D643B">
            <w:pPr>
              <w:pStyle w:val="TableParagraph"/>
              <w:spacing w:before="23"/>
              <w:ind w:left="451" w:right="273" w:hanging="336"/>
              <w:rPr>
                <w:sz w:val="24"/>
              </w:rPr>
            </w:pPr>
            <w:r>
              <w:rPr>
                <w:sz w:val="24"/>
              </w:rPr>
              <w:t>(b) Jigs and fixtures and other metalworking implements or accessories of the kinds exclusively designed for use in the manufacture of items in ECCN 0A602 or in Part 1 of Table 4.</w:t>
            </w:r>
          </w:p>
        </w:tc>
        <w:tc>
          <w:tcPr>
            <w:tcW w:w="1125" w:type="dxa"/>
            <w:tcBorders>
              <w:top w:val="single" w:sz="4" w:space="0" w:color="000000"/>
              <w:left w:val="single" w:sz="4" w:space="0" w:color="000000"/>
              <w:bottom w:val="single" w:sz="4" w:space="0" w:color="000000"/>
              <w:right w:val="single" w:sz="4" w:space="0" w:color="000000"/>
            </w:tcBorders>
            <w:hideMark/>
          </w:tcPr>
          <w:p w14:paraId="0927172E" w14:textId="77777777" w:rsidR="009D643B" w:rsidRDefault="009D643B">
            <w:pPr>
              <w:pStyle w:val="TableParagraph"/>
              <w:spacing w:before="23"/>
              <w:ind w:left="9"/>
              <w:jc w:val="center"/>
              <w:rPr>
                <w:sz w:val="24"/>
              </w:rPr>
            </w:pPr>
            <w:r>
              <w:rPr>
                <w:w w:val="99"/>
                <w:sz w:val="24"/>
              </w:rPr>
              <w:t>Q</w:t>
            </w:r>
          </w:p>
        </w:tc>
      </w:tr>
    </w:tbl>
    <w:p w14:paraId="534626A7" w14:textId="4E224C22" w:rsidR="00424A58" w:rsidRDefault="00424A58">
      <w:pPr>
        <w:rPr>
          <w:sz w:val="24"/>
        </w:rPr>
      </w:pPr>
    </w:p>
    <w:p w14:paraId="2E7561F7" w14:textId="261A309F" w:rsidR="007D7248" w:rsidRPr="00750473" w:rsidRDefault="007D7248" w:rsidP="007D7248">
      <w:pPr>
        <w:pStyle w:val="Heading2"/>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7"/>
        <w:gridCol w:w="1126"/>
      </w:tblGrid>
      <w:tr w:rsidR="009D643B" w14:paraId="09F0AF4E" w14:textId="77777777" w:rsidTr="009D643B">
        <w:trPr>
          <w:trHeight w:val="609"/>
        </w:trPr>
        <w:tc>
          <w:tcPr>
            <w:tcW w:w="8457" w:type="dxa"/>
            <w:tcBorders>
              <w:top w:val="single" w:sz="4" w:space="0" w:color="000000"/>
              <w:left w:val="single" w:sz="4" w:space="0" w:color="000000"/>
              <w:bottom w:val="single" w:sz="4" w:space="0" w:color="000000"/>
              <w:right w:val="single" w:sz="4" w:space="0" w:color="000000"/>
            </w:tcBorders>
            <w:hideMark/>
          </w:tcPr>
          <w:p w14:paraId="1455210D" w14:textId="77777777" w:rsidR="009D643B" w:rsidRDefault="009D643B">
            <w:pPr>
              <w:pStyle w:val="TableParagraph"/>
              <w:spacing w:before="164"/>
              <w:ind w:left="2189" w:right="2184"/>
              <w:jc w:val="center"/>
              <w:rPr>
                <w:b/>
                <w:sz w:val="24"/>
              </w:rPr>
            </w:pPr>
            <w:r>
              <w:rPr>
                <w:b/>
                <w:sz w:val="24"/>
              </w:rPr>
              <w:lastRenderedPageBreak/>
              <w:t>Description of items for DEMIL coding</w:t>
            </w:r>
          </w:p>
        </w:tc>
        <w:tc>
          <w:tcPr>
            <w:tcW w:w="1126" w:type="dxa"/>
            <w:tcBorders>
              <w:top w:val="single" w:sz="4" w:space="0" w:color="000000"/>
              <w:left w:val="single" w:sz="4" w:space="0" w:color="000000"/>
              <w:bottom w:val="single" w:sz="4" w:space="0" w:color="000000"/>
              <w:right w:val="single" w:sz="4" w:space="0" w:color="000000"/>
            </w:tcBorders>
            <w:hideMark/>
          </w:tcPr>
          <w:p w14:paraId="20E1B363" w14:textId="77777777" w:rsidR="009D643B" w:rsidRDefault="009D643B">
            <w:pPr>
              <w:pStyle w:val="TableParagraph"/>
              <w:spacing w:before="27"/>
              <w:ind w:left="134" w:right="127"/>
              <w:jc w:val="center"/>
              <w:rPr>
                <w:b/>
                <w:sz w:val="24"/>
              </w:rPr>
            </w:pPr>
            <w:r>
              <w:rPr>
                <w:b/>
                <w:sz w:val="24"/>
              </w:rPr>
              <w:t>DEMIL</w:t>
            </w:r>
          </w:p>
          <w:p w14:paraId="0DAB9145" w14:textId="77777777" w:rsidR="009D643B" w:rsidRDefault="009D643B">
            <w:pPr>
              <w:pStyle w:val="TableParagraph"/>
              <w:spacing w:before="0"/>
              <w:ind w:left="133" w:right="127"/>
              <w:jc w:val="center"/>
              <w:rPr>
                <w:b/>
                <w:sz w:val="24"/>
              </w:rPr>
            </w:pPr>
            <w:r>
              <w:rPr>
                <w:b/>
                <w:sz w:val="24"/>
              </w:rPr>
              <w:t>Code</w:t>
            </w:r>
          </w:p>
        </w:tc>
      </w:tr>
      <w:tr w:rsidR="009D643B" w14:paraId="780BF315" w14:textId="77777777" w:rsidTr="009D643B">
        <w:trPr>
          <w:trHeight w:val="609"/>
        </w:trPr>
        <w:tc>
          <w:tcPr>
            <w:tcW w:w="8457" w:type="dxa"/>
            <w:tcBorders>
              <w:top w:val="single" w:sz="4" w:space="0" w:color="000000"/>
              <w:left w:val="single" w:sz="4" w:space="0" w:color="000000"/>
              <w:bottom w:val="single" w:sz="4" w:space="0" w:color="000000"/>
              <w:right w:val="single" w:sz="4" w:space="0" w:color="000000"/>
            </w:tcBorders>
            <w:hideMark/>
          </w:tcPr>
          <w:p w14:paraId="7181EF64" w14:textId="77777777" w:rsidR="009D643B" w:rsidRDefault="009D643B">
            <w:pPr>
              <w:pStyle w:val="TableParagraph"/>
              <w:spacing w:before="23"/>
              <w:ind w:left="451" w:right="454" w:hanging="336"/>
              <w:rPr>
                <w:sz w:val="24"/>
              </w:rPr>
            </w:pPr>
            <w:r>
              <w:rPr>
                <w:sz w:val="24"/>
              </w:rPr>
              <w:t>(c) Other tooling and equipment, specially designed for the production of items in ECCN 0A602 or in Part 1 of Table 4.</w:t>
            </w:r>
          </w:p>
        </w:tc>
        <w:tc>
          <w:tcPr>
            <w:tcW w:w="1126" w:type="dxa"/>
            <w:tcBorders>
              <w:top w:val="single" w:sz="4" w:space="0" w:color="000000"/>
              <w:left w:val="single" w:sz="4" w:space="0" w:color="000000"/>
              <w:bottom w:val="single" w:sz="4" w:space="0" w:color="000000"/>
              <w:right w:val="single" w:sz="4" w:space="0" w:color="000000"/>
            </w:tcBorders>
            <w:hideMark/>
          </w:tcPr>
          <w:p w14:paraId="20C9C80A" w14:textId="77777777" w:rsidR="009D643B" w:rsidRDefault="009D643B">
            <w:pPr>
              <w:pStyle w:val="TableParagraph"/>
              <w:spacing w:before="23"/>
              <w:ind w:left="6"/>
              <w:jc w:val="center"/>
              <w:rPr>
                <w:sz w:val="24"/>
              </w:rPr>
            </w:pPr>
            <w:r>
              <w:rPr>
                <w:w w:val="99"/>
                <w:sz w:val="24"/>
              </w:rPr>
              <w:t>Q</w:t>
            </w:r>
          </w:p>
        </w:tc>
      </w:tr>
      <w:tr w:rsidR="009D643B" w14:paraId="791463D8" w14:textId="77777777" w:rsidTr="009D643B">
        <w:trPr>
          <w:trHeight w:val="887"/>
        </w:trPr>
        <w:tc>
          <w:tcPr>
            <w:tcW w:w="8457" w:type="dxa"/>
            <w:tcBorders>
              <w:top w:val="single" w:sz="4" w:space="0" w:color="000000"/>
              <w:left w:val="single" w:sz="4" w:space="0" w:color="000000"/>
              <w:bottom w:val="single" w:sz="4" w:space="0" w:color="000000"/>
              <w:right w:val="single" w:sz="4" w:space="0" w:color="000000"/>
            </w:tcBorders>
            <w:hideMark/>
          </w:tcPr>
          <w:p w14:paraId="7D796975" w14:textId="77777777" w:rsidR="009D643B" w:rsidRDefault="009D643B">
            <w:pPr>
              <w:pStyle w:val="TableParagraph"/>
              <w:spacing w:before="25"/>
              <w:ind w:left="451" w:right="303" w:hanging="336"/>
              <w:rPr>
                <w:sz w:val="24"/>
              </w:rPr>
            </w:pPr>
            <w:r>
              <w:rPr>
                <w:sz w:val="24"/>
              </w:rPr>
              <w:t>(d) Test and evaluation equipment and test models, including diagnostic instrumentation and physical test models, specially designed for items in ECCN 0A602 or in Part 1 of Table 4.</w:t>
            </w:r>
          </w:p>
        </w:tc>
        <w:tc>
          <w:tcPr>
            <w:tcW w:w="1126" w:type="dxa"/>
            <w:tcBorders>
              <w:top w:val="single" w:sz="4" w:space="0" w:color="000000"/>
              <w:left w:val="single" w:sz="4" w:space="0" w:color="000000"/>
              <w:bottom w:val="single" w:sz="4" w:space="0" w:color="000000"/>
              <w:right w:val="single" w:sz="4" w:space="0" w:color="000000"/>
            </w:tcBorders>
            <w:hideMark/>
          </w:tcPr>
          <w:p w14:paraId="35CF9F05" w14:textId="77777777" w:rsidR="009D643B" w:rsidRDefault="009D643B">
            <w:pPr>
              <w:pStyle w:val="TableParagraph"/>
              <w:spacing w:before="25"/>
              <w:ind w:left="6"/>
              <w:jc w:val="center"/>
              <w:rPr>
                <w:sz w:val="24"/>
              </w:rPr>
            </w:pPr>
            <w:r>
              <w:rPr>
                <w:w w:val="99"/>
                <w:sz w:val="24"/>
              </w:rPr>
              <w:t>Q</w:t>
            </w:r>
          </w:p>
        </w:tc>
      </w:tr>
      <w:tr w:rsidR="009D643B" w14:paraId="4DD75A31" w14:textId="77777777" w:rsidTr="009D643B">
        <w:trPr>
          <w:trHeight w:val="5359"/>
        </w:trPr>
        <w:tc>
          <w:tcPr>
            <w:tcW w:w="9583" w:type="dxa"/>
            <w:gridSpan w:val="2"/>
            <w:tcBorders>
              <w:top w:val="single" w:sz="4" w:space="0" w:color="000000"/>
              <w:left w:val="single" w:sz="4" w:space="0" w:color="000000"/>
              <w:bottom w:val="single" w:sz="4" w:space="0" w:color="000000"/>
              <w:right w:val="single" w:sz="4" w:space="0" w:color="000000"/>
            </w:tcBorders>
          </w:tcPr>
          <w:p w14:paraId="1E475E4A" w14:textId="77777777" w:rsidR="009D643B" w:rsidRDefault="009D643B">
            <w:pPr>
              <w:pStyle w:val="TableParagraph"/>
              <w:spacing w:before="56" w:line="274" w:lineRule="exact"/>
              <w:ind w:left="115"/>
              <w:rPr>
                <w:b/>
                <w:sz w:val="24"/>
              </w:rPr>
            </w:pPr>
            <w:r>
              <w:rPr>
                <w:b/>
                <w:sz w:val="24"/>
              </w:rPr>
              <w:t>INTERPRETATIONS.</w:t>
            </w:r>
          </w:p>
          <w:p w14:paraId="32F90A6F" w14:textId="77777777" w:rsidR="009D643B" w:rsidRDefault="009D643B" w:rsidP="007D7248">
            <w:pPr>
              <w:pStyle w:val="TableParagraph"/>
              <w:numPr>
                <w:ilvl w:val="0"/>
                <w:numId w:val="110"/>
              </w:numPr>
              <w:tabs>
                <w:tab w:val="left" w:pos="475"/>
              </w:tabs>
              <w:spacing w:before="0"/>
              <w:ind w:right="246"/>
              <w:rPr>
                <w:sz w:val="24"/>
              </w:rPr>
            </w:pPr>
            <w:r>
              <w:rPr>
                <w:sz w:val="24"/>
              </w:rPr>
              <w:t>Paragraph (a) of Part 1 of Table 4: Guns and armament when integrated into their carrier (e.g., ships, ground vehicles, or aircraft) are covered in the Table associated with the carrier. Self-propelled guns and armament are in Table 9. Towed guns and armament and stand- alone guns and armament are under this Table</w:t>
            </w:r>
            <w:r>
              <w:rPr>
                <w:spacing w:val="-2"/>
                <w:sz w:val="24"/>
              </w:rPr>
              <w:t xml:space="preserve"> </w:t>
            </w:r>
            <w:r>
              <w:rPr>
                <w:sz w:val="24"/>
              </w:rPr>
              <w:t>4.</w:t>
            </w:r>
          </w:p>
          <w:p w14:paraId="17121E17" w14:textId="77777777" w:rsidR="009D643B" w:rsidRDefault="009D643B" w:rsidP="007D7248">
            <w:pPr>
              <w:pStyle w:val="TableParagraph"/>
              <w:numPr>
                <w:ilvl w:val="0"/>
                <w:numId w:val="110"/>
              </w:numPr>
              <w:tabs>
                <w:tab w:val="left" w:pos="475"/>
              </w:tabs>
              <w:spacing w:before="0"/>
              <w:ind w:right="123"/>
              <w:rPr>
                <w:sz w:val="24"/>
              </w:rPr>
            </w:pPr>
            <w:r>
              <w:rPr>
                <w:sz w:val="24"/>
              </w:rPr>
              <w:t>Paragraph (d) of Part 1 of Table 4: Kinetic energy weapons systems include but are not limited to launch systems and subsystems capable of accelerating masses larger than 0.1 grams to velocities in excess of 1.6 kilometers (km) per second, in single or rapid-fire modes, using methods such as electromagnetic, electrothermal, plasma, light gas, or</w:t>
            </w:r>
            <w:r>
              <w:rPr>
                <w:spacing w:val="-4"/>
                <w:sz w:val="24"/>
              </w:rPr>
              <w:t xml:space="preserve"> </w:t>
            </w:r>
            <w:r>
              <w:rPr>
                <w:sz w:val="24"/>
              </w:rPr>
              <w:t>chemical.</w:t>
            </w:r>
          </w:p>
          <w:p w14:paraId="2D19230F" w14:textId="77777777" w:rsidR="009D643B" w:rsidRDefault="009D643B">
            <w:pPr>
              <w:pStyle w:val="TableParagraph"/>
              <w:spacing w:before="3"/>
              <w:rPr>
                <w:b/>
                <w:sz w:val="24"/>
              </w:rPr>
            </w:pPr>
          </w:p>
          <w:p w14:paraId="3862D3F6" w14:textId="77777777" w:rsidR="009D643B" w:rsidRDefault="009D643B">
            <w:pPr>
              <w:pStyle w:val="TableParagraph"/>
              <w:spacing w:before="0" w:line="274" w:lineRule="exact"/>
              <w:ind w:left="115"/>
              <w:rPr>
                <w:b/>
                <w:sz w:val="24"/>
              </w:rPr>
            </w:pPr>
            <w:r>
              <w:rPr>
                <w:b/>
                <w:sz w:val="24"/>
              </w:rPr>
              <w:t>EXCLUSIONS.</w:t>
            </w:r>
          </w:p>
          <w:p w14:paraId="426A5238" w14:textId="77777777" w:rsidR="009D643B" w:rsidRDefault="009D643B">
            <w:pPr>
              <w:pStyle w:val="TableParagraph"/>
              <w:spacing w:before="0"/>
              <w:ind w:left="115" w:right="87"/>
              <w:rPr>
                <w:sz w:val="24"/>
              </w:rPr>
            </w:pPr>
            <w:r>
              <w:rPr>
                <w:sz w:val="24"/>
              </w:rPr>
              <w:t>Paragraph (a) of Part 1 of Table 4 does not include: Non-automatic and non-semiautomatic rifles, carbines, and pistols between .50 (12.7 mm) and .72 caliber (18.288 mm) that are controlled on the CCL under ECCN 0A501; shotguns controlled on the CCL under ECCN 0A502; or black powder guns and armaments manufactured between 1890 and 1919 controlled on the CCL under ECCN 0A602.</w:t>
            </w:r>
          </w:p>
          <w:p w14:paraId="03E0FD9F" w14:textId="77777777" w:rsidR="009D643B" w:rsidRDefault="009D643B">
            <w:pPr>
              <w:pStyle w:val="TableParagraph"/>
              <w:spacing w:before="10"/>
              <w:rPr>
                <w:b/>
                <w:sz w:val="23"/>
              </w:rPr>
            </w:pPr>
          </w:p>
          <w:p w14:paraId="696E76FB" w14:textId="77777777" w:rsidR="009D643B" w:rsidRDefault="009D643B">
            <w:pPr>
              <w:pStyle w:val="TableParagraph"/>
              <w:spacing w:before="0"/>
              <w:ind w:left="115"/>
              <w:rPr>
                <w:sz w:val="24"/>
              </w:rPr>
            </w:pPr>
            <w:r>
              <w:rPr>
                <w:sz w:val="24"/>
              </w:rPr>
              <w:t>ECCN 0A505.c Shotgun shells that contain only chemical irritants are controlled under ECCN 1A984.</w:t>
            </w:r>
          </w:p>
        </w:tc>
      </w:tr>
    </w:tbl>
    <w:p w14:paraId="1DC34DCC" w14:textId="77777777" w:rsidR="009D643B" w:rsidRDefault="009D643B">
      <w:pPr>
        <w:rPr>
          <w:sz w:val="24"/>
        </w:rPr>
        <w:sectPr w:rsidR="009D643B">
          <w:pgSz w:w="12240" w:h="15840"/>
          <w:pgMar w:top="1260" w:right="720" w:bottom="980" w:left="940" w:header="725" w:footer="735" w:gutter="0"/>
          <w:cols w:space="720"/>
        </w:sectPr>
      </w:pPr>
    </w:p>
    <w:p w14:paraId="534626A9" w14:textId="46BD8D68" w:rsidR="00424A58" w:rsidRDefault="008B7D72" w:rsidP="000B4EA9">
      <w:pPr>
        <w:pStyle w:val="Heading2"/>
      </w:pPr>
      <w:bookmarkStart w:id="5" w:name="_Table_5._Ammunition"/>
      <w:bookmarkEnd w:id="5"/>
      <w:r w:rsidRPr="00CA09E4">
        <w:lastRenderedPageBreak/>
        <w:t>Table 5. Ammunition and Ordnance</w:t>
      </w:r>
    </w:p>
    <w:p w14:paraId="534626AA" w14:textId="77777777" w:rsidR="00424A58" w:rsidRDefault="00424A58">
      <w:pPr>
        <w:pStyle w:val="BodyText"/>
        <w:spacing w:before="5"/>
        <w:rPr>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3175"/>
        <w:gridCol w:w="2088"/>
        <w:gridCol w:w="1120"/>
      </w:tblGrid>
      <w:tr w:rsidR="009D643B" w14:paraId="34C9AC1A" w14:textId="77777777" w:rsidTr="009D643B">
        <w:trPr>
          <w:trHeight w:val="2342"/>
        </w:trPr>
        <w:tc>
          <w:tcPr>
            <w:tcW w:w="3197" w:type="dxa"/>
            <w:tcBorders>
              <w:top w:val="single" w:sz="4" w:space="0" w:color="000000"/>
              <w:left w:val="single" w:sz="4" w:space="0" w:color="000000"/>
              <w:bottom w:val="single" w:sz="4" w:space="0" w:color="000000"/>
              <w:right w:val="single" w:sz="4" w:space="0" w:color="000000"/>
            </w:tcBorders>
          </w:tcPr>
          <w:p w14:paraId="0A01C2F9" w14:textId="77777777" w:rsidR="009D643B" w:rsidRDefault="009D643B">
            <w:pPr>
              <w:pStyle w:val="TableParagraph"/>
              <w:spacing w:before="2"/>
              <w:rPr>
                <w:b/>
                <w:sz w:val="5"/>
              </w:rPr>
            </w:pPr>
          </w:p>
          <w:p w14:paraId="00A18D4C" w14:textId="7461A9D0" w:rsidR="009D643B" w:rsidRDefault="009D643B">
            <w:pPr>
              <w:pStyle w:val="TableParagraph"/>
              <w:spacing w:before="0"/>
              <w:ind w:left="114"/>
              <w:rPr>
                <w:sz w:val="20"/>
              </w:rPr>
            </w:pPr>
            <w:r>
              <w:rPr>
                <w:noProof/>
                <w:sz w:val="20"/>
                <w:lang w:bidi="ar-SA"/>
              </w:rPr>
              <w:drawing>
                <wp:inline distT="0" distB="0" distL="0" distR="0" wp14:anchorId="3242D9D5" wp14:editId="65D9ECE3">
                  <wp:extent cx="1905000" cy="923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inline>
              </w:drawing>
            </w:r>
          </w:p>
        </w:tc>
        <w:tc>
          <w:tcPr>
            <w:tcW w:w="3175" w:type="dxa"/>
            <w:tcBorders>
              <w:top w:val="single" w:sz="4" w:space="0" w:color="000000"/>
              <w:left w:val="single" w:sz="4" w:space="0" w:color="000000"/>
              <w:bottom w:val="single" w:sz="4" w:space="0" w:color="000000"/>
              <w:right w:val="single" w:sz="4" w:space="0" w:color="000000"/>
            </w:tcBorders>
          </w:tcPr>
          <w:p w14:paraId="50B650FC" w14:textId="77777777" w:rsidR="009D643B" w:rsidRDefault="009D643B">
            <w:pPr>
              <w:pStyle w:val="TableParagraph"/>
              <w:spacing w:before="2"/>
              <w:rPr>
                <w:b/>
                <w:sz w:val="5"/>
              </w:rPr>
            </w:pPr>
          </w:p>
          <w:p w14:paraId="7D4DAC1C" w14:textId="1641C58B" w:rsidR="009D643B" w:rsidRDefault="009D643B">
            <w:pPr>
              <w:pStyle w:val="TableParagraph"/>
              <w:spacing w:before="0"/>
              <w:ind w:left="199"/>
              <w:rPr>
                <w:sz w:val="20"/>
              </w:rPr>
            </w:pPr>
            <w:r>
              <w:rPr>
                <w:noProof/>
                <w:sz w:val="20"/>
                <w:lang w:bidi="ar-SA"/>
              </w:rPr>
              <w:drawing>
                <wp:inline distT="0" distB="0" distL="0" distR="0" wp14:anchorId="49AB9F9D" wp14:editId="7B58BC6E">
                  <wp:extent cx="1752600" cy="1314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c>
        <w:tc>
          <w:tcPr>
            <w:tcW w:w="3208" w:type="dxa"/>
            <w:gridSpan w:val="2"/>
            <w:tcBorders>
              <w:top w:val="single" w:sz="4" w:space="0" w:color="000000"/>
              <w:left w:val="single" w:sz="4" w:space="0" w:color="000000"/>
              <w:bottom w:val="single" w:sz="4" w:space="0" w:color="000000"/>
              <w:right w:val="single" w:sz="4" w:space="0" w:color="000000"/>
            </w:tcBorders>
          </w:tcPr>
          <w:p w14:paraId="27D0AE4D" w14:textId="77777777" w:rsidR="009D643B" w:rsidRDefault="009D643B">
            <w:pPr>
              <w:pStyle w:val="TableParagraph"/>
              <w:spacing w:before="2"/>
              <w:rPr>
                <w:b/>
                <w:sz w:val="5"/>
              </w:rPr>
            </w:pPr>
          </w:p>
          <w:p w14:paraId="0BBB8AD4" w14:textId="6B1175C5" w:rsidR="009D643B" w:rsidRDefault="009D643B">
            <w:pPr>
              <w:pStyle w:val="TableParagraph"/>
              <w:spacing w:before="0"/>
              <w:ind w:left="666"/>
              <w:rPr>
                <w:sz w:val="20"/>
              </w:rPr>
            </w:pPr>
            <w:r>
              <w:rPr>
                <w:noProof/>
                <w:sz w:val="20"/>
                <w:lang w:bidi="ar-SA"/>
              </w:rPr>
              <w:drawing>
                <wp:inline distT="0" distB="0" distL="0" distR="0" wp14:anchorId="58171EB4" wp14:editId="4504FAAC">
                  <wp:extent cx="1190625" cy="1257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inline>
              </w:drawing>
            </w:r>
          </w:p>
        </w:tc>
      </w:tr>
      <w:tr w:rsidR="009D643B" w14:paraId="4A79D547" w14:textId="77777777" w:rsidTr="009D643B">
        <w:trPr>
          <w:trHeight w:val="669"/>
        </w:trPr>
        <w:tc>
          <w:tcPr>
            <w:tcW w:w="8460" w:type="dxa"/>
            <w:gridSpan w:val="3"/>
            <w:tcBorders>
              <w:top w:val="single" w:sz="4" w:space="0" w:color="000000"/>
              <w:left w:val="single" w:sz="4" w:space="0" w:color="000000"/>
              <w:bottom w:val="single" w:sz="4" w:space="0" w:color="000000"/>
              <w:right w:val="single" w:sz="4" w:space="0" w:color="000000"/>
            </w:tcBorders>
            <w:hideMark/>
          </w:tcPr>
          <w:p w14:paraId="37DC270E" w14:textId="77777777" w:rsidR="009D643B" w:rsidRDefault="009D643B">
            <w:pPr>
              <w:pStyle w:val="TableParagraph"/>
              <w:spacing w:before="195"/>
              <w:ind w:left="2192" w:right="2184"/>
              <w:jc w:val="center"/>
              <w:rPr>
                <w:b/>
                <w:sz w:val="24"/>
              </w:rPr>
            </w:pPr>
            <w:r>
              <w:rPr>
                <w:b/>
                <w:sz w:val="24"/>
              </w:rPr>
              <w:t>Description of items for DEMIL coding</w:t>
            </w:r>
          </w:p>
        </w:tc>
        <w:tc>
          <w:tcPr>
            <w:tcW w:w="1120" w:type="dxa"/>
            <w:tcBorders>
              <w:top w:val="single" w:sz="4" w:space="0" w:color="000000"/>
              <w:left w:val="single" w:sz="4" w:space="0" w:color="000000"/>
              <w:bottom w:val="single" w:sz="4" w:space="0" w:color="000000"/>
              <w:right w:val="single" w:sz="4" w:space="0" w:color="000000"/>
            </w:tcBorders>
            <w:hideMark/>
          </w:tcPr>
          <w:p w14:paraId="13D3141D" w14:textId="77777777" w:rsidR="009D643B" w:rsidRDefault="009D643B">
            <w:pPr>
              <w:pStyle w:val="TableParagraph"/>
              <w:spacing w:before="56"/>
              <w:ind w:left="133" w:right="121"/>
              <w:jc w:val="center"/>
              <w:rPr>
                <w:b/>
                <w:sz w:val="24"/>
              </w:rPr>
            </w:pPr>
            <w:r>
              <w:rPr>
                <w:b/>
                <w:sz w:val="24"/>
              </w:rPr>
              <w:t>DEMIL</w:t>
            </w:r>
          </w:p>
          <w:p w14:paraId="23B74FB7" w14:textId="77777777" w:rsidR="009D643B" w:rsidRDefault="009D643B">
            <w:pPr>
              <w:pStyle w:val="TableParagraph"/>
              <w:spacing w:before="0"/>
              <w:ind w:left="133" w:right="122"/>
              <w:jc w:val="center"/>
              <w:rPr>
                <w:b/>
                <w:sz w:val="24"/>
              </w:rPr>
            </w:pPr>
            <w:r>
              <w:rPr>
                <w:b/>
                <w:sz w:val="24"/>
              </w:rPr>
              <w:t>Code</w:t>
            </w:r>
          </w:p>
        </w:tc>
      </w:tr>
      <w:tr w:rsidR="009D643B" w14:paraId="398A78AC" w14:textId="77777777" w:rsidTr="009D643B">
        <w:trPr>
          <w:trHeight w:val="871"/>
        </w:trPr>
        <w:tc>
          <w:tcPr>
            <w:tcW w:w="9580" w:type="dxa"/>
            <w:gridSpan w:val="4"/>
            <w:tcBorders>
              <w:top w:val="single" w:sz="4" w:space="0" w:color="000000"/>
              <w:left w:val="single" w:sz="4" w:space="0" w:color="000000"/>
              <w:bottom w:val="single" w:sz="4" w:space="0" w:color="000000"/>
              <w:right w:val="single" w:sz="4" w:space="0" w:color="000000"/>
            </w:tcBorders>
            <w:shd w:val="clear" w:color="auto" w:fill="D9D9D9"/>
          </w:tcPr>
          <w:p w14:paraId="3EF7EEAB" w14:textId="77777777" w:rsidR="009D643B" w:rsidRDefault="009D643B">
            <w:pPr>
              <w:pStyle w:val="TableParagraph"/>
              <w:spacing w:before="9"/>
              <w:rPr>
                <w:b/>
                <w:sz w:val="25"/>
              </w:rPr>
            </w:pPr>
          </w:p>
          <w:p w14:paraId="488BE2D9" w14:textId="77777777" w:rsidR="009D643B" w:rsidRDefault="009D643B">
            <w:pPr>
              <w:pStyle w:val="TableParagraph"/>
              <w:spacing w:before="0"/>
              <w:ind w:left="1196" w:right="1186"/>
              <w:jc w:val="center"/>
              <w:rPr>
                <w:b/>
                <w:sz w:val="24"/>
              </w:rPr>
            </w:pPr>
            <w:r>
              <w:rPr>
                <w:b/>
                <w:sz w:val="24"/>
              </w:rPr>
              <w:t>Part 1 Ammunition and ordnance as described in USML Category III</w:t>
            </w:r>
          </w:p>
        </w:tc>
      </w:tr>
      <w:tr w:rsidR="009D643B" w14:paraId="29EBF6F6" w14:textId="77777777" w:rsidTr="009D643B">
        <w:trPr>
          <w:trHeight w:val="393"/>
        </w:trPr>
        <w:tc>
          <w:tcPr>
            <w:tcW w:w="8460" w:type="dxa"/>
            <w:gridSpan w:val="3"/>
            <w:tcBorders>
              <w:top w:val="single" w:sz="4" w:space="0" w:color="000000"/>
              <w:left w:val="single" w:sz="4" w:space="0" w:color="000000"/>
              <w:bottom w:val="nil"/>
              <w:right w:val="single" w:sz="4" w:space="0" w:color="000000"/>
            </w:tcBorders>
            <w:hideMark/>
          </w:tcPr>
          <w:p w14:paraId="10443029" w14:textId="77777777" w:rsidR="009D643B" w:rsidRDefault="009D643B">
            <w:pPr>
              <w:pStyle w:val="TableParagraph"/>
              <w:spacing w:before="51"/>
              <w:ind w:left="115"/>
              <w:rPr>
                <w:sz w:val="24"/>
              </w:rPr>
            </w:pPr>
            <w:r>
              <w:rPr>
                <w:sz w:val="24"/>
              </w:rPr>
              <w:t>(a) Ammunition, as follows:</w:t>
            </w:r>
          </w:p>
        </w:tc>
        <w:tc>
          <w:tcPr>
            <w:tcW w:w="1120" w:type="dxa"/>
            <w:tcBorders>
              <w:top w:val="single" w:sz="4" w:space="0" w:color="000000"/>
              <w:left w:val="single" w:sz="4" w:space="0" w:color="000000"/>
              <w:bottom w:val="nil"/>
              <w:right w:val="single" w:sz="4" w:space="0" w:color="000000"/>
            </w:tcBorders>
          </w:tcPr>
          <w:p w14:paraId="22F847EC" w14:textId="77777777" w:rsidR="009D643B" w:rsidRDefault="009D643B">
            <w:pPr>
              <w:pStyle w:val="TableParagraph"/>
              <w:spacing w:before="0"/>
              <w:rPr>
                <w:sz w:val="24"/>
              </w:rPr>
            </w:pPr>
          </w:p>
        </w:tc>
      </w:tr>
      <w:tr w:rsidR="009D643B" w14:paraId="0DC0910C" w14:textId="77777777" w:rsidTr="009D643B">
        <w:trPr>
          <w:trHeight w:val="391"/>
        </w:trPr>
        <w:tc>
          <w:tcPr>
            <w:tcW w:w="8460" w:type="dxa"/>
            <w:gridSpan w:val="3"/>
            <w:tcBorders>
              <w:top w:val="nil"/>
              <w:left w:val="single" w:sz="4" w:space="0" w:color="000000"/>
              <w:bottom w:val="nil"/>
              <w:right w:val="single" w:sz="4" w:space="0" w:color="000000"/>
            </w:tcBorders>
            <w:shd w:val="clear" w:color="auto" w:fill="F1F1F1"/>
            <w:hideMark/>
          </w:tcPr>
          <w:p w14:paraId="5C6E071E" w14:textId="77777777" w:rsidR="009D643B" w:rsidRDefault="009D643B" w:rsidP="007D7248">
            <w:pPr>
              <w:pStyle w:val="TableParagraph"/>
              <w:numPr>
                <w:ilvl w:val="0"/>
                <w:numId w:val="111"/>
              </w:numPr>
              <w:tabs>
                <w:tab w:val="left" w:pos="658"/>
              </w:tabs>
              <w:spacing w:before="52"/>
              <w:rPr>
                <w:sz w:val="24"/>
              </w:rPr>
            </w:pPr>
            <w:r>
              <w:rPr>
                <w:sz w:val="24"/>
              </w:rPr>
              <w:t>(1) Ammunition that incorporates a projectile listed in Paragraph (d)(1) or</w:t>
            </w:r>
            <w:r>
              <w:rPr>
                <w:spacing w:val="-9"/>
                <w:sz w:val="24"/>
              </w:rPr>
              <w:t xml:space="preserve"> </w:t>
            </w:r>
            <w:r>
              <w:rPr>
                <w:sz w:val="24"/>
              </w:rPr>
              <w:t>(3);</w:t>
            </w:r>
          </w:p>
        </w:tc>
        <w:tc>
          <w:tcPr>
            <w:tcW w:w="1120" w:type="dxa"/>
            <w:tcBorders>
              <w:top w:val="nil"/>
              <w:left w:val="single" w:sz="4" w:space="0" w:color="000000"/>
              <w:bottom w:val="nil"/>
              <w:right w:val="single" w:sz="4" w:space="0" w:color="000000"/>
            </w:tcBorders>
            <w:shd w:val="clear" w:color="auto" w:fill="F1F1F1"/>
            <w:hideMark/>
          </w:tcPr>
          <w:p w14:paraId="0413FC3E" w14:textId="77777777" w:rsidR="009D643B" w:rsidRDefault="009D643B">
            <w:pPr>
              <w:pStyle w:val="TableParagraph"/>
              <w:ind w:left="11"/>
              <w:jc w:val="center"/>
              <w:rPr>
                <w:sz w:val="24"/>
              </w:rPr>
            </w:pPr>
            <w:r>
              <w:rPr>
                <w:w w:val="99"/>
                <w:sz w:val="24"/>
              </w:rPr>
              <w:t>G</w:t>
            </w:r>
          </w:p>
        </w:tc>
      </w:tr>
      <w:tr w:rsidR="009D643B" w14:paraId="7AC560A8" w14:textId="77777777" w:rsidTr="009D643B">
        <w:trPr>
          <w:trHeight w:val="391"/>
        </w:trPr>
        <w:tc>
          <w:tcPr>
            <w:tcW w:w="8460" w:type="dxa"/>
            <w:gridSpan w:val="3"/>
            <w:tcBorders>
              <w:top w:val="nil"/>
              <w:left w:val="single" w:sz="4" w:space="0" w:color="000000"/>
              <w:bottom w:val="nil"/>
              <w:right w:val="single" w:sz="4" w:space="0" w:color="000000"/>
            </w:tcBorders>
            <w:hideMark/>
          </w:tcPr>
          <w:p w14:paraId="2F892784" w14:textId="77777777" w:rsidR="009D643B" w:rsidRDefault="009D643B" w:rsidP="007D7248">
            <w:pPr>
              <w:pStyle w:val="TableParagraph"/>
              <w:numPr>
                <w:ilvl w:val="0"/>
                <w:numId w:val="112"/>
              </w:numPr>
              <w:tabs>
                <w:tab w:val="left" w:pos="658"/>
              </w:tabs>
              <w:spacing w:before="52"/>
              <w:rPr>
                <w:sz w:val="24"/>
              </w:rPr>
            </w:pPr>
            <w:r>
              <w:rPr>
                <w:sz w:val="24"/>
              </w:rPr>
              <w:t>(2) Ammunition preassembled into links or</w:t>
            </w:r>
            <w:r>
              <w:rPr>
                <w:spacing w:val="-3"/>
                <w:sz w:val="24"/>
              </w:rPr>
              <w:t xml:space="preserve"> </w:t>
            </w:r>
            <w:r>
              <w:rPr>
                <w:sz w:val="24"/>
              </w:rPr>
              <w:t>belts;</w:t>
            </w:r>
          </w:p>
        </w:tc>
        <w:tc>
          <w:tcPr>
            <w:tcW w:w="1120" w:type="dxa"/>
            <w:tcBorders>
              <w:top w:val="nil"/>
              <w:left w:val="single" w:sz="4" w:space="0" w:color="000000"/>
              <w:bottom w:val="nil"/>
              <w:right w:val="single" w:sz="4" w:space="0" w:color="000000"/>
            </w:tcBorders>
            <w:hideMark/>
          </w:tcPr>
          <w:p w14:paraId="3BBDC899" w14:textId="77777777" w:rsidR="009D643B" w:rsidRDefault="009D643B">
            <w:pPr>
              <w:pStyle w:val="TableParagraph"/>
              <w:ind w:left="11"/>
              <w:jc w:val="center"/>
              <w:rPr>
                <w:sz w:val="24"/>
              </w:rPr>
            </w:pPr>
            <w:r>
              <w:rPr>
                <w:w w:val="99"/>
                <w:sz w:val="24"/>
              </w:rPr>
              <w:t>G</w:t>
            </w:r>
          </w:p>
        </w:tc>
      </w:tr>
      <w:tr w:rsidR="009D643B" w14:paraId="5761F0A3" w14:textId="77777777" w:rsidTr="009D643B">
        <w:trPr>
          <w:trHeight w:val="667"/>
        </w:trPr>
        <w:tc>
          <w:tcPr>
            <w:tcW w:w="8460" w:type="dxa"/>
            <w:gridSpan w:val="3"/>
            <w:tcBorders>
              <w:top w:val="nil"/>
              <w:left w:val="single" w:sz="4" w:space="0" w:color="000000"/>
              <w:bottom w:val="nil"/>
              <w:right w:val="single" w:sz="4" w:space="0" w:color="000000"/>
            </w:tcBorders>
            <w:shd w:val="clear" w:color="auto" w:fill="F1F1F1"/>
            <w:hideMark/>
          </w:tcPr>
          <w:p w14:paraId="011A0D63" w14:textId="77777777" w:rsidR="009D643B" w:rsidRDefault="009D643B" w:rsidP="007D7248">
            <w:pPr>
              <w:pStyle w:val="TableParagraph"/>
              <w:numPr>
                <w:ilvl w:val="0"/>
                <w:numId w:val="113"/>
              </w:numPr>
              <w:tabs>
                <w:tab w:val="left" w:pos="658"/>
              </w:tabs>
              <w:spacing w:before="52"/>
              <w:ind w:right="728" w:hanging="516"/>
              <w:rPr>
                <w:sz w:val="24"/>
              </w:rPr>
            </w:pPr>
            <w:r>
              <w:rPr>
                <w:sz w:val="24"/>
              </w:rPr>
              <w:t xml:space="preserve">(3) Shotgun ammunition that incorporates a projectile listed in </w:t>
            </w:r>
            <w:r>
              <w:rPr>
                <w:spacing w:val="-6"/>
                <w:sz w:val="24"/>
              </w:rPr>
              <w:t xml:space="preserve">paragraph </w:t>
            </w:r>
            <w:r>
              <w:rPr>
                <w:sz w:val="24"/>
              </w:rPr>
              <w:t>(d)(2);</w:t>
            </w:r>
          </w:p>
        </w:tc>
        <w:tc>
          <w:tcPr>
            <w:tcW w:w="1120" w:type="dxa"/>
            <w:tcBorders>
              <w:top w:val="nil"/>
              <w:left w:val="single" w:sz="4" w:space="0" w:color="000000"/>
              <w:bottom w:val="nil"/>
              <w:right w:val="single" w:sz="4" w:space="0" w:color="000000"/>
            </w:tcBorders>
            <w:shd w:val="clear" w:color="auto" w:fill="F1F1F1"/>
            <w:hideMark/>
          </w:tcPr>
          <w:p w14:paraId="5F804849" w14:textId="77777777" w:rsidR="009D643B" w:rsidRDefault="009D643B">
            <w:pPr>
              <w:pStyle w:val="TableParagraph"/>
              <w:ind w:left="11"/>
              <w:jc w:val="center"/>
              <w:rPr>
                <w:sz w:val="24"/>
              </w:rPr>
            </w:pPr>
            <w:r>
              <w:rPr>
                <w:w w:val="99"/>
                <w:sz w:val="24"/>
              </w:rPr>
              <w:t>G</w:t>
            </w:r>
          </w:p>
        </w:tc>
      </w:tr>
      <w:tr w:rsidR="009D643B" w14:paraId="3E7CEC01" w14:textId="77777777" w:rsidTr="009D643B">
        <w:trPr>
          <w:trHeight w:val="393"/>
        </w:trPr>
        <w:tc>
          <w:tcPr>
            <w:tcW w:w="8460" w:type="dxa"/>
            <w:gridSpan w:val="3"/>
            <w:tcBorders>
              <w:top w:val="nil"/>
              <w:left w:val="single" w:sz="4" w:space="0" w:color="000000"/>
              <w:bottom w:val="nil"/>
              <w:right w:val="single" w:sz="4" w:space="0" w:color="000000"/>
            </w:tcBorders>
            <w:hideMark/>
          </w:tcPr>
          <w:p w14:paraId="63597388" w14:textId="77777777" w:rsidR="009D643B" w:rsidRDefault="009D643B" w:rsidP="007D7248">
            <w:pPr>
              <w:pStyle w:val="TableParagraph"/>
              <w:numPr>
                <w:ilvl w:val="0"/>
                <w:numId w:val="114"/>
              </w:numPr>
              <w:tabs>
                <w:tab w:val="left" w:pos="658"/>
              </w:tabs>
              <w:rPr>
                <w:sz w:val="24"/>
              </w:rPr>
            </w:pPr>
            <w:r>
              <w:rPr>
                <w:sz w:val="24"/>
              </w:rPr>
              <w:t>(4) Caseless ammunition manufactured with smokeless</w:t>
            </w:r>
            <w:r>
              <w:rPr>
                <w:spacing w:val="-4"/>
                <w:sz w:val="24"/>
              </w:rPr>
              <w:t xml:space="preserve"> </w:t>
            </w:r>
            <w:r>
              <w:rPr>
                <w:sz w:val="24"/>
              </w:rPr>
              <w:t>powder;</w:t>
            </w:r>
          </w:p>
        </w:tc>
        <w:tc>
          <w:tcPr>
            <w:tcW w:w="1120" w:type="dxa"/>
            <w:tcBorders>
              <w:top w:val="nil"/>
              <w:left w:val="single" w:sz="4" w:space="0" w:color="000000"/>
              <w:bottom w:val="nil"/>
              <w:right w:val="single" w:sz="4" w:space="0" w:color="000000"/>
            </w:tcBorders>
            <w:hideMark/>
          </w:tcPr>
          <w:p w14:paraId="79B20BD5" w14:textId="77777777" w:rsidR="009D643B" w:rsidRDefault="009D643B">
            <w:pPr>
              <w:pStyle w:val="TableParagraph"/>
              <w:ind w:left="11"/>
              <w:jc w:val="center"/>
              <w:rPr>
                <w:sz w:val="24"/>
              </w:rPr>
            </w:pPr>
            <w:r>
              <w:rPr>
                <w:w w:val="99"/>
                <w:sz w:val="24"/>
              </w:rPr>
              <w:t>G</w:t>
            </w:r>
          </w:p>
        </w:tc>
      </w:tr>
      <w:tr w:rsidR="009D643B" w14:paraId="15E80026" w14:textId="77777777" w:rsidTr="009D643B">
        <w:trPr>
          <w:trHeight w:val="1219"/>
        </w:trPr>
        <w:tc>
          <w:tcPr>
            <w:tcW w:w="8460" w:type="dxa"/>
            <w:gridSpan w:val="3"/>
            <w:tcBorders>
              <w:top w:val="nil"/>
              <w:left w:val="single" w:sz="4" w:space="0" w:color="000000"/>
              <w:bottom w:val="nil"/>
              <w:right w:val="single" w:sz="4" w:space="0" w:color="000000"/>
            </w:tcBorders>
            <w:shd w:val="clear" w:color="auto" w:fill="F1F1F1"/>
            <w:hideMark/>
          </w:tcPr>
          <w:p w14:paraId="5976C57E" w14:textId="77777777" w:rsidR="009D643B" w:rsidRDefault="009D643B" w:rsidP="007D7248">
            <w:pPr>
              <w:pStyle w:val="TableParagraph"/>
              <w:numPr>
                <w:ilvl w:val="0"/>
                <w:numId w:val="115"/>
              </w:numPr>
              <w:tabs>
                <w:tab w:val="left" w:pos="658"/>
              </w:tabs>
              <w:spacing w:before="52"/>
              <w:ind w:right="172" w:hanging="516"/>
              <w:rPr>
                <w:sz w:val="24"/>
              </w:rPr>
            </w:pPr>
            <w:r>
              <w:rPr>
                <w:sz w:val="24"/>
              </w:rPr>
              <w:t>(5) Ammunition, except shotgun ammunition, based on non-metallic cases, or non-metallic cases that have only a metallic base, which result in a total cartridge mass 80% or less than the mass of a brass- or steel-cased cartridge that provides comparable ballistic performance;</w:t>
            </w:r>
          </w:p>
        </w:tc>
        <w:tc>
          <w:tcPr>
            <w:tcW w:w="1120" w:type="dxa"/>
            <w:tcBorders>
              <w:top w:val="nil"/>
              <w:left w:val="single" w:sz="4" w:space="0" w:color="000000"/>
              <w:bottom w:val="nil"/>
              <w:right w:val="single" w:sz="4" w:space="0" w:color="000000"/>
            </w:tcBorders>
            <w:shd w:val="clear" w:color="auto" w:fill="F1F1F1"/>
            <w:hideMark/>
          </w:tcPr>
          <w:p w14:paraId="3C835887" w14:textId="77777777" w:rsidR="009D643B" w:rsidRDefault="009D643B">
            <w:pPr>
              <w:pStyle w:val="TableParagraph"/>
              <w:ind w:left="11"/>
              <w:jc w:val="center"/>
              <w:rPr>
                <w:sz w:val="24"/>
              </w:rPr>
            </w:pPr>
            <w:r>
              <w:rPr>
                <w:w w:val="99"/>
                <w:sz w:val="24"/>
              </w:rPr>
              <w:t>G</w:t>
            </w:r>
          </w:p>
        </w:tc>
      </w:tr>
      <w:tr w:rsidR="009D643B" w14:paraId="135EC98C" w14:textId="77777777" w:rsidTr="009D643B">
        <w:trPr>
          <w:trHeight w:val="1219"/>
        </w:trPr>
        <w:tc>
          <w:tcPr>
            <w:tcW w:w="8460" w:type="dxa"/>
            <w:gridSpan w:val="3"/>
            <w:tcBorders>
              <w:top w:val="nil"/>
              <w:left w:val="single" w:sz="4" w:space="0" w:color="000000"/>
              <w:bottom w:val="nil"/>
              <w:right w:val="single" w:sz="4" w:space="0" w:color="000000"/>
            </w:tcBorders>
            <w:hideMark/>
          </w:tcPr>
          <w:p w14:paraId="005A61C3" w14:textId="77777777" w:rsidR="009D643B" w:rsidRDefault="009D643B" w:rsidP="007D7248">
            <w:pPr>
              <w:pStyle w:val="TableParagraph"/>
              <w:numPr>
                <w:ilvl w:val="0"/>
                <w:numId w:val="116"/>
              </w:numPr>
              <w:tabs>
                <w:tab w:val="left" w:pos="658"/>
              </w:tabs>
              <w:spacing w:before="52"/>
              <w:ind w:right="174" w:hanging="516"/>
              <w:rPr>
                <w:sz w:val="24"/>
              </w:rPr>
            </w:pPr>
            <w:r>
              <w:rPr>
                <w:sz w:val="24"/>
              </w:rPr>
              <w:t xml:space="preserve">(6) Ammunition employing pyrotechnic material in the projectile base and </w:t>
            </w:r>
            <w:r>
              <w:rPr>
                <w:spacing w:val="-13"/>
                <w:sz w:val="24"/>
              </w:rPr>
              <w:t xml:space="preserve">any </w:t>
            </w:r>
            <w:r>
              <w:rPr>
                <w:sz w:val="24"/>
              </w:rPr>
              <w:t>ammunition employing a projectile that incorporates tracer materials of any type having peak radiance above 710 nm and designed to be observed primarily with night vision optical</w:t>
            </w:r>
            <w:r>
              <w:rPr>
                <w:spacing w:val="-6"/>
                <w:sz w:val="24"/>
              </w:rPr>
              <w:t xml:space="preserve"> </w:t>
            </w:r>
            <w:r>
              <w:rPr>
                <w:sz w:val="24"/>
              </w:rPr>
              <w:t>systems;</w:t>
            </w:r>
          </w:p>
        </w:tc>
        <w:tc>
          <w:tcPr>
            <w:tcW w:w="1120" w:type="dxa"/>
            <w:tcBorders>
              <w:top w:val="nil"/>
              <w:left w:val="single" w:sz="4" w:space="0" w:color="000000"/>
              <w:bottom w:val="nil"/>
              <w:right w:val="single" w:sz="4" w:space="0" w:color="000000"/>
            </w:tcBorders>
            <w:hideMark/>
          </w:tcPr>
          <w:p w14:paraId="266532E9" w14:textId="77777777" w:rsidR="009D643B" w:rsidRDefault="009D643B">
            <w:pPr>
              <w:pStyle w:val="TableParagraph"/>
              <w:ind w:left="11"/>
              <w:jc w:val="center"/>
              <w:rPr>
                <w:sz w:val="24"/>
              </w:rPr>
            </w:pPr>
            <w:r>
              <w:rPr>
                <w:w w:val="99"/>
                <w:sz w:val="24"/>
              </w:rPr>
              <w:t>G</w:t>
            </w:r>
          </w:p>
        </w:tc>
      </w:tr>
      <w:tr w:rsidR="009D643B" w14:paraId="1C65BB11" w14:textId="77777777" w:rsidTr="009D643B">
        <w:trPr>
          <w:trHeight w:val="669"/>
        </w:trPr>
        <w:tc>
          <w:tcPr>
            <w:tcW w:w="8460" w:type="dxa"/>
            <w:gridSpan w:val="3"/>
            <w:tcBorders>
              <w:top w:val="nil"/>
              <w:left w:val="single" w:sz="4" w:space="0" w:color="000000"/>
              <w:bottom w:val="nil"/>
              <w:right w:val="single" w:sz="4" w:space="0" w:color="000000"/>
            </w:tcBorders>
            <w:shd w:val="clear" w:color="auto" w:fill="F1F1F1"/>
            <w:hideMark/>
          </w:tcPr>
          <w:p w14:paraId="3666CADD" w14:textId="77777777" w:rsidR="009D643B" w:rsidRDefault="009D643B" w:rsidP="007D7248">
            <w:pPr>
              <w:pStyle w:val="TableParagraph"/>
              <w:numPr>
                <w:ilvl w:val="0"/>
                <w:numId w:val="117"/>
              </w:numPr>
              <w:tabs>
                <w:tab w:val="left" w:pos="658"/>
              </w:tabs>
              <w:ind w:right="461" w:hanging="516"/>
              <w:rPr>
                <w:sz w:val="24"/>
              </w:rPr>
            </w:pPr>
            <w:r>
              <w:rPr>
                <w:sz w:val="24"/>
              </w:rPr>
              <w:t xml:space="preserve">(7) Ammunition for fully automatic firearms or guns that fire superposed </w:t>
            </w:r>
            <w:r>
              <w:rPr>
                <w:spacing w:val="-21"/>
                <w:sz w:val="24"/>
              </w:rPr>
              <w:t xml:space="preserve">or </w:t>
            </w:r>
            <w:r>
              <w:rPr>
                <w:sz w:val="24"/>
              </w:rPr>
              <w:t>stacked</w:t>
            </w:r>
            <w:r>
              <w:rPr>
                <w:spacing w:val="-1"/>
                <w:sz w:val="24"/>
              </w:rPr>
              <w:t xml:space="preserve"> </w:t>
            </w:r>
            <w:r>
              <w:rPr>
                <w:sz w:val="24"/>
              </w:rPr>
              <w:t>projectiles;</w:t>
            </w:r>
          </w:p>
        </w:tc>
        <w:tc>
          <w:tcPr>
            <w:tcW w:w="1120" w:type="dxa"/>
            <w:tcBorders>
              <w:top w:val="nil"/>
              <w:left w:val="single" w:sz="4" w:space="0" w:color="000000"/>
              <w:bottom w:val="nil"/>
              <w:right w:val="single" w:sz="4" w:space="0" w:color="000000"/>
            </w:tcBorders>
            <w:shd w:val="clear" w:color="auto" w:fill="F1F1F1"/>
            <w:hideMark/>
          </w:tcPr>
          <w:p w14:paraId="2081534F" w14:textId="77777777" w:rsidR="009D643B" w:rsidRDefault="009D643B">
            <w:pPr>
              <w:pStyle w:val="TableParagraph"/>
              <w:ind w:left="11"/>
              <w:jc w:val="center"/>
              <w:rPr>
                <w:sz w:val="24"/>
              </w:rPr>
            </w:pPr>
            <w:r>
              <w:rPr>
                <w:w w:val="99"/>
                <w:sz w:val="24"/>
              </w:rPr>
              <w:t>G</w:t>
            </w:r>
          </w:p>
        </w:tc>
      </w:tr>
      <w:tr w:rsidR="009D643B" w14:paraId="2E05343F" w14:textId="77777777" w:rsidTr="009D643B">
        <w:trPr>
          <w:trHeight w:val="667"/>
        </w:trPr>
        <w:tc>
          <w:tcPr>
            <w:tcW w:w="8460" w:type="dxa"/>
            <w:gridSpan w:val="3"/>
            <w:tcBorders>
              <w:top w:val="nil"/>
              <w:left w:val="single" w:sz="4" w:space="0" w:color="000000"/>
              <w:bottom w:val="nil"/>
              <w:right w:val="single" w:sz="4" w:space="0" w:color="000000"/>
            </w:tcBorders>
            <w:hideMark/>
          </w:tcPr>
          <w:p w14:paraId="05C64BF4" w14:textId="77777777" w:rsidR="009D643B" w:rsidRDefault="009D643B" w:rsidP="007D7248">
            <w:pPr>
              <w:pStyle w:val="TableParagraph"/>
              <w:numPr>
                <w:ilvl w:val="0"/>
                <w:numId w:val="118"/>
              </w:numPr>
              <w:tabs>
                <w:tab w:val="left" w:pos="658"/>
              </w:tabs>
              <w:spacing w:before="52"/>
              <w:ind w:right="252" w:hanging="516"/>
              <w:rPr>
                <w:sz w:val="24"/>
              </w:rPr>
            </w:pPr>
            <w:r>
              <w:rPr>
                <w:sz w:val="24"/>
              </w:rPr>
              <w:t xml:space="preserve">(8) Electromagnetic armament projectiles or billets for weapons with a </w:t>
            </w:r>
            <w:r>
              <w:rPr>
                <w:spacing w:val="-8"/>
                <w:sz w:val="24"/>
              </w:rPr>
              <w:t xml:space="preserve">design </w:t>
            </w:r>
            <w:r>
              <w:rPr>
                <w:sz w:val="24"/>
              </w:rPr>
              <w:t>muzzle energy exceeding 5</w:t>
            </w:r>
            <w:r>
              <w:rPr>
                <w:spacing w:val="-5"/>
                <w:sz w:val="24"/>
              </w:rPr>
              <w:t xml:space="preserve"> </w:t>
            </w:r>
            <w:r>
              <w:rPr>
                <w:sz w:val="24"/>
              </w:rPr>
              <w:t>MJ;</w:t>
            </w:r>
          </w:p>
        </w:tc>
        <w:tc>
          <w:tcPr>
            <w:tcW w:w="1120" w:type="dxa"/>
            <w:tcBorders>
              <w:top w:val="nil"/>
              <w:left w:val="single" w:sz="4" w:space="0" w:color="000000"/>
              <w:bottom w:val="nil"/>
              <w:right w:val="single" w:sz="4" w:space="0" w:color="000000"/>
            </w:tcBorders>
            <w:hideMark/>
          </w:tcPr>
          <w:p w14:paraId="235C7BC7" w14:textId="77777777" w:rsidR="009D643B" w:rsidRDefault="009D643B">
            <w:pPr>
              <w:pStyle w:val="TableParagraph"/>
              <w:ind w:left="11"/>
              <w:jc w:val="center"/>
              <w:rPr>
                <w:sz w:val="24"/>
              </w:rPr>
            </w:pPr>
            <w:r>
              <w:rPr>
                <w:w w:val="99"/>
                <w:sz w:val="24"/>
              </w:rPr>
              <w:t>D</w:t>
            </w:r>
          </w:p>
        </w:tc>
      </w:tr>
      <w:tr w:rsidR="009D643B" w14:paraId="70C9FA07" w14:textId="77777777" w:rsidTr="009D643B">
        <w:trPr>
          <w:trHeight w:val="667"/>
        </w:trPr>
        <w:tc>
          <w:tcPr>
            <w:tcW w:w="8460" w:type="dxa"/>
            <w:gridSpan w:val="3"/>
            <w:tcBorders>
              <w:top w:val="nil"/>
              <w:left w:val="single" w:sz="4" w:space="0" w:color="000000"/>
              <w:bottom w:val="nil"/>
              <w:right w:val="single" w:sz="4" w:space="0" w:color="000000"/>
            </w:tcBorders>
            <w:shd w:val="clear" w:color="auto" w:fill="F1F1F1"/>
            <w:hideMark/>
          </w:tcPr>
          <w:p w14:paraId="18B21C25" w14:textId="77777777" w:rsidR="009D643B" w:rsidRDefault="009D643B" w:rsidP="007D7248">
            <w:pPr>
              <w:pStyle w:val="TableParagraph"/>
              <w:numPr>
                <w:ilvl w:val="0"/>
                <w:numId w:val="119"/>
              </w:numPr>
              <w:tabs>
                <w:tab w:val="left" w:pos="658"/>
              </w:tabs>
              <w:spacing w:before="52"/>
              <w:ind w:right="113" w:hanging="516"/>
              <w:rPr>
                <w:sz w:val="24"/>
              </w:rPr>
            </w:pPr>
            <w:r>
              <w:rPr>
                <w:sz w:val="24"/>
              </w:rPr>
              <w:t xml:space="preserve">(9) Ammunition, not specified above, for the guns and armaments listed in </w:t>
            </w:r>
            <w:r>
              <w:rPr>
                <w:spacing w:val="-12"/>
                <w:sz w:val="24"/>
              </w:rPr>
              <w:t xml:space="preserve">Part </w:t>
            </w:r>
            <w:r>
              <w:rPr>
                <w:sz w:val="24"/>
              </w:rPr>
              <w:t>1 of Table 4;</w:t>
            </w:r>
            <w:r>
              <w:rPr>
                <w:spacing w:val="-2"/>
                <w:sz w:val="24"/>
              </w:rPr>
              <w:t xml:space="preserve"> </w:t>
            </w:r>
            <w:r>
              <w:rPr>
                <w:sz w:val="24"/>
              </w:rPr>
              <w:t>or</w:t>
            </w:r>
          </w:p>
        </w:tc>
        <w:tc>
          <w:tcPr>
            <w:tcW w:w="1120" w:type="dxa"/>
            <w:tcBorders>
              <w:top w:val="nil"/>
              <w:left w:val="single" w:sz="4" w:space="0" w:color="000000"/>
              <w:bottom w:val="nil"/>
              <w:right w:val="single" w:sz="4" w:space="0" w:color="000000"/>
            </w:tcBorders>
            <w:shd w:val="clear" w:color="auto" w:fill="F1F1F1"/>
            <w:hideMark/>
          </w:tcPr>
          <w:p w14:paraId="03EE8752" w14:textId="77777777" w:rsidR="009D643B" w:rsidRDefault="009D643B">
            <w:pPr>
              <w:pStyle w:val="TableParagraph"/>
              <w:ind w:left="11"/>
              <w:jc w:val="center"/>
              <w:rPr>
                <w:sz w:val="24"/>
              </w:rPr>
            </w:pPr>
            <w:r>
              <w:rPr>
                <w:w w:val="99"/>
                <w:sz w:val="24"/>
              </w:rPr>
              <w:t>G</w:t>
            </w:r>
          </w:p>
        </w:tc>
      </w:tr>
      <w:tr w:rsidR="009D643B" w14:paraId="6DFCFE66" w14:textId="77777777" w:rsidTr="009D643B">
        <w:trPr>
          <w:trHeight w:val="669"/>
        </w:trPr>
        <w:tc>
          <w:tcPr>
            <w:tcW w:w="8460" w:type="dxa"/>
            <w:gridSpan w:val="3"/>
            <w:tcBorders>
              <w:top w:val="nil"/>
              <w:left w:val="single" w:sz="4" w:space="0" w:color="000000"/>
              <w:bottom w:val="single" w:sz="4" w:space="0" w:color="000000"/>
              <w:right w:val="single" w:sz="4" w:space="0" w:color="000000"/>
            </w:tcBorders>
            <w:hideMark/>
          </w:tcPr>
          <w:p w14:paraId="0F89C2F3" w14:textId="77777777" w:rsidR="009D643B" w:rsidRDefault="009D643B">
            <w:pPr>
              <w:pStyle w:val="TableParagraph"/>
              <w:ind w:left="990" w:hanging="336"/>
              <w:rPr>
                <w:sz w:val="24"/>
              </w:rPr>
            </w:pPr>
            <w:r>
              <w:rPr>
                <w:sz w:val="24"/>
              </w:rPr>
              <w:t>(10) Developmental ammunition funded by the Department of Defense and specially designed parts and components.</w:t>
            </w:r>
          </w:p>
        </w:tc>
        <w:tc>
          <w:tcPr>
            <w:tcW w:w="1120" w:type="dxa"/>
            <w:tcBorders>
              <w:top w:val="nil"/>
              <w:left w:val="single" w:sz="4" w:space="0" w:color="000000"/>
              <w:bottom w:val="single" w:sz="4" w:space="0" w:color="000000"/>
              <w:right w:val="single" w:sz="4" w:space="0" w:color="000000"/>
            </w:tcBorders>
            <w:hideMark/>
          </w:tcPr>
          <w:p w14:paraId="3308A70A" w14:textId="77777777" w:rsidR="009D643B" w:rsidRDefault="009D643B">
            <w:pPr>
              <w:pStyle w:val="TableParagraph"/>
              <w:ind w:left="11"/>
              <w:jc w:val="center"/>
              <w:rPr>
                <w:sz w:val="24"/>
              </w:rPr>
            </w:pPr>
            <w:r>
              <w:rPr>
                <w:w w:val="99"/>
                <w:sz w:val="24"/>
              </w:rPr>
              <w:t>G</w:t>
            </w:r>
          </w:p>
        </w:tc>
      </w:tr>
      <w:tr w:rsidR="009D643B" w14:paraId="78355968" w14:textId="77777777" w:rsidTr="009D643B">
        <w:trPr>
          <w:trHeight w:val="698"/>
        </w:trPr>
        <w:tc>
          <w:tcPr>
            <w:tcW w:w="8460" w:type="dxa"/>
            <w:gridSpan w:val="3"/>
            <w:tcBorders>
              <w:top w:val="single" w:sz="4" w:space="0" w:color="000000"/>
              <w:left w:val="single" w:sz="4" w:space="0" w:color="000000"/>
              <w:bottom w:val="nil"/>
              <w:right w:val="single" w:sz="4" w:space="0" w:color="000000"/>
            </w:tcBorders>
            <w:hideMark/>
          </w:tcPr>
          <w:p w14:paraId="1DB8921B" w14:textId="77777777" w:rsidR="009D643B" w:rsidRDefault="009D643B">
            <w:pPr>
              <w:pStyle w:val="TableParagraph"/>
              <w:spacing w:before="51"/>
              <w:ind w:left="630" w:hanging="360"/>
              <w:rPr>
                <w:sz w:val="24"/>
              </w:rPr>
            </w:pPr>
            <w:r>
              <w:rPr>
                <w:sz w:val="24"/>
              </w:rPr>
              <w:t>(b) Ammunition/ordnance handling equipment specially designed for the items in Part 1 of this table, as follows:</w:t>
            </w:r>
          </w:p>
        </w:tc>
        <w:tc>
          <w:tcPr>
            <w:tcW w:w="1120" w:type="dxa"/>
            <w:tcBorders>
              <w:top w:val="single" w:sz="4" w:space="0" w:color="000000"/>
              <w:left w:val="single" w:sz="4" w:space="0" w:color="000000"/>
              <w:bottom w:val="nil"/>
              <w:right w:val="single" w:sz="4" w:space="0" w:color="000000"/>
            </w:tcBorders>
          </w:tcPr>
          <w:p w14:paraId="4CC9E3CF" w14:textId="77777777" w:rsidR="009D643B" w:rsidRDefault="009D643B">
            <w:pPr>
              <w:pStyle w:val="TableParagraph"/>
              <w:spacing w:before="0"/>
              <w:rPr>
                <w:sz w:val="24"/>
              </w:rPr>
            </w:pPr>
          </w:p>
        </w:tc>
      </w:tr>
      <w:tr w:rsidR="009D643B" w14:paraId="511AB2CA" w14:textId="77777777" w:rsidTr="009D643B">
        <w:trPr>
          <w:trHeight w:val="393"/>
        </w:trPr>
        <w:tc>
          <w:tcPr>
            <w:tcW w:w="8460" w:type="dxa"/>
            <w:gridSpan w:val="3"/>
            <w:tcBorders>
              <w:top w:val="nil"/>
              <w:left w:val="single" w:sz="4" w:space="0" w:color="000000"/>
              <w:bottom w:val="single" w:sz="4" w:space="0" w:color="000000"/>
              <w:right w:val="single" w:sz="4" w:space="0" w:color="000000"/>
            </w:tcBorders>
            <w:shd w:val="clear" w:color="auto" w:fill="F1F1F1"/>
            <w:hideMark/>
          </w:tcPr>
          <w:p w14:paraId="31B3E97C" w14:textId="77777777" w:rsidR="009D643B" w:rsidRDefault="009D643B">
            <w:pPr>
              <w:pStyle w:val="TableParagraph"/>
              <w:ind w:left="654"/>
              <w:rPr>
                <w:sz w:val="24"/>
              </w:rPr>
            </w:pPr>
            <w:r>
              <w:rPr>
                <w:sz w:val="24"/>
              </w:rPr>
              <w:t>(1) Belting, linking, and de-linking equipment; or</w:t>
            </w:r>
          </w:p>
        </w:tc>
        <w:tc>
          <w:tcPr>
            <w:tcW w:w="1120" w:type="dxa"/>
            <w:tcBorders>
              <w:top w:val="nil"/>
              <w:left w:val="single" w:sz="4" w:space="0" w:color="000000"/>
              <w:bottom w:val="single" w:sz="4" w:space="0" w:color="000000"/>
              <w:right w:val="single" w:sz="4" w:space="0" w:color="000000"/>
            </w:tcBorders>
            <w:shd w:val="clear" w:color="auto" w:fill="F1F1F1"/>
            <w:hideMark/>
          </w:tcPr>
          <w:p w14:paraId="5E1119E1" w14:textId="77777777" w:rsidR="009D643B" w:rsidRDefault="009D643B">
            <w:pPr>
              <w:pStyle w:val="TableParagraph"/>
              <w:ind w:left="11"/>
              <w:jc w:val="center"/>
              <w:rPr>
                <w:sz w:val="24"/>
              </w:rPr>
            </w:pPr>
            <w:r>
              <w:rPr>
                <w:w w:val="99"/>
                <w:sz w:val="24"/>
              </w:rPr>
              <w:t>D</w:t>
            </w:r>
          </w:p>
        </w:tc>
      </w:tr>
    </w:tbl>
    <w:p w14:paraId="534626E6" w14:textId="77777777" w:rsidR="00424A58" w:rsidRDefault="00424A58">
      <w:pPr>
        <w:jc w:val="center"/>
        <w:rPr>
          <w:sz w:val="24"/>
        </w:rPr>
        <w:sectPr w:rsidR="00424A58">
          <w:pgSz w:w="12240" w:h="15840"/>
          <w:pgMar w:top="1260" w:right="720" w:bottom="980" w:left="940" w:header="725" w:footer="735" w:gutter="0"/>
          <w:cols w:space="720"/>
        </w:sectPr>
      </w:pPr>
    </w:p>
    <w:p w14:paraId="534626E7" w14:textId="77777777" w:rsidR="00424A58" w:rsidRDefault="00424A58">
      <w:pPr>
        <w:pStyle w:val="BodyText"/>
        <w:spacing w:before="7"/>
        <w:rPr>
          <w:b/>
          <w:sz w:val="21"/>
        </w:rPr>
      </w:pPr>
    </w:p>
    <w:p w14:paraId="534626E9" w14:textId="236782FA" w:rsidR="00424A58" w:rsidRPr="007D7248" w:rsidRDefault="00424A58" w:rsidP="007D7248">
      <w:pPr>
        <w:pStyle w:val="Heading2"/>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2"/>
        <w:gridCol w:w="1121"/>
      </w:tblGrid>
      <w:tr w:rsidR="009D643B" w14:paraId="54C7630C" w14:textId="77777777" w:rsidTr="009D643B">
        <w:trPr>
          <w:trHeight w:val="609"/>
        </w:trPr>
        <w:tc>
          <w:tcPr>
            <w:tcW w:w="8462" w:type="dxa"/>
            <w:tcBorders>
              <w:top w:val="single" w:sz="4" w:space="0" w:color="000000"/>
              <w:left w:val="single" w:sz="4" w:space="0" w:color="000000"/>
              <w:bottom w:val="single" w:sz="4" w:space="0" w:color="000000"/>
              <w:right w:val="single" w:sz="4" w:space="0" w:color="000000"/>
            </w:tcBorders>
            <w:hideMark/>
          </w:tcPr>
          <w:p w14:paraId="5A534652" w14:textId="77777777" w:rsidR="009D643B" w:rsidRDefault="009D643B">
            <w:pPr>
              <w:pStyle w:val="TableParagraph"/>
              <w:spacing w:before="164"/>
              <w:ind w:left="2192" w:right="2187"/>
              <w:jc w:val="center"/>
              <w:rPr>
                <w:b/>
                <w:sz w:val="24"/>
              </w:rPr>
            </w:pPr>
            <w:r>
              <w:rPr>
                <w:b/>
                <w:sz w:val="24"/>
              </w:rPr>
              <w:t>Description of items for DEMIL coding</w:t>
            </w:r>
          </w:p>
        </w:tc>
        <w:tc>
          <w:tcPr>
            <w:tcW w:w="1121" w:type="dxa"/>
            <w:tcBorders>
              <w:top w:val="single" w:sz="4" w:space="0" w:color="000000"/>
              <w:left w:val="single" w:sz="4" w:space="0" w:color="000000"/>
              <w:bottom w:val="single" w:sz="4" w:space="0" w:color="000000"/>
              <w:right w:val="single" w:sz="4" w:space="0" w:color="000000"/>
            </w:tcBorders>
            <w:hideMark/>
          </w:tcPr>
          <w:p w14:paraId="47BD8C4F" w14:textId="77777777" w:rsidR="009D643B" w:rsidRDefault="009D643B">
            <w:pPr>
              <w:pStyle w:val="TableParagraph"/>
              <w:spacing w:before="27"/>
              <w:ind w:left="131" w:right="124"/>
              <w:jc w:val="center"/>
              <w:rPr>
                <w:b/>
                <w:sz w:val="24"/>
              </w:rPr>
            </w:pPr>
            <w:r>
              <w:rPr>
                <w:b/>
                <w:sz w:val="24"/>
              </w:rPr>
              <w:t>DEMIL</w:t>
            </w:r>
          </w:p>
          <w:p w14:paraId="4DBC8857" w14:textId="77777777" w:rsidR="009D643B" w:rsidRDefault="009D643B">
            <w:pPr>
              <w:pStyle w:val="TableParagraph"/>
              <w:spacing w:before="0"/>
              <w:ind w:left="131" w:right="125"/>
              <w:jc w:val="center"/>
              <w:rPr>
                <w:b/>
                <w:sz w:val="24"/>
              </w:rPr>
            </w:pPr>
            <w:r>
              <w:rPr>
                <w:b/>
                <w:sz w:val="24"/>
              </w:rPr>
              <w:t>Code</w:t>
            </w:r>
          </w:p>
        </w:tc>
      </w:tr>
      <w:tr w:rsidR="009D643B" w14:paraId="46DF74B3" w14:textId="77777777" w:rsidTr="009D643B">
        <w:trPr>
          <w:trHeight w:val="381"/>
        </w:trPr>
        <w:tc>
          <w:tcPr>
            <w:tcW w:w="8462" w:type="dxa"/>
            <w:tcBorders>
              <w:top w:val="single" w:sz="4" w:space="0" w:color="000000"/>
              <w:left w:val="single" w:sz="4" w:space="0" w:color="000000"/>
              <w:bottom w:val="single" w:sz="4" w:space="0" w:color="000000"/>
              <w:right w:val="single" w:sz="4" w:space="0" w:color="000000"/>
            </w:tcBorders>
            <w:hideMark/>
          </w:tcPr>
          <w:p w14:paraId="002F9D5A" w14:textId="77777777" w:rsidR="009D643B" w:rsidRDefault="009D643B">
            <w:pPr>
              <w:pStyle w:val="TableParagraph"/>
              <w:spacing w:before="42"/>
              <w:ind w:left="654"/>
              <w:rPr>
                <w:sz w:val="24"/>
              </w:rPr>
            </w:pPr>
            <w:r>
              <w:rPr>
                <w:sz w:val="24"/>
              </w:rPr>
              <w:t>(2) Fuze setting devices.</w:t>
            </w:r>
          </w:p>
        </w:tc>
        <w:tc>
          <w:tcPr>
            <w:tcW w:w="1121" w:type="dxa"/>
            <w:tcBorders>
              <w:top w:val="single" w:sz="4" w:space="0" w:color="000000"/>
              <w:left w:val="single" w:sz="4" w:space="0" w:color="000000"/>
              <w:bottom w:val="single" w:sz="4" w:space="0" w:color="000000"/>
              <w:right w:val="single" w:sz="4" w:space="0" w:color="000000"/>
            </w:tcBorders>
            <w:hideMark/>
          </w:tcPr>
          <w:p w14:paraId="3DB43EF1" w14:textId="77777777" w:rsidR="009D643B" w:rsidRDefault="009D643B">
            <w:pPr>
              <w:pStyle w:val="TableParagraph"/>
              <w:spacing w:before="42"/>
              <w:ind w:left="6"/>
              <w:jc w:val="center"/>
              <w:rPr>
                <w:sz w:val="24"/>
              </w:rPr>
            </w:pPr>
            <w:r>
              <w:rPr>
                <w:w w:val="99"/>
                <w:sz w:val="24"/>
              </w:rPr>
              <w:t>D</w:t>
            </w:r>
          </w:p>
        </w:tc>
      </w:tr>
      <w:tr w:rsidR="009D643B" w14:paraId="1227E20B" w14:textId="77777777" w:rsidTr="009D643B">
        <w:trPr>
          <w:trHeight w:val="568"/>
        </w:trPr>
        <w:tc>
          <w:tcPr>
            <w:tcW w:w="8462" w:type="dxa"/>
            <w:tcBorders>
              <w:top w:val="single" w:sz="4" w:space="0" w:color="000000"/>
              <w:left w:val="single" w:sz="4" w:space="0" w:color="000000"/>
              <w:bottom w:val="single" w:sz="4" w:space="0" w:color="000000"/>
              <w:right w:val="single" w:sz="4" w:space="0" w:color="000000"/>
            </w:tcBorders>
            <w:hideMark/>
          </w:tcPr>
          <w:p w14:paraId="058CD464" w14:textId="77777777" w:rsidR="009D643B" w:rsidRDefault="009D643B">
            <w:pPr>
              <w:pStyle w:val="TableParagraph"/>
              <w:spacing w:before="140"/>
              <w:ind w:left="271"/>
              <w:rPr>
                <w:sz w:val="24"/>
              </w:rPr>
            </w:pPr>
            <w:r>
              <w:rPr>
                <w:sz w:val="24"/>
              </w:rPr>
              <w:t>(c)</w:t>
            </w:r>
            <w:r>
              <w:rPr>
                <w:spacing w:val="58"/>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06BCC03F" w14:textId="77777777" w:rsidR="009D643B" w:rsidRDefault="009D643B">
            <w:pPr>
              <w:pStyle w:val="TableParagraph"/>
              <w:spacing w:before="140"/>
              <w:ind w:left="131" w:right="125"/>
              <w:jc w:val="center"/>
              <w:rPr>
                <w:sz w:val="24"/>
              </w:rPr>
            </w:pPr>
            <w:r>
              <w:rPr>
                <w:sz w:val="24"/>
              </w:rPr>
              <w:t>N/A</w:t>
            </w:r>
          </w:p>
        </w:tc>
      </w:tr>
      <w:tr w:rsidR="009D643B" w14:paraId="09C6A322" w14:textId="77777777" w:rsidTr="009D643B">
        <w:trPr>
          <w:trHeight w:val="393"/>
        </w:trPr>
        <w:tc>
          <w:tcPr>
            <w:tcW w:w="8462" w:type="dxa"/>
            <w:tcBorders>
              <w:top w:val="single" w:sz="4" w:space="0" w:color="000000"/>
              <w:left w:val="single" w:sz="4" w:space="0" w:color="000000"/>
              <w:bottom w:val="nil"/>
              <w:right w:val="single" w:sz="4" w:space="0" w:color="000000"/>
            </w:tcBorders>
            <w:hideMark/>
          </w:tcPr>
          <w:p w14:paraId="1F177978" w14:textId="77777777" w:rsidR="009D643B" w:rsidRDefault="009D643B">
            <w:pPr>
              <w:pStyle w:val="TableParagraph"/>
              <w:spacing w:before="51"/>
              <w:ind w:left="271"/>
              <w:rPr>
                <w:sz w:val="24"/>
              </w:rPr>
            </w:pPr>
            <w:r>
              <w:rPr>
                <w:sz w:val="24"/>
              </w:rPr>
              <w:t>(d) Parts and components for the articles in Part 1 of this table, as follows:</w:t>
            </w:r>
          </w:p>
        </w:tc>
        <w:tc>
          <w:tcPr>
            <w:tcW w:w="1121" w:type="dxa"/>
            <w:tcBorders>
              <w:top w:val="single" w:sz="4" w:space="0" w:color="000000"/>
              <w:left w:val="single" w:sz="4" w:space="0" w:color="000000"/>
              <w:bottom w:val="nil"/>
              <w:right w:val="single" w:sz="4" w:space="0" w:color="000000"/>
            </w:tcBorders>
          </w:tcPr>
          <w:p w14:paraId="629BB048" w14:textId="77777777" w:rsidR="009D643B" w:rsidRDefault="009D643B">
            <w:pPr>
              <w:pStyle w:val="TableParagraph"/>
              <w:spacing w:before="0"/>
              <w:rPr>
                <w:sz w:val="24"/>
              </w:rPr>
            </w:pPr>
          </w:p>
        </w:tc>
      </w:tr>
      <w:tr w:rsidR="009D643B" w14:paraId="3411A08A" w14:textId="77777777" w:rsidTr="009D643B">
        <w:trPr>
          <w:trHeight w:val="667"/>
        </w:trPr>
        <w:tc>
          <w:tcPr>
            <w:tcW w:w="8462" w:type="dxa"/>
            <w:tcBorders>
              <w:top w:val="nil"/>
              <w:left w:val="single" w:sz="4" w:space="0" w:color="000000"/>
              <w:bottom w:val="nil"/>
              <w:right w:val="single" w:sz="4" w:space="0" w:color="000000"/>
            </w:tcBorders>
            <w:shd w:val="clear" w:color="auto" w:fill="F1F1F1"/>
            <w:hideMark/>
          </w:tcPr>
          <w:p w14:paraId="246D1530" w14:textId="77777777" w:rsidR="009D643B" w:rsidRDefault="009D643B">
            <w:pPr>
              <w:pStyle w:val="TableParagraph"/>
              <w:ind w:left="990" w:right="151" w:hanging="336"/>
              <w:rPr>
                <w:sz w:val="24"/>
              </w:rPr>
            </w:pPr>
            <w:r>
              <w:rPr>
                <w:sz w:val="24"/>
              </w:rPr>
              <w:t>(1) Projectiles that use pyrotechnic tracer materials that incorporate any material having peak radiance above 710 nm or are incendiary or explosive,</w:t>
            </w:r>
          </w:p>
        </w:tc>
        <w:tc>
          <w:tcPr>
            <w:tcW w:w="1121" w:type="dxa"/>
            <w:tcBorders>
              <w:top w:val="nil"/>
              <w:left w:val="single" w:sz="4" w:space="0" w:color="000000"/>
              <w:bottom w:val="nil"/>
              <w:right w:val="single" w:sz="4" w:space="0" w:color="000000"/>
            </w:tcBorders>
            <w:shd w:val="clear" w:color="auto" w:fill="F1F1F1"/>
            <w:hideMark/>
          </w:tcPr>
          <w:p w14:paraId="07D29102" w14:textId="77777777" w:rsidR="009D643B" w:rsidRDefault="009D643B">
            <w:pPr>
              <w:pStyle w:val="TableParagraph"/>
              <w:ind w:left="6"/>
              <w:jc w:val="center"/>
              <w:rPr>
                <w:sz w:val="24"/>
              </w:rPr>
            </w:pPr>
            <w:r>
              <w:rPr>
                <w:w w:val="99"/>
                <w:sz w:val="24"/>
              </w:rPr>
              <w:t>G</w:t>
            </w:r>
          </w:p>
        </w:tc>
      </w:tr>
      <w:tr w:rsidR="009D643B" w14:paraId="2E514B5A" w14:textId="77777777" w:rsidTr="009D643B">
        <w:trPr>
          <w:trHeight w:val="391"/>
        </w:trPr>
        <w:tc>
          <w:tcPr>
            <w:tcW w:w="8462" w:type="dxa"/>
            <w:tcBorders>
              <w:top w:val="nil"/>
              <w:left w:val="single" w:sz="4" w:space="0" w:color="000000"/>
              <w:bottom w:val="nil"/>
              <w:right w:val="single" w:sz="4" w:space="0" w:color="000000"/>
            </w:tcBorders>
            <w:hideMark/>
          </w:tcPr>
          <w:p w14:paraId="2348AB6C" w14:textId="77777777" w:rsidR="009D643B" w:rsidRDefault="009D643B">
            <w:pPr>
              <w:pStyle w:val="TableParagraph"/>
              <w:ind w:left="654"/>
              <w:rPr>
                <w:sz w:val="24"/>
              </w:rPr>
            </w:pPr>
            <w:r>
              <w:rPr>
                <w:sz w:val="24"/>
              </w:rPr>
              <w:t>(2) Shotgun projectiles that are flechettes, incendiary, tracer, or explosive;</w:t>
            </w:r>
          </w:p>
        </w:tc>
        <w:tc>
          <w:tcPr>
            <w:tcW w:w="1121" w:type="dxa"/>
            <w:tcBorders>
              <w:top w:val="nil"/>
              <w:left w:val="single" w:sz="4" w:space="0" w:color="000000"/>
              <w:bottom w:val="nil"/>
              <w:right w:val="single" w:sz="4" w:space="0" w:color="000000"/>
            </w:tcBorders>
            <w:hideMark/>
          </w:tcPr>
          <w:p w14:paraId="35E5072E" w14:textId="77777777" w:rsidR="009D643B" w:rsidRDefault="009D643B">
            <w:pPr>
              <w:pStyle w:val="TableParagraph"/>
              <w:ind w:left="6"/>
              <w:jc w:val="center"/>
              <w:rPr>
                <w:sz w:val="24"/>
              </w:rPr>
            </w:pPr>
            <w:r>
              <w:rPr>
                <w:w w:val="99"/>
                <w:sz w:val="24"/>
              </w:rPr>
              <w:t>G</w:t>
            </w:r>
          </w:p>
        </w:tc>
      </w:tr>
      <w:tr w:rsidR="009D643B" w14:paraId="4998584C" w14:textId="77777777" w:rsidTr="009D643B">
        <w:trPr>
          <w:trHeight w:val="394"/>
        </w:trPr>
        <w:tc>
          <w:tcPr>
            <w:tcW w:w="8462" w:type="dxa"/>
            <w:tcBorders>
              <w:top w:val="nil"/>
              <w:left w:val="single" w:sz="4" w:space="0" w:color="000000"/>
              <w:bottom w:val="nil"/>
              <w:right w:val="single" w:sz="4" w:space="0" w:color="000000"/>
            </w:tcBorders>
            <w:shd w:val="clear" w:color="auto" w:fill="F1F1F1"/>
            <w:hideMark/>
          </w:tcPr>
          <w:p w14:paraId="7FC474C9" w14:textId="77777777" w:rsidR="009D643B" w:rsidRDefault="009D643B">
            <w:pPr>
              <w:pStyle w:val="TableParagraph"/>
              <w:ind w:left="654"/>
              <w:rPr>
                <w:sz w:val="24"/>
              </w:rPr>
            </w:pPr>
            <w:r>
              <w:rPr>
                <w:sz w:val="24"/>
              </w:rPr>
              <w:t>(3) Projectiles of any caliber produced from depleted uranium;</w:t>
            </w:r>
          </w:p>
        </w:tc>
        <w:tc>
          <w:tcPr>
            <w:tcW w:w="1121" w:type="dxa"/>
            <w:tcBorders>
              <w:top w:val="nil"/>
              <w:left w:val="single" w:sz="4" w:space="0" w:color="000000"/>
              <w:bottom w:val="nil"/>
              <w:right w:val="single" w:sz="4" w:space="0" w:color="000000"/>
            </w:tcBorders>
            <w:shd w:val="clear" w:color="auto" w:fill="F1F1F1"/>
            <w:hideMark/>
          </w:tcPr>
          <w:p w14:paraId="2EC152F5" w14:textId="77777777" w:rsidR="009D643B" w:rsidRDefault="009D643B">
            <w:pPr>
              <w:pStyle w:val="TableParagraph"/>
              <w:ind w:left="6"/>
              <w:jc w:val="center"/>
              <w:rPr>
                <w:sz w:val="24"/>
              </w:rPr>
            </w:pPr>
            <w:r>
              <w:rPr>
                <w:w w:val="99"/>
                <w:sz w:val="24"/>
              </w:rPr>
              <w:t>D</w:t>
            </w:r>
          </w:p>
        </w:tc>
      </w:tr>
      <w:tr w:rsidR="009D643B" w14:paraId="5D051B00" w14:textId="77777777" w:rsidTr="009D643B">
        <w:trPr>
          <w:trHeight w:val="943"/>
        </w:trPr>
        <w:tc>
          <w:tcPr>
            <w:tcW w:w="8462" w:type="dxa"/>
            <w:tcBorders>
              <w:top w:val="nil"/>
              <w:left w:val="single" w:sz="4" w:space="0" w:color="000000"/>
              <w:bottom w:val="nil"/>
              <w:right w:val="single" w:sz="4" w:space="0" w:color="000000"/>
            </w:tcBorders>
            <w:hideMark/>
          </w:tcPr>
          <w:p w14:paraId="74802689" w14:textId="77777777" w:rsidR="009D643B" w:rsidRDefault="009D643B">
            <w:pPr>
              <w:pStyle w:val="TableParagraph"/>
              <w:ind w:left="990" w:right="120" w:hanging="336"/>
              <w:rPr>
                <w:sz w:val="24"/>
              </w:rPr>
            </w:pPr>
            <w:r>
              <w:rPr>
                <w:sz w:val="24"/>
              </w:rPr>
              <w:t>(4)  Projectiles not specified above, guided or unguided, for the items controlled in Part 1 of Table 4, and specially designed parts and components (e.g., fuzes, rotating bands, cases, liners, fins, boosters) as</w:t>
            </w:r>
            <w:r>
              <w:rPr>
                <w:spacing w:val="-5"/>
                <w:sz w:val="24"/>
              </w:rPr>
              <w:t xml:space="preserve"> </w:t>
            </w:r>
            <w:r>
              <w:rPr>
                <w:sz w:val="24"/>
              </w:rPr>
              <w:t>follows:</w:t>
            </w:r>
          </w:p>
        </w:tc>
        <w:tc>
          <w:tcPr>
            <w:tcW w:w="1121" w:type="dxa"/>
            <w:tcBorders>
              <w:top w:val="nil"/>
              <w:left w:val="single" w:sz="4" w:space="0" w:color="000000"/>
              <w:bottom w:val="nil"/>
              <w:right w:val="single" w:sz="4" w:space="0" w:color="000000"/>
            </w:tcBorders>
          </w:tcPr>
          <w:p w14:paraId="7353482F" w14:textId="77777777" w:rsidR="009D643B" w:rsidRDefault="009D643B">
            <w:pPr>
              <w:pStyle w:val="TableParagraph"/>
              <w:spacing w:before="0"/>
              <w:rPr>
                <w:sz w:val="24"/>
              </w:rPr>
            </w:pPr>
          </w:p>
        </w:tc>
      </w:tr>
      <w:tr w:rsidR="009D643B" w14:paraId="108C9C2F" w14:textId="77777777" w:rsidTr="009D643B">
        <w:trPr>
          <w:trHeight w:val="391"/>
        </w:trPr>
        <w:tc>
          <w:tcPr>
            <w:tcW w:w="8462" w:type="dxa"/>
            <w:tcBorders>
              <w:top w:val="nil"/>
              <w:left w:val="single" w:sz="4" w:space="0" w:color="000000"/>
              <w:bottom w:val="nil"/>
              <w:right w:val="single" w:sz="4" w:space="0" w:color="000000"/>
            </w:tcBorders>
            <w:shd w:val="clear" w:color="auto" w:fill="F1F1F1"/>
            <w:hideMark/>
          </w:tcPr>
          <w:p w14:paraId="27E9A671" w14:textId="77777777" w:rsidR="009D643B" w:rsidRDefault="009D643B">
            <w:pPr>
              <w:pStyle w:val="TableParagraph"/>
              <w:ind w:left="1014"/>
              <w:rPr>
                <w:sz w:val="24"/>
              </w:rPr>
            </w:pPr>
            <w:r>
              <w:rPr>
                <w:sz w:val="24"/>
              </w:rPr>
              <w:t>(a) With fuzes; or</w:t>
            </w:r>
          </w:p>
        </w:tc>
        <w:tc>
          <w:tcPr>
            <w:tcW w:w="1121" w:type="dxa"/>
            <w:tcBorders>
              <w:top w:val="nil"/>
              <w:left w:val="single" w:sz="4" w:space="0" w:color="000000"/>
              <w:bottom w:val="nil"/>
              <w:right w:val="single" w:sz="4" w:space="0" w:color="000000"/>
            </w:tcBorders>
            <w:shd w:val="clear" w:color="auto" w:fill="F1F1F1"/>
            <w:hideMark/>
          </w:tcPr>
          <w:p w14:paraId="49A315EA" w14:textId="77777777" w:rsidR="009D643B" w:rsidRDefault="009D643B">
            <w:pPr>
              <w:pStyle w:val="TableParagraph"/>
              <w:ind w:left="6"/>
              <w:jc w:val="center"/>
              <w:rPr>
                <w:sz w:val="24"/>
              </w:rPr>
            </w:pPr>
            <w:r>
              <w:rPr>
                <w:w w:val="99"/>
                <w:sz w:val="24"/>
              </w:rPr>
              <w:t>G</w:t>
            </w:r>
          </w:p>
        </w:tc>
      </w:tr>
      <w:tr w:rsidR="009D643B" w14:paraId="3504CB1E" w14:textId="77777777" w:rsidTr="009D643B">
        <w:trPr>
          <w:trHeight w:val="391"/>
        </w:trPr>
        <w:tc>
          <w:tcPr>
            <w:tcW w:w="8462" w:type="dxa"/>
            <w:tcBorders>
              <w:top w:val="nil"/>
              <w:left w:val="single" w:sz="4" w:space="0" w:color="000000"/>
              <w:bottom w:val="nil"/>
              <w:right w:val="single" w:sz="4" w:space="0" w:color="000000"/>
            </w:tcBorders>
            <w:hideMark/>
          </w:tcPr>
          <w:p w14:paraId="7D50794F" w14:textId="77777777" w:rsidR="009D643B" w:rsidRDefault="009D643B">
            <w:pPr>
              <w:pStyle w:val="TableParagraph"/>
              <w:ind w:left="1014"/>
              <w:rPr>
                <w:sz w:val="24"/>
              </w:rPr>
            </w:pPr>
            <w:r>
              <w:rPr>
                <w:sz w:val="24"/>
              </w:rPr>
              <w:t>(b) Without fuzes.</w:t>
            </w:r>
          </w:p>
        </w:tc>
        <w:tc>
          <w:tcPr>
            <w:tcW w:w="1121" w:type="dxa"/>
            <w:tcBorders>
              <w:top w:val="nil"/>
              <w:left w:val="single" w:sz="4" w:space="0" w:color="000000"/>
              <w:bottom w:val="nil"/>
              <w:right w:val="single" w:sz="4" w:space="0" w:color="000000"/>
            </w:tcBorders>
            <w:hideMark/>
          </w:tcPr>
          <w:p w14:paraId="134ABB6C" w14:textId="77777777" w:rsidR="009D643B" w:rsidRDefault="009D643B">
            <w:pPr>
              <w:pStyle w:val="TableParagraph"/>
              <w:ind w:left="6"/>
              <w:jc w:val="center"/>
              <w:rPr>
                <w:sz w:val="24"/>
              </w:rPr>
            </w:pPr>
            <w:r>
              <w:rPr>
                <w:w w:val="99"/>
                <w:sz w:val="24"/>
              </w:rPr>
              <w:t>D</w:t>
            </w:r>
          </w:p>
        </w:tc>
      </w:tr>
      <w:tr w:rsidR="009D643B" w14:paraId="61E1F24F" w14:textId="77777777" w:rsidTr="009D643B">
        <w:trPr>
          <w:trHeight w:val="945"/>
        </w:trPr>
        <w:tc>
          <w:tcPr>
            <w:tcW w:w="8462" w:type="dxa"/>
            <w:tcBorders>
              <w:top w:val="nil"/>
              <w:left w:val="single" w:sz="4" w:space="0" w:color="000000"/>
              <w:bottom w:val="nil"/>
              <w:right w:val="single" w:sz="4" w:space="0" w:color="000000"/>
            </w:tcBorders>
            <w:shd w:val="clear" w:color="auto" w:fill="F1F1F1"/>
            <w:hideMark/>
          </w:tcPr>
          <w:p w14:paraId="13F1102C" w14:textId="77777777" w:rsidR="009D643B" w:rsidRDefault="009D643B">
            <w:pPr>
              <w:pStyle w:val="TableParagraph"/>
              <w:ind w:left="990" w:right="151" w:hanging="336"/>
              <w:rPr>
                <w:sz w:val="24"/>
              </w:rPr>
            </w:pPr>
            <w:r>
              <w:rPr>
                <w:sz w:val="24"/>
              </w:rPr>
              <w:t>(5) Canisters or sub-munitions (e.g., bomblets or minelets), and specially designed parts and components, for the guns or armament controlled in Party 1 of Table 4;</w:t>
            </w:r>
          </w:p>
        </w:tc>
        <w:tc>
          <w:tcPr>
            <w:tcW w:w="1121" w:type="dxa"/>
            <w:tcBorders>
              <w:top w:val="nil"/>
              <w:left w:val="single" w:sz="4" w:space="0" w:color="000000"/>
              <w:bottom w:val="nil"/>
              <w:right w:val="single" w:sz="4" w:space="0" w:color="000000"/>
            </w:tcBorders>
            <w:shd w:val="clear" w:color="auto" w:fill="F1F1F1"/>
            <w:hideMark/>
          </w:tcPr>
          <w:p w14:paraId="22062C65" w14:textId="77777777" w:rsidR="009D643B" w:rsidRDefault="009D643B">
            <w:pPr>
              <w:pStyle w:val="TableParagraph"/>
              <w:ind w:left="6"/>
              <w:jc w:val="center"/>
              <w:rPr>
                <w:sz w:val="24"/>
              </w:rPr>
            </w:pPr>
            <w:r>
              <w:rPr>
                <w:w w:val="99"/>
                <w:sz w:val="24"/>
              </w:rPr>
              <w:t>G</w:t>
            </w:r>
          </w:p>
        </w:tc>
      </w:tr>
      <w:tr w:rsidR="009D643B" w14:paraId="701B556D" w14:textId="77777777" w:rsidTr="009D643B">
        <w:trPr>
          <w:trHeight w:val="943"/>
        </w:trPr>
        <w:tc>
          <w:tcPr>
            <w:tcW w:w="8462" w:type="dxa"/>
            <w:tcBorders>
              <w:top w:val="nil"/>
              <w:left w:val="single" w:sz="4" w:space="0" w:color="000000"/>
              <w:bottom w:val="nil"/>
              <w:right w:val="single" w:sz="4" w:space="0" w:color="000000"/>
            </w:tcBorders>
            <w:hideMark/>
          </w:tcPr>
          <w:p w14:paraId="3419B5D0" w14:textId="77777777" w:rsidR="009D643B" w:rsidRDefault="009D643B">
            <w:pPr>
              <w:pStyle w:val="TableParagraph"/>
              <w:ind w:left="990" w:right="312" w:hanging="336"/>
              <w:jc w:val="both"/>
              <w:rPr>
                <w:sz w:val="24"/>
              </w:rPr>
            </w:pPr>
            <w:r>
              <w:rPr>
                <w:sz w:val="24"/>
              </w:rPr>
              <w:t>(6) Projectiles that employ tips (e.g., M855A1 Enhanced Performance Round (EPR)) or cores regardless of caliber, produced from one or a combination of the following: Tungsten, steel, or beryllium copper alloy;</w:t>
            </w:r>
          </w:p>
        </w:tc>
        <w:tc>
          <w:tcPr>
            <w:tcW w:w="1121" w:type="dxa"/>
            <w:tcBorders>
              <w:top w:val="nil"/>
              <w:left w:val="single" w:sz="4" w:space="0" w:color="000000"/>
              <w:bottom w:val="nil"/>
              <w:right w:val="single" w:sz="4" w:space="0" w:color="000000"/>
            </w:tcBorders>
            <w:hideMark/>
          </w:tcPr>
          <w:p w14:paraId="5960C2BB" w14:textId="77777777" w:rsidR="009D643B" w:rsidRDefault="009D643B">
            <w:pPr>
              <w:pStyle w:val="TableParagraph"/>
              <w:ind w:left="6"/>
              <w:jc w:val="center"/>
              <w:rPr>
                <w:sz w:val="24"/>
              </w:rPr>
            </w:pPr>
            <w:r>
              <w:rPr>
                <w:w w:val="99"/>
                <w:sz w:val="24"/>
              </w:rPr>
              <w:t>D</w:t>
            </w:r>
          </w:p>
        </w:tc>
      </w:tr>
      <w:tr w:rsidR="009D643B" w14:paraId="6BC080B4" w14:textId="77777777" w:rsidTr="009D643B">
        <w:trPr>
          <w:trHeight w:val="667"/>
        </w:trPr>
        <w:tc>
          <w:tcPr>
            <w:tcW w:w="8462" w:type="dxa"/>
            <w:tcBorders>
              <w:top w:val="nil"/>
              <w:left w:val="single" w:sz="4" w:space="0" w:color="000000"/>
              <w:bottom w:val="nil"/>
              <w:right w:val="single" w:sz="4" w:space="0" w:color="000000"/>
            </w:tcBorders>
            <w:shd w:val="clear" w:color="auto" w:fill="F1F1F1"/>
            <w:hideMark/>
          </w:tcPr>
          <w:p w14:paraId="63A91A1A" w14:textId="77777777" w:rsidR="009D643B" w:rsidRDefault="009D643B">
            <w:pPr>
              <w:pStyle w:val="TableParagraph"/>
              <w:ind w:left="990" w:right="151" w:hanging="336"/>
              <w:rPr>
                <w:sz w:val="24"/>
              </w:rPr>
            </w:pPr>
            <w:r>
              <w:rPr>
                <w:sz w:val="24"/>
              </w:rPr>
              <w:t>(7) Cartridge cases, powder bags, or combustible cases specially designed for the items listed in Part 1 of Table 4;</w:t>
            </w:r>
          </w:p>
        </w:tc>
        <w:tc>
          <w:tcPr>
            <w:tcW w:w="1121" w:type="dxa"/>
            <w:tcBorders>
              <w:top w:val="nil"/>
              <w:left w:val="single" w:sz="4" w:space="0" w:color="000000"/>
              <w:bottom w:val="nil"/>
              <w:right w:val="single" w:sz="4" w:space="0" w:color="000000"/>
            </w:tcBorders>
            <w:shd w:val="clear" w:color="auto" w:fill="F1F1F1"/>
            <w:hideMark/>
          </w:tcPr>
          <w:p w14:paraId="695B39AD" w14:textId="77777777" w:rsidR="009D643B" w:rsidRDefault="009D643B">
            <w:pPr>
              <w:pStyle w:val="TableParagraph"/>
              <w:ind w:left="6"/>
              <w:jc w:val="center"/>
              <w:rPr>
                <w:sz w:val="24"/>
              </w:rPr>
            </w:pPr>
            <w:r>
              <w:rPr>
                <w:w w:val="99"/>
                <w:sz w:val="24"/>
              </w:rPr>
              <w:t>G</w:t>
            </w:r>
          </w:p>
        </w:tc>
      </w:tr>
      <w:tr w:rsidR="009D643B" w14:paraId="609D037E" w14:textId="77777777" w:rsidTr="009D643B">
        <w:trPr>
          <w:trHeight w:val="669"/>
        </w:trPr>
        <w:tc>
          <w:tcPr>
            <w:tcW w:w="8462" w:type="dxa"/>
            <w:tcBorders>
              <w:top w:val="nil"/>
              <w:left w:val="single" w:sz="4" w:space="0" w:color="000000"/>
              <w:bottom w:val="nil"/>
              <w:right w:val="single" w:sz="4" w:space="0" w:color="000000"/>
            </w:tcBorders>
            <w:hideMark/>
          </w:tcPr>
          <w:p w14:paraId="531677F2" w14:textId="77777777" w:rsidR="009D643B" w:rsidRDefault="009D643B">
            <w:pPr>
              <w:pStyle w:val="TableParagraph"/>
              <w:ind w:left="990" w:hanging="336"/>
              <w:rPr>
                <w:sz w:val="24"/>
              </w:rPr>
            </w:pPr>
            <w:r>
              <w:rPr>
                <w:sz w:val="24"/>
              </w:rPr>
              <w:t>(8) Non-metallic cases, including cases that have only a metallic base, for the ammunition controlled in Paragraph (a)(5) of this table;</w:t>
            </w:r>
          </w:p>
        </w:tc>
        <w:tc>
          <w:tcPr>
            <w:tcW w:w="1121" w:type="dxa"/>
            <w:tcBorders>
              <w:top w:val="nil"/>
              <w:left w:val="single" w:sz="4" w:space="0" w:color="000000"/>
              <w:bottom w:val="nil"/>
              <w:right w:val="single" w:sz="4" w:space="0" w:color="000000"/>
            </w:tcBorders>
            <w:hideMark/>
          </w:tcPr>
          <w:p w14:paraId="200450D0" w14:textId="77777777" w:rsidR="009D643B" w:rsidRDefault="009D643B">
            <w:pPr>
              <w:pStyle w:val="TableParagraph"/>
              <w:ind w:left="6"/>
              <w:jc w:val="center"/>
              <w:rPr>
                <w:sz w:val="24"/>
              </w:rPr>
            </w:pPr>
            <w:r>
              <w:rPr>
                <w:w w:val="99"/>
                <w:sz w:val="24"/>
              </w:rPr>
              <w:t>D</w:t>
            </w:r>
          </w:p>
        </w:tc>
      </w:tr>
      <w:tr w:rsidR="009D643B" w14:paraId="559D3E27" w14:textId="77777777" w:rsidTr="009D643B">
        <w:trPr>
          <w:trHeight w:val="667"/>
        </w:trPr>
        <w:tc>
          <w:tcPr>
            <w:tcW w:w="8462" w:type="dxa"/>
            <w:tcBorders>
              <w:top w:val="nil"/>
              <w:left w:val="single" w:sz="4" w:space="0" w:color="000000"/>
              <w:bottom w:val="nil"/>
              <w:right w:val="single" w:sz="4" w:space="0" w:color="000000"/>
            </w:tcBorders>
            <w:shd w:val="clear" w:color="auto" w:fill="F1F1F1"/>
            <w:hideMark/>
          </w:tcPr>
          <w:p w14:paraId="029BE101" w14:textId="77777777" w:rsidR="009D643B" w:rsidRDefault="009D643B">
            <w:pPr>
              <w:pStyle w:val="TableParagraph"/>
              <w:ind w:left="990" w:hanging="336"/>
              <w:rPr>
                <w:sz w:val="24"/>
              </w:rPr>
            </w:pPr>
            <w:r>
              <w:rPr>
                <w:sz w:val="24"/>
              </w:rPr>
              <w:t>(9) Cartridge links and belts for fully automatic firearms and guns controlled in Part 1 of Tables 3 and 4;</w:t>
            </w:r>
          </w:p>
        </w:tc>
        <w:tc>
          <w:tcPr>
            <w:tcW w:w="1121" w:type="dxa"/>
            <w:tcBorders>
              <w:top w:val="nil"/>
              <w:left w:val="single" w:sz="4" w:space="0" w:color="000000"/>
              <w:bottom w:val="nil"/>
              <w:right w:val="single" w:sz="4" w:space="0" w:color="000000"/>
            </w:tcBorders>
            <w:shd w:val="clear" w:color="auto" w:fill="F1F1F1"/>
            <w:hideMark/>
          </w:tcPr>
          <w:p w14:paraId="311389E1" w14:textId="77777777" w:rsidR="009D643B" w:rsidRDefault="009D643B">
            <w:pPr>
              <w:pStyle w:val="TableParagraph"/>
              <w:ind w:left="6"/>
              <w:jc w:val="center"/>
              <w:rPr>
                <w:sz w:val="24"/>
              </w:rPr>
            </w:pPr>
            <w:r>
              <w:rPr>
                <w:w w:val="99"/>
                <w:sz w:val="24"/>
              </w:rPr>
              <w:t>D</w:t>
            </w:r>
          </w:p>
        </w:tc>
      </w:tr>
      <w:tr w:rsidR="009D643B" w14:paraId="452266D3" w14:textId="77777777" w:rsidTr="009D643B">
        <w:trPr>
          <w:trHeight w:val="391"/>
        </w:trPr>
        <w:tc>
          <w:tcPr>
            <w:tcW w:w="8462" w:type="dxa"/>
            <w:tcBorders>
              <w:top w:val="nil"/>
              <w:left w:val="single" w:sz="4" w:space="0" w:color="000000"/>
              <w:bottom w:val="nil"/>
              <w:right w:val="single" w:sz="4" w:space="0" w:color="000000"/>
            </w:tcBorders>
            <w:hideMark/>
          </w:tcPr>
          <w:p w14:paraId="0C663E9B" w14:textId="77777777" w:rsidR="009D643B" w:rsidRDefault="009D643B">
            <w:pPr>
              <w:pStyle w:val="TableParagraph"/>
              <w:ind w:left="654"/>
              <w:rPr>
                <w:sz w:val="24"/>
              </w:rPr>
            </w:pPr>
            <w:r>
              <w:rPr>
                <w:sz w:val="24"/>
              </w:rPr>
              <w:t>(10) Primers other than Boxer, Berdan, or shotshell types;</w:t>
            </w:r>
          </w:p>
        </w:tc>
        <w:tc>
          <w:tcPr>
            <w:tcW w:w="1121" w:type="dxa"/>
            <w:tcBorders>
              <w:top w:val="nil"/>
              <w:left w:val="single" w:sz="4" w:space="0" w:color="000000"/>
              <w:bottom w:val="nil"/>
              <w:right w:val="single" w:sz="4" w:space="0" w:color="000000"/>
            </w:tcBorders>
            <w:hideMark/>
          </w:tcPr>
          <w:p w14:paraId="497C6B04" w14:textId="77777777" w:rsidR="009D643B" w:rsidRDefault="009D643B">
            <w:pPr>
              <w:pStyle w:val="TableParagraph"/>
              <w:ind w:left="6"/>
              <w:jc w:val="center"/>
              <w:rPr>
                <w:sz w:val="24"/>
              </w:rPr>
            </w:pPr>
            <w:r>
              <w:rPr>
                <w:w w:val="99"/>
                <w:sz w:val="24"/>
              </w:rPr>
              <w:t>G</w:t>
            </w:r>
          </w:p>
        </w:tc>
      </w:tr>
      <w:tr w:rsidR="009D643B" w14:paraId="5FA2469F" w14:textId="77777777" w:rsidTr="009D643B">
        <w:trPr>
          <w:trHeight w:val="946"/>
        </w:trPr>
        <w:tc>
          <w:tcPr>
            <w:tcW w:w="8462" w:type="dxa"/>
            <w:tcBorders>
              <w:top w:val="nil"/>
              <w:left w:val="single" w:sz="4" w:space="0" w:color="000000"/>
              <w:bottom w:val="nil"/>
              <w:right w:val="single" w:sz="4" w:space="0" w:color="000000"/>
            </w:tcBorders>
            <w:shd w:val="clear" w:color="auto" w:fill="F1F1F1"/>
            <w:hideMark/>
          </w:tcPr>
          <w:p w14:paraId="53CF757B" w14:textId="77777777" w:rsidR="009D643B" w:rsidRDefault="009D643B">
            <w:pPr>
              <w:pStyle w:val="TableParagraph"/>
              <w:ind w:left="990" w:right="446" w:hanging="336"/>
              <w:jc w:val="both"/>
              <w:rPr>
                <w:sz w:val="24"/>
              </w:rPr>
            </w:pPr>
            <w:r>
              <w:rPr>
                <w:sz w:val="24"/>
              </w:rPr>
              <w:t>(11) Safing, arming, and fuzing components (to include target detection and proximity sensing devices) for the ammunition in this table and specially designed part</w:t>
            </w:r>
            <w:r>
              <w:rPr>
                <w:strike/>
                <w:sz w:val="24"/>
              </w:rPr>
              <w:t>s</w:t>
            </w:r>
            <w:r>
              <w:rPr>
                <w:sz w:val="24"/>
              </w:rPr>
              <w:t>;</w:t>
            </w:r>
          </w:p>
        </w:tc>
        <w:tc>
          <w:tcPr>
            <w:tcW w:w="1121" w:type="dxa"/>
            <w:tcBorders>
              <w:top w:val="nil"/>
              <w:left w:val="single" w:sz="4" w:space="0" w:color="000000"/>
              <w:bottom w:val="nil"/>
              <w:right w:val="single" w:sz="4" w:space="0" w:color="000000"/>
            </w:tcBorders>
            <w:shd w:val="clear" w:color="auto" w:fill="F1F1F1"/>
          </w:tcPr>
          <w:p w14:paraId="58DADECD" w14:textId="77777777" w:rsidR="009D643B" w:rsidRDefault="009D643B">
            <w:pPr>
              <w:pStyle w:val="TableParagraph"/>
              <w:spacing w:before="0"/>
              <w:rPr>
                <w:sz w:val="24"/>
              </w:rPr>
            </w:pPr>
          </w:p>
        </w:tc>
      </w:tr>
      <w:tr w:rsidR="009D643B" w14:paraId="1036ABE5" w14:textId="77777777" w:rsidTr="009D643B">
        <w:trPr>
          <w:trHeight w:val="391"/>
        </w:trPr>
        <w:tc>
          <w:tcPr>
            <w:tcW w:w="8462" w:type="dxa"/>
            <w:tcBorders>
              <w:top w:val="nil"/>
              <w:left w:val="single" w:sz="4" w:space="0" w:color="000000"/>
              <w:bottom w:val="nil"/>
              <w:right w:val="single" w:sz="4" w:space="0" w:color="000000"/>
            </w:tcBorders>
            <w:hideMark/>
          </w:tcPr>
          <w:p w14:paraId="6F7C2E08" w14:textId="77777777" w:rsidR="009D643B" w:rsidRDefault="009D643B">
            <w:pPr>
              <w:pStyle w:val="TableParagraph"/>
              <w:ind w:left="1022"/>
              <w:rPr>
                <w:sz w:val="24"/>
              </w:rPr>
            </w:pPr>
            <w:r>
              <w:rPr>
                <w:sz w:val="24"/>
              </w:rPr>
              <w:t>(a) With fuze energetic components.</w:t>
            </w:r>
          </w:p>
        </w:tc>
        <w:tc>
          <w:tcPr>
            <w:tcW w:w="1121" w:type="dxa"/>
            <w:tcBorders>
              <w:top w:val="nil"/>
              <w:left w:val="single" w:sz="4" w:space="0" w:color="000000"/>
              <w:bottom w:val="nil"/>
              <w:right w:val="single" w:sz="4" w:space="0" w:color="000000"/>
            </w:tcBorders>
            <w:hideMark/>
          </w:tcPr>
          <w:p w14:paraId="09FED4CE" w14:textId="77777777" w:rsidR="009D643B" w:rsidRDefault="009D643B">
            <w:pPr>
              <w:pStyle w:val="TableParagraph"/>
              <w:ind w:left="6"/>
              <w:jc w:val="center"/>
              <w:rPr>
                <w:sz w:val="24"/>
              </w:rPr>
            </w:pPr>
            <w:r>
              <w:rPr>
                <w:w w:val="99"/>
                <w:sz w:val="24"/>
              </w:rPr>
              <w:t>G</w:t>
            </w:r>
          </w:p>
        </w:tc>
      </w:tr>
      <w:tr w:rsidR="009D643B" w14:paraId="2676E590" w14:textId="77777777" w:rsidTr="009D643B">
        <w:trPr>
          <w:trHeight w:val="391"/>
        </w:trPr>
        <w:tc>
          <w:tcPr>
            <w:tcW w:w="8462" w:type="dxa"/>
            <w:tcBorders>
              <w:top w:val="nil"/>
              <w:left w:val="single" w:sz="4" w:space="0" w:color="000000"/>
              <w:bottom w:val="nil"/>
              <w:right w:val="single" w:sz="4" w:space="0" w:color="000000"/>
            </w:tcBorders>
            <w:shd w:val="clear" w:color="auto" w:fill="F1F1F1"/>
            <w:hideMark/>
          </w:tcPr>
          <w:p w14:paraId="1C6D277E" w14:textId="77777777" w:rsidR="009D643B" w:rsidRDefault="009D643B">
            <w:pPr>
              <w:pStyle w:val="TableParagraph"/>
              <w:ind w:left="1022"/>
              <w:rPr>
                <w:sz w:val="24"/>
              </w:rPr>
            </w:pPr>
            <w:r>
              <w:rPr>
                <w:sz w:val="24"/>
              </w:rPr>
              <w:t>(b) Without fuze energetic components.</w:t>
            </w:r>
          </w:p>
        </w:tc>
        <w:tc>
          <w:tcPr>
            <w:tcW w:w="1121" w:type="dxa"/>
            <w:tcBorders>
              <w:top w:val="nil"/>
              <w:left w:val="single" w:sz="4" w:space="0" w:color="000000"/>
              <w:bottom w:val="nil"/>
              <w:right w:val="single" w:sz="4" w:space="0" w:color="000000"/>
            </w:tcBorders>
            <w:shd w:val="clear" w:color="auto" w:fill="F1F1F1"/>
            <w:hideMark/>
          </w:tcPr>
          <w:p w14:paraId="2290C233" w14:textId="77777777" w:rsidR="009D643B" w:rsidRDefault="009D643B">
            <w:pPr>
              <w:pStyle w:val="TableParagraph"/>
              <w:ind w:left="6"/>
              <w:jc w:val="center"/>
              <w:rPr>
                <w:sz w:val="24"/>
              </w:rPr>
            </w:pPr>
            <w:r>
              <w:rPr>
                <w:w w:val="99"/>
                <w:sz w:val="24"/>
              </w:rPr>
              <w:t>D</w:t>
            </w:r>
          </w:p>
        </w:tc>
      </w:tr>
      <w:tr w:rsidR="009D643B" w14:paraId="6A30E28A" w14:textId="77777777" w:rsidTr="009D643B">
        <w:trPr>
          <w:trHeight w:val="669"/>
        </w:trPr>
        <w:tc>
          <w:tcPr>
            <w:tcW w:w="8462" w:type="dxa"/>
            <w:tcBorders>
              <w:top w:val="nil"/>
              <w:left w:val="single" w:sz="4" w:space="0" w:color="000000"/>
              <w:bottom w:val="single" w:sz="4" w:space="0" w:color="000000"/>
              <w:right w:val="single" w:sz="4" w:space="0" w:color="000000"/>
            </w:tcBorders>
            <w:hideMark/>
          </w:tcPr>
          <w:p w14:paraId="3A518048" w14:textId="77777777" w:rsidR="009D643B" w:rsidRDefault="009D643B">
            <w:pPr>
              <w:pStyle w:val="TableParagraph"/>
              <w:ind w:left="990" w:hanging="336"/>
              <w:rPr>
                <w:sz w:val="24"/>
              </w:rPr>
            </w:pPr>
            <w:r>
              <w:rPr>
                <w:sz w:val="24"/>
              </w:rPr>
              <w:t>(12) Guidance and control components for the ammunition in this table and specially designed parts;</w:t>
            </w:r>
          </w:p>
        </w:tc>
        <w:tc>
          <w:tcPr>
            <w:tcW w:w="1121" w:type="dxa"/>
            <w:tcBorders>
              <w:top w:val="nil"/>
              <w:left w:val="single" w:sz="4" w:space="0" w:color="000000"/>
              <w:bottom w:val="single" w:sz="4" w:space="0" w:color="000000"/>
              <w:right w:val="single" w:sz="4" w:space="0" w:color="000000"/>
            </w:tcBorders>
            <w:hideMark/>
          </w:tcPr>
          <w:p w14:paraId="63B3221F" w14:textId="77777777" w:rsidR="009D643B" w:rsidRDefault="009D643B">
            <w:pPr>
              <w:pStyle w:val="TableParagraph"/>
              <w:ind w:left="6"/>
              <w:jc w:val="center"/>
              <w:rPr>
                <w:sz w:val="24"/>
              </w:rPr>
            </w:pPr>
            <w:r>
              <w:rPr>
                <w:w w:val="99"/>
                <w:sz w:val="24"/>
              </w:rPr>
              <w:t>D</w:t>
            </w:r>
          </w:p>
        </w:tc>
      </w:tr>
    </w:tbl>
    <w:p w14:paraId="53462718" w14:textId="77777777" w:rsidR="00424A58" w:rsidRDefault="00424A58">
      <w:pPr>
        <w:rPr>
          <w:sz w:val="24"/>
        </w:rPr>
        <w:sectPr w:rsidR="00424A58">
          <w:pgSz w:w="12240" w:h="15840"/>
          <w:pgMar w:top="1260" w:right="720" w:bottom="980" w:left="940" w:header="725" w:footer="735" w:gutter="0"/>
          <w:cols w:space="720"/>
        </w:sectPr>
      </w:pPr>
    </w:p>
    <w:p w14:paraId="53462719" w14:textId="77777777" w:rsidR="00424A58" w:rsidRDefault="00424A58">
      <w:pPr>
        <w:pStyle w:val="BodyText"/>
        <w:rPr>
          <w:b/>
          <w:sz w:val="20"/>
        </w:rPr>
      </w:pPr>
    </w:p>
    <w:p w14:paraId="5346271A" w14:textId="7B908597" w:rsidR="00424A58" w:rsidRPr="007D7248" w:rsidRDefault="00424A58" w:rsidP="007D7248">
      <w:pPr>
        <w:pStyle w:val="Heading2"/>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5942"/>
        <w:gridCol w:w="1121"/>
      </w:tblGrid>
      <w:tr w:rsidR="009D643B" w14:paraId="5077B61E"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42B48449" w14:textId="77777777" w:rsidR="009D643B" w:rsidRDefault="009D643B">
            <w:pPr>
              <w:pStyle w:val="TableParagraph"/>
              <w:spacing w:before="164"/>
              <w:ind w:left="2192" w:right="2187"/>
              <w:jc w:val="center"/>
              <w:rPr>
                <w:b/>
                <w:sz w:val="24"/>
              </w:rPr>
            </w:pPr>
            <w:r>
              <w:rPr>
                <w:b/>
                <w:sz w:val="24"/>
              </w:rPr>
              <w:t>Description of items for DEMIL coding</w:t>
            </w:r>
          </w:p>
        </w:tc>
        <w:tc>
          <w:tcPr>
            <w:tcW w:w="1121" w:type="dxa"/>
            <w:tcBorders>
              <w:top w:val="single" w:sz="4" w:space="0" w:color="000000"/>
              <w:left w:val="single" w:sz="4" w:space="0" w:color="000000"/>
              <w:bottom w:val="single" w:sz="4" w:space="0" w:color="000000"/>
              <w:right w:val="single" w:sz="4" w:space="0" w:color="000000"/>
            </w:tcBorders>
            <w:hideMark/>
          </w:tcPr>
          <w:p w14:paraId="2243B572" w14:textId="77777777" w:rsidR="009D643B" w:rsidRDefault="009D643B">
            <w:pPr>
              <w:pStyle w:val="TableParagraph"/>
              <w:spacing w:before="27"/>
              <w:ind w:left="131" w:right="124"/>
              <w:jc w:val="center"/>
              <w:rPr>
                <w:b/>
                <w:sz w:val="24"/>
              </w:rPr>
            </w:pPr>
            <w:r>
              <w:rPr>
                <w:b/>
                <w:sz w:val="24"/>
              </w:rPr>
              <w:t>DEMIL</w:t>
            </w:r>
          </w:p>
          <w:p w14:paraId="1A94907C" w14:textId="77777777" w:rsidR="009D643B" w:rsidRDefault="009D643B">
            <w:pPr>
              <w:pStyle w:val="TableParagraph"/>
              <w:spacing w:before="0"/>
              <w:ind w:left="131" w:right="125"/>
              <w:jc w:val="center"/>
              <w:rPr>
                <w:b/>
                <w:sz w:val="24"/>
              </w:rPr>
            </w:pPr>
            <w:r>
              <w:rPr>
                <w:b/>
                <w:sz w:val="24"/>
              </w:rPr>
              <w:t>Code</w:t>
            </w:r>
          </w:p>
        </w:tc>
      </w:tr>
      <w:tr w:rsidR="009D643B" w14:paraId="6CDDA64F" w14:textId="77777777" w:rsidTr="009D643B">
        <w:trPr>
          <w:trHeight w:val="657"/>
        </w:trPr>
        <w:tc>
          <w:tcPr>
            <w:tcW w:w="8462" w:type="dxa"/>
            <w:gridSpan w:val="2"/>
            <w:tcBorders>
              <w:top w:val="single" w:sz="4" w:space="0" w:color="000000"/>
              <w:left w:val="single" w:sz="4" w:space="0" w:color="000000"/>
              <w:bottom w:val="nil"/>
              <w:right w:val="single" w:sz="4" w:space="0" w:color="000000"/>
            </w:tcBorders>
            <w:shd w:val="clear" w:color="auto" w:fill="F1F1F1"/>
            <w:hideMark/>
          </w:tcPr>
          <w:p w14:paraId="1B928B45" w14:textId="77777777" w:rsidR="009D643B" w:rsidRDefault="009D643B">
            <w:pPr>
              <w:pStyle w:val="TableParagraph"/>
              <w:spacing w:before="42"/>
              <w:ind w:left="990" w:hanging="336"/>
              <w:rPr>
                <w:sz w:val="24"/>
              </w:rPr>
            </w:pPr>
            <w:r>
              <w:rPr>
                <w:sz w:val="24"/>
              </w:rPr>
              <w:t>(13) Terminal seeker assemblies for the ammunition in this table and specially designed parts and components;</w:t>
            </w:r>
          </w:p>
        </w:tc>
        <w:tc>
          <w:tcPr>
            <w:tcW w:w="1121" w:type="dxa"/>
            <w:tcBorders>
              <w:top w:val="single" w:sz="4" w:space="0" w:color="000000"/>
              <w:left w:val="single" w:sz="4" w:space="0" w:color="000000"/>
              <w:bottom w:val="nil"/>
              <w:right w:val="single" w:sz="4" w:space="0" w:color="000000"/>
            </w:tcBorders>
            <w:shd w:val="clear" w:color="auto" w:fill="F1F1F1"/>
            <w:hideMark/>
          </w:tcPr>
          <w:p w14:paraId="5FF59EE5" w14:textId="77777777" w:rsidR="009D643B" w:rsidRDefault="009D643B">
            <w:pPr>
              <w:pStyle w:val="TableParagraph"/>
              <w:spacing w:before="42"/>
              <w:ind w:left="6"/>
              <w:jc w:val="center"/>
              <w:rPr>
                <w:sz w:val="24"/>
              </w:rPr>
            </w:pPr>
            <w:r>
              <w:rPr>
                <w:w w:val="99"/>
                <w:sz w:val="24"/>
              </w:rPr>
              <w:t>D</w:t>
            </w:r>
          </w:p>
        </w:tc>
      </w:tr>
      <w:tr w:rsidR="009D643B" w14:paraId="22160A16" w14:textId="77777777" w:rsidTr="009D643B">
        <w:trPr>
          <w:trHeight w:val="669"/>
        </w:trPr>
        <w:tc>
          <w:tcPr>
            <w:tcW w:w="8462" w:type="dxa"/>
            <w:gridSpan w:val="2"/>
            <w:tcBorders>
              <w:top w:val="nil"/>
              <w:left w:val="single" w:sz="4" w:space="0" w:color="000000"/>
              <w:bottom w:val="nil"/>
              <w:right w:val="single" w:sz="4" w:space="0" w:color="000000"/>
            </w:tcBorders>
            <w:hideMark/>
          </w:tcPr>
          <w:p w14:paraId="0E420CDA" w14:textId="77777777" w:rsidR="009D643B" w:rsidRDefault="009D643B">
            <w:pPr>
              <w:pStyle w:val="TableParagraph"/>
              <w:ind w:left="990" w:right="258" w:hanging="336"/>
              <w:rPr>
                <w:sz w:val="24"/>
              </w:rPr>
            </w:pPr>
            <w:r>
              <w:rPr>
                <w:sz w:val="24"/>
              </w:rPr>
              <w:t>(14) Illuminating flares or target practice projectiles for the ammunition listed in paragraph (a)(9) of this table; or</w:t>
            </w:r>
          </w:p>
        </w:tc>
        <w:tc>
          <w:tcPr>
            <w:tcW w:w="1121" w:type="dxa"/>
            <w:tcBorders>
              <w:top w:val="nil"/>
              <w:left w:val="single" w:sz="4" w:space="0" w:color="000000"/>
              <w:bottom w:val="nil"/>
              <w:right w:val="single" w:sz="4" w:space="0" w:color="000000"/>
            </w:tcBorders>
            <w:hideMark/>
          </w:tcPr>
          <w:p w14:paraId="16F3CD42" w14:textId="77777777" w:rsidR="009D643B" w:rsidRDefault="009D643B">
            <w:pPr>
              <w:pStyle w:val="TableParagraph"/>
              <w:ind w:left="6"/>
              <w:jc w:val="center"/>
              <w:rPr>
                <w:sz w:val="24"/>
              </w:rPr>
            </w:pPr>
            <w:r>
              <w:rPr>
                <w:w w:val="99"/>
                <w:sz w:val="24"/>
              </w:rPr>
              <w:t>G</w:t>
            </w:r>
          </w:p>
        </w:tc>
      </w:tr>
      <w:tr w:rsidR="009D643B" w14:paraId="24BB8CA2" w14:textId="77777777" w:rsidTr="009D643B">
        <w:trPr>
          <w:trHeight w:val="391"/>
        </w:trPr>
        <w:tc>
          <w:tcPr>
            <w:tcW w:w="8462" w:type="dxa"/>
            <w:gridSpan w:val="2"/>
            <w:tcBorders>
              <w:top w:val="nil"/>
              <w:left w:val="single" w:sz="4" w:space="0" w:color="000000"/>
              <w:bottom w:val="nil"/>
              <w:right w:val="single" w:sz="4" w:space="0" w:color="000000"/>
            </w:tcBorders>
            <w:shd w:val="clear" w:color="auto" w:fill="F1F1F1"/>
            <w:hideMark/>
          </w:tcPr>
          <w:p w14:paraId="428DAECE" w14:textId="77777777" w:rsidR="009D643B" w:rsidRDefault="009D643B" w:rsidP="007D7248">
            <w:pPr>
              <w:pStyle w:val="TableParagraph"/>
              <w:numPr>
                <w:ilvl w:val="0"/>
                <w:numId w:val="120"/>
              </w:numPr>
              <w:tabs>
                <w:tab w:val="left" w:pos="622"/>
              </w:tabs>
              <w:spacing w:before="52"/>
              <w:rPr>
                <w:sz w:val="24"/>
              </w:rPr>
            </w:pPr>
            <w:r>
              <w:rPr>
                <w:sz w:val="24"/>
              </w:rPr>
              <w:t>(15) Any part, component, accessory, attachment, equipment, or system</w:t>
            </w:r>
            <w:r>
              <w:rPr>
                <w:spacing w:val="-9"/>
                <w:sz w:val="24"/>
              </w:rPr>
              <w:t xml:space="preserve"> </w:t>
            </w:r>
            <w:r>
              <w:rPr>
                <w:sz w:val="24"/>
              </w:rPr>
              <w:t>that:</w:t>
            </w:r>
          </w:p>
        </w:tc>
        <w:tc>
          <w:tcPr>
            <w:tcW w:w="1121" w:type="dxa"/>
            <w:tcBorders>
              <w:top w:val="nil"/>
              <w:left w:val="single" w:sz="4" w:space="0" w:color="000000"/>
              <w:bottom w:val="nil"/>
              <w:right w:val="single" w:sz="4" w:space="0" w:color="000000"/>
            </w:tcBorders>
            <w:shd w:val="clear" w:color="auto" w:fill="F1F1F1"/>
          </w:tcPr>
          <w:p w14:paraId="5077F33F" w14:textId="77777777" w:rsidR="009D643B" w:rsidRDefault="009D643B">
            <w:pPr>
              <w:pStyle w:val="TableParagraph"/>
              <w:spacing w:before="0"/>
              <w:rPr>
                <w:sz w:val="24"/>
              </w:rPr>
            </w:pPr>
          </w:p>
        </w:tc>
      </w:tr>
      <w:tr w:rsidR="009D643B" w14:paraId="0BB91673" w14:textId="77777777" w:rsidTr="009D643B">
        <w:trPr>
          <w:trHeight w:val="391"/>
        </w:trPr>
        <w:tc>
          <w:tcPr>
            <w:tcW w:w="8462" w:type="dxa"/>
            <w:gridSpan w:val="2"/>
            <w:tcBorders>
              <w:top w:val="nil"/>
              <w:left w:val="single" w:sz="4" w:space="0" w:color="000000"/>
              <w:bottom w:val="nil"/>
              <w:right w:val="single" w:sz="4" w:space="0" w:color="000000"/>
            </w:tcBorders>
            <w:hideMark/>
          </w:tcPr>
          <w:p w14:paraId="4A0EE709" w14:textId="77777777" w:rsidR="009D643B" w:rsidRDefault="009D643B">
            <w:pPr>
              <w:pStyle w:val="TableParagraph"/>
              <w:ind w:left="1022"/>
              <w:rPr>
                <w:sz w:val="24"/>
              </w:rPr>
            </w:pPr>
            <w:r>
              <w:rPr>
                <w:sz w:val="24"/>
              </w:rPr>
              <w:t>(a) Is classified;</w:t>
            </w:r>
          </w:p>
        </w:tc>
        <w:tc>
          <w:tcPr>
            <w:tcW w:w="1121" w:type="dxa"/>
            <w:tcBorders>
              <w:top w:val="nil"/>
              <w:left w:val="single" w:sz="4" w:space="0" w:color="000000"/>
              <w:bottom w:val="nil"/>
              <w:right w:val="single" w:sz="4" w:space="0" w:color="000000"/>
            </w:tcBorders>
            <w:hideMark/>
          </w:tcPr>
          <w:p w14:paraId="38C22959" w14:textId="77777777" w:rsidR="009D643B" w:rsidRDefault="009D643B">
            <w:pPr>
              <w:pStyle w:val="TableParagraph"/>
              <w:ind w:left="5"/>
              <w:jc w:val="center"/>
              <w:rPr>
                <w:sz w:val="24"/>
              </w:rPr>
            </w:pPr>
            <w:r>
              <w:rPr>
                <w:w w:val="99"/>
                <w:sz w:val="24"/>
              </w:rPr>
              <w:t>P</w:t>
            </w:r>
          </w:p>
        </w:tc>
      </w:tr>
      <w:tr w:rsidR="009D643B" w14:paraId="64AA58E8" w14:textId="77777777" w:rsidTr="009D643B">
        <w:trPr>
          <w:trHeight w:val="393"/>
        </w:trPr>
        <w:tc>
          <w:tcPr>
            <w:tcW w:w="8462" w:type="dxa"/>
            <w:gridSpan w:val="2"/>
            <w:tcBorders>
              <w:top w:val="nil"/>
              <w:left w:val="single" w:sz="4" w:space="0" w:color="000000"/>
              <w:bottom w:val="nil"/>
              <w:right w:val="single" w:sz="4" w:space="0" w:color="000000"/>
            </w:tcBorders>
            <w:shd w:val="clear" w:color="auto" w:fill="F1F1F1"/>
            <w:hideMark/>
          </w:tcPr>
          <w:p w14:paraId="569EE875" w14:textId="77777777" w:rsidR="009D643B" w:rsidRDefault="009D643B">
            <w:pPr>
              <w:pStyle w:val="TableParagraph"/>
              <w:ind w:left="1014"/>
              <w:rPr>
                <w:sz w:val="24"/>
              </w:rPr>
            </w:pPr>
            <w:r>
              <w:rPr>
                <w:sz w:val="24"/>
              </w:rPr>
              <w:t>(b) Contains classified software; or</w:t>
            </w:r>
          </w:p>
        </w:tc>
        <w:tc>
          <w:tcPr>
            <w:tcW w:w="1121" w:type="dxa"/>
            <w:tcBorders>
              <w:top w:val="nil"/>
              <w:left w:val="single" w:sz="4" w:space="0" w:color="000000"/>
              <w:bottom w:val="nil"/>
              <w:right w:val="single" w:sz="4" w:space="0" w:color="000000"/>
            </w:tcBorders>
            <w:shd w:val="clear" w:color="auto" w:fill="F1F1F1"/>
            <w:hideMark/>
          </w:tcPr>
          <w:p w14:paraId="2948B090" w14:textId="77777777" w:rsidR="009D643B" w:rsidRDefault="009D643B">
            <w:pPr>
              <w:pStyle w:val="TableParagraph"/>
              <w:ind w:left="5"/>
              <w:jc w:val="center"/>
              <w:rPr>
                <w:sz w:val="24"/>
              </w:rPr>
            </w:pPr>
            <w:r>
              <w:rPr>
                <w:w w:val="99"/>
                <w:sz w:val="24"/>
              </w:rPr>
              <w:t>P</w:t>
            </w:r>
          </w:p>
        </w:tc>
      </w:tr>
      <w:tr w:rsidR="009D643B" w14:paraId="6E569C3E" w14:textId="77777777" w:rsidTr="009D643B">
        <w:trPr>
          <w:trHeight w:val="391"/>
        </w:trPr>
        <w:tc>
          <w:tcPr>
            <w:tcW w:w="8462" w:type="dxa"/>
            <w:gridSpan w:val="2"/>
            <w:tcBorders>
              <w:top w:val="nil"/>
              <w:left w:val="single" w:sz="4" w:space="0" w:color="000000"/>
              <w:bottom w:val="single" w:sz="4" w:space="0" w:color="000000"/>
              <w:right w:val="single" w:sz="4" w:space="0" w:color="000000"/>
            </w:tcBorders>
            <w:hideMark/>
          </w:tcPr>
          <w:p w14:paraId="762198E4" w14:textId="77777777" w:rsidR="009D643B" w:rsidRDefault="009D643B">
            <w:pPr>
              <w:pStyle w:val="TableParagraph"/>
              <w:ind w:left="1014"/>
              <w:rPr>
                <w:sz w:val="24"/>
              </w:rPr>
            </w:pPr>
            <w:r>
              <w:rPr>
                <w:sz w:val="24"/>
              </w:rPr>
              <w:t>(c) Is unclassified being developed using classified information.</w:t>
            </w:r>
          </w:p>
        </w:tc>
        <w:tc>
          <w:tcPr>
            <w:tcW w:w="1121" w:type="dxa"/>
            <w:tcBorders>
              <w:top w:val="nil"/>
              <w:left w:val="single" w:sz="4" w:space="0" w:color="000000"/>
              <w:bottom w:val="single" w:sz="4" w:space="0" w:color="000000"/>
              <w:right w:val="single" w:sz="4" w:space="0" w:color="000000"/>
            </w:tcBorders>
            <w:hideMark/>
          </w:tcPr>
          <w:p w14:paraId="01F35027" w14:textId="77777777" w:rsidR="009D643B" w:rsidRDefault="009D643B">
            <w:pPr>
              <w:pStyle w:val="TableParagraph"/>
              <w:ind w:left="6"/>
              <w:jc w:val="center"/>
              <w:rPr>
                <w:sz w:val="24"/>
              </w:rPr>
            </w:pPr>
            <w:r>
              <w:rPr>
                <w:w w:val="99"/>
                <w:sz w:val="24"/>
              </w:rPr>
              <w:t>D</w:t>
            </w:r>
          </w:p>
        </w:tc>
      </w:tr>
      <w:tr w:rsidR="009D643B" w14:paraId="4A4E079D" w14:textId="77777777" w:rsidTr="009D643B">
        <w:trPr>
          <w:trHeight w:val="667"/>
        </w:trPr>
        <w:tc>
          <w:tcPr>
            <w:tcW w:w="8462" w:type="dxa"/>
            <w:gridSpan w:val="2"/>
            <w:tcBorders>
              <w:top w:val="single" w:sz="4" w:space="0" w:color="000000"/>
              <w:left w:val="single" w:sz="4" w:space="0" w:color="000000"/>
              <w:bottom w:val="nil"/>
              <w:right w:val="single" w:sz="4" w:space="0" w:color="000000"/>
            </w:tcBorders>
            <w:hideMark/>
          </w:tcPr>
          <w:p w14:paraId="0BB4D996" w14:textId="77777777" w:rsidR="009D643B" w:rsidRDefault="009D643B">
            <w:pPr>
              <w:pStyle w:val="TableParagraph"/>
              <w:spacing w:before="51"/>
              <w:ind w:left="630" w:right="151" w:hanging="360"/>
              <w:rPr>
                <w:sz w:val="24"/>
              </w:rPr>
            </w:pPr>
            <w:r>
              <w:rPr>
                <w:sz w:val="24"/>
              </w:rPr>
              <w:t>(e) Decals, labels, and technical manuals containing technical data directly related to the items listed in this table described as either;</w:t>
            </w:r>
          </w:p>
        </w:tc>
        <w:tc>
          <w:tcPr>
            <w:tcW w:w="1121" w:type="dxa"/>
            <w:tcBorders>
              <w:top w:val="single" w:sz="4" w:space="0" w:color="000000"/>
              <w:left w:val="single" w:sz="4" w:space="0" w:color="000000"/>
              <w:bottom w:val="nil"/>
              <w:right w:val="single" w:sz="4" w:space="0" w:color="000000"/>
            </w:tcBorders>
          </w:tcPr>
          <w:p w14:paraId="340BF8A1" w14:textId="77777777" w:rsidR="009D643B" w:rsidRDefault="009D643B">
            <w:pPr>
              <w:pStyle w:val="TableParagraph"/>
              <w:spacing w:before="0"/>
              <w:rPr>
                <w:sz w:val="24"/>
              </w:rPr>
            </w:pPr>
          </w:p>
        </w:tc>
      </w:tr>
      <w:tr w:rsidR="009D643B" w14:paraId="7BA06A3E" w14:textId="77777777" w:rsidTr="009D643B">
        <w:trPr>
          <w:trHeight w:val="393"/>
        </w:trPr>
        <w:tc>
          <w:tcPr>
            <w:tcW w:w="8462" w:type="dxa"/>
            <w:gridSpan w:val="2"/>
            <w:tcBorders>
              <w:top w:val="nil"/>
              <w:left w:val="single" w:sz="4" w:space="0" w:color="000000"/>
              <w:bottom w:val="nil"/>
              <w:right w:val="single" w:sz="4" w:space="0" w:color="000000"/>
            </w:tcBorders>
            <w:shd w:val="clear" w:color="auto" w:fill="F1F1F1"/>
            <w:hideMark/>
          </w:tcPr>
          <w:p w14:paraId="2E86E4AF" w14:textId="77777777" w:rsidR="009D643B" w:rsidRDefault="009D643B">
            <w:pPr>
              <w:pStyle w:val="TableParagraph"/>
              <w:ind w:left="654"/>
              <w:rPr>
                <w:sz w:val="24"/>
              </w:rPr>
            </w:pPr>
            <w:r>
              <w:rPr>
                <w:sz w:val="24"/>
              </w:rPr>
              <w:t>(1) Classified or</w:t>
            </w:r>
          </w:p>
        </w:tc>
        <w:tc>
          <w:tcPr>
            <w:tcW w:w="1121" w:type="dxa"/>
            <w:tcBorders>
              <w:top w:val="nil"/>
              <w:left w:val="single" w:sz="4" w:space="0" w:color="000000"/>
              <w:bottom w:val="nil"/>
              <w:right w:val="single" w:sz="4" w:space="0" w:color="000000"/>
            </w:tcBorders>
            <w:shd w:val="clear" w:color="auto" w:fill="F1F1F1"/>
            <w:hideMark/>
          </w:tcPr>
          <w:p w14:paraId="07FFCE77" w14:textId="77777777" w:rsidR="009D643B" w:rsidRDefault="009D643B">
            <w:pPr>
              <w:pStyle w:val="TableParagraph"/>
              <w:ind w:left="5"/>
              <w:jc w:val="center"/>
              <w:rPr>
                <w:sz w:val="24"/>
              </w:rPr>
            </w:pPr>
            <w:r>
              <w:rPr>
                <w:w w:val="99"/>
                <w:sz w:val="24"/>
              </w:rPr>
              <w:t>P</w:t>
            </w:r>
          </w:p>
        </w:tc>
      </w:tr>
      <w:tr w:rsidR="009D643B" w14:paraId="1163BC5D" w14:textId="77777777" w:rsidTr="009D643B">
        <w:trPr>
          <w:trHeight w:val="390"/>
        </w:trPr>
        <w:tc>
          <w:tcPr>
            <w:tcW w:w="8462" w:type="dxa"/>
            <w:gridSpan w:val="2"/>
            <w:tcBorders>
              <w:top w:val="nil"/>
              <w:left w:val="single" w:sz="4" w:space="0" w:color="000000"/>
              <w:bottom w:val="single" w:sz="4" w:space="0" w:color="000000"/>
              <w:right w:val="single" w:sz="4" w:space="0" w:color="000000"/>
            </w:tcBorders>
            <w:hideMark/>
          </w:tcPr>
          <w:p w14:paraId="5418C382" w14:textId="77777777" w:rsidR="009D643B" w:rsidRDefault="009D643B">
            <w:pPr>
              <w:pStyle w:val="TableParagraph"/>
              <w:ind w:left="654"/>
              <w:rPr>
                <w:sz w:val="24"/>
              </w:rPr>
            </w:pPr>
            <w:r>
              <w:rPr>
                <w:sz w:val="24"/>
              </w:rPr>
              <w:t>(2)</w:t>
            </w:r>
            <w:r>
              <w:rPr>
                <w:spacing w:val="57"/>
                <w:sz w:val="24"/>
              </w:rPr>
              <w:t xml:space="preserve"> </w:t>
            </w:r>
            <w:r>
              <w:rPr>
                <w:sz w:val="24"/>
              </w:rPr>
              <w:t>Unclassified.</w:t>
            </w:r>
          </w:p>
        </w:tc>
        <w:tc>
          <w:tcPr>
            <w:tcW w:w="1121" w:type="dxa"/>
            <w:tcBorders>
              <w:top w:val="nil"/>
              <w:left w:val="single" w:sz="4" w:space="0" w:color="000000"/>
              <w:bottom w:val="single" w:sz="4" w:space="0" w:color="000000"/>
              <w:right w:val="single" w:sz="4" w:space="0" w:color="000000"/>
            </w:tcBorders>
            <w:hideMark/>
          </w:tcPr>
          <w:p w14:paraId="55113D26" w14:textId="77777777" w:rsidR="009D643B" w:rsidRDefault="009D643B">
            <w:pPr>
              <w:pStyle w:val="TableParagraph"/>
              <w:ind w:left="6"/>
              <w:jc w:val="center"/>
              <w:rPr>
                <w:sz w:val="24"/>
              </w:rPr>
            </w:pPr>
            <w:r>
              <w:rPr>
                <w:w w:val="99"/>
                <w:sz w:val="24"/>
              </w:rPr>
              <w:t>D</w:t>
            </w:r>
          </w:p>
        </w:tc>
      </w:tr>
      <w:tr w:rsidR="009D643B" w14:paraId="05F3EFB6" w14:textId="77777777" w:rsidTr="009D643B">
        <w:trPr>
          <w:trHeight w:val="813"/>
        </w:trPr>
        <w:tc>
          <w:tcPr>
            <w:tcW w:w="9583" w:type="dxa"/>
            <w:gridSpan w:val="3"/>
            <w:tcBorders>
              <w:top w:val="single" w:sz="4" w:space="0" w:color="000000"/>
              <w:left w:val="single" w:sz="4" w:space="0" w:color="000000"/>
              <w:bottom w:val="single" w:sz="4" w:space="0" w:color="000000"/>
              <w:right w:val="single" w:sz="4" w:space="0" w:color="000000"/>
            </w:tcBorders>
            <w:shd w:val="clear" w:color="auto" w:fill="BEBEBE"/>
          </w:tcPr>
          <w:p w14:paraId="3A3E024B" w14:textId="77777777" w:rsidR="009D643B" w:rsidRDefault="009D643B">
            <w:pPr>
              <w:pStyle w:val="TableParagraph"/>
              <w:spacing w:before="3"/>
              <w:rPr>
                <w:b/>
                <w:sz w:val="23"/>
              </w:rPr>
            </w:pPr>
          </w:p>
          <w:p w14:paraId="77EACE29" w14:textId="77777777" w:rsidR="009D643B" w:rsidRDefault="009D643B">
            <w:pPr>
              <w:pStyle w:val="TableParagraph"/>
              <w:spacing w:before="0"/>
              <w:ind w:left="2536" w:right="2531"/>
              <w:jc w:val="center"/>
              <w:rPr>
                <w:b/>
                <w:sz w:val="24"/>
              </w:rPr>
            </w:pPr>
            <w:r>
              <w:rPr>
                <w:b/>
                <w:sz w:val="24"/>
              </w:rPr>
              <w:t>Part 2. Military items described in the CCL</w:t>
            </w:r>
          </w:p>
        </w:tc>
      </w:tr>
      <w:tr w:rsidR="009D643B" w14:paraId="77189863" w14:textId="77777777" w:rsidTr="009D643B">
        <w:trPr>
          <w:trHeight w:val="815"/>
        </w:trPr>
        <w:tc>
          <w:tcPr>
            <w:tcW w:w="2520" w:type="dxa"/>
            <w:tcBorders>
              <w:top w:val="single" w:sz="4" w:space="0" w:color="000000"/>
              <w:left w:val="single" w:sz="4" w:space="0" w:color="000000"/>
              <w:bottom w:val="single" w:sz="4" w:space="0" w:color="000000"/>
              <w:right w:val="single" w:sz="4" w:space="0" w:color="000000"/>
            </w:tcBorders>
            <w:shd w:val="clear" w:color="auto" w:fill="BEBEBE"/>
          </w:tcPr>
          <w:p w14:paraId="7A3FD37C" w14:textId="77777777" w:rsidR="009D643B" w:rsidRDefault="009D643B">
            <w:pPr>
              <w:pStyle w:val="TableParagraph"/>
              <w:spacing w:before="5"/>
              <w:rPr>
                <w:b/>
                <w:sz w:val="23"/>
              </w:rPr>
            </w:pPr>
          </w:p>
          <w:p w14:paraId="7DA128FD" w14:textId="77777777" w:rsidR="009D643B" w:rsidRDefault="009D643B">
            <w:pPr>
              <w:pStyle w:val="TableParagraph"/>
              <w:spacing w:before="0"/>
              <w:ind w:left="561"/>
              <w:rPr>
                <w:b/>
                <w:sz w:val="24"/>
              </w:rPr>
            </w:pPr>
            <w:r>
              <w:rPr>
                <w:b/>
                <w:sz w:val="24"/>
              </w:rPr>
              <w:t>ECCN 0A505</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BEBEBE"/>
          </w:tcPr>
          <w:p w14:paraId="2AAE764F" w14:textId="77777777" w:rsidR="009D643B" w:rsidRDefault="009D643B">
            <w:pPr>
              <w:pStyle w:val="TableParagraph"/>
              <w:spacing w:before="5"/>
              <w:rPr>
                <w:b/>
                <w:sz w:val="23"/>
              </w:rPr>
            </w:pPr>
          </w:p>
          <w:p w14:paraId="01FD8D0B" w14:textId="77777777" w:rsidR="009D643B" w:rsidRDefault="009D643B">
            <w:pPr>
              <w:pStyle w:val="TableParagraph"/>
              <w:spacing w:before="0"/>
              <w:ind w:left="2855" w:right="2851"/>
              <w:jc w:val="center"/>
              <w:rPr>
                <w:b/>
                <w:sz w:val="24"/>
              </w:rPr>
            </w:pPr>
            <w:r>
              <w:rPr>
                <w:b/>
                <w:sz w:val="24"/>
              </w:rPr>
              <w:t>Ammunition</w:t>
            </w:r>
          </w:p>
        </w:tc>
      </w:tr>
      <w:tr w:rsidR="009D643B" w14:paraId="49D0D847" w14:textId="77777777" w:rsidTr="009D643B">
        <w:trPr>
          <w:trHeight w:val="885"/>
        </w:trPr>
        <w:tc>
          <w:tcPr>
            <w:tcW w:w="8462" w:type="dxa"/>
            <w:gridSpan w:val="2"/>
            <w:tcBorders>
              <w:top w:val="single" w:sz="4" w:space="0" w:color="000000"/>
              <w:left w:val="single" w:sz="4" w:space="0" w:color="000000"/>
              <w:bottom w:val="single" w:sz="4" w:space="0" w:color="000000"/>
              <w:right w:val="single" w:sz="4" w:space="0" w:color="000000"/>
            </w:tcBorders>
            <w:hideMark/>
          </w:tcPr>
          <w:p w14:paraId="059B136B" w14:textId="77777777" w:rsidR="009D643B" w:rsidRDefault="009D643B">
            <w:pPr>
              <w:pStyle w:val="TableParagraph"/>
              <w:spacing w:before="23"/>
              <w:ind w:left="451" w:right="258" w:hanging="336"/>
              <w:rPr>
                <w:sz w:val="24"/>
              </w:rPr>
            </w:pPr>
            <w:r>
              <w:rPr>
                <w:sz w:val="24"/>
              </w:rPr>
              <w:t>(a) Ammunition for firearms listed in Part 1 of Table 3 or ECCN 0A501 in Part 2 of Table 3 and not listed in Paragraphs (b), (c) or (d) of this ECCN or in Part 1 of Table 5.</w:t>
            </w:r>
          </w:p>
        </w:tc>
        <w:tc>
          <w:tcPr>
            <w:tcW w:w="1121" w:type="dxa"/>
            <w:tcBorders>
              <w:top w:val="single" w:sz="4" w:space="0" w:color="000000"/>
              <w:left w:val="single" w:sz="4" w:space="0" w:color="000000"/>
              <w:bottom w:val="single" w:sz="4" w:space="0" w:color="000000"/>
              <w:right w:val="single" w:sz="4" w:space="0" w:color="000000"/>
            </w:tcBorders>
            <w:hideMark/>
          </w:tcPr>
          <w:p w14:paraId="2944A73F" w14:textId="77777777" w:rsidR="009D643B" w:rsidRDefault="009D643B">
            <w:pPr>
              <w:pStyle w:val="TableParagraph"/>
              <w:spacing w:before="23"/>
              <w:ind w:left="6"/>
              <w:jc w:val="center"/>
              <w:rPr>
                <w:sz w:val="24"/>
              </w:rPr>
            </w:pPr>
            <w:r>
              <w:rPr>
                <w:w w:val="99"/>
                <w:sz w:val="24"/>
              </w:rPr>
              <w:t>G</w:t>
            </w:r>
          </w:p>
        </w:tc>
      </w:tr>
      <w:tr w:rsidR="009D643B" w14:paraId="3762388C" w14:textId="77777777" w:rsidTr="009D643B">
        <w:trPr>
          <w:trHeight w:val="333"/>
        </w:trPr>
        <w:tc>
          <w:tcPr>
            <w:tcW w:w="8462" w:type="dxa"/>
            <w:gridSpan w:val="2"/>
            <w:tcBorders>
              <w:top w:val="single" w:sz="4" w:space="0" w:color="000000"/>
              <w:left w:val="single" w:sz="4" w:space="0" w:color="000000"/>
              <w:bottom w:val="single" w:sz="4" w:space="0" w:color="000000"/>
              <w:right w:val="single" w:sz="4" w:space="0" w:color="000000"/>
            </w:tcBorders>
            <w:hideMark/>
          </w:tcPr>
          <w:p w14:paraId="6C060511" w14:textId="77777777" w:rsidR="009D643B" w:rsidRDefault="009D643B">
            <w:pPr>
              <w:pStyle w:val="TableParagraph"/>
              <w:spacing w:before="23"/>
              <w:ind w:left="115"/>
              <w:rPr>
                <w:sz w:val="24"/>
              </w:rPr>
            </w:pPr>
            <w:r>
              <w:rPr>
                <w:sz w:val="24"/>
              </w:rPr>
              <w:t>(b) Buckshot (No. 4 .24 diameter and larger) shotgun shells.</w:t>
            </w:r>
          </w:p>
        </w:tc>
        <w:tc>
          <w:tcPr>
            <w:tcW w:w="1121" w:type="dxa"/>
            <w:tcBorders>
              <w:top w:val="single" w:sz="4" w:space="0" w:color="000000"/>
              <w:left w:val="single" w:sz="4" w:space="0" w:color="000000"/>
              <w:bottom w:val="single" w:sz="4" w:space="0" w:color="000000"/>
              <w:right w:val="single" w:sz="4" w:space="0" w:color="000000"/>
            </w:tcBorders>
            <w:hideMark/>
          </w:tcPr>
          <w:p w14:paraId="3DFD3EE2" w14:textId="77777777" w:rsidR="009D643B" w:rsidRDefault="009D643B">
            <w:pPr>
              <w:pStyle w:val="TableParagraph"/>
              <w:spacing w:before="23"/>
              <w:ind w:left="6"/>
              <w:jc w:val="center"/>
              <w:rPr>
                <w:sz w:val="24"/>
              </w:rPr>
            </w:pPr>
            <w:r>
              <w:rPr>
                <w:w w:val="99"/>
                <w:sz w:val="24"/>
              </w:rPr>
              <w:t>G</w:t>
            </w:r>
          </w:p>
        </w:tc>
      </w:tr>
      <w:tr w:rsidR="009D643B" w14:paraId="17A92AB6" w14:textId="77777777" w:rsidTr="009D643B">
        <w:trPr>
          <w:trHeight w:val="611"/>
        </w:trPr>
        <w:tc>
          <w:tcPr>
            <w:tcW w:w="8462" w:type="dxa"/>
            <w:gridSpan w:val="2"/>
            <w:tcBorders>
              <w:top w:val="single" w:sz="4" w:space="0" w:color="000000"/>
              <w:left w:val="single" w:sz="4" w:space="0" w:color="000000"/>
              <w:bottom w:val="single" w:sz="4" w:space="0" w:color="000000"/>
              <w:right w:val="single" w:sz="4" w:space="0" w:color="000000"/>
            </w:tcBorders>
            <w:hideMark/>
          </w:tcPr>
          <w:p w14:paraId="4E202189" w14:textId="77777777" w:rsidR="009D643B" w:rsidRDefault="009D643B">
            <w:pPr>
              <w:pStyle w:val="TableParagraph"/>
              <w:spacing w:before="23"/>
              <w:ind w:left="451" w:right="151" w:hanging="336"/>
              <w:rPr>
                <w:sz w:val="24"/>
              </w:rPr>
            </w:pPr>
            <w:r>
              <w:rPr>
                <w:sz w:val="24"/>
              </w:rPr>
              <w:t>(c) Shotgun shells (including less than lethal rounds) that do not contain buckshot; and specially designed parts and components of shotgun shells.</w:t>
            </w:r>
          </w:p>
        </w:tc>
        <w:tc>
          <w:tcPr>
            <w:tcW w:w="1121" w:type="dxa"/>
            <w:tcBorders>
              <w:top w:val="single" w:sz="4" w:space="0" w:color="000000"/>
              <w:left w:val="single" w:sz="4" w:space="0" w:color="000000"/>
              <w:bottom w:val="single" w:sz="4" w:space="0" w:color="000000"/>
              <w:right w:val="single" w:sz="4" w:space="0" w:color="000000"/>
            </w:tcBorders>
            <w:hideMark/>
          </w:tcPr>
          <w:p w14:paraId="41B353F8" w14:textId="77777777" w:rsidR="009D643B" w:rsidRDefault="009D643B">
            <w:pPr>
              <w:pStyle w:val="TableParagraph"/>
              <w:spacing w:before="23"/>
              <w:ind w:left="6"/>
              <w:jc w:val="center"/>
              <w:rPr>
                <w:sz w:val="24"/>
              </w:rPr>
            </w:pPr>
            <w:r>
              <w:rPr>
                <w:w w:val="99"/>
                <w:sz w:val="24"/>
              </w:rPr>
              <w:t>G</w:t>
            </w:r>
          </w:p>
        </w:tc>
      </w:tr>
      <w:tr w:rsidR="009D643B" w14:paraId="031DD9AA"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4FD844E2" w14:textId="77777777" w:rsidR="009D643B" w:rsidRDefault="009D643B">
            <w:pPr>
              <w:pStyle w:val="TableParagraph"/>
              <w:spacing w:before="23"/>
              <w:ind w:left="451" w:right="258" w:hanging="336"/>
              <w:rPr>
                <w:sz w:val="24"/>
              </w:rPr>
            </w:pPr>
            <w:r>
              <w:rPr>
                <w:sz w:val="24"/>
              </w:rPr>
              <w:t>(d) Blank ammunition for firearms listed in ECCN 0A501 and not listed in Part 1 of this table.</w:t>
            </w:r>
          </w:p>
        </w:tc>
        <w:tc>
          <w:tcPr>
            <w:tcW w:w="1121" w:type="dxa"/>
            <w:tcBorders>
              <w:top w:val="single" w:sz="4" w:space="0" w:color="000000"/>
              <w:left w:val="single" w:sz="4" w:space="0" w:color="000000"/>
              <w:bottom w:val="single" w:sz="4" w:space="0" w:color="000000"/>
              <w:right w:val="single" w:sz="4" w:space="0" w:color="000000"/>
            </w:tcBorders>
            <w:hideMark/>
          </w:tcPr>
          <w:p w14:paraId="36D777DB" w14:textId="77777777" w:rsidR="009D643B" w:rsidRDefault="009D643B">
            <w:pPr>
              <w:pStyle w:val="TableParagraph"/>
              <w:spacing w:before="23"/>
              <w:ind w:left="6"/>
              <w:jc w:val="center"/>
              <w:rPr>
                <w:sz w:val="24"/>
              </w:rPr>
            </w:pPr>
            <w:r>
              <w:rPr>
                <w:w w:val="99"/>
                <w:sz w:val="24"/>
              </w:rPr>
              <w:t>G</w:t>
            </w:r>
          </w:p>
        </w:tc>
      </w:tr>
      <w:tr w:rsidR="009D643B" w14:paraId="3F274020" w14:textId="77777777" w:rsidTr="009D643B">
        <w:trPr>
          <w:trHeight w:val="333"/>
        </w:trPr>
        <w:tc>
          <w:tcPr>
            <w:tcW w:w="8462" w:type="dxa"/>
            <w:gridSpan w:val="2"/>
            <w:tcBorders>
              <w:top w:val="single" w:sz="4" w:space="0" w:color="000000"/>
              <w:left w:val="single" w:sz="4" w:space="0" w:color="000000"/>
              <w:bottom w:val="single" w:sz="4" w:space="0" w:color="000000"/>
              <w:right w:val="single" w:sz="4" w:space="0" w:color="000000"/>
            </w:tcBorders>
            <w:hideMark/>
          </w:tcPr>
          <w:p w14:paraId="2B33FEB7" w14:textId="77777777" w:rsidR="009D643B" w:rsidRDefault="009D643B">
            <w:pPr>
              <w:pStyle w:val="TableParagraph"/>
              <w:spacing w:before="23"/>
              <w:ind w:left="115"/>
              <w:rPr>
                <w:sz w:val="24"/>
              </w:rPr>
            </w:pPr>
            <w:r>
              <w:rPr>
                <w:sz w:val="24"/>
              </w:rPr>
              <w:t>(e) Inert variants of ammunition listed in Parts 1 and 2 of Table 3.</w:t>
            </w:r>
          </w:p>
        </w:tc>
        <w:tc>
          <w:tcPr>
            <w:tcW w:w="1121" w:type="dxa"/>
            <w:tcBorders>
              <w:top w:val="single" w:sz="4" w:space="0" w:color="000000"/>
              <w:left w:val="single" w:sz="4" w:space="0" w:color="000000"/>
              <w:bottom w:val="single" w:sz="4" w:space="0" w:color="000000"/>
              <w:right w:val="single" w:sz="4" w:space="0" w:color="000000"/>
            </w:tcBorders>
            <w:hideMark/>
          </w:tcPr>
          <w:p w14:paraId="04BF6F8E" w14:textId="77777777" w:rsidR="009D643B" w:rsidRDefault="009D643B">
            <w:pPr>
              <w:pStyle w:val="TableParagraph"/>
              <w:spacing w:before="23"/>
              <w:ind w:left="6"/>
              <w:jc w:val="center"/>
              <w:rPr>
                <w:sz w:val="24"/>
              </w:rPr>
            </w:pPr>
            <w:r>
              <w:rPr>
                <w:w w:val="99"/>
                <w:sz w:val="24"/>
              </w:rPr>
              <w:t>D</w:t>
            </w:r>
          </w:p>
        </w:tc>
      </w:tr>
      <w:tr w:rsidR="009D643B" w14:paraId="78ABFC32" w14:textId="77777777" w:rsidTr="009D643B">
        <w:trPr>
          <w:trHeight w:val="419"/>
        </w:trPr>
        <w:tc>
          <w:tcPr>
            <w:tcW w:w="8462" w:type="dxa"/>
            <w:gridSpan w:val="2"/>
            <w:tcBorders>
              <w:top w:val="single" w:sz="4" w:space="0" w:color="000000"/>
              <w:left w:val="single" w:sz="4" w:space="0" w:color="000000"/>
              <w:bottom w:val="single" w:sz="4" w:space="0" w:color="000000"/>
              <w:right w:val="single" w:sz="4" w:space="0" w:color="000000"/>
            </w:tcBorders>
            <w:hideMark/>
          </w:tcPr>
          <w:p w14:paraId="5FD3E58A" w14:textId="77777777" w:rsidR="009D643B" w:rsidRDefault="009D643B">
            <w:pPr>
              <w:pStyle w:val="TableParagraph"/>
              <w:spacing w:before="23"/>
              <w:ind w:left="115"/>
              <w:rPr>
                <w:sz w:val="24"/>
              </w:rPr>
            </w:pPr>
            <w:r>
              <w:rPr>
                <w:sz w:val="24"/>
              </w:rPr>
              <w:t>(f) through (w)</w:t>
            </w:r>
            <w:r>
              <w:rPr>
                <w:spacing w:val="58"/>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5F19B7C5" w14:textId="77777777" w:rsidR="009D643B" w:rsidRDefault="009D643B">
            <w:pPr>
              <w:pStyle w:val="TableParagraph"/>
              <w:spacing w:before="23"/>
              <w:ind w:left="131" w:right="125"/>
              <w:jc w:val="center"/>
              <w:rPr>
                <w:sz w:val="24"/>
              </w:rPr>
            </w:pPr>
            <w:r>
              <w:rPr>
                <w:sz w:val="24"/>
              </w:rPr>
              <w:t>N/A</w:t>
            </w:r>
          </w:p>
        </w:tc>
      </w:tr>
      <w:tr w:rsidR="009D643B" w14:paraId="26262AC9" w14:textId="77777777" w:rsidTr="009D643B">
        <w:trPr>
          <w:trHeight w:val="885"/>
        </w:trPr>
        <w:tc>
          <w:tcPr>
            <w:tcW w:w="8462" w:type="dxa"/>
            <w:gridSpan w:val="2"/>
            <w:tcBorders>
              <w:top w:val="single" w:sz="4" w:space="0" w:color="000000"/>
              <w:left w:val="single" w:sz="4" w:space="0" w:color="000000"/>
              <w:bottom w:val="single" w:sz="4" w:space="0" w:color="000000"/>
              <w:right w:val="single" w:sz="4" w:space="0" w:color="000000"/>
            </w:tcBorders>
            <w:hideMark/>
          </w:tcPr>
          <w:p w14:paraId="78F6FF20" w14:textId="77777777" w:rsidR="009D643B" w:rsidRDefault="009D643B">
            <w:pPr>
              <w:pStyle w:val="TableParagraph"/>
              <w:spacing w:before="23"/>
              <w:ind w:left="451" w:right="225" w:hanging="336"/>
              <w:rPr>
                <w:sz w:val="24"/>
              </w:rPr>
            </w:pPr>
            <w:r>
              <w:rPr>
                <w:sz w:val="24"/>
              </w:rPr>
              <w:t>(x) Parts and components that are specially designed for an item listed in this ECCN or in Part 1 of Table 5, and not listed in Tables 3 to 4 or 6 to 23, or in paragraph</w:t>
            </w:r>
          </w:p>
          <w:p w14:paraId="36A65D4C" w14:textId="77777777" w:rsidR="009D643B" w:rsidRDefault="009D643B">
            <w:pPr>
              <w:pStyle w:val="TableParagraph"/>
              <w:spacing w:before="0"/>
              <w:ind w:left="451"/>
              <w:rPr>
                <w:sz w:val="24"/>
              </w:rPr>
            </w:pPr>
            <w:r>
              <w:rPr>
                <w:sz w:val="24"/>
              </w:rPr>
              <w:t>(d) of this entry.</w:t>
            </w:r>
          </w:p>
        </w:tc>
        <w:tc>
          <w:tcPr>
            <w:tcW w:w="1121" w:type="dxa"/>
            <w:tcBorders>
              <w:top w:val="single" w:sz="4" w:space="0" w:color="000000"/>
              <w:left w:val="single" w:sz="4" w:space="0" w:color="000000"/>
              <w:bottom w:val="single" w:sz="4" w:space="0" w:color="000000"/>
              <w:right w:val="single" w:sz="4" w:space="0" w:color="000000"/>
            </w:tcBorders>
            <w:hideMark/>
          </w:tcPr>
          <w:p w14:paraId="2755EB07" w14:textId="77777777" w:rsidR="009D643B" w:rsidRDefault="009D643B">
            <w:pPr>
              <w:pStyle w:val="TableParagraph"/>
              <w:spacing w:before="23"/>
              <w:ind w:left="6"/>
              <w:jc w:val="center"/>
              <w:rPr>
                <w:sz w:val="24"/>
              </w:rPr>
            </w:pPr>
            <w:r>
              <w:rPr>
                <w:w w:val="99"/>
                <w:sz w:val="24"/>
              </w:rPr>
              <w:t>Q</w:t>
            </w:r>
          </w:p>
        </w:tc>
      </w:tr>
    </w:tbl>
    <w:p w14:paraId="53462724" w14:textId="4CE28971" w:rsidR="00424A58" w:rsidRDefault="00424A58">
      <w:pPr>
        <w:rPr>
          <w:sz w:val="24"/>
        </w:rPr>
      </w:pPr>
    </w:p>
    <w:p w14:paraId="29BF94C9" w14:textId="5E89476B" w:rsidR="009D643B" w:rsidRDefault="009D643B">
      <w:pPr>
        <w:rPr>
          <w:sz w:val="24"/>
        </w:rPr>
      </w:pPr>
    </w:p>
    <w:p w14:paraId="5385CFBA" w14:textId="0EF8A730" w:rsidR="009D643B" w:rsidRDefault="009D643B">
      <w:pPr>
        <w:rPr>
          <w:sz w:val="24"/>
        </w:rPr>
      </w:pPr>
    </w:p>
    <w:p w14:paraId="74329D9F" w14:textId="2C6C4DEF" w:rsidR="009D643B" w:rsidRDefault="009D643B">
      <w:pPr>
        <w:rPr>
          <w:sz w:val="24"/>
        </w:rPr>
      </w:pPr>
    </w:p>
    <w:p w14:paraId="51F6902E" w14:textId="2B8C032D" w:rsidR="009D643B" w:rsidRDefault="009D643B">
      <w:pPr>
        <w:rPr>
          <w:sz w:val="24"/>
        </w:rPr>
      </w:pPr>
    </w:p>
    <w:p w14:paraId="3562AD17" w14:textId="66AD62CF" w:rsidR="009D643B" w:rsidRDefault="009D643B">
      <w:pPr>
        <w:rPr>
          <w:sz w:val="24"/>
        </w:rPr>
      </w:pPr>
    </w:p>
    <w:p w14:paraId="24B49151" w14:textId="22FC3624" w:rsidR="009D643B" w:rsidRDefault="009D643B">
      <w:pPr>
        <w:rPr>
          <w:sz w:val="24"/>
        </w:rPr>
      </w:pPr>
    </w:p>
    <w:p w14:paraId="40B5B8A7" w14:textId="37397C7F" w:rsidR="009D643B" w:rsidRDefault="009D643B">
      <w:pPr>
        <w:rPr>
          <w:sz w:val="24"/>
        </w:rPr>
      </w:pPr>
    </w:p>
    <w:p w14:paraId="4879BFC1" w14:textId="7D9C2AA6" w:rsidR="009D643B" w:rsidRDefault="009D643B" w:rsidP="007D7248">
      <w:pPr>
        <w:pStyle w:val="Heading2"/>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5942"/>
        <w:gridCol w:w="1121"/>
      </w:tblGrid>
      <w:tr w:rsidR="009D643B" w14:paraId="5CB934F0"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4062097C" w14:textId="77777777" w:rsidR="009D643B" w:rsidRDefault="009D643B">
            <w:pPr>
              <w:pStyle w:val="TableParagraph"/>
              <w:spacing w:before="164"/>
              <w:ind w:left="2192" w:right="2187"/>
              <w:jc w:val="center"/>
              <w:rPr>
                <w:b/>
                <w:sz w:val="24"/>
              </w:rPr>
            </w:pPr>
            <w:r>
              <w:rPr>
                <w:b/>
                <w:sz w:val="24"/>
              </w:rPr>
              <w:t>Description of items for DEMIL coding</w:t>
            </w:r>
          </w:p>
        </w:tc>
        <w:tc>
          <w:tcPr>
            <w:tcW w:w="1121" w:type="dxa"/>
            <w:tcBorders>
              <w:top w:val="single" w:sz="4" w:space="0" w:color="000000"/>
              <w:left w:val="single" w:sz="4" w:space="0" w:color="000000"/>
              <w:bottom w:val="single" w:sz="4" w:space="0" w:color="000000"/>
              <w:right w:val="single" w:sz="4" w:space="0" w:color="000000"/>
            </w:tcBorders>
            <w:hideMark/>
          </w:tcPr>
          <w:p w14:paraId="0C12A38E" w14:textId="77777777" w:rsidR="009D643B" w:rsidRDefault="009D643B">
            <w:pPr>
              <w:pStyle w:val="TableParagraph"/>
              <w:spacing w:before="27"/>
              <w:ind w:left="131" w:right="124"/>
              <w:jc w:val="center"/>
              <w:rPr>
                <w:b/>
                <w:sz w:val="24"/>
              </w:rPr>
            </w:pPr>
            <w:r>
              <w:rPr>
                <w:b/>
                <w:sz w:val="24"/>
              </w:rPr>
              <w:t>DEMIL</w:t>
            </w:r>
          </w:p>
          <w:p w14:paraId="42193954" w14:textId="77777777" w:rsidR="009D643B" w:rsidRDefault="009D643B">
            <w:pPr>
              <w:pStyle w:val="TableParagraph"/>
              <w:spacing w:before="0"/>
              <w:ind w:left="131" w:right="125"/>
              <w:jc w:val="center"/>
              <w:rPr>
                <w:b/>
                <w:sz w:val="24"/>
              </w:rPr>
            </w:pPr>
            <w:r>
              <w:rPr>
                <w:b/>
                <w:sz w:val="24"/>
              </w:rPr>
              <w:t>Code</w:t>
            </w:r>
          </w:p>
        </w:tc>
      </w:tr>
      <w:tr w:rsidR="009D643B" w14:paraId="1564BE43" w14:textId="77777777" w:rsidTr="009D643B">
        <w:trPr>
          <w:trHeight w:val="1917"/>
        </w:trPr>
        <w:tc>
          <w:tcPr>
            <w:tcW w:w="2520" w:type="dxa"/>
            <w:tcBorders>
              <w:top w:val="single" w:sz="4" w:space="0" w:color="000000"/>
              <w:left w:val="single" w:sz="4" w:space="0" w:color="000000"/>
              <w:bottom w:val="single" w:sz="4" w:space="0" w:color="000000"/>
              <w:right w:val="single" w:sz="4" w:space="0" w:color="000000"/>
            </w:tcBorders>
            <w:shd w:val="clear" w:color="auto" w:fill="BEBEBE"/>
          </w:tcPr>
          <w:p w14:paraId="4830CAD5" w14:textId="77777777" w:rsidR="009D643B" w:rsidRDefault="009D643B">
            <w:pPr>
              <w:pStyle w:val="TableParagraph"/>
              <w:spacing w:before="0"/>
              <w:rPr>
                <w:b/>
                <w:sz w:val="26"/>
              </w:rPr>
            </w:pPr>
          </w:p>
          <w:p w14:paraId="12E21996" w14:textId="77777777" w:rsidR="009D643B" w:rsidRDefault="009D643B">
            <w:pPr>
              <w:pStyle w:val="TableParagraph"/>
              <w:spacing w:before="0"/>
              <w:rPr>
                <w:b/>
                <w:sz w:val="26"/>
              </w:rPr>
            </w:pPr>
          </w:p>
          <w:p w14:paraId="06FC388F" w14:textId="77777777" w:rsidR="009D643B" w:rsidRDefault="009D643B">
            <w:pPr>
              <w:pStyle w:val="TableParagraph"/>
              <w:spacing w:before="221"/>
              <w:ind w:left="568"/>
              <w:rPr>
                <w:b/>
                <w:sz w:val="24"/>
              </w:rPr>
            </w:pPr>
            <w:r>
              <w:rPr>
                <w:b/>
                <w:sz w:val="24"/>
              </w:rPr>
              <w:t>ECCN 0B505</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BEBEBE"/>
          </w:tcPr>
          <w:p w14:paraId="151267BF" w14:textId="77777777" w:rsidR="009D643B" w:rsidRDefault="009D643B">
            <w:pPr>
              <w:pStyle w:val="TableParagraph"/>
              <w:spacing w:before="3"/>
              <w:rPr>
                <w:b/>
                <w:sz w:val="23"/>
              </w:rPr>
            </w:pPr>
          </w:p>
          <w:p w14:paraId="7E22BAC9" w14:textId="77777777" w:rsidR="009D643B" w:rsidRDefault="009D643B">
            <w:pPr>
              <w:pStyle w:val="TableParagraph"/>
              <w:spacing w:before="0"/>
              <w:ind w:left="132" w:right="128" w:hanging="2"/>
              <w:jc w:val="center"/>
              <w:rPr>
                <w:b/>
                <w:sz w:val="24"/>
              </w:rPr>
            </w:pPr>
            <w:r>
              <w:rPr>
                <w:b/>
                <w:sz w:val="24"/>
              </w:rPr>
              <w:t>Test, inspection, and production equipment and related commodities specially designed for the development or</w:t>
            </w:r>
            <w:r>
              <w:rPr>
                <w:b/>
                <w:spacing w:val="-14"/>
                <w:sz w:val="24"/>
              </w:rPr>
              <w:t xml:space="preserve"> </w:t>
            </w:r>
            <w:r>
              <w:rPr>
                <w:b/>
                <w:sz w:val="24"/>
              </w:rPr>
              <w:t>production of commodities enumerated or otherwise described in ECCN 0A505 or Table 5 Part 1, except equipment for the hand loading</w:t>
            </w:r>
            <w:r>
              <w:rPr>
                <w:b/>
                <w:spacing w:val="-14"/>
                <w:sz w:val="24"/>
              </w:rPr>
              <w:t xml:space="preserve"> </w:t>
            </w:r>
            <w:r>
              <w:rPr>
                <w:b/>
                <w:sz w:val="24"/>
              </w:rPr>
              <w:t>of cartridges and shotgun</w:t>
            </w:r>
            <w:r>
              <w:rPr>
                <w:b/>
                <w:spacing w:val="-1"/>
                <w:sz w:val="24"/>
              </w:rPr>
              <w:t xml:space="preserve"> </w:t>
            </w:r>
            <w:r>
              <w:rPr>
                <w:b/>
                <w:sz w:val="24"/>
              </w:rPr>
              <w:t>shells</w:t>
            </w:r>
          </w:p>
        </w:tc>
      </w:tr>
      <w:tr w:rsidR="009D643B" w14:paraId="3B159FA4" w14:textId="77777777" w:rsidTr="009D643B">
        <w:trPr>
          <w:trHeight w:val="1164"/>
        </w:trPr>
        <w:tc>
          <w:tcPr>
            <w:tcW w:w="8462" w:type="dxa"/>
            <w:gridSpan w:val="2"/>
            <w:tcBorders>
              <w:top w:val="single" w:sz="4" w:space="0" w:color="000000"/>
              <w:left w:val="single" w:sz="4" w:space="0" w:color="000000"/>
              <w:bottom w:val="single" w:sz="4" w:space="0" w:color="000000"/>
              <w:right w:val="single" w:sz="4" w:space="0" w:color="000000"/>
            </w:tcBorders>
            <w:hideMark/>
          </w:tcPr>
          <w:p w14:paraId="54E3D2F3" w14:textId="77777777" w:rsidR="009D643B" w:rsidRDefault="009D643B" w:rsidP="007D7248">
            <w:pPr>
              <w:pStyle w:val="TableParagraph"/>
              <w:numPr>
                <w:ilvl w:val="0"/>
                <w:numId w:val="121"/>
              </w:numPr>
              <w:tabs>
                <w:tab w:val="left" w:pos="439"/>
              </w:tabs>
              <w:spacing w:before="23"/>
              <w:ind w:right="180" w:hanging="336"/>
              <w:rPr>
                <w:sz w:val="24"/>
              </w:rPr>
            </w:pPr>
            <w:r>
              <w:rPr>
                <w:sz w:val="24"/>
              </w:rPr>
              <w:t>Production equipment (including tooling, templates, jigs, mandrels, molds, dies, fixtures, alignment mechanisms, and test equipment), not listed in Part 1 of Table 5 and that are specially designed for the production of items listed in</w:t>
            </w:r>
            <w:r>
              <w:rPr>
                <w:spacing w:val="-10"/>
                <w:sz w:val="24"/>
              </w:rPr>
              <w:t xml:space="preserve"> </w:t>
            </w:r>
            <w:r>
              <w:rPr>
                <w:sz w:val="24"/>
              </w:rPr>
              <w:t>Paragraphs</w:t>
            </w:r>
          </w:p>
          <w:p w14:paraId="4320A079" w14:textId="77777777" w:rsidR="009D643B" w:rsidRDefault="009D643B" w:rsidP="007D7248">
            <w:pPr>
              <w:pStyle w:val="TableParagraph"/>
              <w:numPr>
                <w:ilvl w:val="1"/>
                <w:numId w:val="121"/>
              </w:numPr>
              <w:tabs>
                <w:tab w:val="left" w:pos="776"/>
              </w:tabs>
              <w:spacing w:before="0"/>
              <w:rPr>
                <w:sz w:val="24"/>
              </w:rPr>
            </w:pPr>
            <w:r>
              <w:rPr>
                <w:sz w:val="24"/>
              </w:rPr>
              <w:t>or (x) of ECCN 0A505 or Part 1 of Table</w:t>
            </w:r>
            <w:r>
              <w:rPr>
                <w:spacing w:val="-4"/>
                <w:sz w:val="24"/>
              </w:rPr>
              <w:t xml:space="preserve"> </w:t>
            </w:r>
            <w:r>
              <w:rPr>
                <w:sz w:val="24"/>
              </w:rPr>
              <w:t>5.</w:t>
            </w:r>
          </w:p>
        </w:tc>
        <w:tc>
          <w:tcPr>
            <w:tcW w:w="1121" w:type="dxa"/>
            <w:tcBorders>
              <w:top w:val="single" w:sz="4" w:space="0" w:color="000000"/>
              <w:left w:val="single" w:sz="4" w:space="0" w:color="000000"/>
              <w:bottom w:val="single" w:sz="4" w:space="0" w:color="000000"/>
              <w:right w:val="single" w:sz="4" w:space="0" w:color="000000"/>
            </w:tcBorders>
            <w:hideMark/>
          </w:tcPr>
          <w:p w14:paraId="55B926E2" w14:textId="77777777" w:rsidR="009D643B" w:rsidRDefault="009D643B">
            <w:pPr>
              <w:pStyle w:val="TableParagraph"/>
              <w:spacing w:before="23"/>
              <w:ind w:left="6"/>
              <w:jc w:val="center"/>
              <w:rPr>
                <w:sz w:val="24"/>
              </w:rPr>
            </w:pPr>
            <w:r>
              <w:rPr>
                <w:w w:val="99"/>
                <w:sz w:val="24"/>
              </w:rPr>
              <w:t>Q</w:t>
            </w:r>
          </w:p>
        </w:tc>
      </w:tr>
      <w:tr w:rsidR="009D643B" w14:paraId="6B1F96DB"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479A33DD" w14:textId="77777777" w:rsidR="009D643B" w:rsidRDefault="009D643B">
            <w:pPr>
              <w:pStyle w:val="TableParagraph"/>
              <w:spacing w:before="23"/>
              <w:ind w:left="451" w:right="265" w:hanging="336"/>
              <w:rPr>
                <w:sz w:val="24"/>
              </w:rPr>
            </w:pPr>
            <w:r>
              <w:rPr>
                <w:sz w:val="24"/>
              </w:rPr>
              <w:t>(b) Equipment specially designed for the production of items listed in Paragraph (b) of ECCN 0A505.</w:t>
            </w:r>
          </w:p>
        </w:tc>
        <w:tc>
          <w:tcPr>
            <w:tcW w:w="1121" w:type="dxa"/>
            <w:tcBorders>
              <w:top w:val="single" w:sz="4" w:space="0" w:color="000000"/>
              <w:left w:val="single" w:sz="4" w:space="0" w:color="000000"/>
              <w:bottom w:val="single" w:sz="4" w:space="0" w:color="000000"/>
              <w:right w:val="single" w:sz="4" w:space="0" w:color="000000"/>
            </w:tcBorders>
            <w:hideMark/>
          </w:tcPr>
          <w:p w14:paraId="01C48499" w14:textId="77777777" w:rsidR="009D643B" w:rsidRDefault="009D643B">
            <w:pPr>
              <w:pStyle w:val="TableParagraph"/>
              <w:spacing w:before="23"/>
              <w:ind w:left="6"/>
              <w:jc w:val="center"/>
              <w:rPr>
                <w:sz w:val="24"/>
              </w:rPr>
            </w:pPr>
            <w:r>
              <w:rPr>
                <w:w w:val="99"/>
                <w:sz w:val="24"/>
              </w:rPr>
              <w:t>Q</w:t>
            </w:r>
          </w:p>
        </w:tc>
      </w:tr>
      <w:tr w:rsidR="009D643B" w14:paraId="7C38B9EC"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35EB2F05" w14:textId="77777777" w:rsidR="009D643B" w:rsidRDefault="009D643B">
            <w:pPr>
              <w:pStyle w:val="TableParagraph"/>
              <w:spacing w:before="23"/>
              <w:ind w:left="451" w:right="292" w:hanging="336"/>
              <w:rPr>
                <w:sz w:val="24"/>
              </w:rPr>
            </w:pPr>
            <w:r>
              <w:rPr>
                <w:sz w:val="24"/>
              </w:rPr>
              <w:t>(c) Equipment specially designed for the production of items listed in Paragraph (c) of ECCN 0A505.</w:t>
            </w:r>
          </w:p>
        </w:tc>
        <w:tc>
          <w:tcPr>
            <w:tcW w:w="1121" w:type="dxa"/>
            <w:tcBorders>
              <w:top w:val="single" w:sz="4" w:space="0" w:color="000000"/>
              <w:left w:val="single" w:sz="4" w:space="0" w:color="000000"/>
              <w:bottom w:val="single" w:sz="4" w:space="0" w:color="000000"/>
              <w:right w:val="single" w:sz="4" w:space="0" w:color="000000"/>
            </w:tcBorders>
            <w:hideMark/>
          </w:tcPr>
          <w:p w14:paraId="1A77AD1C" w14:textId="77777777" w:rsidR="009D643B" w:rsidRDefault="009D643B">
            <w:pPr>
              <w:pStyle w:val="TableParagraph"/>
              <w:spacing w:before="23"/>
              <w:ind w:left="6"/>
              <w:jc w:val="center"/>
              <w:rPr>
                <w:sz w:val="24"/>
              </w:rPr>
            </w:pPr>
            <w:r>
              <w:rPr>
                <w:w w:val="99"/>
                <w:sz w:val="24"/>
              </w:rPr>
              <w:t>Q</w:t>
            </w:r>
          </w:p>
        </w:tc>
      </w:tr>
      <w:tr w:rsidR="009D643B" w14:paraId="3347C7F1"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2741A020" w14:textId="77777777" w:rsidR="009D643B" w:rsidRDefault="009D643B">
            <w:pPr>
              <w:pStyle w:val="TableParagraph"/>
              <w:spacing w:before="23"/>
              <w:ind w:left="451" w:right="265" w:hanging="336"/>
              <w:rPr>
                <w:sz w:val="24"/>
              </w:rPr>
            </w:pPr>
            <w:r>
              <w:rPr>
                <w:sz w:val="24"/>
              </w:rPr>
              <w:t>(d) Equipment specially designed for the production of items listed in Paragraph (d) of ECCN 0A505.</w:t>
            </w:r>
          </w:p>
        </w:tc>
        <w:tc>
          <w:tcPr>
            <w:tcW w:w="1121" w:type="dxa"/>
            <w:tcBorders>
              <w:top w:val="single" w:sz="4" w:space="0" w:color="000000"/>
              <w:left w:val="single" w:sz="4" w:space="0" w:color="000000"/>
              <w:bottom w:val="single" w:sz="4" w:space="0" w:color="000000"/>
              <w:right w:val="single" w:sz="4" w:space="0" w:color="000000"/>
            </w:tcBorders>
            <w:hideMark/>
          </w:tcPr>
          <w:p w14:paraId="1BA8BC2D" w14:textId="77777777" w:rsidR="009D643B" w:rsidRDefault="009D643B">
            <w:pPr>
              <w:pStyle w:val="TableParagraph"/>
              <w:spacing w:before="23"/>
              <w:ind w:left="6"/>
              <w:jc w:val="center"/>
              <w:rPr>
                <w:sz w:val="24"/>
              </w:rPr>
            </w:pPr>
            <w:r>
              <w:rPr>
                <w:w w:val="99"/>
                <w:sz w:val="24"/>
              </w:rPr>
              <w:t>Q</w:t>
            </w:r>
          </w:p>
        </w:tc>
      </w:tr>
      <w:tr w:rsidR="009D643B" w14:paraId="79081417" w14:textId="77777777" w:rsidTr="009D643B">
        <w:trPr>
          <w:trHeight w:val="335"/>
        </w:trPr>
        <w:tc>
          <w:tcPr>
            <w:tcW w:w="8462" w:type="dxa"/>
            <w:gridSpan w:val="2"/>
            <w:tcBorders>
              <w:top w:val="single" w:sz="4" w:space="0" w:color="000000"/>
              <w:left w:val="single" w:sz="4" w:space="0" w:color="000000"/>
              <w:bottom w:val="single" w:sz="4" w:space="0" w:color="000000"/>
              <w:right w:val="single" w:sz="4" w:space="0" w:color="000000"/>
            </w:tcBorders>
            <w:hideMark/>
          </w:tcPr>
          <w:p w14:paraId="63CE27DD" w14:textId="77777777" w:rsidR="009D643B" w:rsidRDefault="009D643B">
            <w:pPr>
              <w:pStyle w:val="TableParagraph"/>
              <w:spacing w:before="25"/>
              <w:ind w:left="115"/>
              <w:rPr>
                <w:sz w:val="24"/>
              </w:rPr>
            </w:pPr>
            <w:r>
              <w:rPr>
                <w:sz w:val="24"/>
              </w:rPr>
              <w:t>(e) through (w)</w:t>
            </w:r>
            <w:r>
              <w:rPr>
                <w:spacing w:val="57"/>
                <w:sz w:val="24"/>
              </w:rPr>
              <w:t xml:space="preserve"> </w:t>
            </w:r>
            <w:r>
              <w:rPr>
                <w:sz w:val="24"/>
              </w:rPr>
              <w:t>Reserved.</w:t>
            </w:r>
          </w:p>
        </w:tc>
        <w:tc>
          <w:tcPr>
            <w:tcW w:w="1121" w:type="dxa"/>
            <w:tcBorders>
              <w:top w:val="single" w:sz="4" w:space="0" w:color="000000"/>
              <w:left w:val="single" w:sz="4" w:space="0" w:color="000000"/>
              <w:bottom w:val="single" w:sz="4" w:space="0" w:color="000000"/>
              <w:right w:val="single" w:sz="4" w:space="0" w:color="000000"/>
            </w:tcBorders>
            <w:hideMark/>
          </w:tcPr>
          <w:p w14:paraId="76DC35C7" w14:textId="77777777" w:rsidR="009D643B" w:rsidRDefault="009D643B">
            <w:pPr>
              <w:pStyle w:val="TableParagraph"/>
              <w:spacing w:before="25"/>
              <w:ind w:left="131" w:right="125"/>
              <w:jc w:val="center"/>
              <w:rPr>
                <w:sz w:val="24"/>
              </w:rPr>
            </w:pPr>
            <w:r>
              <w:rPr>
                <w:sz w:val="24"/>
              </w:rPr>
              <w:t>N/A</w:t>
            </w:r>
          </w:p>
        </w:tc>
      </w:tr>
      <w:tr w:rsidR="009D643B" w14:paraId="10E9A078" w14:textId="77777777" w:rsidTr="009D643B">
        <w:trPr>
          <w:trHeight w:val="609"/>
        </w:trPr>
        <w:tc>
          <w:tcPr>
            <w:tcW w:w="8462" w:type="dxa"/>
            <w:gridSpan w:val="2"/>
            <w:tcBorders>
              <w:top w:val="single" w:sz="4" w:space="0" w:color="000000"/>
              <w:left w:val="single" w:sz="4" w:space="0" w:color="000000"/>
              <w:bottom w:val="single" w:sz="4" w:space="0" w:color="000000"/>
              <w:right w:val="single" w:sz="4" w:space="0" w:color="000000"/>
            </w:tcBorders>
            <w:hideMark/>
          </w:tcPr>
          <w:p w14:paraId="45F7BFD9" w14:textId="77777777" w:rsidR="009D643B" w:rsidRDefault="009D643B">
            <w:pPr>
              <w:pStyle w:val="TableParagraph"/>
              <w:spacing w:before="23"/>
              <w:ind w:left="451" w:right="272" w:hanging="336"/>
              <w:rPr>
                <w:sz w:val="24"/>
              </w:rPr>
            </w:pPr>
            <w:r>
              <w:rPr>
                <w:sz w:val="24"/>
              </w:rPr>
              <w:t>(x) Parts and components specially designed for items listed in Paragraph (a) of this ECCN.</w:t>
            </w:r>
          </w:p>
        </w:tc>
        <w:tc>
          <w:tcPr>
            <w:tcW w:w="1121" w:type="dxa"/>
            <w:tcBorders>
              <w:top w:val="single" w:sz="4" w:space="0" w:color="000000"/>
              <w:left w:val="single" w:sz="4" w:space="0" w:color="000000"/>
              <w:bottom w:val="single" w:sz="4" w:space="0" w:color="000000"/>
              <w:right w:val="single" w:sz="4" w:space="0" w:color="000000"/>
            </w:tcBorders>
            <w:hideMark/>
          </w:tcPr>
          <w:p w14:paraId="4C87CDA9" w14:textId="77777777" w:rsidR="009D643B" w:rsidRDefault="009D643B">
            <w:pPr>
              <w:pStyle w:val="TableParagraph"/>
              <w:spacing w:before="23"/>
              <w:ind w:left="6"/>
              <w:jc w:val="center"/>
              <w:rPr>
                <w:sz w:val="24"/>
              </w:rPr>
            </w:pPr>
            <w:r>
              <w:rPr>
                <w:w w:val="99"/>
                <w:sz w:val="24"/>
              </w:rPr>
              <w:t>Q</w:t>
            </w:r>
          </w:p>
        </w:tc>
      </w:tr>
      <w:tr w:rsidR="009D643B" w14:paraId="73F28563" w14:textId="77777777" w:rsidTr="009D643B">
        <w:trPr>
          <w:trHeight w:val="5038"/>
        </w:trPr>
        <w:tc>
          <w:tcPr>
            <w:tcW w:w="9583" w:type="dxa"/>
            <w:gridSpan w:val="3"/>
            <w:tcBorders>
              <w:top w:val="single" w:sz="4" w:space="0" w:color="000000"/>
              <w:left w:val="single" w:sz="4" w:space="0" w:color="000000"/>
              <w:bottom w:val="single" w:sz="4" w:space="0" w:color="000000"/>
              <w:right w:val="single" w:sz="4" w:space="0" w:color="000000"/>
            </w:tcBorders>
          </w:tcPr>
          <w:p w14:paraId="6DBDC76D" w14:textId="77777777" w:rsidR="009D643B" w:rsidRDefault="009D643B">
            <w:pPr>
              <w:pStyle w:val="TableParagraph"/>
              <w:spacing w:before="56" w:line="274" w:lineRule="exact"/>
              <w:ind w:left="115"/>
              <w:rPr>
                <w:b/>
                <w:sz w:val="24"/>
              </w:rPr>
            </w:pPr>
            <w:r>
              <w:rPr>
                <w:b/>
                <w:sz w:val="24"/>
              </w:rPr>
              <w:t>INTERPRETATIONS:</w:t>
            </w:r>
          </w:p>
          <w:p w14:paraId="24988467" w14:textId="77777777" w:rsidR="009D643B" w:rsidRDefault="009D643B">
            <w:pPr>
              <w:pStyle w:val="TableParagraph"/>
              <w:spacing w:before="0"/>
              <w:ind w:left="115"/>
              <w:rPr>
                <w:sz w:val="24"/>
              </w:rPr>
            </w:pPr>
            <w:r>
              <w:rPr>
                <w:sz w:val="24"/>
              </w:rPr>
              <w:t>Paragraph (a)(4) of Part 1 of this Table: Caseless ammunition is ammunition without a cartridge case that holds the primer, propellant, and projectile together as a unit.</w:t>
            </w:r>
          </w:p>
          <w:p w14:paraId="0A1C3B2A" w14:textId="77777777" w:rsidR="009D643B" w:rsidRDefault="009D643B">
            <w:pPr>
              <w:pStyle w:val="TableParagraph"/>
              <w:spacing w:before="233" w:line="274" w:lineRule="exact"/>
              <w:ind w:left="115"/>
              <w:rPr>
                <w:b/>
                <w:sz w:val="24"/>
              </w:rPr>
            </w:pPr>
            <w:r>
              <w:rPr>
                <w:b/>
                <w:sz w:val="24"/>
              </w:rPr>
              <w:t>EXCLUSIONS.</w:t>
            </w:r>
          </w:p>
          <w:p w14:paraId="78166244" w14:textId="77777777" w:rsidR="009D643B" w:rsidRDefault="009D643B">
            <w:pPr>
              <w:pStyle w:val="TableParagraph"/>
              <w:spacing w:before="0"/>
              <w:ind w:left="115" w:right="87"/>
              <w:rPr>
                <w:sz w:val="24"/>
              </w:rPr>
            </w:pPr>
            <w:r>
              <w:rPr>
                <w:sz w:val="24"/>
              </w:rPr>
              <w:t>Paragraph (d)(2) of Part 1 of this Table does not include explosive projectiles specially designed to produce noise for scaring birds or other pests (e.g., bird bombs, whistlers, crackers).</w:t>
            </w:r>
          </w:p>
          <w:p w14:paraId="0DC4CAC2" w14:textId="77777777" w:rsidR="009D643B" w:rsidRDefault="009D643B">
            <w:pPr>
              <w:pStyle w:val="TableParagraph"/>
              <w:spacing w:before="9"/>
              <w:rPr>
                <w:b/>
                <w:sz w:val="23"/>
              </w:rPr>
            </w:pPr>
          </w:p>
          <w:p w14:paraId="51A33849" w14:textId="77777777" w:rsidR="009D643B" w:rsidRDefault="009D643B">
            <w:pPr>
              <w:pStyle w:val="TableParagraph"/>
              <w:spacing w:before="0"/>
              <w:ind w:left="115" w:right="127"/>
              <w:rPr>
                <w:sz w:val="24"/>
              </w:rPr>
            </w:pPr>
            <w:r>
              <w:rPr>
                <w:sz w:val="24"/>
              </w:rPr>
              <w:t>Paragraph (d)(10) of Part 1 of this Table does not control caps or primers of any type in use prior to 1890.</w:t>
            </w:r>
          </w:p>
          <w:p w14:paraId="7DB3311E" w14:textId="77777777" w:rsidR="009D643B" w:rsidRDefault="009D643B">
            <w:pPr>
              <w:pStyle w:val="TableParagraph"/>
              <w:spacing w:before="0"/>
              <w:rPr>
                <w:b/>
                <w:sz w:val="24"/>
              </w:rPr>
            </w:pPr>
          </w:p>
          <w:p w14:paraId="5E703B9D" w14:textId="77777777" w:rsidR="009D643B" w:rsidRDefault="009D643B">
            <w:pPr>
              <w:pStyle w:val="TableParagraph"/>
              <w:spacing w:before="1"/>
              <w:ind w:left="115" w:right="433"/>
              <w:rPr>
                <w:sz w:val="24"/>
              </w:rPr>
            </w:pPr>
            <w:r>
              <w:rPr>
                <w:sz w:val="24"/>
              </w:rPr>
              <w:t>Part 1 of this Table does not control ammunition crimped without a projectile (blank star) and dummy ammunition with a pierced powder chamber.</w:t>
            </w:r>
          </w:p>
          <w:p w14:paraId="12ABEFA6" w14:textId="77777777" w:rsidR="009D643B" w:rsidRDefault="009D643B">
            <w:pPr>
              <w:pStyle w:val="TableParagraph"/>
              <w:spacing w:before="0"/>
              <w:rPr>
                <w:b/>
                <w:sz w:val="24"/>
              </w:rPr>
            </w:pPr>
          </w:p>
          <w:p w14:paraId="69155F36" w14:textId="77777777" w:rsidR="009D643B" w:rsidRDefault="009D643B">
            <w:pPr>
              <w:pStyle w:val="TableParagraph"/>
              <w:spacing w:before="0"/>
              <w:ind w:left="115"/>
              <w:rPr>
                <w:sz w:val="24"/>
              </w:rPr>
            </w:pPr>
            <w:r>
              <w:rPr>
                <w:sz w:val="24"/>
              </w:rPr>
              <w:t>Part 1 of this Table does not control cartridge and shell casings that, prior to export, have been rendered useless beyond the possibility of restoration for use as a cartridge or shell casing by means of heating, flame treatment, mangling, crushing, cutting, or popping.</w:t>
            </w:r>
          </w:p>
        </w:tc>
      </w:tr>
    </w:tbl>
    <w:p w14:paraId="1C6D74FF" w14:textId="77777777" w:rsidR="009D643B" w:rsidRDefault="009D643B">
      <w:pPr>
        <w:rPr>
          <w:sz w:val="24"/>
        </w:rPr>
        <w:sectPr w:rsidR="009D643B">
          <w:pgSz w:w="12240" w:h="15840"/>
          <w:pgMar w:top="1260" w:right="720" w:bottom="980" w:left="940" w:header="725" w:footer="735" w:gutter="0"/>
          <w:cols w:space="720"/>
        </w:sectPr>
      </w:pPr>
    </w:p>
    <w:p w14:paraId="53462726" w14:textId="0696EA07" w:rsidR="00424A58" w:rsidRDefault="008B7D72" w:rsidP="000B4EA9">
      <w:pPr>
        <w:pStyle w:val="Heading2"/>
      </w:pPr>
      <w:bookmarkStart w:id="6" w:name="_Table_6._Launch"/>
      <w:bookmarkEnd w:id="6"/>
      <w:r>
        <w:lastRenderedPageBreak/>
        <w:t>Table 6. Launch Vehicles, Guided Missiles, Ballistic Missiles, Rockets, Torpedoes, Bombs, and Mines</w:t>
      </w:r>
    </w:p>
    <w:p w14:paraId="53462727" w14:textId="77777777" w:rsidR="00424A58" w:rsidRDefault="00424A58">
      <w:pPr>
        <w:pStyle w:val="BodyText"/>
        <w:spacing w:before="5"/>
        <w:rPr>
          <w:b/>
          <w:sz w:val="10"/>
        </w:rPr>
      </w:pPr>
    </w:p>
    <w:tbl>
      <w:tblPr>
        <w:tblW w:w="0" w:type="auto"/>
        <w:tblInd w:w="5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8"/>
        <w:gridCol w:w="2117"/>
        <w:gridCol w:w="82"/>
        <w:gridCol w:w="1008"/>
      </w:tblGrid>
      <w:tr w:rsidR="00424A58" w14:paraId="5346272E" w14:textId="77777777">
        <w:trPr>
          <w:trHeight w:val="2217"/>
        </w:trPr>
        <w:tc>
          <w:tcPr>
            <w:tcW w:w="3166" w:type="dxa"/>
          </w:tcPr>
          <w:p w14:paraId="53462728" w14:textId="77777777" w:rsidR="00424A58" w:rsidRDefault="00424A58">
            <w:pPr>
              <w:pStyle w:val="TableParagraph"/>
              <w:spacing w:before="0"/>
              <w:rPr>
                <w:b/>
                <w:sz w:val="5"/>
              </w:rPr>
            </w:pPr>
          </w:p>
          <w:p w14:paraId="53462729" w14:textId="77777777" w:rsidR="00424A58" w:rsidRDefault="008B7D72">
            <w:pPr>
              <w:pStyle w:val="TableParagraph"/>
              <w:spacing w:before="0"/>
              <w:ind w:left="157"/>
              <w:rPr>
                <w:sz w:val="20"/>
              </w:rPr>
            </w:pPr>
            <w:r>
              <w:rPr>
                <w:noProof/>
                <w:sz w:val="20"/>
                <w:lang w:bidi="ar-SA"/>
              </w:rPr>
              <w:drawing>
                <wp:inline distT="0" distB="0" distL="0" distR="0" wp14:anchorId="53463A1B" wp14:editId="259C483F">
                  <wp:extent cx="1811744" cy="1258157"/>
                  <wp:effectExtent l="0" t="0" r="0" b="0"/>
                  <wp:docPr id="23" name="image12.jpeg" descr="Launch Vehicles, Guided Missiles, Ballistic Missiles, Rockets, Torpedoes, Bombs, and Mines Items" title="Launch Vehicles, Guided Missiles, Ballistic Missiles, Rockets, Torpedoes, Bombs, and Mine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811744" cy="1258157"/>
                          </a:xfrm>
                          <a:prstGeom prst="rect">
                            <a:avLst/>
                          </a:prstGeom>
                        </pic:spPr>
                      </pic:pic>
                    </a:graphicData>
                  </a:graphic>
                </wp:inline>
              </w:drawing>
            </w:r>
          </w:p>
        </w:tc>
        <w:tc>
          <w:tcPr>
            <w:tcW w:w="3178" w:type="dxa"/>
          </w:tcPr>
          <w:p w14:paraId="5346272A" w14:textId="77777777" w:rsidR="00424A58" w:rsidRDefault="00424A58">
            <w:pPr>
              <w:pStyle w:val="TableParagraph"/>
              <w:spacing w:before="0"/>
              <w:rPr>
                <w:b/>
                <w:sz w:val="5"/>
              </w:rPr>
            </w:pPr>
          </w:p>
          <w:p w14:paraId="5346272B" w14:textId="77777777" w:rsidR="00424A58" w:rsidRDefault="008B7D72">
            <w:pPr>
              <w:pStyle w:val="TableParagraph"/>
              <w:spacing w:before="0"/>
              <w:ind w:left="130"/>
              <w:rPr>
                <w:sz w:val="20"/>
              </w:rPr>
            </w:pPr>
            <w:r>
              <w:rPr>
                <w:noProof/>
                <w:sz w:val="20"/>
                <w:lang w:bidi="ar-SA"/>
              </w:rPr>
              <w:drawing>
                <wp:inline distT="0" distB="0" distL="0" distR="0" wp14:anchorId="53463A1D" wp14:editId="19A3A825">
                  <wp:extent cx="1850747" cy="1247775"/>
                  <wp:effectExtent l="0" t="0" r="0" b="0"/>
                  <wp:docPr id="25" name="image13.jpeg" descr="Launch Vehicles, Guided Missiles, Ballistic Missiles, Rockets, Torpedoes, Bombs, and Mines Items" title="Launch Vehicles, Guided Missiles, Ballistic Missiles, Rockets, Torpedoes, Bombs, and Mine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1850747" cy="1247775"/>
                          </a:xfrm>
                          <a:prstGeom prst="rect">
                            <a:avLst/>
                          </a:prstGeom>
                        </pic:spPr>
                      </pic:pic>
                    </a:graphicData>
                  </a:graphic>
                </wp:inline>
              </w:drawing>
            </w:r>
          </w:p>
        </w:tc>
        <w:tc>
          <w:tcPr>
            <w:tcW w:w="3207" w:type="dxa"/>
            <w:gridSpan w:val="3"/>
          </w:tcPr>
          <w:p w14:paraId="5346272C" w14:textId="77777777" w:rsidR="00424A58" w:rsidRDefault="00424A58">
            <w:pPr>
              <w:pStyle w:val="TableParagraph"/>
              <w:spacing w:before="0"/>
              <w:rPr>
                <w:b/>
                <w:sz w:val="5"/>
              </w:rPr>
            </w:pPr>
          </w:p>
          <w:p w14:paraId="5346272D" w14:textId="77777777" w:rsidR="00424A58" w:rsidRDefault="008B7D72">
            <w:pPr>
              <w:pStyle w:val="TableParagraph"/>
              <w:spacing w:before="0"/>
              <w:ind w:left="237"/>
              <w:rPr>
                <w:sz w:val="20"/>
              </w:rPr>
            </w:pPr>
            <w:r>
              <w:rPr>
                <w:noProof/>
                <w:sz w:val="20"/>
                <w:lang w:bidi="ar-SA"/>
              </w:rPr>
              <w:drawing>
                <wp:inline distT="0" distB="0" distL="0" distR="0" wp14:anchorId="53463A1F" wp14:editId="4F70D4BA">
                  <wp:extent cx="1724025" cy="1247775"/>
                  <wp:effectExtent l="0" t="0" r="9525" b="9525"/>
                  <wp:docPr id="27" name="image14.jpeg" descr="Launch Vehicles, Guided Missiles, Ballistic Missiles, Rockets, Torpedoes, Bombs, and Mines Items" title="Launch Vehicles, Guided Missiles, Ballistic Missiles, Rockets, Torpedoes, Bombs, and Mine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1724025" cy="1247775"/>
                          </a:xfrm>
                          <a:prstGeom prst="rect">
                            <a:avLst/>
                          </a:prstGeom>
                        </pic:spPr>
                      </pic:pic>
                    </a:graphicData>
                  </a:graphic>
                </wp:inline>
              </w:drawing>
            </w:r>
          </w:p>
        </w:tc>
      </w:tr>
      <w:tr w:rsidR="00424A58" w14:paraId="53462732" w14:textId="77777777">
        <w:trPr>
          <w:trHeight w:val="666"/>
        </w:trPr>
        <w:tc>
          <w:tcPr>
            <w:tcW w:w="8461" w:type="dxa"/>
            <w:gridSpan w:val="3"/>
            <w:tcBorders>
              <w:left w:val="single" w:sz="4" w:space="0" w:color="000000"/>
              <w:bottom w:val="single" w:sz="4" w:space="0" w:color="000000"/>
              <w:right w:val="single" w:sz="4" w:space="0" w:color="000000"/>
            </w:tcBorders>
          </w:tcPr>
          <w:p w14:paraId="5346272F" w14:textId="77777777" w:rsidR="00424A58" w:rsidRDefault="008B7D72">
            <w:pPr>
              <w:pStyle w:val="TableParagraph"/>
              <w:spacing w:before="193"/>
              <w:ind w:left="2195" w:right="2182"/>
              <w:jc w:val="center"/>
              <w:rPr>
                <w:b/>
                <w:sz w:val="24"/>
              </w:rPr>
            </w:pPr>
            <w:r>
              <w:rPr>
                <w:b/>
                <w:sz w:val="24"/>
              </w:rPr>
              <w:t>Description of items for DEMIL coding</w:t>
            </w:r>
          </w:p>
        </w:tc>
        <w:tc>
          <w:tcPr>
            <w:tcW w:w="1090" w:type="dxa"/>
            <w:gridSpan w:val="2"/>
            <w:tcBorders>
              <w:left w:val="single" w:sz="4" w:space="0" w:color="000000"/>
              <w:bottom w:val="single" w:sz="4" w:space="0" w:color="000000"/>
              <w:right w:val="single" w:sz="4" w:space="0" w:color="000000"/>
            </w:tcBorders>
          </w:tcPr>
          <w:p w14:paraId="53462730" w14:textId="77777777" w:rsidR="00424A58" w:rsidRDefault="008B7D72">
            <w:pPr>
              <w:pStyle w:val="TableParagraph"/>
              <w:spacing w:before="56"/>
              <w:ind w:left="114" w:right="101"/>
              <w:jc w:val="center"/>
              <w:rPr>
                <w:b/>
                <w:sz w:val="24"/>
              </w:rPr>
            </w:pPr>
            <w:r>
              <w:rPr>
                <w:b/>
                <w:sz w:val="24"/>
              </w:rPr>
              <w:t>DEMIL</w:t>
            </w:r>
          </w:p>
          <w:p w14:paraId="53462731" w14:textId="77777777" w:rsidR="00424A58" w:rsidRDefault="008B7D72">
            <w:pPr>
              <w:pStyle w:val="TableParagraph"/>
              <w:spacing w:before="0"/>
              <w:ind w:left="114" w:right="102"/>
              <w:jc w:val="center"/>
              <w:rPr>
                <w:b/>
                <w:sz w:val="24"/>
              </w:rPr>
            </w:pPr>
            <w:r>
              <w:rPr>
                <w:b/>
                <w:sz w:val="24"/>
              </w:rPr>
              <w:t>Code</w:t>
            </w:r>
          </w:p>
        </w:tc>
      </w:tr>
      <w:tr w:rsidR="00424A58" w14:paraId="53462735" w14:textId="77777777">
        <w:trPr>
          <w:trHeight w:val="1031"/>
        </w:trPr>
        <w:tc>
          <w:tcPr>
            <w:tcW w:w="9551" w:type="dxa"/>
            <w:gridSpan w:val="5"/>
            <w:tcBorders>
              <w:top w:val="single" w:sz="4" w:space="0" w:color="000000"/>
              <w:left w:val="single" w:sz="4" w:space="0" w:color="000000"/>
              <w:bottom w:val="single" w:sz="4" w:space="0" w:color="000000"/>
              <w:right w:val="single" w:sz="4" w:space="0" w:color="000000"/>
            </w:tcBorders>
            <w:shd w:val="clear" w:color="auto" w:fill="C0C0C0"/>
          </w:tcPr>
          <w:p w14:paraId="53462733" w14:textId="77777777" w:rsidR="00424A58" w:rsidRDefault="00424A58">
            <w:pPr>
              <w:pStyle w:val="TableParagraph"/>
              <w:spacing w:before="8"/>
              <w:rPr>
                <w:b/>
                <w:sz w:val="20"/>
              </w:rPr>
            </w:pPr>
          </w:p>
          <w:p w14:paraId="53462734" w14:textId="77777777" w:rsidR="00424A58" w:rsidRDefault="008B7D72">
            <w:pPr>
              <w:pStyle w:val="TableParagraph"/>
              <w:spacing w:before="1"/>
              <w:ind w:left="2226" w:hanging="2002"/>
              <w:rPr>
                <w:b/>
                <w:sz w:val="24"/>
              </w:rPr>
            </w:pPr>
            <w:r>
              <w:rPr>
                <w:b/>
                <w:sz w:val="24"/>
              </w:rPr>
              <w:t>Part 1. Launch Vehicles, Guided Missiles, Ballistic Missiles, Rockets, Torpedoes, Bombs, and Mines Items described in USML Category IV</w:t>
            </w:r>
          </w:p>
        </w:tc>
      </w:tr>
      <w:tr w:rsidR="00424A58" w14:paraId="53462738" w14:textId="77777777">
        <w:trPr>
          <w:trHeight w:val="669"/>
        </w:trPr>
        <w:tc>
          <w:tcPr>
            <w:tcW w:w="8543" w:type="dxa"/>
            <w:gridSpan w:val="4"/>
            <w:tcBorders>
              <w:top w:val="single" w:sz="4" w:space="0" w:color="000000"/>
              <w:left w:val="single" w:sz="4" w:space="0" w:color="000000"/>
              <w:bottom w:val="nil"/>
              <w:right w:val="single" w:sz="4" w:space="0" w:color="000000"/>
            </w:tcBorders>
          </w:tcPr>
          <w:p w14:paraId="53462736" w14:textId="77777777" w:rsidR="00424A58" w:rsidRDefault="008B7D72" w:rsidP="007D7248">
            <w:pPr>
              <w:pStyle w:val="TableParagraph"/>
              <w:numPr>
                <w:ilvl w:val="0"/>
                <w:numId w:val="96"/>
              </w:numPr>
              <w:tabs>
                <w:tab w:val="left" w:pos="300"/>
              </w:tabs>
              <w:ind w:right="748" w:hanging="516"/>
              <w:rPr>
                <w:sz w:val="24"/>
              </w:rPr>
            </w:pPr>
            <w:r>
              <w:rPr>
                <w:sz w:val="24"/>
              </w:rPr>
              <w:t xml:space="preserve">(a) Rockets, space launch vehicles (SLVs), missiles, bombs, torpedoes, </w:t>
            </w:r>
            <w:r>
              <w:rPr>
                <w:spacing w:val="-9"/>
                <w:sz w:val="24"/>
              </w:rPr>
              <w:t xml:space="preserve">depth </w:t>
            </w:r>
            <w:r>
              <w:rPr>
                <w:sz w:val="24"/>
              </w:rPr>
              <w:t>charges, mines, and</w:t>
            </w:r>
            <w:r>
              <w:rPr>
                <w:spacing w:val="3"/>
                <w:sz w:val="24"/>
              </w:rPr>
              <w:t xml:space="preserve"> </w:t>
            </w:r>
            <w:r>
              <w:rPr>
                <w:sz w:val="24"/>
              </w:rPr>
              <w:t>grenades:</w:t>
            </w:r>
          </w:p>
        </w:tc>
        <w:tc>
          <w:tcPr>
            <w:tcW w:w="1008" w:type="dxa"/>
            <w:tcBorders>
              <w:top w:val="single" w:sz="4" w:space="0" w:color="000000"/>
              <w:left w:val="single" w:sz="4" w:space="0" w:color="000000"/>
              <w:bottom w:val="nil"/>
              <w:right w:val="single" w:sz="4" w:space="0" w:color="000000"/>
            </w:tcBorders>
          </w:tcPr>
          <w:p w14:paraId="53462737" w14:textId="77777777" w:rsidR="00424A58" w:rsidRDefault="00424A58">
            <w:pPr>
              <w:pStyle w:val="TableParagraph"/>
              <w:spacing w:before="0"/>
            </w:pPr>
          </w:p>
        </w:tc>
      </w:tr>
      <w:tr w:rsidR="00424A58" w14:paraId="5346273B" w14:textId="77777777">
        <w:trPr>
          <w:trHeight w:val="667"/>
        </w:trPr>
        <w:tc>
          <w:tcPr>
            <w:tcW w:w="8543" w:type="dxa"/>
            <w:gridSpan w:val="4"/>
            <w:tcBorders>
              <w:top w:val="nil"/>
              <w:left w:val="single" w:sz="4" w:space="0" w:color="000000"/>
              <w:bottom w:val="nil"/>
              <w:right w:val="single" w:sz="4" w:space="0" w:color="000000"/>
            </w:tcBorders>
            <w:shd w:val="clear" w:color="auto" w:fill="F2F2F2"/>
          </w:tcPr>
          <w:p w14:paraId="53462739" w14:textId="77777777" w:rsidR="00424A58" w:rsidRDefault="008B7D72">
            <w:pPr>
              <w:pStyle w:val="TableParagraph"/>
              <w:spacing w:before="52"/>
              <w:ind w:left="993" w:right="191" w:hanging="336"/>
              <w:rPr>
                <w:sz w:val="24"/>
              </w:rPr>
            </w:pPr>
            <w:r>
              <w:rPr>
                <w:sz w:val="24"/>
              </w:rPr>
              <w:t>(1) Rockets, SLVs, and missiles capable of delivering at least a 500 kilogram (kg) payload to a range of at least 300 km.</w:t>
            </w:r>
          </w:p>
        </w:tc>
        <w:tc>
          <w:tcPr>
            <w:tcW w:w="1008" w:type="dxa"/>
            <w:tcBorders>
              <w:top w:val="nil"/>
              <w:left w:val="single" w:sz="4" w:space="0" w:color="000000"/>
              <w:bottom w:val="nil"/>
              <w:right w:val="single" w:sz="4" w:space="0" w:color="000000"/>
            </w:tcBorders>
            <w:shd w:val="clear" w:color="auto" w:fill="F2F2F2"/>
          </w:tcPr>
          <w:p w14:paraId="5346273A" w14:textId="77777777" w:rsidR="00424A58" w:rsidRDefault="008B7D72">
            <w:pPr>
              <w:pStyle w:val="TableParagraph"/>
              <w:spacing w:before="52"/>
              <w:ind w:left="418"/>
              <w:rPr>
                <w:sz w:val="24"/>
              </w:rPr>
            </w:pPr>
            <w:r>
              <w:rPr>
                <w:w w:val="99"/>
                <w:sz w:val="24"/>
              </w:rPr>
              <w:t>G</w:t>
            </w:r>
          </w:p>
        </w:tc>
      </w:tr>
      <w:tr w:rsidR="00424A58" w14:paraId="5346273E" w14:textId="77777777">
        <w:trPr>
          <w:trHeight w:val="667"/>
        </w:trPr>
        <w:tc>
          <w:tcPr>
            <w:tcW w:w="8543" w:type="dxa"/>
            <w:gridSpan w:val="4"/>
            <w:tcBorders>
              <w:top w:val="nil"/>
              <w:left w:val="single" w:sz="4" w:space="0" w:color="000000"/>
              <w:bottom w:val="nil"/>
              <w:right w:val="single" w:sz="4" w:space="0" w:color="000000"/>
            </w:tcBorders>
          </w:tcPr>
          <w:p w14:paraId="5346273C" w14:textId="77777777" w:rsidR="00424A58" w:rsidRDefault="008B7D72">
            <w:pPr>
              <w:pStyle w:val="TableParagraph"/>
              <w:spacing w:before="52"/>
              <w:ind w:left="993" w:right="191" w:hanging="336"/>
              <w:rPr>
                <w:sz w:val="24"/>
              </w:rPr>
            </w:pPr>
            <w:r>
              <w:rPr>
                <w:sz w:val="24"/>
              </w:rPr>
              <w:t>(2) Rockets, SLVs, and missiles capable of delivering less than a 500 kg payload to a range of at least 300 km.</w:t>
            </w:r>
          </w:p>
        </w:tc>
        <w:tc>
          <w:tcPr>
            <w:tcW w:w="1008" w:type="dxa"/>
            <w:tcBorders>
              <w:top w:val="nil"/>
              <w:left w:val="single" w:sz="4" w:space="0" w:color="000000"/>
              <w:bottom w:val="nil"/>
              <w:right w:val="single" w:sz="4" w:space="0" w:color="000000"/>
            </w:tcBorders>
          </w:tcPr>
          <w:p w14:paraId="5346273D" w14:textId="77777777" w:rsidR="00424A58" w:rsidRDefault="008B7D72">
            <w:pPr>
              <w:pStyle w:val="TableParagraph"/>
              <w:spacing w:before="52"/>
              <w:ind w:left="418"/>
              <w:rPr>
                <w:sz w:val="24"/>
              </w:rPr>
            </w:pPr>
            <w:r>
              <w:rPr>
                <w:w w:val="99"/>
                <w:sz w:val="24"/>
              </w:rPr>
              <w:t>G</w:t>
            </w:r>
          </w:p>
        </w:tc>
      </w:tr>
      <w:tr w:rsidR="00424A58" w14:paraId="53462741" w14:textId="77777777">
        <w:trPr>
          <w:trHeight w:val="393"/>
        </w:trPr>
        <w:tc>
          <w:tcPr>
            <w:tcW w:w="8543" w:type="dxa"/>
            <w:gridSpan w:val="4"/>
            <w:tcBorders>
              <w:top w:val="nil"/>
              <w:left w:val="single" w:sz="4" w:space="0" w:color="000000"/>
              <w:bottom w:val="nil"/>
              <w:right w:val="single" w:sz="4" w:space="0" w:color="000000"/>
            </w:tcBorders>
            <w:shd w:val="clear" w:color="auto" w:fill="F2F2F2"/>
          </w:tcPr>
          <w:p w14:paraId="5346273F" w14:textId="77777777" w:rsidR="00424A58" w:rsidRDefault="008B7D72">
            <w:pPr>
              <w:pStyle w:val="TableParagraph"/>
              <w:ind w:left="657"/>
              <w:rPr>
                <w:sz w:val="24"/>
              </w:rPr>
            </w:pPr>
            <w:r>
              <w:rPr>
                <w:sz w:val="24"/>
              </w:rPr>
              <w:t>(3) Man-portable air defense systems (MANPADS).</w:t>
            </w:r>
          </w:p>
        </w:tc>
        <w:tc>
          <w:tcPr>
            <w:tcW w:w="1008" w:type="dxa"/>
            <w:tcBorders>
              <w:top w:val="nil"/>
              <w:left w:val="single" w:sz="4" w:space="0" w:color="000000"/>
              <w:bottom w:val="nil"/>
              <w:right w:val="single" w:sz="4" w:space="0" w:color="000000"/>
            </w:tcBorders>
            <w:shd w:val="clear" w:color="auto" w:fill="F2F2F2"/>
          </w:tcPr>
          <w:p w14:paraId="53462740" w14:textId="77777777" w:rsidR="00424A58" w:rsidRDefault="008B7D72">
            <w:pPr>
              <w:pStyle w:val="TableParagraph"/>
              <w:ind w:left="418"/>
              <w:rPr>
                <w:sz w:val="24"/>
              </w:rPr>
            </w:pPr>
            <w:r>
              <w:rPr>
                <w:w w:val="99"/>
                <w:sz w:val="24"/>
              </w:rPr>
              <w:t>G</w:t>
            </w:r>
          </w:p>
        </w:tc>
      </w:tr>
      <w:tr w:rsidR="00424A58" w14:paraId="53462744" w14:textId="77777777">
        <w:trPr>
          <w:trHeight w:val="391"/>
        </w:trPr>
        <w:tc>
          <w:tcPr>
            <w:tcW w:w="8543" w:type="dxa"/>
            <w:gridSpan w:val="4"/>
            <w:tcBorders>
              <w:top w:val="nil"/>
              <w:left w:val="single" w:sz="4" w:space="0" w:color="000000"/>
              <w:bottom w:val="nil"/>
              <w:right w:val="single" w:sz="4" w:space="0" w:color="000000"/>
            </w:tcBorders>
          </w:tcPr>
          <w:p w14:paraId="53462742" w14:textId="77777777" w:rsidR="00424A58" w:rsidRDefault="008B7D72">
            <w:pPr>
              <w:pStyle w:val="TableParagraph"/>
              <w:spacing w:before="52"/>
              <w:ind w:left="657"/>
              <w:rPr>
                <w:sz w:val="24"/>
              </w:rPr>
            </w:pPr>
            <w:r>
              <w:rPr>
                <w:sz w:val="24"/>
              </w:rPr>
              <w:t>(4) Anti-tank missiles and rockets.</w:t>
            </w:r>
          </w:p>
        </w:tc>
        <w:tc>
          <w:tcPr>
            <w:tcW w:w="1008" w:type="dxa"/>
            <w:tcBorders>
              <w:top w:val="nil"/>
              <w:left w:val="single" w:sz="4" w:space="0" w:color="000000"/>
              <w:bottom w:val="nil"/>
              <w:right w:val="single" w:sz="4" w:space="0" w:color="000000"/>
            </w:tcBorders>
          </w:tcPr>
          <w:p w14:paraId="53462743" w14:textId="77777777" w:rsidR="00424A58" w:rsidRDefault="008B7D72">
            <w:pPr>
              <w:pStyle w:val="TableParagraph"/>
              <w:spacing w:before="52"/>
              <w:ind w:left="418"/>
              <w:rPr>
                <w:sz w:val="24"/>
              </w:rPr>
            </w:pPr>
            <w:r>
              <w:rPr>
                <w:w w:val="99"/>
                <w:sz w:val="24"/>
              </w:rPr>
              <w:t>G</w:t>
            </w:r>
          </w:p>
        </w:tc>
      </w:tr>
      <w:tr w:rsidR="00424A58" w14:paraId="53462747" w14:textId="77777777">
        <w:trPr>
          <w:trHeight w:val="667"/>
        </w:trPr>
        <w:tc>
          <w:tcPr>
            <w:tcW w:w="8543" w:type="dxa"/>
            <w:gridSpan w:val="4"/>
            <w:tcBorders>
              <w:top w:val="nil"/>
              <w:left w:val="single" w:sz="4" w:space="0" w:color="000000"/>
              <w:bottom w:val="nil"/>
              <w:right w:val="single" w:sz="4" w:space="0" w:color="000000"/>
            </w:tcBorders>
            <w:shd w:val="clear" w:color="auto" w:fill="F2F2F2"/>
          </w:tcPr>
          <w:p w14:paraId="53462745" w14:textId="77777777" w:rsidR="00424A58" w:rsidRDefault="008B7D72">
            <w:pPr>
              <w:pStyle w:val="TableParagraph"/>
              <w:spacing w:before="52"/>
              <w:ind w:left="993" w:right="191" w:hanging="336"/>
              <w:rPr>
                <w:sz w:val="24"/>
              </w:rPr>
            </w:pPr>
            <w:r>
              <w:rPr>
                <w:sz w:val="24"/>
              </w:rPr>
              <w:t>(5) Rockets, SLVs, and missiles not matching the description in Paragraphs (a)(1) through (a)(4).</w:t>
            </w:r>
          </w:p>
        </w:tc>
        <w:tc>
          <w:tcPr>
            <w:tcW w:w="1008" w:type="dxa"/>
            <w:tcBorders>
              <w:top w:val="nil"/>
              <w:left w:val="single" w:sz="4" w:space="0" w:color="000000"/>
              <w:bottom w:val="nil"/>
              <w:right w:val="single" w:sz="4" w:space="0" w:color="000000"/>
            </w:tcBorders>
            <w:shd w:val="clear" w:color="auto" w:fill="F2F2F2"/>
          </w:tcPr>
          <w:p w14:paraId="53462746" w14:textId="77777777" w:rsidR="00424A58" w:rsidRDefault="008B7D72">
            <w:pPr>
              <w:pStyle w:val="TableParagraph"/>
              <w:spacing w:before="52"/>
              <w:ind w:left="418"/>
              <w:rPr>
                <w:sz w:val="24"/>
              </w:rPr>
            </w:pPr>
            <w:r>
              <w:rPr>
                <w:w w:val="99"/>
                <w:sz w:val="24"/>
              </w:rPr>
              <w:t>G</w:t>
            </w:r>
          </w:p>
        </w:tc>
      </w:tr>
      <w:tr w:rsidR="00424A58" w14:paraId="5346274A" w14:textId="77777777">
        <w:trPr>
          <w:trHeight w:val="393"/>
        </w:trPr>
        <w:tc>
          <w:tcPr>
            <w:tcW w:w="8543" w:type="dxa"/>
            <w:gridSpan w:val="4"/>
            <w:tcBorders>
              <w:top w:val="nil"/>
              <w:left w:val="single" w:sz="4" w:space="0" w:color="000000"/>
              <w:bottom w:val="nil"/>
              <w:right w:val="single" w:sz="4" w:space="0" w:color="000000"/>
            </w:tcBorders>
          </w:tcPr>
          <w:p w14:paraId="53462748" w14:textId="77777777" w:rsidR="00424A58" w:rsidRDefault="008B7D72">
            <w:pPr>
              <w:pStyle w:val="TableParagraph"/>
              <w:spacing w:before="52"/>
              <w:ind w:left="657"/>
              <w:rPr>
                <w:sz w:val="24"/>
              </w:rPr>
            </w:pPr>
            <w:r>
              <w:rPr>
                <w:sz w:val="24"/>
              </w:rPr>
              <w:t>(6)</w:t>
            </w:r>
            <w:r>
              <w:rPr>
                <w:spacing w:val="58"/>
                <w:sz w:val="24"/>
              </w:rPr>
              <w:t xml:space="preserve"> </w:t>
            </w:r>
            <w:r>
              <w:rPr>
                <w:sz w:val="24"/>
              </w:rPr>
              <w:t>Bombs.</w:t>
            </w:r>
          </w:p>
        </w:tc>
        <w:tc>
          <w:tcPr>
            <w:tcW w:w="1008" w:type="dxa"/>
            <w:tcBorders>
              <w:top w:val="nil"/>
              <w:left w:val="single" w:sz="4" w:space="0" w:color="000000"/>
              <w:bottom w:val="nil"/>
              <w:right w:val="single" w:sz="4" w:space="0" w:color="000000"/>
            </w:tcBorders>
          </w:tcPr>
          <w:p w14:paraId="53462749" w14:textId="77777777" w:rsidR="00424A58" w:rsidRDefault="008B7D72">
            <w:pPr>
              <w:pStyle w:val="TableParagraph"/>
              <w:spacing w:before="52"/>
              <w:ind w:left="418"/>
              <w:rPr>
                <w:sz w:val="24"/>
              </w:rPr>
            </w:pPr>
            <w:r>
              <w:rPr>
                <w:w w:val="99"/>
                <w:sz w:val="24"/>
              </w:rPr>
              <w:t>G</w:t>
            </w:r>
          </w:p>
        </w:tc>
      </w:tr>
      <w:tr w:rsidR="00424A58" w14:paraId="5346274D" w14:textId="77777777">
        <w:trPr>
          <w:trHeight w:val="391"/>
        </w:trPr>
        <w:tc>
          <w:tcPr>
            <w:tcW w:w="8543" w:type="dxa"/>
            <w:gridSpan w:val="4"/>
            <w:tcBorders>
              <w:top w:val="nil"/>
              <w:left w:val="single" w:sz="4" w:space="0" w:color="000000"/>
              <w:bottom w:val="nil"/>
              <w:right w:val="single" w:sz="4" w:space="0" w:color="000000"/>
            </w:tcBorders>
            <w:shd w:val="clear" w:color="auto" w:fill="F2F2F2"/>
          </w:tcPr>
          <w:p w14:paraId="5346274B" w14:textId="77777777" w:rsidR="00424A58" w:rsidRDefault="008B7D72">
            <w:pPr>
              <w:pStyle w:val="TableParagraph"/>
              <w:spacing w:before="52"/>
              <w:ind w:left="657"/>
              <w:rPr>
                <w:sz w:val="24"/>
              </w:rPr>
            </w:pPr>
            <w:r>
              <w:rPr>
                <w:sz w:val="24"/>
              </w:rPr>
              <w:t>(7)</w:t>
            </w:r>
            <w:r>
              <w:rPr>
                <w:spacing w:val="58"/>
                <w:sz w:val="24"/>
              </w:rPr>
              <w:t xml:space="preserve"> </w:t>
            </w:r>
            <w:r>
              <w:rPr>
                <w:sz w:val="24"/>
              </w:rPr>
              <w:t>Torpedoes.</w:t>
            </w:r>
          </w:p>
        </w:tc>
        <w:tc>
          <w:tcPr>
            <w:tcW w:w="1008" w:type="dxa"/>
            <w:tcBorders>
              <w:top w:val="nil"/>
              <w:left w:val="single" w:sz="4" w:space="0" w:color="000000"/>
              <w:bottom w:val="nil"/>
              <w:right w:val="single" w:sz="4" w:space="0" w:color="000000"/>
            </w:tcBorders>
            <w:shd w:val="clear" w:color="auto" w:fill="F2F2F2"/>
          </w:tcPr>
          <w:p w14:paraId="5346274C" w14:textId="77777777" w:rsidR="00424A58" w:rsidRDefault="008B7D72">
            <w:pPr>
              <w:pStyle w:val="TableParagraph"/>
              <w:spacing w:before="52"/>
              <w:ind w:left="418"/>
              <w:rPr>
                <w:sz w:val="24"/>
              </w:rPr>
            </w:pPr>
            <w:r>
              <w:rPr>
                <w:w w:val="99"/>
                <w:sz w:val="24"/>
              </w:rPr>
              <w:t>G</w:t>
            </w:r>
          </w:p>
        </w:tc>
      </w:tr>
      <w:tr w:rsidR="00424A58" w14:paraId="53462750" w14:textId="77777777">
        <w:trPr>
          <w:trHeight w:val="391"/>
        </w:trPr>
        <w:tc>
          <w:tcPr>
            <w:tcW w:w="8543" w:type="dxa"/>
            <w:gridSpan w:val="4"/>
            <w:tcBorders>
              <w:top w:val="nil"/>
              <w:left w:val="single" w:sz="4" w:space="0" w:color="000000"/>
              <w:bottom w:val="nil"/>
              <w:right w:val="single" w:sz="4" w:space="0" w:color="000000"/>
            </w:tcBorders>
          </w:tcPr>
          <w:p w14:paraId="5346274E" w14:textId="77777777" w:rsidR="00424A58" w:rsidRDefault="008B7D72">
            <w:pPr>
              <w:pStyle w:val="TableParagraph"/>
              <w:spacing w:before="52"/>
              <w:ind w:left="657"/>
              <w:rPr>
                <w:sz w:val="24"/>
              </w:rPr>
            </w:pPr>
            <w:r>
              <w:rPr>
                <w:sz w:val="24"/>
              </w:rPr>
              <w:t>(8) Depth charges.</w:t>
            </w:r>
          </w:p>
        </w:tc>
        <w:tc>
          <w:tcPr>
            <w:tcW w:w="1008" w:type="dxa"/>
            <w:tcBorders>
              <w:top w:val="nil"/>
              <w:left w:val="single" w:sz="4" w:space="0" w:color="000000"/>
              <w:bottom w:val="nil"/>
              <w:right w:val="single" w:sz="4" w:space="0" w:color="000000"/>
            </w:tcBorders>
          </w:tcPr>
          <w:p w14:paraId="5346274F" w14:textId="77777777" w:rsidR="00424A58" w:rsidRDefault="008B7D72">
            <w:pPr>
              <w:pStyle w:val="TableParagraph"/>
              <w:spacing w:before="52"/>
              <w:ind w:left="418"/>
              <w:rPr>
                <w:sz w:val="24"/>
              </w:rPr>
            </w:pPr>
            <w:r>
              <w:rPr>
                <w:w w:val="99"/>
                <w:sz w:val="24"/>
              </w:rPr>
              <w:t>G</w:t>
            </w:r>
          </w:p>
        </w:tc>
      </w:tr>
      <w:tr w:rsidR="00424A58" w14:paraId="53462753" w14:textId="77777777">
        <w:trPr>
          <w:trHeight w:val="669"/>
        </w:trPr>
        <w:tc>
          <w:tcPr>
            <w:tcW w:w="8543" w:type="dxa"/>
            <w:gridSpan w:val="4"/>
            <w:tcBorders>
              <w:top w:val="nil"/>
              <w:left w:val="single" w:sz="4" w:space="0" w:color="000000"/>
              <w:bottom w:val="nil"/>
              <w:right w:val="single" w:sz="4" w:space="0" w:color="000000"/>
            </w:tcBorders>
            <w:shd w:val="clear" w:color="auto" w:fill="F2F2F2"/>
          </w:tcPr>
          <w:p w14:paraId="53462751" w14:textId="77777777" w:rsidR="00424A58" w:rsidRDefault="008B7D72">
            <w:pPr>
              <w:pStyle w:val="TableParagraph"/>
              <w:spacing w:before="52"/>
              <w:ind w:left="993" w:right="191" w:hanging="336"/>
              <w:rPr>
                <w:sz w:val="24"/>
              </w:rPr>
            </w:pPr>
            <w:r>
              <w:rPr>
                <w:sz w:val="24"/>
              </w:rPr>
              <w:t>(9) Anti-personnel, anti-vehicle, or anti-armor land mines (e.g., area denial devices).</w:t>
            </w:r>
          </w:p>
        </w:tc>
        <w:tc>
          <w:tcPr>
            <w:tcW w:w="1008" w:type="dxa"/>
            <w:tcBorders>
              <w:top w:val="nil"/>
              <w:left w:val="single" w:sz="4" w:space="0" w:color="000000"/>
              <w:bottom w:val="nil"/>
              <w:right w:val="single" w:sz="4" w:space="0" w:color="000000"/>
            </w:tcBorders>
            <w:shd w:val="clear" w:color="auto" w:fill="F2F2F2"/>
          </w:tcPr>
          <w:p w14:paraId="53462752" w14:textId="77777777" w:rsidR="00424A58" w:rsidRDefault="008B7D72">
            <w:pPr>
              <w:pStyle w:val="TableParagraph"/>
              <w:spacing w:before="52"/>
              <w:ind w:left="418"/>
              <w:rPr>
                <w:sz w:val="24"/>
              </w:rPr>
            </w:pPr>
            <w:r>
              <w:rPr>
                <w:w w:val="99"/>
                <w:sz w:val="24"/>
              </w:rPr>
              <w:t>G</w:t>
            </w:r>
          </w:p>
        </w:tc>
      </w:tr>
      <w:tr w:rsidR="00424A58" w14:paraId="53462756" w14:textId="77777777">
        <w:trPr>
          <w:trHeight w:val="391"/>
        </w:trPr>
        <w:tc>
          <w:tcPr>
            <w:tcW w:w="8543" w:type="dxa"/>
            <w:gridSpan w:val="4"/>
            <w:tcBorders>
              <w:top w:val="nil"/>
              <w:left w:val="single" w:sz="4" w:space="0" w:color="000000"/>
              <w:bottom w:val="nil"/>
              <w:right w:val="single" w:sz="4" w:space="0" w:color="000000"/>
            </w:tcBorders>
          </w:tcPr>
          <w:p w14:paraId="53462754" w14:textId="77777777" w:rsidR="00424A58" w:rsidRDefault="008B7D72">
            <w:pPr>
              <w:pStyle w:val="TableParagraph"/>
              <w:spacing w:before="52"/>
              <w:ind w:left="657"/>
              <w:rPr>
                <w:sz w:val="24"/>
              </w:rPr>
            </w:pPr>
            <w:r>
              <w:rPr>
                <w:sz w:val="24"/>
              </w:rPr>
              <w:t>(10) Anti-helicopter mines.</w:t>
            </w:r>
          </w:p>
        </w:tc>
        <w:tc>
          <w:tcPr>
            <w:tcW w:w="1008" w:type="dxa"/>
            <w:tcBorders>
              <w:top w:val="nil"/>
              <w:left w:val="single" w:sz="4" w:space="0" w:color="000000"/>
              <w:bottom w:val="nil"/>
              <w:right w:val="single" w:sz="4" w:space="0" w:color="000000"/>
            </w:tcBorders>
          </w:tcPr>
          <w:p w14:paraId="53462755" w14:textId="77777777" w:rsidR="00424A58" w:rsidRDefault="008B7D72">
            <w:pPr>
              <w:pStyle w:val="TableParagraph"/>
              <w:spacing w:before="52"/>
              <w:ind w:left="418"/>
              <w:rPr>
                <w:sz w:val="24"/>
              </w:rPr>
            </w:pPr>
            <w:r>
              <w:rPr>
                <w:w w:val="99"/>
                <w:sz w:val="24"/>
              </w:rPr>
              <w:t>G</w:t>
            </w:r>
          </w:p>
        </w:tc>
      </w:tr>
      <w:tr w:rsidR="00424A58" w14:paraId="53462759" w14:textId="77777777">
        <w:trPr>
          <w:trHeight w:val="391"/>
        </w:trPr>
        <w:tc>
          <w:tcPr>
            <w:tcW w:w="8543" w:type="dxa"/>
            <w:gridSpan w:val="4"/>
            <w:tcBorders>
              <w:top w:val="nil"/>
              <w:left w:val="single" w:sz="4" w:space="0" w:color="000000"/>
              <w:bottom w:val="nil"/>
              <w:right w:val="single" w:sz="4" w:space="0" w:color="000000"/>
            </w:tcBorders>
            <w:shd w:val="clear" w:color="auto" w:fill="F2F2F2"/>
          </w:tcPr>
          <w:p w14:paraId="53462757" w14:textId="77777777" w:rsidR="00424A58" w:rsidRDefault="008B7D72">
            <w:pPr>
              <w:pStyle w:val="TableParagraph"/>
              <w:spacing w:before="52"/>
              <w:ind w:left="657"/>
              <w:rPr>
                <w:sz w:val="24"/>
              </w:rPr>
            </w:pPr>
            <w:r>
              <w:rPr>
                <w:sz w:val="24"/>
              </w:rPr>
              <w:t>(11) Naval mines.</w:t>
            </w:r>
          </w:p>
        </w:tc>
        <w:tc>
          <w:tcPr>
            <w:tcW w:w="1008" w:type="dxa"/>
            <w:tcBorders>
              <w:top w:val="nil"/>
              <w:left w:val="single" w:sz="4" w:space="0" w:color="000000"/>
              <w:bottom w:val="nil"/>
              <w:right w:val="single" w:sz="4" w:space="0" w:color="000000"/>
            </w:tcBorders>
            <w:shd w:val="clear" w:color="auto" w:fill="F2F2F2"/>
          </w:tcPr>
          <w:p w14:paraId="53462758" w14:textId="77777777" w:rsidR="00424A58" w:rsidRDefault="008B7D72">
            <w:pPr>
              <w:pStyle w:val="TableParagraph"/>
              <w:spacing w:before="52"/>
              <w:ind w:left="418"/>
              <w:rPr>
                <w:sz w:val="24"/>
              </w:rPr>
            </w:pPr>
            <w:r>
              <w:rPr>
                <w:w w:val="99"/>
                <w:sz w:val="24"/>
              </w:rPr>
              <w:t>G</w:t>
            </w:r>
          </w:p>
        </w:tc>
      </w:tr>
      <w:tr w:rsidR="00424A58" w14:paraId="5346275C" w14:textId="77777777">
        <w:trPr>
          <w:trHeight w:val="393"/>
        </w:trPr>
        <w:tc>
          <w:tcPr>
            <w:tcW w:w="8543" w:type="dxa"/>
            <w:gridSpan w:val="4"/>
            <w:tcBorders>
              <w:top w:val="nil"/>
              <w:left w:val="single" w:sz="4" w:space="0" w:color="000000"/>
              <w:bottom w:val="nil"/>
              <w:right w:val="single" w:sz="4" w:space="0" w:color="000000"/>
            </w:tcBorders>
          </w:tcPr>
          <w:p w14:paraId="5346275A" w14:textId="77777777" w:rsidR="00424A58" w:rsidRDefault="008B7D72">
            <w:pPr>
              <w:pStyle w:val="TableParagraph"/>
              <w:spacing w:before="52"/>
              <w:ind w:left="657"/>
              <w:rPr>
                <w:sz w:val="24"/>
              </w:rPr>
            </w:pPr>
            <w:r>
              <w:rPr>
                <w:sz w:val="24"/>
              </w:rPr>
              <w:t>(12) Fragmentation and high explosive hand grenades.</w:t>
            </w:r>
          </w:p>
        </w:tc>
        <w:tc>
          <w:tcPr>
            <w:tcW w:w="1008" w:type="dxa"/>
            <w:tcBorders>
              <w:top w:val="nil"/>
              <w:left w:val="single" w:sz="4" w:space="0" w:color="000000"/>
              <w:bottom w:val="nil"/>
              <w:right w:val="single" w:sz="4" w:space="0" w:color="000000"/>
            </w:tcBorders>
          </w:tcPr>
          <w:p w14:paraId="5346275B" w14:textId="77777777" w:rsidR="00424A58" w:rsidRDefault="008B7D72">
            <w:pPr>
              <w:pStyle w:val="TableParagraph"/>
              <w:spacing w:before="52"/>
              <w:ind w:left="418"/>
              <w:rPr>
                <w:sz w:val="24"/>
              </w:rPr>
            </w:pPr>
            <w:r>
              <w:rPr>
                <w:w w:val="99"/>
                <w:sz w:val="24"/>
              </w:rPr>
              <w:t>G</w:t>
            </w:r>
          </w:p>
        </w:tc>
      </w:tr>
      <w:tr w:rsidR="00424A58" w14:paraId="5346275F" w14:textId="77777777">
        <w:trPr>
          <w:trHeight w:val="666"/>
        </w:trPr>
        <w:tc>
          <w:tcPr>
            <w:tcW w:w="8543" w:type="dxa"/>
            <w:gridSpan w:val="4"/>
            <w:tcBorders>
              <w:top w:val="nil"/>
              <w:left w:val="single" w:sz="4" w:space="0" w:color="000000"/>
              <w:bottom w:val="single" w:sz="4" w:space="0" w:color="000000"/>
              <w:right w:val="single" w:sz="4" w:space="0" w:color="000000"/>
            </w:tcBorders>
            <w:shd w:val="clear" w:color="auto" w:fill="F2F2F2"/>
          </w:tcPr>
          <w:p w14:paraId="5346275D" w14:textId="77777777" w:rsidR="00424A58" w:rsidRDefault="008B7D72">
            <w:pPr>
              <w:pStyle w:val="TableParagraph"/>
              <w:spacing w:before="52"/>
              <w:ind w:left="993" w:right="191" w:hanging="336"/>
              <w:rPr>
                <w:sz w:val="24"/>
              </w:rPr>
            </w:pPr>
            <w:r>
              <w:rPr>
                <w:sz w:val="24"/>
              </w:rPr>
              <w:t>(13) Inert, dummy, and practice rockets, missiles, bombs, torpedoes, depth charges, mines, and grenades containing no AE.</w:t>
            </w:r>
          </w:p>
        </w:tc>
        <w:tc>
          <w:tcPr>
            <w:tcW w:w="1008" w:type="dxa"/>
            <w:tcBorders>
              <w:top w:val="nil"/>
              <w:left w:val="single" w:sz="4" w:space="0" w:color="000000"/>
              <w:bottom w:val="single" w:sz="4" w:space="0" w:color="000000"/>
              <w:right w:val="single" w:sz="4" w:space="0" w:color="000000"/>
            </w:tcBorders>
            <w:shd w:val="clear" w:color="auto" w:fill="F2F2F2"/>
          </w:tcPr>
          <w:p w14:paraId="5346275E" w14:textId="77777777" w:rsidR="00424A58" w:rsidRDefault="008B7D72">
            <w:pPr>
              <w:pStyle w:val="TableParagraph"/>
              <w:spacing w:before="52"/>
              <w:ind w:left="418"/>
              <w:rPr>
                <w:i/>
                <w:sz w:val="24"/>
              </w:rPr>
            </w:pPr>
            <w:r>
              <w:rPr>
                <w:i/>
                <w:w w:val="99"/>
                <w:sz w:val="24"/>
              </w:rPr>
              <w:t>D</w:t>
            </w:r>
          </w:p>
        </w:tc>
      </w:tr>
      <w:tr w:rsidR="00424A58" w14:paraId="53462762" w14:textId="77777777">
        <w:trPr>
          <w:trHeight w:val="391"/>
        </w:trPr>
        <w:tc>
          <w:tcPr>
            <w:tcW w:w="8543" w:type="dxa"/>
            <w:gridSpan w:val="4"/>
            <w:tcBorders>
              <w:top w:val="single" w:sz="4" w:space="0" w:color="000000"/>
              <w:left w:val="single" w:sz="4" w:space="0" w:color="000000"/>
              <w:bottom w:val="nil"/>
              <w:right w:val="single" w:sz="4" w:space="0" w:color="000000"/>
            </w:tcBorders>
          </w:tcPr>
          <w:p w14:paraId="53462760" w14:textId="77777777" w:rsidR="00424A58" w:rsidRDefault="008B7D72" w:rsidP="007D7248">
            <w:pPr>
              <w:pStyle w:val="TableParagraph"/>
              <w:numPr>
                <w:ilvl w:val="0"/>
                <w:numId w:val="95"/>
              </w:numPr>
              <w:tabs>
                <w:tab w:val="left" w:pos="300"/>
              </w:tabs>
              <w:spacing w:before="51"/>
              <w:rPr>
                <w:sz w:val="24"/>
              </w:rPr>
            </w:pPr>
            <w:r>
              <w:rPr>
                <w:sz w:val="24"/>
              </w:rPr>
              <w:t>(b) Launchers for rockets, SLVs, and</w:t>
            </w:r>
            <w:r>
              <w:rPr>
                <w:spacing w:val="-3"/>
                <w:sz w:val="24"/>
              </w:rPr>
              <w:t xml:space="preserve"> </w:t>
            </w:r>
            <w:r>
              <w:rPr>
                <w:sz w:val="24"/>
              </w:rPr>
              <w:t>missiles:</w:t>
            </w:r>
          </w:p>
        </w:tc>
        <w:tc>
          <w:tcPr>
            <w:tcW w:w="1008" w:type="dxa"/>
            <w:tcBorders>
              <w:top w:val="single" w:sz="4" w:space="0" w:color="000000"/>
              <w:left w:val="single" w:sz="4" w:space="0" w:color="000000"/>
              <w:bottom w:val="nil"/>
              <w:right w:val="single" w:sz="4" w:space="0" w:color="000000"/>
            </w:tcBorders>
          </w:tcPr>
          <w:p w14:paraId="53462761" w14:textId="77777777" w:rsidR="00424A58" w:rsidRDefault="00424A58">
            <w:pPr>
              <w:pStyle w:val="TableParagraph"/>
              <w:spacing w:before="0"/>
            </w:pPr>
          </w:p>
        </w:tc>
      </w:tr>
      <w:tr w:rsidR="00424A58" w14:paraId="53462765" w14:textId="77777777">
        <w:trPr>
          <w:trHeight w:val="669"/>
        </w:trPr>
        <w:tc>
          <w:tcPr>
            <w:tcW w:w="8543" w:type="dxa"/>
            <w:gridSpan w:val="4"/>
            <w:tcBorders>
              <w:top w:val="nil"/>
              <w:left w:val="single" w:sz="4" w:space="0" w:color="000000"/>
              <w:bottom w:val="single" w:sz="4" w:space="0" w:color="000000"/>
              <w:right w:val="single" w:sz="4" w:space="0" w:color="000000"/>
            </w:tcBorders>
            <w:shd w:val="clear" w:color="auto" w:fill="F2F2F2"/>
          </w:tcPr>
          <w:p w14:paraId="53462763" w14:textId="77777777" w:rsidR="00424A58" w:rsidRDefault="008B7D72">
            <w:pPr>
              <w:pStyle w:val="TableParagraph"/>
              <w:spacing w:before="56" w:line="237" w:lineRule="auto"/>
              <w:ind w:left="993" w:right="191" w:hanging="336"/>
              <w:rPr>
                <w:sz w:val="24"/>
              </w:rPr>
            </w:pPr>
            <w:r>
              <w:rPr>
                <w:sz w:val="24"/>
              </w:rPr>
              <w:t>(1) Fixed launch sites and mobile launcher mechanisms for any system listed in Paragraphs (a)(1) and (a)(2).</w:t>
            </w:r>
          </w:p>
        </w:tc>
        <w:tc>
          <w:tcPr>
            <w:tcW w:w="1008" w:type="dxa"/>
            <w:tcBorders>
              <w:top w:val="nil"/>
              <w:left w:val="single" w:sz="4" w:space="0" w:color="000000"/>
              <w:bottom w:val="single" w:sz="4" w:space="0" w:color="000000"/>
              <w:right w:val="single" w:sz="4" w:space="0" w:color="000000"/>
            </w:tcBorders>
            <w:shd w:val="clear" w:color="auto" w:fill="F2F2F2"/>
          </w:tcPr>
          <w:p w14:paraId="53462764" w14:textId="77777777" w:rsidR="00424A58" w:rsidRDefault="008B7D72">
            <w:pPr>
              <w:pStyle w:val="TableParagraph"/>
              <w:ind w:left="423"/>
              <w:rPr>
                <w:sz w:val="24"/>
              </w:rPr>
            </w:pPr>
            <w:r>
              <w:rPr>
                <w:sz w:val="24"/>
              </w:rPr>
              <w:t>C</w:t>
            </w:r>
          </w:p>
        </w:tc>
      </w:tr>
    </w:tbl>
    <w:p w14:paraId="53462766" w14:textId="77777777" w:rsidR="00424A58" w:rsidRDefault="00424A58">
      <w:pPr>
        <w:rPr>
          <w:sz w:val="24"/>
        </w:rPr>
        <w:sectPr w:rsidR="00424A58">
          <w:pgSz w:w="12240" w:h="15840"/>
          <w:pgMar w:top="1260" w:right="720" w:bottom="980" w:left="940" w:header="725" w:footer="735" w:gutter="0"/>
          <w:cols w:space="720"/>
        </w:sectPr>
      </w:pPr>
    </w:p>
    <w:p w14:paraId="53462767" w14:textId="77777777" w:rsidR="00424A58" w:rsidRDefault="00424A58">
      <w:pPr>
        <w:pStyle w:val="BodyText"/>
        <w:spacing w:before="7"/>
        <w:rPr>
          <w:b/>
          <w:sz w:val="16"/>
        </w:rPr>
      </w:pPr>
    </w:p>
    <w:p w14:paraId="53462769" w14:textId="77777777" w:rsidR="00424A58" w:rsidRDefault="00424A58" w:rsidP="000E0D55">
      <w:pPr>
        <w:pStyle w:val="BodyText"/>
        <w:spacing w:before="5"/>
        <w:jc w:val="center"/>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460"/>
        <w:gridCol w:w="1090"/>
      </w:tblGrid>
      <w:tr w:rsidR="00424A58" w14:paraId="5346276D" w14:textId="77777777">
        <w:trPr>
          <w:trHeight w:val="666"/>
        </w:trPr>
        <w:tc>
          <w:tcPr>
            <w:tcW w:w="8460" w:type="dxa"/>
          </w:tcPr>
          <w:p w14:paraId="5346276A" w14:textId="77777777" w:rsidR="00424A58" w:rsidRDefault="008B7D72">
            <w:pPr>
              <w:pStyle w:val="TableParagraph"/>
              <w:spacing w:before="195"/>
              <w:ind w:left="2010" w:right="2006"/>
              <w:jc w:val="center"/>
              <w:rPr>
                <w:b/>
                <w:sz w:val="24"/>
              </w:rPr>
            </w:pPr>
            <w:r>
              <w:rPr>
                <w:b/>
                <w:sz w:val="24"/>
              </w:rPr>
              <w:t>Description of items for DEMIL coding</w:t>
            </w:r>
          </w:p>
        </w:tc>
        <w:tc>
          <w:tcPr>
            <w:tcW w:w="1090" w:type="dxa"/>
          </w:tcPr>
          <w:p w14:paraId="5346276B" w14:textId="77777777" w:rsidR="00424A58" w:rsidRDefault="008B7D72">
            <w:pPr>
              <w:pStyle w:val="TableParagraph"/>
              <w:spacing w:before="56"/>
              <w:ind w:left="112" w:right="106"/>
              <w:jc w:val="center"/>
              <w:rPr>
                <w:b/>
                <w:sz w:val="24"/>
              </w:rPr>
            </w:pPr>
            <w:r>
              <w:rPr>
                <w:b/>
                <w:sz w:val="24"/>
              </w:rPr>
              <w:t>DEMIL</w:t>
            </w:r>
          </w:p>
          <w:p w14:paraId="5346276C" w14:textId="77777777" w:rsidR="00424A58" w:rsidRDefault="008B7D72">
            <w:pPr>
              <w:pStyle w:val="TableParagraph"/>
              <w:spacing w:before="0"/>
              <w:ind w:left="111" w:right="106"/>
              <w:jc w:val="center"/>
              <w:rPr>
                <w:b/>
                <w:sz w:val="24"/>
              </w:rPr>
            </w:pPr>
            <w:r>
              <w:rPr>
                <w:b/>
                <w:sz w:val="24"/>
              </w:rPr>
              <w:t>Code</w:t>
            </w:r>
          </w:p>
        </w:tc>
      </w:tr>
      <w:tr w:rsidR="00424A58" w14:paraId="53462770" w14:textId="77777777">
        <w:trPr>
          <w:trHeight w:val="945"/>
        </w:trPr>
        <w:tc>
          <w:tcPr>
            <w:tcW w:w="8460" w:type="dxa"/>
          </w:tcPr>
          <w:p w14:paraId="5346276E" w14:textId="77777777" w:rsidR="00424A58" w:rsidRDefault="008B7D72">
            <w:pPr>
              <w:pStyle w:val="TableParagraph"/>
              <w:ind w:left="628" w:right="425" w:hanging="360"/>
              <w:jc w:val="both"/>
              <w:rPr>
                <w:sz w:val="24"/>
              </w:rPr>
            </w:pPr>
            <w:r>
              <w:rPr>
                <w:sz w:val="24"/>
              </w:rPr>
              <w:t>(2) Fixed launch sites and mobile launcher mechanisms for any system listed in Paragraphs (a)(3) through (a)(5) (e.g., launch tables, tube-launched, optically tracked, wire-guided missile, MANPADS).</w:t>
            </w:r>
          </w:p>
        </w:tc>
        <w:tc>
          <w:tcPr>
            <w:tcW w:w="1090" w:type="dxa"/>
          </w:tcPr>
          <w:p w14:paraId="5346276F" w14:textId="77777777" w:rsidR="00424A58" w:rsidRDefault="008B7D72">
            <w:pPr>
              <w:pStyle w:val="TableParagraph"/>
              <w:ind w:left="6"/>
              <w:jc w:val="center"/>
              <w:rPr>
                <w:sz w:val="24"/>
              </w:rPr>
            </w:pPr>
            <w:r>
              <w:rPr>
                <w:sz w:val="24"/>
              </w:rPr>
              <w:t>C</w:t>
            </w:r>
          </w:p>
        </w:tc>
      </w:tr>
      <w:tr w:rsidR="00424A58" w14:paraId="53462773" w14:textId="77777777">
        <w:trPr>
          <w:trHeight w:val="942"/>
        </w:trPr>
        <w:tc>
          <w:tcPr>
            <w:tcW w:w="8460" w:type="dxa"/>
          </w:tcPr>
          <w:p w14:paraId="53462771" w14:textId="77777777" w:rsidR="00424A58" w:rsidRDefault="008B7D72">
            <w:pPr>
              <w:pStyle w:val="TableParagraph"/>
              <w:spacing w:before="51"/>
              <w:ind w:left="628" w:right="240" w:hanging="360"/>
              <w:rPr>
                <w:sz w:val="24"/>
              </w:rPr>
            </w:pPr>
            <w:r>
              <w:rPr>
                <w:sz w:val="24"/>
              </w:rPr>
              <w:t>(c) Apparatus and devices specially designed for the handling, control, activation, monitoring, detection, protection, discharge, or detonation of the defense articles listed in Paragraphs (a) and (b).</w:t>
            </w:r>
          </w:p>
        </w:tc>
        <w:tc>
          <w:tcPr>
            <w:tcW w:w="1090" w:type="dxa"/>
          </w:tcPr>
          <w:p w14:paraId="53462772" w14:textId="77777777" w:rsidR="00424A58" w:rsidRDefault="008B7D72">
            <w:pPr>
              <w:pStyle w:val="TableParagraph"/>
              <w:spacing w:before="51"/>
              <w:ind w:left="4"/>
              <w:jc w:val="center"/>
              <w:rPr>
                <w:sz w:val="24"/>
              </w:rPr>
            </w:pPr>
            <w:r>
              <w:rPr>
                <w:w w:val="99"/>
                <w:sz w:val="24"/>
              </w:rPr>
              <w:t>D</w:t>
            </w:r>
          </w:p>
        </w:tc>
      </w:tr>
      <w:tr w:rsidR="00424A58" w14:paraId="53462776" w14:textId="77777777">
        <w:trPr>
          <w:trHeight w:val="393"/>
        </w:trPr>
        <w:tc>
          <w:tcPr>
            <w:tcW w:w="8460" w:type="dxa"/>
            <w:tcBorders>
              <w:bottom w:val="nil"/>
            </w:tcBorders>
          </w:tcPr>
          <w:p w14:paraId="53462774" w14:textId="77777777" w:rsidR="00424A58" w:rsidRDefault="008B7D72" w:rsidP="007D7248">
            <w:pPr>
              <w:pStyle w:val="TableParagraph"/>
              <w:numPr>
                <w:ilvl w:val="0"/>
                <w:numId w:val="94"/>
              </w:numPr>
              <w:tabs>
                <w:tab w:val="left" w:pos="295"/>
              </w:tabs>
              <w:rPr>
                <w:sz w:val="24"/>
              </w:rPr>
            </w:pPr>
            <w:r>
              <w:rPr>
                <w:sz w:val="24"/>
              </w:rPr>
              <w:t>(d) Rocket, SLV, and missile power</w:t>
            </w:r>
            <w:r>
              <w:rPr>
                <w:spacing w:val="-2"/>
                <w:sz w:val="24"/>
              </w:rPr>
              <w:t xml:space="preserve"> </w:t>
            </w:r>
            <w:r>
              <w:rPr>
                <w:sz w:val="24"/>
              </w:rPr>
              <w:t>plants:</w:t>
            </w:r>
          </w:p>
        </w:tc>
        <w:tc>
          <w:tcPr>
            <w:tcW w:w="1090" w:type="dxa"/>
            <w:tcBorders>
              <w:bottom w:val="nil"/>
            </w:tcBorders>
          </w:tcPr>
          <w:p w14:paraId="53462775" w14:textId="77777777" w:rsidR="00424A58" w:rsidRDefault="00424A58">
            <w:pPr>
              <w:pStyle w:val="TableParagraph"/>
              <w:spacing w:before="0"/>
            </w:pPr>
          </w:p>
        </w:tc>
      </w:tr>
      <w:tr w:rsidR="00424A58" w14:paraId="53462779" w14:textId="77777777">
        <w:trPr>
          <w:trHeight w:val="667"/>
        </w:trPr>
        <w:tc>
          <w:tcPr>
            <w:tcW w:w="8460" w:type="dxa"/>
            <w:tcBorders>
              <w:top w:val="nil"/>
              <w:bottom w:val="nil"/>
            </w:tcBorders>
            <w:shd w:val="clear" w:color="auto" w:fill="F2F2F2"/>
          </w:tcPr>
          <w:p w14:paraId="53462777" w14:textId="77777777" w:rsidR="00424A58" w:rsidRDefault="008B7D72">
            <w:pPr>
              <w:pStyle w:val="TableParagraph"/>
              <w:spacing w:before="52"/>
              <w:ind w:left="988" w:right="240" w:hanging="336"/>
              <w:rPr>
                <w:sz w:val="24"/>
              </w:rPr>
            </w:pPr>
            <w:r>
              <w:rPr>
                <w:sz w:val="24"/>
              </w:rPr>
              <w:t>(1) Except as listed in Paragraph (d)(2) or (d)(3), individual rocket stages for the defense articles listed in Paragraph (a)(1), (a)(2), or (a)(5).</w:t>
            </w:r>
          </w:p>
        </w:tc>
        <w:tc>
          <w:tcPr>
            <w:tcW w:w="1090" w:type="dxa"/>
            <w:tcBorders>
              <w:top w:val="nil"/>
              <w:bottom w:val="nil"/>
            </w:tcBorders>
            <w:shd w:val="clear" w:color="auto" w:fill="F2F2F2"/>
          </w:tcPr>
          <w:p w14:paraId="53462778" w14:textId="77777777" w:rsidR="00424A58" w:rsidRDefault="008B7D72">
            <w:pPr>
              <w:pStyle w:val="TableParagraph"/>
              <w:spacing w:before="52"/>
              <w:ind w:left="4"/>
              <w:jc w:val="center"/>
              <w:rPr>
                <w:sz w:val="24"/>
              </w:rPr>
            </w:pPr>
            <w:r>
              <w:rPr>
                <w:w w:val="99"/>
                <w:sz w:val="24"/>
              </w:rPr>
              <w:t>G</w:t>
            </w:r>
          </w:p>
        </w:tc>
      </w:tr>
      <w:tr w:rsidR="00424A58" w14:paraId="5346277C" w14:textId="77777777">
        <w:trPr>
          <w:trHeight w:val="943"/>
        </w:trPr>
        <w:tc>
          <w:tcPr>
            <w:tcW w:w="8460" w:type="dxa"/>
            <w:tcBorders>
              <w:top w:val="nil"/>
              <w:bottom w:val="nil"/>
            </w:tcBorders>
          </w:tcPr>
          <w:p w14:paraId="5346277A" w14:textId="77777777" w:rsidR="00424A58" w:rsidRDefault="008B7D72">
            <w:pPr>
              <w:pStyle w:val="TableParagraph"/>
              <w:spacing w:before="58" w:line="232" w:lineRule="auto"/>
              <w:ind w:left="988" w:right="158" w:hanging="336"/>
              <w:rPr>
                <w:sz w:val="24"/>
              </w:rPr>
            </w:pPr>
            <w:r>
              <w:rPr>
                <w:sz w:val="24"/>
              </w:rPr>
              <w:t>(2) Solid propellant rocket motors, hybrid or gel rocket motors, or liquid propellant rocket engines having a total impulse capacity equal to or greater than 1.1 x 10</w:t>
            </w:r>
            <w:r>
              <w:rPr>
                <w:position w:val="9"/>
                <w:sz w:val="16"/>
              </w:rPr>
              <w:t xml:space="preserve">6 </w:t>
            </w:r>
            <w:r>
              <w:rPr>
                <w:sz w:val="24"/>
              </w:rPr>
              <w:t>Newton second (N•s).</w:t>
            </w:r>
          </w:p>
        </w:tc>
        <w:tc>
          <w:tcPr>
            <w:tcW w:w="1090" w:type="dxa"/>
            <w:tcBorders>
              <w:top w:val="nil"/>
              <w:bottom w:val="nil"/>
            </w:tcBorders>
          </w:tcPr>
          <w:p w14:paraId="5346277B" w14:textId="77777777" w:rsidR="00424A58" w:rsidRDefault="008B7D72">
            <w:pPr>
              <w:pStyle w:val="TableParagraph"/>
              <w:spacing w:before="52"/>
              <w:ind w:left="4"/>
              <w:jc w:val="center"/>
              <w:rPr>
                <w:sz w:val="24"/>
              </w:rPr>
            </w:pPr>
            <w:r>
              <w:rPr>
                <w:w w:val="99"/>
                <w:sz w:val="24"/>
              </w:rPr>
              <w:t>G</w:t>
            </w:r>
          </w:p>
        </w:tc>
      </w:tr>
      <w:tr w:rsidR="00424A58" w14:paraId="5346277F" w14:textId="77777777">
        <w:trPr>
          <w:trHeight w:val="945"/>
        </w:trPr>
        <w:tc>
          <w:tcPr>
            <w:tcW w:w="8460" w:type="dxa"/>
            <w:tcBorders>
              <w:top w:val="nil"/>
              <w:bottom w:val="nil"/>
            </w:tcBorders>
            <w:shd w:val="clear" w:color="auto" w:fill="F2F2F2"/>
          </w:tcPr>
          <w:p w14:paraId="5346277D" w14:textId="77777777" w:rsidR="00424A58" w:rsidRDefault="008B7D72">
            <w:pPr>
              <w:pStyle w:val="TableParagraph"/>
              <w:spacing w:before="61" w:line="232" w:lineRule="auto"/>
              <w:ind w:left="988" w:right="158" w:hanging="336"/>
              <w:rPr>
                <w:sz w:val="24"/>
              </w:rPr>
            </w:pPr>
            <w:r>
              <w:rPr>
                <w:sz w:val="24"/>
              </w:rPr>
              <w:t>(3) Solid propellant rocket motors, hybrid or gel rocket motors, or liquid propellant rocket engines having a total impulse capacity equal to or greater than 8.41 x 10</w:t>
            </w:r>
            <w:r>
              <w:rPr>
                <w:position w:val="9"/>
                <w:sz w:val="16"/>
              </w:rPr>
              <w:t xml:space="preserve">5 </w:t>
            </w:r>
            <w:r>
              <w:rPr>
                <w:sz w:val="24"/>
              </w:rPr>
              <w:t>N•s, but less than 1.1 x 10</w:t>
            </w:r>
            <w:r>
              <w:rPr>
                <w:position w:val="9"/>
                <w:sz w:val="16"/>
              </w:rPr>
              <w:t xml:space="preserve">6 </w:t>
            </w:r>
            <w:r>
              <w:rPr>
                <w:sz w:val="24"/>
              </w:rPr>
              <w:t>N•s.</w:t>
            </w:r>
          </w:p>
        </w:tc>
        <w:tc>
          <w:tcPr>
            <w:tcW w:w="1090" w:type="dxa"/>
            <w:tcBorders>
              <w:top w:val="nil"/>
              <w:bottom w:val="nil"/>
            </w:tcBorders>
            <w:shd w:val="clear" w:color="auto" w:fill="F2F2F2"/>
          </w:tcPr>
          <w:p w14:paraId="5346277E" w14:textId="77777777" w:rsidR="00424A58" w:rsidRDefault="008B7D72">
            <w:pPr>
              <w:pStyle w:val="TableParagraph"/>
              <w:ind w:left="4"/>
              <w:jc w:val="center"/>
              <w:rPr>
                <w:sz w:val="24"/>
              </w:rPr>
            </w:pPr>
            <w:r>
              <w:rPr>
                <w:w w:val="99"/>
                <w:sz w:val="24"/>
              </w:rPr>
              <w:t>G</w:t>
            </w:r>
          </w:p>
        </w:tc>
      </w:tr>
      <w:tr w:rsidR="00424A58" w14:paraId="53462782" w14:textId="77777777">
        <w:trPr>
          <w:trHeight w:val="391"/>
        </w:trPr>
        <w:tc>
          <w:tcPr>
            <w:tcW w:w="8460" w:type="dxa"/>
            <w:tcBorders>
              <w:top w:val="nil"/>
              <w:bottom w:val="nil"/>
            </w:tcBorders>
          </w:tcPr>
          <w:p w14:paraId="53462780" w14:textId="77777777" w:rsidR="00424A58" w:rsidRDefault="008B7D72">
            <w:pPr>
              <w:pStyle w:val="TableParagraph"/>
              <w:spacing w:before="52"/>
              <w:ind w:left="652"/>
              <w:rPr>
                <w:sz w:val="24"/>
              </w:rPr>
            </w:pPr>
            <w:r>
              <w:rPr>
                <w:sz w:val="24"/>
              </w:rPr>
              <w:t>(4) Combined cycle, pulsejet, ramjet, or scramjet engines.</w:t>
            </w:r>
          </w:p>
        </w:tc>
        <w:tc>
          <w:tcPr>
            <w:tcW w:w="1090" w:type="dxa"/>
            <w:tcBorders>
              <w:top w:val="nil"/>
              <w:bottom w:val="nil"/>
            </w:tcBorders>
          </w:tcPr>
          <w:p w14:paraId="53462781" w14:textId="77777777" w:rsidR="00424A58" w:rsidRDefault="008B7D72">
            <w:pPr>
              <w:pStyle w:val="TableParagraph"/>
              <w:spacing w:before="52"/>
              <w:ind w:left="4"/>
              <w:jc w:val="center"/>
              <w:rPr>
                <w:sz w:val="24"/>
              </w:rPr>
            </w:pPr>
            <w:r>
              <w:rPr>
                <w:w w:val="99"/>
                <w:sz w:val="24"/>
              </w:rPr>
              <w:t>D</w:t>
            </w:r>
          </w:p>
        </w:tc>
      </w:tr>
      <w:tr w:rsidR="00424A58" w14:paraId="53462785" w14:textId="77777777">
        <w:trPr>
          <w:trHeight w:val="667"/>
        </w:trPr>
        <w:tc>
          <w:tcPr>
            <w:tcW w:w="8460" w:type="dxa"/>
            <w:tcBorders>
              <w:top w:val="nil"/>
              <w:bottom w:val="nil"/>
            </w:tcBorders>
            <w:shd w:val="clear" w:color="auto" w:fill="F2F2F2"/>
          </w:tcPr>
          <w:p w14:paraId="53462783" w14:textId="77777777" w:rsidR="00424A58" w:rsidRDefault="008B7D72">
            <w:pPr>
              <w:pStyle w:val="TableParagraph"/>
              <w:spacing w:before="52"/>
              <w:ind w:left="988" w:right="240" w:hanging="336"/>
              <w:rPr>
                <w:sz w:val="24"/>
              </w:rPr>
            </w:pPr>
            <w:r>
              <w:rPr>
                <w:sz w:val="24"/>
              </w:rPr>
              <w:t>(5) Air-breathing engines that operate above Mach 4 not listed in Paragraph (d)(4).</w:t>
            </w:r>
          </w:p>
        </w:tc>
        <w:tc>
          <w:tcPr>
            <w:tcW w:w="1090" w:type="dxa"/>
            <w:tcBorders>
              <w:top w:val="nil"/>
              <w:bottom w:val="nil"/>
            </w:tcBorders>
            <w:shd w:val="clear" w:color="auto" w:fill="F2F2F2"/>
          </w:tcPr>
          <w:p w14:paraId="53462784" w14:textId="77777777" w:rsidR="00424A58" w:rsidRDefault="008B7D72">
            <w:pPr>
              <w:pStyle w:val="TableParagraph"/>
              <w:spacing w:before="52"/>
              <w:ind w:left="6"/>
              <w:jc w:val="center"/>
              <w:rPr>
                <w:sz w:val="24"/>
              </w:rPr>
            </w:pPr>
            <w:r>
              <w:rPr>
                <w:sz w:val="24"/>
              </w:rPr>
              <w:t>C</w:t>
            </w:r>
          </w:p>
        </w:tc>
      </w:tr>
      <w:tr w:rsidR="00424A58" w14:paraId="53462788" w14:textId="77777777">
        <w:trPr>
          <w:trHeight w:val="669"/>
        </w:trPr>
        <w:tc>
          <w:tcPr>
            <w:tcW w:w="8460" w:type="dxa"/>
            <w:tcBorders>
              <w:top w:val="nil"/>
              <w:bottom w:val="nil"/>
            </w:tcBorders>
          </w:tcPr>
          <w:p w14:paraId="53462786" w14:textId="77777777" w:rsidR="00424A58" w:rsidRDefault="008B7D72">
            <w:pPr>
              <w:pStyle w:val="TableParagraph"/>
              <w:ind w:left="988" w:right="240" w:hanging="336"/>
              <w:rPr>
                <w:sz w:val="24"/>
              </w:rPr>
            </w:pPr>
            <w:r>
              <w:rPr>
                <w:sz w:val="24"/>
              </w:rPr>
              <w:t>(6) Pressure gain combustion-based propulsion systems not listed in Paragraphs (d)(4) and (d)(5).</w:t>
            </w:r>
          </w:p>
        </w:tc>
        <w:tc>
          <w:tcPr>
            <w:tcW w:w="1090" w:type="dxa"/>
            <w:tcBorders>
              <w:top w:val="nil"/>
              <w:bottom w:val="nil"/>
            </w:tcBorders>
          </w:tcPr>
          <w:p w14:paraId="53462787" w14:textId="77777777" w:rsidR="00424A58" w:rsidRDefault="008B7D72">
            <w:pPr>
              <w:pStyle w:val="TableParagraph"/>
              <w:ind w:left="6"/>
              <w:jc w:val="center"/>
              <w:rPr>
                <w:sz w:val="24"/>
              </w:rPr>
            </w:pPr>
            <w:r>
              <w:rPr>
                <w:sz w:val="24"/>
              </w:rPr>
              <w:t>C</w:t>
            </w:r>
          </w:p>
        </w:tc>
      </w:tr>
      <w:tr w:rsidR="00424A58" w14:paraId="5346278B" w14:textId="77777777">
        <w:trPr>
          <w:trHeight w:val="667"/>
        </w:trPr>
        <w:tc>
          <w:tcPr>
            <w:tcW w:w="8460" w:type="dxa"/>
            <w:tcBorders>
              <w:top w:val="nil"/>
            </w:tcBorders>
            <w:shd w:val="clear" w:color="auto" w:fill="F2F2F2"/>
          </w:tcPr>
          <w:p w14:paraId="53462789" w14:textId="77777777" w:rsidR="00424A58" w:rsidRDefault="008B7D72">
            <w:pPr>
              <w:pStyle w:val="TableParagraph"/>
              <w:spacing w:before="52"/>
              <w:ind w:left="988" w:right="240" w:hanging="336"/>
              <w:rPr>
                <w:sz w:val="24"/>
              </w:rPr>
            </w:pPr>
            <w:r>
              <w:rPr>
                <w:sz w:val="24"/>
              </w:rPr>
              <w:t>(7) Rocket, SLV, and missile engines and motors not otherwise listed in Paragraphs (d)(1) through (d)(6) or Part 1 of Table 21.</w:t>
            </w:r>
          </w:p>
        </w:tc>
        <w:tc>
          <w:tcPr>
            <w:tcW w:w="1090" w:type="dxa"/>
            <w:tcBorders>
              <w:top w:val="nil"/>
            </w:tcBorders>
            <w:shd w:val="clear" w:color="auto" w:fill="F2F2F2"/>
          </w:tcPr>
          <w:p w14:paraId="5346278A" w14:textId="77777777" w:rsidR="00424A58" w:rsidRDefault="008B7D72">
            <w:pPr>
              <w:pStyle w:val="TableParagraph"/>
              <w:spacing w:before="52"/>
              <w:ind w:left="6"/>
              <w:jc w:val="center"/>
              <w:rPr>
                <w:sz w:val="24"/>
              </w:rPr>
            </w:pPr>
            <w:r>
              <w:rPr>
                <w:sz w:val="24"/>
              </w:rPr>
              <w:t>C</w:t>
            </w:r>
          </w:p>
        </w:tc>
      </w:tr>
      <w:tr w:rsidR="00424A58" w14:paraId="5346278E" w14:textId="77777777">
        <w:trPr>
          <w:trHeight w:val="393"/>
        </w:trPr>
        <w:tc>
          <w:tcPr>
            <w:tcW w:w="8460" w:type="dxa"/>
          </w:tcPr>
          <w:p w14:paraId="5346278C" w14:textId="77777777" w:rsidR="00424A58" w:rsidRDefault="008B7D72">
            <w:pPr>
              <w:pStyle w:val="TableParagraph"/>
              <w:spacing w:before="51"/>
              <w:ind w:left="268"/>
              <w:rPr>
                <w:sz w:val="24"/>
              </w:rPr>
            </w:pPr>
            <w:r>
              <w:rPr>
                <w:sz w:val="24"/>
              </w:rPr>
              <w:t>(e)</w:t>
            </w:r>
            <w:r>
              <w:rPr>
                <w:spacing w:val="58"/>
                <w:sz w:val="24"/>
              </w:rPr>
              <w:t xml:space="preserve"> </w:t>
            </w:r>
            <w:r>
              <w:rPr>
                <w:sz w:val="24"/>
              </w:rPr>
              <w:t>Reserved.</w:t>
            </w:r>
          </w:p>
        </w:tc>
        <w:tc>
          <w:tcPr>
            <w:tcW w:w="1090" w:type="dxa"/>
          </w:tcPr>
          <w:p w14:paraId="5346278D" w14:textId="77777777" w:rsidR="00424A58" w:rsidRDefault="008B7D72">
            <w:pPr>
              <w:pStyle w:val="TableParagraph"/>
              <w:spacing w:before="51"/>
              <w:ind w:left="110" w:right="106"/>
              <w:jc w:val="center"/>
              <w:rPr>
                <w:sz w:val="24"/>
              </w:rPr>
            </w:pPr>
            <w:r>
              <w:rPr>
                <w:sz w:val="24"/>
              </w:rPr>
              <w:t>N/A</w:t>
            </w:r>
          </w:p>
        </w:tc>
      </w:tr>
      <w:tr w:rsidR="00424A58" w14:paraId="53462791" w14:textId="77777777">
        <w:trPr>
          <w:trHeight w:val="390"/>
        </w:trPr>
        <w:tc>
          <w:tcPr>
            <w:tcW w:w="8460" w:type="dxa"/>
          </w:tcPr>
          <w:p w14:paraId="5346278F" w14:textId="77777777" w:rsidR="00424A58" w:rsidRDefault="008B7D72">
            <w:pPr>
              <w:pStyle w:val="TableParagraph"/>
              <w:spacing w:before="51"/>
              <w:ind w:left="268"/>
              <w:rPr>
                <w:sz w:val="24"/>
              </w:rPr>
            </w:pPr>
            <w:r>
              <w:rPr>
                <w:sz w:val="24"/>
              </w:rPr>
              <w:t>(f)</w:t>
            </w:r>
            <w:r>
              <w:rPr>
                <w:spacing w:val="58"/>
                <w:sz w:val="24"/>
              </w:rPr>
              <w:t xml:space="preserve"> </w:t>
            </w:r>
            <w:r>
              <w:rPr>
                <w:sz w:val="24"/>
              </w:rPr>
              <w:t>Reserved.</w:t>
            </w:r>
          </w:p>
        </w:tc>
        <w:tc>
          <w:tcPr>
            <w:tcW w:w="1090" w:type="dxa"/>
          </w:tcPr>
          <w:p w14:paraId="53462790" w14:textId="77777777" w:rsidR="00424A58" w:rsidRDefault="008B7D72">
            <w:pPr>
              <w:pStyle w:val="TableParagraph"/>
              <w:spacing w:before="51"/>
              <w:ind w:left="110" w:right="106"/>
              <w:jc w:val="center"/>
              <w:rPr>
                <w:sz w:val="24"/>
              </w:rPr>
            </w:pPr>
            <w:r>
              <w:rPr>
                <w:sz w:val="24"/>
              </w:rPr>
              <w:t>N/A</w:t>
            </w:r>
          </w:p>
        </w:tc>
      </w:tr>
      <w:tr w:rsidR="00424A58" w14:paraId="53462794" w14:textId="77777777">
        <w:trPr>
          <w:trHeight w:val="942"/>
        </w:trPr>
        <w:tc>
          <w:tcPr>
            <w:tcW w:w="8460" w:type="dxa"/>
          </w:tcPr>
          <w:p w14:paraId="53462792" w14:textId="77777777" w:rsidR="00424A58" w:rsidRDefault="008B7D72" w:rsidP="007D7248">
            <w:pPr>
              <w:pStyle w:val="TableParagraph"/>
              <w:numPr>
                <w:ilvl w:val="0"/>
                <w:numId w:val="93"/>
              </w:numPr>
              <w:tabs>
                <w:tab w:val="left" w:pos="295"/>
              </w:tabs>
              <w:spacing w:before="51"/>
              <w:ind w:right="847" w:hanging="516"/>
              <w:rPr>
                <w:sz w:val="24"/>
              </w:rPr>
            </w:pPr>
            <w:r>
              <w:rPr>
                <w:sz w:val="24"/>
              </w:rPr>
              <w:t xml:space="preserve">(g) Non-nuclear warheads for rockets, bombs, and missiles (e.g., </w:t>
            </w:r>
            <w:r>
              <w:rPr>
                <w:spacing w:val="-4"/>
                <w:sz w:val="24"/>
              </w:rPr>
              <w:t xml:space="preserve">explosive, </w:t>
            </w:r>
            <w:r>
              <w:rPr>
                <w:sz w:val="24"/>
              </w:rPr>
              <w:t>kinetic, electromagnetic pulse, thermobaric, shape charge, and fuel air explosive).</w:t>
            </w:r>
          </w:p>
        </w:tc>
        <w:tc>
          <w:tcPr>
            <w:tcW w:w="1090" w:type="dxa"/>
          </w:tcPr>
          <w:p w14:paraId="53462793" w14:textId="77777777" w:rsidR="00424A58" w:rsidRDefault="008B7D72">
            <w:pPr>
              <w:pStyle w:val="TableParagraph"/>
              <w:spacing w:before="51"/>
              <w:ind w:left="4"/>
              <w:jc w:val="center"/>
              <w:rPr>
                <w:sz w:val="24"/>
              </w:rPr>
            </w:pPr>
            <w:r>
              <w:rPr>
                <w:w w:val="99"/>
                <w:sz w:val="24"/>
              </w:rPr>
              <w:t>G</w:t>
            </w:r>
          </w:p>
        </w:tc>
      </w:tr>
      <w:tr w:rsidR="00424A58" w14:paraId="53462797" w14:textId="77777777">
        <w:trPr>
          <w:trHeight w:val="669"/>
        </w:trPr>
        <w:tc>
          <w:tcPr>
            <w:tcW w:w="8460" w:type="dxa"/>
            <w:tcBorders>
              <w:bottom w:val="nil"/>
            </w:tcBorders>
          </w:tcPr>
          <w:p w14:paraId="53462795" w14:textId="77777777" w:rsidR="00424A58" w:rsidRDefault="008B7D72">
            <w:pPr>
              <w:pStyle w:val="TableParagraph"/>
              <w:ind w:left="628" w:right="240" w:hanging="360"/>
              <w:rPr>
                <w:sz w:val="24"/>
              </w:rPr>
            </w:pPr>
            <w:r>
              <w:rPr>
                <w:sz w:val="24"/>
              </w:rPr>
              <w:t>(h) Systems, subsystems, parts, components, accessories, attachments, or associated equipment:</w:t>
            </w:r>
          </w:p>
        </w:tc>
        <w:tc>
          <w:tcPr>
            <w:tcW w:w="1090" w:type="dxa"/>
            <w:tcBorders>
              <w:bottom w:val="nil"/>
            </w:tcBorders>
          </w:tcPr>
          <w:p w14:paraId="53462796" w14:textId="77777777" w:rsidR="00424A58" w:rsidRDefault="00424A58">
            <w:pPr>
              <w:pStyle w:val="TableParagraph"/>
              <w:spacing w:before="0"/>
            </w:pPr>
          </w:p>
        </w:tc>
      </w:tr>
      <w:tr w:rsidR="00424A58" w14:paraId="5346279A" w14:textId="77777777">
        <w:trPr>
          <w:trHeight w:val="667"/>
        </w:trPr>
        <w:tc>
          <w:tcPr>
            <w:tcW w:w="8460" w:type="dxa"/>
            <w:tcBorders>
              <w:top w:val="nil"/>
              <w:bottom w:val="nil"/>
            </w:tcBorders>
            <w:shd w:val="clear" w:color="auto" w:fill="F2F2F2"/>
          </w:tcPr>
          <w:p w14:paraId="53462798" w14:textId="77777777" w:rsidR="00424A58" w:rsidRDefault="008B7D72">
            <w:pPr>
              <w:pStyle w:val="TableParagraph"/>
              <w:spacing w:before="52"/>
              <w:ind w:left="988" w:right="240" w:hanging="336"/>
              <w:rPr>
                <w:sz w:val="24"/>
              </w:rPr>
            </w:pPr>
            <w:r>
              <w:rPr>
                <w:sz w:val="24"/>
              </w:rPr>
              <w:t>(1) Flight control and guidance systems (including guidance sets) specially designed for defense articles listed in Paragraph (a).</w:t>
            </w:r>
          </w:p>
        </w:tc>
        <w:tc>
          <w:tcPr>
            <w:tcW w:w="1090" w:type="dxa"/>
            <w:tcBorders>
              <w:top w:val="nil"/>
              <w:bottom w:val="nil"/>
            </w:tcBorders>
            <w:shd w:val="clear" w:color="auto" w:fill="F2F2F2"/>
          </w:tcPr>
          <w:p w14:paraId="53462799" w14:textId="77777777" w:rsidR="00424A58" w:rsidRDefault="008B7D72">
            <w:pPr>
              <w:pStyle w:val="TableParagraph"/>
              <w:spacing w:before="52"/>
              <w:ind w:left="4"/>
              <w:jc w:val="center"/>
              <w:rPr>
                <w:sz w:val="24"/>
              </w:rPr>
            </w:pPr>
            <w:r>
              <w:rPr>
                <w:w w:val="99"/>
                <w:sz w:val="24"/>
              </w:rPr>
              <w:t>D</w:t>
            </w:r>
          </w:p>
        </w:tc>
      </w:tr>
      <w:tr w:rsidR="00424A58" w14:paraId="5346279E" w14:textId="77777777">
        <w:trPr>
          <w:trHeight w:val="669"/>
        </w:trPr>
        <w:tc>
          <w:tcPr>
            <w:tcW w:w="8460" w:type="dxa"/>
            <w:tcBorders>
              <w:top w:val="nil"/>
              <w:bottom w:val="nil"/>
            </w:tcBorders>
          </w:tcPr>
          <w:p w14:paraId="5346279B" w14:textId="77777777" w:rsidR="00424A58" w:rsidRDefault="008B7D72" w:rsidP="007D7248">
            <w:pPr>
              <w:pStyle w:val="TableParagraph"/>
              <w:numPr>
                <w:ilvl w:val="0"/>
                <w:numId w:val="92"/>
              </w:numPr>
              <w:tabs>
                <w:tab w:val="left" w:pos="1051"/>
              </w:tabs>
              <w:spacing w:before="52"/>
              <w:rPr>
                <w:sz w:val="24"/>
              </w:rPr>
            </w:pPr>
            <w:r>
              <w:rPr>
                <w:sz w:val="24"/>
              </w:rPr>
              <w:t>Seeker systems specially designed for defense articles listed in</w:t>
            </w:r>
            <w:r>
              <w:rPr>
                <w:spacing w:val="-12"/>
                <w:sz w:val="24"/>
              </w:rPr>
              <w:t xml:space="preserve"> </w:t>
            </w:r>
            <w:r>
              <w:rPr>
                <w:sz w:val="24"/>
              </w:rPr>
              <w:t>Paragraph</w:t>
            </w:r>
          </w:p>
          <w:p w14:paraId="5346279C" w14:textId="77777777" w:rsidR="00424A58" w:rsidRDefault="008B7D72" w:rsidP="007D7248">
            <w:pPr>
              <w:pStyle w:val="TableParagraph"/>
              <w:numPr>
                <w:ilvl w:val="1"/>
                <w:numId w:val="92"/>
              </w:numPr>
              <w:tabs>
                <w:tab w:val="left" w:pos="1313"/>
              </w:tabs>
              <w:spacing w:before="0"/>
              <w:ind w:hanging="325"/>
              <w:rPr>
                <w:sz w:val="24"/>
              </w:rPr>
            </w:pPr>
            <w:r>
              <w:rPr>
                <w:sz w:val="24"/>
              </w:rPr>
              <w:t>(e.g., radiofrequency,</w:t>
            </w:r>
            <w:r>
              <w:rPr>
                <w:spacing w:val="1"/>
                <w:sz w:val="24"/>
              </w:rPr>
              <w:t xml:space="preserve"> </w:t>
            </w:r>
            <w:r>
              <w:rPr>
                <w:sz w:val="24"/>
              </w:rPr>
              <w:t>infrared).</w:t>
            </w:r>
          </w:p>
        </w:tc>
        <w:tc>
          <w:tcPr>
            <w:tcW w:w="1090" w:type="dxa"/>
            <w:tcBorders>
              <w:top w:val="nil"/>
              <w:bottom w:val="nil"/>
            </w:tcBorders>
          </w:tcPr>
          <w:p w14:paraId="5346279D" w14:textId="77777777" w:rsidR="00424A58" w:rsidRDefault="008B7D72">
            <w:pPr>
              <w:pStyle w:val="TableParagraph"/>
              <w:spacing w:before="52"/>
              <w:ind w:left="4"/>
              <w:jc w:val="center"/>
              <w:rPr>
                <w:sz w:val="24"/>
              </w:rPr>
            </w:pPr>
            <w:r>
              <w:rPr>
                <w:w w:val="99"/>
                <w:sz w:val="24"/>
              </w:rPr>
              <w:t>D</w:t>
            </w:r>
          </w:p>
        </w:tc>
      </w:tr>
      <w:tr w:rsidR="00424A58" w14:paraId="534627A1" w14:textId="77777777">
        <w:trPr>
          <w:trHeight w:val="391"/>
        </w:trPr>
        <w:tc>
          <w:tcPr>
            <w:tcW w:w="8460" w:type="dxa"/>
            <w:tcBorders>
              <w:top w:val="nil"/>
              <w:bottom w:val="nil"/>
            </w:tcBorders>
            <w:shd w:val="clear" w:color="auto" w:fill="F2F2F2"/>
          </w:tcPr>
          <w:p w14:paraId="5346279F" w14:textId="77777777" w:rsidR="00424A58" w:rsidRDefault="008B7D72">
            <w:pPr>
              <w:pStyle w:val="TableParagraph"/>
              <w:spacing w:before="52"/>
              <w:ind w:left="652"/>
              <w:rPr>
                <w:sz w:val="24"/>
              </w:rPr>
            </w:pPr>
            <w:r>
              <w:rPr>
                <w:sz w:val="24"/>
              </w:rPr>
              <w:t>(3) Kinetic kill vehicles and specially designed parts and components.</w:t>
            </w:r>
          </w:p>
        </w:tc>
        <w:tc>
          <w:tcPr>
            <w:tcW w:w="1090" w:type="dxa"/>
            <w:tcBorders>
              <w:top w:val="nil"/>
              <w:bottom w:val="nil"/>
            </w:tcBorders>
            <w:shd w:val="clear" w:color="auto" w:fill="F2F2F2"/>
          </w:tcPr>
          <w:p w14:paraId="534627A0" w14:textId="77777777" w:rsidR="00424A58" w:rsidRDefault="008B7D72">
            <w:pPr>
              <w:pStyle w:val="TableParagraph"/>
              <w:spacing w:before="52"/>
              <w:ind w:left="4"/>
              <w:jc w:val="center"/>
              <w:rPr>
                <w:sz w:val="24"/>
              </w:rPr>
            </w:pPr>
            <w:r>
              <w:rPr>
                <w:w w:val="99"/>
                <w:sz w:val="24"/>
              </w:rPr>
              <w:t>D</w:t>
            </w:r>
          </w:p>
        </w:tc>
      </w:tr>
      <w:tr w:rsidR="00424A58" w14:paraId="534627A4" w14:textId="77777777">
        <w:trPr>
          <w:trHeight w:val="391"/>
        </w:trPr>
        <w:tc>
          <w:tcPr>
            <w:tcW w:w="8460" w:type="dxa"/>
            <w:tcBorders>
              <w:top w:val="nil"/>
            </w:tcBorders>
          </w:tcPr>
          <w:p w14:paraId="534627A2" w14:textId="77777777" w:rsidR="00424A58" w:rsidRDefault="008B7D72">
            <w:pPr>
              <w:pStyle w:val="TableParagraph"/>
              <w:spacing w:before="52"/>
              <w:ind w:left="652"/>
              <w:rPr>
                <w:sz w:val="24"/>
              </w:rPr>
            </w:pPr>
            <w:r>
              <w:rPr>
                <w:sz w:val="24"/>
              </w:rPr>
              <w:t>(4) Missile or rocket thrust vector control systems.</w:t>
            </w:r>
          </w:p>
        </w:tc>
        <w:tc>
          <w:tcPr>
            <w:tcW w:w="1090" w:type="dxa"/>
            <w:tcBorders>
              <w:top w:val="nil"/>
            </w:tcBorders>
          </w:tcPr>
          <w:p w14:paraId="534627A3" w14:textId="77777777" w:rsidR="00424A58" w:rsidRDefault="008B7D72">
            <w:pPr>
              <w:pStyle w:val="TableParagraph"/>
              <w:spacing w:before="52"/>
              <w:ind w:left="4"/>
              <w:jc w:val="center"/>
              <w:rPr>
                <w:sz w:val="24"/>
              </w:rPr>
            </w:pPr>
            <w:r>
              <w:rPr>
                <w:w w:val="99"/>
                <w:sz w:val="24"/>
              </w:rPr>
              <w:t>D</w:t>
            </w:r>
          </w:p>
        </w:tc>
      </w:tr>
    </w:tbl>
    <w:p w14:paraId="534627A5" w14:textId="77777777" w:rsidR="00424A58" w:rsidRDefault="00424A58">
      <w:pPr>
        <w:jc w:val="center"/>
        <w:rPr>
          <w:sz w:val="24"/>
        </w:rPr>
        <w:sectPr w:rsidR="00424A58">
          <w:pgSz w:w="12240" w:h="15840"/>
          <w:pgMar w:top="1260" w:right="720" w:bottom="980" w:left="940" w:header="725" w:footer="735" w:gutter="0"/>
          <w:cols w:space="720"/>
        </w:sectPr>
      </w:pPr>
    </w:p>
    <w:p w14:paraId="534627A6" w14:textId="77777777" w:rsidR="00424A58" w:rsidRDefault="00424A58">
      <w:pPr>
        <w:pStyle w:val="BodyText"/>
        <w:spacing w:before="7"/>
        <w:rPr>
          <w:b/>
          <w:sz w:val="16"/>
        </w:rPr>
      </w:pPr>
    </w:p>
    <w:p w14:paraId="534627A8"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460"/>
        <w:gridCol w:w="1090"/>
      </w:tblGrid>
      <w:tr w:rsidR="00424A58" w14:paraId="534627AC" w14:textId="77777777" w:rsidTr="00437DB7">
        <w:trPr>
          <w:trHeight w:val="551"/>
          <w:tblHeader/>
        </w:trPr>
        <w:tc>
          <w:tcPr>
            <w:tcW w:w="8460" w:type="dxa"/>
          </w:tcPr>
          <w:p w14:paraId="534627A9" w14:textId="77777777" w:rsidR="00424A58" w:rsidRDefault="008B7D72">
            <w:pPr>
              <w:pStyle w:val="TableParagraph"/>
              <w:spacing w:before="138"/>
              <w:ind w:left="2010" w:right="2006"/>
              <w:jc w:val="center"/>
              <w:rPr>
                <w:b/>
                <w:sz w:val="24"/>
              </w:rPr>
            </w:pPr>
            <w:r>
              <w:rPr>
                <w:b/>
                <w:sz w:val="24"/>
              </w:rPr>
              <w:t>Description of items for DEMIL coding</w:t>
            </w:r>
          </w:p>
        </w:tc>
        <w:tc>
          <w:tcPr>
            <w:tcW w:w="1090" w:type="dxa"/>
          </w:tcPr>
          <w:p w14:paraId="534627AA" w14:textId="77777777" w:rsidR="00424A58" w:rsidRDefault="008B7D72">
            <w:pPr>
              <w:pStyle w:val="TableParagraph"/>
              <w:spacing w:before="0" w:line="275" w:lineRule="exact"/>
              <w:ind w:left="112" w:right="106"/>
              <w:jc w:val="center"/>
              <w:rPr>
                <w:b/>
                <w:sz w:val="24"/>
              </w:rPr>
            </w:pPr>
            <w:r>
              <w:rPr>
                <w:b/>
                <w:sz w:val="24"/>
              </w:rPr>
              <w:t>DEMIL</w:t>
            </w:r>
          </w:p>
          <w:p w14:paraId="534627AB" w14:textId="77777777" w:rsidR="00424A58" w:rsidRDefault="008B7D72">
            <w:pPr>
              <w:pStyle w:val="TableParagraph"/>
              <w:spacing w:before="0" w:line="257" w:lineRule="exact"/>
              <w:ind w:left="111" w:right="106"/>
              <w:jc w:val="center"/>
              <w:rPr>
                <w:b/>
                <w:sz w:val="24"/>
              </w:rPr>
            </w:pPr>
            <w:r>
              <w:rPr>
                <w:b/>
                <w:sz w:val="24"/>
              </w:rPr>
              <w:t>Code</w:t>
            </w:r>
          </w:p>
        </w:tc>
      </w:tr>
      <w:tr w:rsidR="00424A58" w14:paraId="534627AF" w14:textId="77777777">
        <w:trPr>
          <w:trHeight w:val="275"/>
        </w:trPr>
        <w:tc>
          <w:tcPr>
            <w:tcW w:w="8460" w:type="dxa"/>
            <w:tcBorders>
              <w:bottom w:val="nil"/>
            </w:tcBorders>
            <w:shd w:val="clear" w:color="auto" w:fill="F2F2F2"/>
          </w:tcPr>
          <w:p w14:paraId="534627AD" w14:textId="77777777" w:rsidR="00424A58" w:rsidRDefault="008B7D72">
            <w:pPr>
              <w:pStyle w:val="TableParagraph"/>
              <w:spacing w:before="0" w:line="256" w:lineRule="exact"/>
              <w:ind w:left="652"/>
              <w:rPr>
                <w:sz w:val="24"/>
              </w:rPr>
            </w:pPr>
            <w:r>
              <w:rPr>
                <w:sz w:val="24"/>
              </w:rPr>
              <w:t>(5) MANPADS grip stocks and specially designed parts and components.</w:t>
            </w:r>
          </w:p>
        </w:tc>
        <w:tc>
          <w:tcPr>
            <w:tcW w:w="1090" w:type="dxa"/>
            <w:tcBorders>
              <w:bottom w:val="nil"/>
            </w:tcBorders>
            <w:shd w:val="clear" w:color="auto" w:fill="F2F2F2"/>
          </w:tcPr>
          <w:p w14:paraId="534627AE" w14:textId="77777777" w:rsidR="00424A58" w:rsidRDefault="008B7D72">
            <w:pPr>
              <w:pStyle w:val="TableParagraph"/>
              <w:spacing w:before="0" w:line="256" w:lineRule="exact"/>
              <w:ind w:left="4"/>
              <w:jc w:val="center"/>
              <w:rPr>
                <w:sz w:val="24"/>
              </w:rPr>
            </w:pPr>
            <w:r>
              <w:rPr>
                <w:w w:val="99"/>
                <w:sz w:val="24"/>
              </w:rPr>
              <w:t>D</w:t>
            </w:r>
          </w:p>
        </w:tc>
      </w:tr>
      <w:tr w:rsidR="00424A58" w14:paraId="534627B3" w14:textId="77777777">
        <w:trPr>
          <w:trHeight w:val="552"/>
        </w:trPr>
        <w:tc>
          <w:tcPr>
            <w:tcW w:w="8460" w:type="dxa"/>
            <w:tcBorders>
              <w:top w:val="nil"/>
              <w:bottom w:val="nil"/>
            </w:tcBorders>
          </w:tcPr>
          <w:p w14:paraId="534627B0" w14:textId="77777777" w:rsidR="00424A58" w:rsidRDefault="008B7D72">
            <w:pPr>
              <w:pStyle w:val="TableParagraph"/>
              <w:spacing w:before="0" w:line="270" w:lineRule="exact"/>
              <w:ind w:left="652"/>
              <w:rPr>
                <w:sz w:val="24"/>
              </w:rPr>
            </w:pPr>
            <w:r>
              <w:rPr>
                <w:sz w:val="24"/>
              </w:rPr>
              <w:t>(6) Rocket or missile nozzles and nozzle throats, and specially designed parts</w:t>
            </w:r>
          </w:p>
          <w:p w14:paraId="534627B1" w14:textId="77777777" w:rsidR="00424A58" w:rsidRDefault="008B7D72">
            <w:pPr>
              <w:pStyle w:val="TableParagraph"/>
              <w:spacing w:before="0" w:line="262" w:lineRule="exact"/>
              <w:ind w:left="988"/>
              <w:rPr>
                <w:sz w:val="24"/>
              </w:rPr>
            </w:pPr>
            <w:r>
              <w:rPr>
                <w:sz w:val="24"/>
              </w:rPr>
              <w:t>and components.</w:t>
            </w:r>
          </w:p>
        </w:tc>
        <w:tc>
          <w:tcPr>
            <w:tcW w:w="1090" w:type="dxa"/>
            <w:tcBorders>
              <w:top w:val="nil"/>
              <w:bottom w:val="nil"/>
            </w:tcBorders>
          </w:tcPr>
          <w:p w14:paraId="534627B2" w14:textId="77777777" w:rsidR="00424A58" w:rsidRDefault="008B7D72">
            <w:pPr>
              <w:pStyle w:val="TableParagraph"/>
              <w:spacing w:before="0" w:line="270" w:lineRule="exact"/>
              <w:ind w:left="4"/>
              <w:jc w:val="center"/>
              <w:rPr>
                <w:sz w:val="24"/>
              </w:rPr>
            </w:pPr>
            <w:r>
              <w:rPr>
                <w:w w:val="99"/>
                <w:sz w:val="24"/>
              </w:rPr>
              <w:t>D</w:t>
            </w:r>
          </w:p>
        </w:tc>
      </w:tr>
      <w:tr w:rsidR="00424A58" w14:paraId="534627B7" w14:textId="77777777">
        <w:trPr>
          <w:trHeight w:val="551"/>
        </w:trPr>
        <w:tc>
          <w:tcPr>
            <w:tcW w:w="8460" w:type="dxa"/>
            <w:tcBorders>
              <w:top w:val="nil"/>
              <w:bottom w:val="nil"/>
            </w:tcBorders>
            <w:shd w:val="clear" w:color="auto" w:fill="F2F2F2"/>
          </w:tcPr>
          <w:p w14:paraId="534627B4" w14:textId="77777777" w:rsidR="00424A58" w:rsidRDefault="008B7D72">
            <w:pPr>
              <w:pStyle w:val="TableParagraph"/>
              <w:spacing w:before="0" w:line="270" w:lineRule="exact"/>
              <w:ind w:left="652"/>
              <w:rPr>
                <w:sz w:val="24"/>
              </w:rPr>
            </w:pPr>
            <w:r>
              <w:rPr>
                <w:sz w:val="24"/>
              </w:rPr>
              <w:t>(7) Rocket or missile nose tips, nose fairings, or aerospikes, and specially</w:t>
            </w:r>
          </w:p>
          <w:p w14:paraId="534627B5" w14:textId="77777777" w:rsidR="00424A58" w:rsidRDefault="008B7D72">
            <w:pPr>
              <w:pStyle w:val="TableParagraph"/>
              <w:spacing w:before="0" w:line="262" w:lineRule="exact"/>
              <w:ind w:left="988"/>
              <w:rPr>
                <w:sz w:val="24"/>
              </w:rPr>
            </w:pPr>
            <w:r>
              <w:rPr>
                <w:sz w:val="24"/>
              </w:rPr>
              <w:t>designed parts and components.</w:t>
            </w:r>
          </w:p>
        </w:tc>
        <w:tc>
          <w:tcPr>
            <w:tcW w:w="1090" w:type="dxa"/>
            <w:tcBorders>
              <w:top w:val="nil"/>
              <w:bottom w:val="nil"/>
            </w:tcBorders>
            <w:shd w:val="clear" w:color="auto" w:fill="F2F2F2"/>
          </w:tcPr>
          <w:p w14:paraId="534627B6" w14:textId="77777777" w:rsidR="00424A58" w:rsidRDefault="008B7D72">
            <w:pPr>
              <w:pStyle w:val="TableParagraph"/>
              <w:spacing w:before="0" w:line="270" w:lineRule="exact"/>
              <w:ind w:left="4"/>
              <w:jc w:val="center"/>
              <w:rPr>
                <w:sz w:val="24"/>
              </w:rPr>
            </w:pPr>
            <w:r>
              <w:rPr>
                <w:w w:val="99"/>
                <w:sz w:val="24"/>
              </w:rPr>
              <w:t>D</w:t>
            </w:r>
          </w:p>
        </w:tc>
      </w:tr>
      <w:tr w:rsidR="00424A58" w14:paraId="534627BA" w14:textId="77777777">
        <w:trPr>
          <w:trHeight w:val="393"/>
        </w:trPr>
        <w:tc>
          <w:tcPr>
            <w:tcW w:w="8460" w:type="dxa"/>
            <w:tcBorders>
              <w:top w:val="nil"/>
              <w:bottom w:val="nil"/>
            </w:tcBorders>
          </w:tcPr>
          <w:p w14:paraId="534627B8" w14:textId="77777777" w:rsidR="00424A58" w:rsidRDefault="008B7D72">
            <w:pPr>
              <w:pStyle w:val="TableParagraph"/>
              <w:spacing w:before="52"/>
              <w:ind w:left="652"/>
              <w:rPr>
                <w:sz w:val="24"/>
              </w:rPr>
            </w:pPr>
            <w:r>
              <w:rPr>
                <w:sz w:val="24"/>
              </w:rPr>
              <w:t>(8) Re-entry vehicle or warhead heat shields.</w:t>
            </w:r>
          </w:p>
        </w:tc>
        <w:tc>
          <w:tcPr>
            <w:tcW w:w="1090" w:type="dxa"/>
            <w:tcBorders>
              <w:top w:val="nil"/>
              <w:bottom w:val="nil"/>
            </w:tcBorders>
          </w:tcPr>
          <w:p w14:paraId="534627B9" w14:textId="77777777" w:rsidR="00424A58" w:rsidRDefault="008B7D72">
            <w:pPr>
              <w:pStyle w:val="TableParagraph"/>
              <w:spacing w:before="52"/>
              <w:ind w:left="4"/>
              <w:jc w:val="center"/>
              <w:rPr>
                <w:sz w:val="24"/>
              </w:rPr>
            </w:pPr>
            <w:r>
              <w:rPr>
                <w:w w:val="99"/>
                <w:sz w:val="24"/>
              </w:rPr>
              <w:t>D</w:t>
            </w:r>
          </w:p>
        </w:tc>
      </w:tr>
      <w:tr w:rsidR="00424A58" w14:paraId="534627BD" w14:textId="77777777">
        <w:trPr>
          <w:trHeight w:val="948"/>
        </w:trPr>
        <w:tc>
          <w:tcPr>
            <w:tcW w:w="8460" w:type="dxa"/>
            <w:tcBorders>
              <w:top w:val="nil"/>
              <w:bottom w:val="nil"/>
            </w:tcBorders>
            <w:shd w:val="clear" w:color="auto" w:fill="F2F2F2"/>
          </w:tcPr>
          <w:p w14:paraId="534627BB" w14:textId="77777777" w:rsidR="00424A58" w:rsidRDefault="008B7D72">
            <w:pPr>
              <w:pStyle w:val="TableParagraph"/>
              <w:ind w:left="988" w:right="831" w:hanging="336"/>
              <w:jc w:val="both"/>
              <w:rPr>
                <w:sz w:val="24"/>
              </w:rPr>
            </w:pPr>
            <w:r>
              <w:rPr>
                <w:sz w:val="24"/>
              </w:rPr>
              <w:t>(9) Missile and rocket safing, arming, fuzing, and firing components (to include target detection and proximity sensing devices) and specially designed parts.</w:t>
            </w:r>
          </w:p>
        </w:tc>
        <w:tc>
          <w:tcPr>
            <w:tcW w:w="1090" w:type="dxa"/>
            <w:tcBorders>
              <w:top w:val="nil"/>
              <w:bottom w:val="nil"/>
            </w:tcBorders>
            <w:shd w:val="clear" w:color="auto" w:fill="F2F2F2"/>
          </w:tcPr>
          <w:p w14:paraId="534627BC" w14:textId="77777777" w:rsidR="00424A58" w:rsidRDefault="008B7D72">
            <w:pPr>
              <w:pStyle w:val="TableParagraph"/>
              <w:ind w:left="4"/>
              <w:jc w:val="center"/>
              <w:rPr>
                <w:sz w:val="24"/>
              </w:rPr>
            </w:pPr>
            <w:r>
              <w:rPr>
                <w:w w:val="99"/>
                <w:sz w:val="24"/>
              </w:rPr>
              <w:t>D</w:t>
            </w:r>
          </w:p>
        </w:tc>
      </w:tr>
      <w:tr w:rsidR="00424A58" w14:paraId="534627C0" w14:textId="77777777">
        <w:trPr>
          <w:trHeight w:val="669"/>
        </w:trPr>
        <w:tc>
          <w:tcPr>
            <w:tcW w:w="8460" w:type="dxa"/>
            <w:tcBorders>
              <w:top w:val="nil"/>
              <w:bottom w:val="nil"/>
            </w:tcBorders>
          </w:tcPr>
          <w:p w14:paraId="534627BE" w14:textId="77777777" w:rsidR="00424A58" w:rsidRDefault="008B7D72">
            <w:pPr>
              <w:pStyle w:val="TableParagraph"/>
              <w:spacing w:before="52"/>
              <w:ind w:left="988" w:right="240" w:hanging="336"/>
              <w:rPr>
                <w:sz w:val="24"/>
              </w:rPr>
            </w:pPr>
            <w:r>
              <w:rPr>
                <w:sz w:val="24"/>
              </w:rPr>
              <w:t>(10) Self-destruct systems specially designed for defense articles listed in Paragraph (a).</w:t>
            </w:r>
          </w:p>
        </w:tc>
        <w:tc>
          <w:tcPr>
            <w:tcW w:w="1090" w:type="dxa"/>
            <w:tcBorders>
              <w:top w:val="nil"/>
              <w:bottom w:val="nil"/>
            </w:tcBorders>
          </w:tcPr>
          <w:p w14:paraId="534627BF" w14:textId="77777777" w:rsidR="00424A58" w:rsidRDefault="008B7D72">
            <w:pPr>
              <w:pStyle w:val="TableParagraph"/>
              <w:spacing w:before="52"/>
              <w:ind w:left="4"/>
              <w:jc w:val="center"/>
              <w:rPr>
                <w:sz w:val="24"/>
              </w:rPr>
            </w:pPr>
            <w:r>
              <w:rPr>
                <w:w w:val="99"/>
                <w:sz w:val="24"/>
              </w:rPr>
              <w:t>D</w:t>
            </w:r>
          </w:p>
        </w:tc>
      </w:tr>
      <w:tr w:rsidR="00424A58" w14:paraId="534627C3" w14:textId="77777777">
        <w:trPr>
          <w:trHeight w:val="947"/>
        </w:trPr>
        <w:tc>
          <w:tcPr>
            <w:tcW w:w="8460" w:type="dxa"/>
            <w:tcBorders>
              <w:top w:val="nil"/>
              <w:bottom w:val="nil"/>
            </w:tcBorders>
            <w:shd w:val="clear" w:color="auto" w:fill="F2F2F2"/>
          </w:tcPr>
          <w:p w14:paraId="534627C1" w14:textId="77777777" w:rsidR="00424A58" w:rsidRDefault="008B7D72">
            <w:pPr>
              <w:pStyle w:val="TableParagraph"/>
              <w:ind w:left="988" w:right="240" w:hanging="336"/>
              <w:rPr>
                <w:sz w:val="24"/>
              </w:rPr>
            </w:pPr>
            <w:r>
              <w:rPr>
                <w:sz w:val="24"/>
              </w:rPr>
              <w:t>(11) Separation mechanisms, staging mechanisms, and interstages useable for defense articles listed in Paragraph (a), and specially designed parts and components.</w:t>
            </w:r>
          </w:p>
        </w:tc>
        <w:tc>
          <w:tcPr>
            <w:tcW w:w="1090" w:type="dxa"/>
            <w:tcBorders>
              <w:top w:val="nil"/>
              <w:bottom w:val="nil"/>
            </w:tcBorders>
            <w:shd w:val="clear" w:color="auto" w:fill="F2F2F2"/>
          </w:tcPr>
          <w:p w14:paraId="534627C2" w14:textId="77777777" w:rsidR="00424A58" w:rsidRDefault="008B7D72">
            <w:pPr>
              <w:pStyle w:val="TableParagraph"/>
              <w:ind w:left="4"/>
              <w:jc w:val="center"/>
              <w:rPr>
                <w:sz w:val="24"/>
              </w:rPr>
            </w:pPr>
            <w:r>
              <w:rPr>
                <w:w w:val="99"/>
                <w:sz w:val="24"/>
              </w:rPr>
              <w:t>D</w:t>
            </w:r>
          </w:p>
        </w:tc>
      </w:tr>
      <w:tr w:rsidR="00424A58" w14:paraId="534627C6" w14:textId="77777777">
        <w:trPr>
          <w:trHeight w:val="396"/>
        </w:trPr>
        <w:tc>
          <w:tcPr>
            <w:tcW w:w="8460" w:type="dxa"/>
            <w:tcBorders>
              <w:top w:val="nil"/>
              <w:bottom w:val="nil"/>
            </w:tcBorders>
          </w:tcPr>
          <w:p w14:paraId="534627C4" w14:textId="77777777" w:rsidR="00424A58" w:rsidRDefault="008B7D72">
            <w:pPr>
              <w:pStyle w:val="TableParagraph"/>
              <w:ind w:left="652"/>
              <w:rPr>
                <w:sz w:val="24"/>
              </w:rPr>
            </w:pPr>
            <w:r>
              <w:rPr>
                <w:sz w:val="24"/>
              </w:rPr>
              <w:t>(12) Post-boost vehicles.</w:t>
            </w:r>
          </w:p>
        </w:tc>
        <w:tc>
          <w:tcPr>
            <w:tcW w:w="1090" w:type="dxa"/>
            <w:tcBorders>
              <w:top w:val="nil"/>
              <w:bottom w:val="nil"/>
            </w:tcBorders>
          </w:tcPr>
          <w:p w14:paraId="534627C5" w14:textId="77777777" w:rsidR="00424A58" w:rsidRDefault="008B7D72">
            <w:pPr>
              <w:pStyle w:val="TableParagraph"/>
              <w:ind w:left="4"/>
              <w:jc w:val="center"/>
              <w:rPr>
                <w:sz w:val="24"/>
              </w:rPr>
            </w:pPr>
            <w:r>
              <w:rPr>
                <w:w w:val="99"/>
                <w:sz w:val="24"/>
              </w:rPr>
              <w:t>D</w:t>
            </w:r>
          </w:p>
        </w:tc>
      </w:tr>
      <w:tr w:rsidR="00424A58" w14:paraId="534627C9" w14:textId="77777777">
        <w:trPr>
          <w:trHeight w:val="672"/>
        </w:trPr>
        <w:tc>
          <w:tcPr>
            <w:tcW w:w="8460" w:type="dxa"/>
            <w:tcBorders>
              <w:top w:val="nil"/>
              <w:bottom w:val="nil"/>
            </w:tcBorders>
            <w:shd w:val="clear" w:color="auto" w:fill="F2F2F2"/>
          </w:tcPr>
          <w:p w14:paraId="534627C7" w14:textId="77777777" w:rsidR="00424A58" w:rsidRDefault="008B7D72">
            <w:pPr>
              <w:pStyle w:val="TableParagraph"/>
              <w:ind w:left="988" w:right="240" w:hanging="336"/>
              <w:rPr>
                <w:sz w:val="24"/>
              </w:rPr>
            </w:pPr>
            <w:r>
              <w:rPr>
                <w:sz w:val="24"/>
              </w:rPr>
              <w:t>(13) Engine or motor mounts specially designed for defense articles listed in Paragraphs (a) and (b).</w:t>
            </w:r>
          </w:p>
        </w:tc>
        <w:tc>
          <w:tcPr>
            <w:tcW w:w="1090" w:type="dxa"/>
            <w:tcBorders>
              <w:top w:val="nil"/>
              <w:bottom w:val="nil"/>
            </w:tcBorders>
            <w:shd w:val="clear" w:color="auto" w:fill="F2F2F2"/>
          </w:tcPr>
          <w:p w14:paraId="534627C8" w14:textId="77777777" w:rsidR="00424A58" w:rsidRDefault="008B7D72">
            <w:pPr>
              <w:pStyle w:val="TableParagraph"/>
              <w:ind w:left="4"/>
              <w:jc w:val="center"/>
              <w:rPr>
                <w:sz w:val="24"/>
              </w:rPr>
            </w:pPr>
            <w:r>
              <w:rPr>
                <w:w w:val="99"/>
                <w:sz w:val="24"/>
              </w:rPr>
              <w:t>D</w:t>
            </w:r>
          </w:p>
        </w:tc>
      </w:tr>
      <w:tr w:rsidR="00424A58" w14:paraId="534627CC" w14:textId="77777777">
        <w:trPr>
          <w:trHeight w:val="671"/>
        </w:trPr>
        <w:tc>
          <w:tcPr>
            <w:tcW w:w="8460" w:type="dxa"/>
            <w:tcBorders>
              <w:top w:val="nil"/>
              <w:bottom w:val="nil"/>
            </w:tcBorders>
          </w:tcPr>
          <w:p w14:paraId="534627CA" w14:textId="77777777" w:rsidR="00424A58" w:rsidRDefault="008B7D72">
            <w:pPr>
              <w:pStyle w:val="TableParagraph"/>
              <w:ind w:left="988" w:right="240" w:hanging="336"/>
              <w:rPr>
                <w:sz w:val="24"/>
              </w:rPr>
            </w:pPr>
            <w:r>
              <w:rPr>
                <w:sz w:val="24"/>
              </w:rPr>
              <w:t>(14) Combustion chambers specially designed for defense articles listed in Paragraphs (a) and (d) and specially designed parts and components.</w:t>
            </w:r>
          </w:p>
        </w:tc>
        <w:tc>
          <w:tcPr>
            <w:tcW w:w="1090" w:type="dxa"/>
            <w:tcBorders>
              <w:top w:val="nil"/>
              <w:bottom w:val="nil"/>
            </w:tcBorders>
          </w:tcPr>
          <w:p w14:paraId="534627CB" w14:textId="77777777" w:rsidR="00424A58" w:rsidRDefault="008B7D72">
            <w:pPr>
              <w:pStyle w:val="TableParagraph"/>
              <w:ind w:left="4"/>
              <w:jc w:val="center"/>
              <w:rPr>
                <w:sz w:val="24"/>
              </w:rPr>
            </w:pPr>
            <w:r>
              <w:rPr>
                <w:w w:val="99"/>
                <w:sz w:val="24"/>
              </w:rPr>
              <w:t>D</w:t>
            </w:r>
          </w:p>
        </w:tc>
      </w:tr>
      <w:tr w:rsidR="00424A58" w14:paraId="534627CF" w14:textId="77777777">
        <w:trPr>
          <w:trHeight w:val="395"/>
        </w:trPr>
        <w:tc>
          <w:tcPr>
            <w:tcW w:w="8460" w:type="dxa"/>
            <w:tcBorders>
              <w:top w:val="nil"/>
              <w:bottom w:val="nil"/>
            </w:tcBorders>
            <w:shd w:val="clear" w:color="auto" w:fill="F2F2F2"/>
          </w:tcPr>
          <w:p w14:paraId="534627CD" w14:textId="77777777" w:rsidR="00424A58" w:rsidRDefault="008B7D72">
            <w:pPr>
              <w:pStyle w:val="TableParagraph"/>
              <w:ind w:left="652"/>
              <w:rPr>
                <w:sz w:val="24"/>
              </w:rPr>
            </w:pPr>
            <w:r>
              <w:rPr>
                <w:sz w:val="24"/>
              </w:rPr>
              <w:t>(15) Injectors specially designed for defense articles described in this table.</w:t>
            </w:r>
          </w:p>
        </w:tc>
        <w:tc>
          <w:tcPr>
            <w:tcW w:w="1090" w:type="dxa"/>
            <w:tcBorders>
              <w:top w:val="nil"/>
              <w:bottom w:val="nil"/>
            </w:tcBorders>
            <w:shd w:val="clear" w:color="auto" w:fill="F2F2F2"/>
          </w:tcPr>
          <w:p w14:paraId="534627CE" w14:textId="77777777" w:rsidR="00424A58" w:rsidRDefault="008B7D72">
            <w:pPr>
              <w:pStyle w:val="TableParagraph"/>
              <w:ind w:left="4"/>
              <w:jc w:val="center"/>
              <w:rPr>
                <w:sz w:val="24"/>
              </w:rPr>
            </w:pPr>
            <w:r>
              <w:rPr>
                <w:w w:val="99"/>
                <w:sz w:val="24"/>
              </w:rPr>
              <w:t>D</w:t>
            </w:r>
          </w:p>
        </w:tc>
      </w:tr>
      <w:tr w:rsidR="00424A58" w14:paraId="534627D2" w14:textId="77777777">
        <w:trPr>
          <w:trHeight w:val="396"/>
        </w:trPr>
        <w:tc>
          <w:tcPr>
            <w:tcW w:w="8460" w:type="dxa"/>
            <w:tcBorders>
              <w:top w:val="nil"/>
              <w:bottom w:val="nil"/>
            </w:tcBorders>
          </w:tcPr>
          <w:p w14:paraId="534627D0" w14:textId="77777777" w:rsidR="00424A58" w:rsidRDefault="008B7D72">
            <w:pPr>
              <w:pStyle w:val="TableParagraph"/>
              <w:ind w:left="652"/>
              <w:rPr>
                <w:sz w:val="24"/>
              </w:rPr>
            </w:pPr>
            <w:r>
              <w:rPr>
                <w:sz w:val="24"/>
              </w:rPr>
              <w:t>(16) Solid rocket motor or liquid engine igniters.</w:t>
            </w:r>
          </w:p>
        </w:tc>
        <w:tc>
          <w:tcPr>
            <w:tcW w:w="1090" w:type="dxa"/>
            <w:tcBorders>
              <w:top w:val="nil"/>
              <w:bottom w:val="nil"/>
            </w:tcBorders>
          </w:tcPr>
          <w:p w14:paraId="534627D1" w14:textId="77777777" w:rsidR="00424A58" w:rsidRDefault="008B7D72">
            <w:pPr>
              <w:pStyle w:val="TableParagraph"/>
              <w:ind w:left="4"/>
              <w:jc w:val="center"/>
              <w:rPr>
                <w:sz w:val="24"/>
              </w:rPr>
            </w:pPr>
            <w:r>
              <w:rPr>
                <w:w w:val="99"/>
                <w:sz w:val="24"/>
              </w:rPr>
              <w:t>G</w:t>
            </w:r>
          </w:p>
        </w:tc>
      </w:tr>
      <w:tr w:rsidR="00424A58" w14:paraId="534627D5" w14:textId="77777777">
        <w:trPr>
          <w:trHeight w:val="672"/>
        </w:trPr>
        <w:tc>
          <w:tcPr>
            <w:tcW w:w="8460" w:type="dxa"/>
            <w:tcBorders>
              <w:top w:val="nil"/>
              <w:bottom w:val="nil"/>
            </w:tcBorders>
            <w:shd w:val="clear" w:color="auto" w:fill="F2F2F2"/>
          </w:tcPr>
          <w:p w14:paraId="534627D3" w14:textId="77777777" w:rsidR="00424A58" w:rsidRDefault="008B7D72">
            <w:pPr>
              <w:pStyle w:val="TableParagraph"/>
              <w:ind w:left="988" w:right="240" w:hanging="336"/>
              <w:rPr>
                <w:sz w:val="24"/>
              </w:rPr>
            </w:pPr>
            <w:r>
              <w:rPr>
                <w:sz w:val="24"/>
              </w:rPr>
              <w:t>(17) Re-entry vehicles and specially designed parts and components not elsewhere specified in this table.</w:t>
            </w:r>
          </w:p>
        </w:tc>
        <w:tc>
          <w:tcPr>
            <w:tcW w:w="1090" w:type="dxa"/>
            <w:tcBorders>
              <w:top w:val="nil"/>
              <w:bottom w:val="nil"/>
            </w:tcBorders>
            <w:shd w:val="clear" w:color="auto" w:fill="F2F2F2"/>
          </w:tcPr>
          <w:p w14:paraId="534627D4" w14:textId="77777777" w:rsidR="00424A58" w:rsidRDefault="008B7D72">
            <w:pPr>
              <w:pStyle w:val="TableParagraph"/>
              <w:ind w:left="4"/>
              <w:jc w:val="center"/>
              <w:rPr>
                <w:sz w:val="24"/>
              </w:rPr>
            </w:pPr>
            <w:r>
              <w:rPr>
                <w:w w:val="99"/>
                <w:sz w:val="24"/>
              </w:rPr>
              <w:t>D</w:t>
            </w:r>
          </w:p>
        </w:tc>
      </w:tr>
      <w:tr w:rsidR="00424A58" w14:paraId="534627D8" w14:textId="77777777">
        <w:trPr>
          <w:trHeight w:val="671"/>
        </w:trPr>
        <w:tc>
          <w:tcPr>
            <w:tcW w:w="8460" w:type="dxa"/>
            <w:tcBorders>
              <w:top w:val="nil"/>
              <w:bottom w:val="nil"/>
            </w:tcBorders>
          </w:tcPr>
          <w:p w14:paraId="534627D6" w14:textId="77777777" w:rsidR="00424A58" w:rsidRDefault="008B7D72">
            <w:pPr>
              <w:pStyle w:val="TableParagraph"/>
              <w:ind w:left="988" w:right="240" w:hanging="336"/>
              <w:rPr>
                <w:sz w:val="24"/>
              </w:rPr>
            </w:pPr>
            <w:r>
              <w:rPr>
                <w:sz w:val="24"/>
              </w:rPr>
              <w:t>(18) Specially designed parts and components for articles described in Paragraph (g) not elsewhere specified in this table.</w:t>
            </w:r>
          </w:p>
        </w:tc>
        <w:tc>
          <w:tcPr>
            <w:tcW w:w="1090" w:type="dxa"/>
            <w:tcBorders>
              <w:top w:val="nil"/>
              <w:bottom w:val="nil"/>
            </w:tcBorders>
          </w:tcPr>
          <w:p w14:paraId="534627D7" w14:textId="77777777" w:rsidR="00424A58" w:rsidRDefault="008B7D72">
            <w:pPr>
              <w:pStyle w:val="TableParagraph"/>
              <w:ind w:left="4"/>
              <w:jc w:val="center"/>
              <w:rPr>
                <w:sz w:val="24"/>
              </w:rPr>
            </w:pPr>
            <w:r>
              <w:rPr>
                <w:w w:val="99"/>
                <w:sz w:val="24"/>
              </w:rPr>
              <w:t>D</w:t>
            </w:r>
          </w:p>
        </w:tc>
      </w:tr>
      <w:tr w:rsidR="00424A58" w14:paraId="534627DB" w14:textId="77777777">
        <w:trPr>
          <w:trHeight w:val="947"/>
        </w:trPr>
        <w:tc>
          <w:tcPr>
            <w:tcW w:w="8460" w:type="dxa"/>
            <w:tcBorders>
              <w:top w:val="nil"/>
              <w:bottom w:val="nil"/>
            </w:tcBorders>
            <w:shd w:val="clear" w:color="auto" w:fill="F2F2F2"/>
          </w:tcPr>
          <w:p w14:paraId="534627D9" w14:textId="77777777" w:rsidR="00424A58" w:rsidRDefault="008B7D72">
            <w:pPr>
              <w:pStyle w:val="TableParagraph"/>
              <w:ind w:left="988" w:right="491" w:hanging="336"/>
              <w:rPr>
                <w:sz w:val="24"/>
              </w:rPr>
            </w:pPr>
            <w:r>
              <w:rPr>
                <w:sz w:val="24"/>
              </w:rPr>
              <w:t>(19) Penetration aids and specially designed parts and components (e.g., physical or electronic countermeasure suites, re-entry vehicle replicas or decoys, or submunitions).</w:t>
            </w:r>
          </w:p>
        </w:tc>
        <w:tc>
          <w:tcPr>
            <w:tcW w:w="1090" w:type="dxa"/>
            <w:tcBorders>
              <w:top w:val="nil"/>
              <w:bottom w:val="nil"/>
            </w:tcBorders>
            <w:shd w:val="clear" w:color="auto" w:fill="F2F2F2"/>
          </w:tcPr>
          <w:p w14:paraId="534627DA" w14:textId="77777777" w:rsidR="00424A58" w:rsidRDefault="008B7D72">
            <w:pPr>
              <w:pStyle w:val="TableParagraph"/>
              <w:ind w:left="4"/>
              <w:jc w:val="center"/>
              <w:rPr>
                <w:sz w:val="24"/>
              </w:rPr>
            </w:pPr>
            <w:r>
              <w:rPr>
                <w:w w:val="99"/>
                <w:sz w:val="24"/>
              </w:rPr>
              <w:t>D</w:t>
            </w:r>
          </w:p>
        </w:tc>
      </w:tr>
      <w:tr w:rsidR="00424A58" w14:paraId="534627DE" w14:textId="77777777">
        <w:trPr>
          <w:trHeight w:val="672"/>
        </w:trPr>
        <w:tc>
          <w:tcPr>
            <w:tcW w:w="8460" w:type="dxa"/>
            <w:tcBorders>
              <w:top w:val="nil"/>
              <w:bottom w:val="nil"/>
            </w:tcBorders>
          </w:tcPr>
          <w:p w14:paraId="534627DC" w14:textId="77777777" w:rsidR="00424A58" w:rsidRDefault="008B7D72">
            <w:pPr>
              <w:pStyle w:val="TableParagraph"/>
              <w:ind w:left="988" w:right="240" w:hanging="336"/>
              <w:rPr>
                <w:sz w:val="24"/>
              </w:rPr>
            </w:pPr>
            <w:r>
              <w:rPr>
                <w:sz w:val="24"/>
              </w:rPr>
              <w:t>(20) Rocket motor cases and specially designed parts and components (e.g., flanges, flange seals, end domes).</w:t>
            </w:r>
          </w:p>
        </w:tc>
        <w:tc>
          <w:tcPr>
            <w:tcW w:w="1090" w:type="dxa"/>
            <w:tcBorders>
              <w:top w:val="nil"/>
              <w:bottom w:val="nil"/>
            </w:tcBorders>
          </w:tcPr>
          <w:p w14:paraId="534627DD" w14:textId="77777777" w:rsidR="00424A58" w:rsidRDefault="008B7D72">
            <w:pPr>
              <w:pStyle w:val="TableParagraph"/>
              <w:ind w:left="4"/>
              <w:jc w:val="center"/>
              <w:rPr>
                <w:sz w:val="24"/>
              </w:rPr>
            </w:pPr>
            <w:r>
              <w:rPr>
                <w:w w:val="99"/>
                <w:sz w:val="24"/>
              </w:rPr>
              <w:t>D</w:t>
            </w:r>
          </w:p>
        </w:tc>
      </w:tr>
      <w:tr w:rsidR="00424A58" w14:paraId="534627E1" w14:textId="77777777">
        <w:trPr>
          <w:trHeight w:val="672"/>
        </w:trPr>
        <w:tc>
          <w:tcPr>
            <w:tcW w:w="8460" w:type="dxa"/>
            <w:tcBorders>
              <w:top w:val="nil"/>
              <w:bottom w:val="nil"/>
            </w:tcBorders>
            <w:shd w:val="clear" w:color="auto" w:fill="F2F2F2"/>
          </w:tcPr>
          <w:p w14:paraId="534627DF" w14:textId="77777777" w:rsidR="00424A58" w:rsidRDefault="008B7D72">
            <w:pPr>
              <w:pStyle w:val="TableParagraph"/>
              <w:ind w:left="988" w:right="240" w:hanging="336"/>
              <w:rPr>
                <w:sz w:val="24"/>
              </w:rPr>
            </w:pPr>
            <w:r>
              <w:rPr>
                <w:sz w:val="24"/>
              </w:rPr>
              <w:t>(21) Solid rocket motor liners and rocket motor insulation; and rocket motor insulation usable in systems in Paragraphs (a)(1) and (a)(2).</w:t>
            </w:r>
          </w:p>
        </w:tc>
        <w:tc>
          <w:tcPr>
            <w:tcW w:w="1090" w:type="dxa"/>
            <w:tcBorders>
              <w:top w:val="nil"/>
              <w:bottom w:val="nil"/>
            </w:tcBorders>
            <w:shd w:val="clear" w:color="auto" w:fill="F2F2F2"/>
          </w:tcPr>
          <w:p w14:paraId="534627E0" w14:textId="77777777" w:rsidR="00424A58" w:rsidRDefault="008B7D72">
            <w:pPr>
              <w:pStyle w:val="TableParagraph"/>
              <w:ind w:left="4"/>
              <w:jc w:val="center"/>
              <w:rPr>
                <w:sz w:val="24"/>
              </w:rPr>
            </w:pPr>
            <w:r>
              <w:rPr>
                <w:w w:val="99"/>
                <w:sz w:val="24"/>
              </w:rPr>
              <w:t>D</w:t>
            </w:r>
          </w:p>
        </w:tc>
      </w:tr>
      <w:tr w:rsidR="00424A58" w14:paraId="534627E4" w14:textId="77777777">
        <w:trPr>
          <w:trHeight w:val="671"/>
        </w:trPr>
        <w:tc>
          <w:tcPr>
            <w:tcW w:w="8460" w:type="dxa"/>
            <w:tcBorders>
              <w:top w:val="nil"/>
              <w:bottom w:val="nil"/>
            </w:tcBorders>
          </w:tcPr>
          <w:p w14:paraId="534627E2" w14:textId="77777777" w:rsidR="00424A58" w:rsidRDefault="008B7D72">
            <w:pPr>
              <w:pStyle w:val="TableParagraph"/>
              <w:ind w:left="988" w:right="240" w:hanging="336"/>
              <w:rPr>
                <w:sz w:val="24"/>
              </w:rPr>
            </w:pPr>
            <w:r>
              <w:rPr>
                <w:sz w:val="24"/>
              </w:rPr>
              <w:t>(22) Radomes, sensor windows, and antenna windows specially designed for articles listed in Paragraph (a).</w:t>
            </w:r>
          </w:p>
        </w:tc>
        <w:tc>
          <w:tcPr>
            <w:tcW w:w="1090" w:type="dxa"/>
            <w:tcBorders>
              <w:top w:val="nil"/>
              <w:bottom w:val="nil"/>
            </w:tcBorders>
          </w:tcPr>
          <w:p w14:paraId="534627E3" w14:textId="77777777" w:rsidR="00424A58" w:rsidRDefault="008B7D72">
            <w:pPr>
              <w:pStyle w:val="TableParagraph"/>
              <w:ind w:left="4"/>
              <w:jc w:val="center"/>
              <w:rPr>
                <w:sz w:val="24"/>
              </w:rPr>
            </w:pPr>
            <w:r>
              <w:rPr>
                <w:w w:val="99"/>
                <w:sz w:val="24"/>
              </w:rPr>
              <w:t>D</w:t>
            </w:r>
          </w:p>
        </w:tc>
      </w:tr>
      <w:tr w:rsidR="00424A58" w14:paraId="534627E7" w14:textId="77777777">
        <w:trPr>
          <w:trHeight w:val="396"/>
        </w:trPr>
        <w:tc>
          <w:tcPr>
            <w:tcW w:w="8460" w:type="dxa"/>
            <w:tcBorders>
              <w:top w:val="nil"/>
              <w:bottom w:val="nil"/>
            </w:tcBorders>
            <w:shd w:val="clear" w:color="auto" w:fill="F2F2F2"/>
          </w:tcPr>
          <w:p w14:paraId="534627E5" w14:textId="77777777" w:rsidR="00424A58" w:rsidRDefault="008B7D72">
            <w:pPr>
              <w:pStyle w:val="TableParagraph"/>
              <w:ind w:left="652"/>
              <w:rPr>
                <w:sz w:val="24"/>
              </w:rPr>
            </w:pPr>
            <w:r>
              <w:rPr>
                <w:sz w:val="24"/>
              </w:rPr>
              <w:t>(23) Rocket or missile payload fairings.</w:t>
            </w:r>
          </w:p>
        </w:tc>
        <w:tc>
          <w:tcPr>
            <w:tcW w:w="1090" w:type="dxa"/>
            <w:tcBorders>
              <w:top w:val="nil"/>
              <w:bottom w:val="nil"/>
            </w:tcBorders>
            <w:shd w:val="clear" w:color="auto" w:fill="F2F2F2"/>
          </w:tcPr>
          <w:p w14:paraId="534627E6" w14:textId="77777777" w:rsidR="00424A58" w:rsidRDefault="008B7D72">
            <w:pPr>
              <w:pStyle w:val="TableParagraph"/>
              <w:ind w:left="4"/>
              <w:jc w:val="center"/>
              <w:rPr>
                <w:sz w:val="24"/>
              </w:rPr>
            </w:pPr>
            <w:r>
              <w:rPr>
                <w:w w:val="99"/>
                <w:sz w:val="24"/>
              </w:rPr>
              <w:t>D</w:t>
            </w:r>
          </w:p>
        </w:tc>
      </w:tr>
      <w:tr w:rsidR="00424A58" w14:paraId="534627EA" w14:textId="77777777">
        <w:trPr>
          <w:trHeight w:val="395"/>
        </w:trPr>
        <w:tc>
          <w:tcPr>
            <w:tcW w:w="8460" w:type="dxa"/>
            <w:tcBorders>
              <w:top w:val="nil"/>
            </w:tcBorders>
          </w:tcPr>
          <w:p w14:paraId="534627E8" w14:textId="77777777" w:rsidR="00424A58" w:rsidRDefault="008B7D72">
            <w:pPr>
              <w:pStyle w:val="TableParagraph"/>
              <w:ind w:left="652"/>
              <w:rPr>
                <w:sz w:val="24"/>
              </w:rPr>
            </w:pPr>
            <w:r>
              <w:rPr>
                <w:sz w:val="24"/>
              </w:rPr>
              <w:t>(24) Rocket or missile launch canisters.</w:t>
            </w:r>
          </w:p>
        </w:tc>
        <w:tc>
          <w:tcPr>
            <w:tcW w:w="1090" w:type="dxa"/>
            <w:tcBorders>
              <w:top w:val="nil"/>
            </w:tcBorders>
          </w:tcPr>
          <w:p w14:paraId="534627E9" w14:textId="77777777" w:rsidR="00424A58" w:rsidRDefault="008B7D72">
            <w:pPr>
              <w:pStyle w:val="TableParagraph"/>
              <w:ind w:left="4"/>
              <w:jc w:val="center"/>
              <w:rPr>
                <w:sz w:val="24"/>
              </w:rPr>
            </w:pPr>
            <w:r>
              <w:rPr>
                <w:w w:val="99"/>
                <w:sz w:val="24"/>
              </w:rPr>
              <w:t>D</w:t>
            </w:r>
          </w:p>
        </w:tc>
      </w:tr>
    </w:tbl>
    <w:p w14:paraId="534627EB" w14:textId="77777777" w:rsidR="00424A58" w:rsidRDefault="00424A58">
      <w:pPr>
        <w:jc w:val="center"/>
        <w:rPr>
          <w:sz w:val="24"/>
        </w:rPr>
        <w:sectPr w:rsidR="00424A58">
          <w:pgSz w:w="12240" w:h="15840"/>
          <w:pgMar w:top="1260" w:right="720" w:bottom="980" w:left="940" w:header="725" w:footer="735" w:gutter="0"/>
          <w:cols w:space="720"/>
        </w:sectPr>
      </w:pPr>
    </w:p>
    <w:p w14:paraId="534627EC" w14:textId="77777777" w:rsidR="00424A58" w:rsidRDefault="00424A58">
      <w:pPr>
        <w:pStyle w:val="BodyText"/>
        <w:spacing w:before="7"/>
        <w:rPr>
          <w:b/>
          <w:sz w:val="16"/>
        </w:rPr>
      </w:pPr>
    </w:p>
    <w:p w14:paraId="534627EE"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851"/>
        <w:gridCol w:w="81"/>
        <w:gridCol w:w="1087"/>
      </w:tblGrid>
      <w:tr w:rsidR="00424A58" w14:paraId="534627F2" w14:textId="77777777">
        <w:trPr>
          <w:trHeight w:val="611"/>
        </w:trPr>
        <w:tc>
          <w:tcPr>
            <w:tcW w:w="8460" w:type="dxa"/>
            <w:gridSpan w:val="2"/>
          </w:tcPr>
          <w:p w14:paraId="534627EF" w14:textId="77777777" w:rsidR="00424A58" w:rsidRDefault="008B7D72">
            <w:pPr>
              <w:pStyle w:val="TableParagraph"/>
              <w:spacing w:before="198"/>
              <w:ind w:left="2010" w:right="2006"/>
              <w:jc w:val="center"/>
              <w:rPr>
                <w:b/>
                <w:sz w:val="24"/>
              </w:rPr>
            </w:pPr>
            <w:r>
              <w:rPr>
                <w:b/>
                <w:sz w:val="24"/>
              </w:rPr>
              <w:t>Description of items for DEMIL coding</w:t>
            </w:r>
          </w:p>
        </w:tc>
        <w:tc>
          <w:tcPr>
            <w:tcW w:w="1168" w:type="dxa"/>
            <w:gridSpan w:val="2"/>
          </w:tcPr>
          <w:p w14:paraId="534627F0" w14:textId="77777777" w:rsidR="00424A58" w:rsidRDefault="008B7D72">
            <w:pPr>
              <w:pStyle w:val="TableParagraph"/>
              <w:spacing w:before="59"/>
              <w:ind w:left="154" w:right="150"/>
              <w:jc w:val="center"/>
              <w:rPr>
                <w:b/>
                <w:sz w:val="24"/>
              </w:rPr>
            </w:pPr>
            <w:r>
              <w:rPr>
                <w:b/>
                <w:sz w:val="24"/>
              </w:rPr>
              <w:t>DEMIL</w:t>
            </w:r>
          </w:p>
          <w:p w14:paraId="534627F1" w14:textId="77777777" w:rsidR="00424A58" w:rsidRDefault="008B7D72">
            <w:pPr>
              <w:pStyle w:val="TableParagraph"/>
              <w:spacing w:before="0" w:line="257" w:lineRule="exact"/>
              <w:ind w:left="154" w:right="146"/>
              <w:jc w:val="center"/>
              <w:rPr>
                <w:b/>
                <w:sz w:val="24"/>
              </w:rPr>
            </w:pPr>
            <w:r>
              <w:rPr>
                <w:b/>
                <w:sz w:val="24"/>
              </w:rPr>
              <w:t>Code</w:t>
            </w:r>
          </w:p>
        </w:tc>
      </w:tr>
      <w:tr w:rsidR="00424A58" w14:paraId="534627F5" w14:textId="77777777">
        <w:trPr>
          <w:trHeight w:val="887"/>
        </w:trPr>
        <w:tc>
          <w:tcPr>
            <w:tcW w:w="8460" w:type="dxa"/>
            <w:gridSpan w:val="2"/>
            <w:tcBorders>
              <w:bottom w:val="nil"/>
            </w:tcBorders>
            <w:shd w:val="clear" w:color="auto" w:fill="F2F2F2"/>
          </w:tcPr>
          <w:p w14:paraId="534627F3" w14:textId="77777777" w:rsidR="00424A58" w:rsidRDefault="008B7D72">
            <w:pPr>
              <w:pStyle w:val="TableParagraph"/>
              <w:spacing w:before="0"/>
              <w:ind w:left="988" w:right="350" w:hanging="336"/>
              <w:rPr>
                <w:sz w:val="24"/>
              </w:rPr>
            </w:pPr>
            <w:r>
              <w:rPr>
                <w:sz w:val="24"/>
              </w:rPr>
              <w:t>(25) Fuzes specially designed for articles listed in Paragraph (a) (e.g., proximity, contact, electronic, dispenser proximity, airburst, variable time delay, or multioption).</w:t>
            </w:r>
          </w:p>
        </w:tc>
        <w:tc>
          <w:tcPr>
            <w:tcW w:w="1168" w:type="dxa"/>
            <w:gridSpan w:val="2"/>
            <w:tcBorders>
              <w:bottom w:val="nil"/>
            </w:tcBorders>
            <w:shd w:val="clear" w:color="auto" w:fill="F2F2F2"/>
          </w:tcPr>
          <w:p w14:paraId="534627F4" w14:textId="77777777" w:rsidR="00424A58" w:rsidRDefault="008B7D72">
            <w:pPr>
              <w:pStyle w:val="TableParagraph"/>
              <w:spacing w:before="0" w:line="270" w:lineRule="exact"/>
              <w:ind w:left="8"/>
              <w:jc w:val="center"/>
              <w:rPr>
                <w:sz w:val="24"/>
              </w:rPr>
            </w:pPr>
            <w:r>
              <w:rPr>
                <w:w w:val="99"/>
                <w:sz w:val="24"/>
              </w:rPr>
              <w:t>G</w:t>
            </w:r>
          </w:p>
        </w:tc>
      </w:tr>
      <w:tr w:rsidR="00424A58" w14:paraId="534627F8" w14:textId="77777777">
        <w:trPr>
          <w:trHeight w:val="395"/>
        </w:trPr>
        <w:tc>
          <w:tcPr>
            <w:tcW w:w="8460" w:type="dxa"/>
            <w:gridSpan w:val="2"/>
            <w:tcBorders>
              <w:top w:val="nil"/>
              <w:bottom w:val="nil"/>
            </w:tcBorders>
          </w:tcPr>
          <w:p w14:paraId="534627F6" w14:textId="77777777" w:rsidR="00424A58" w:rsidRDefault="008B7D72">
            <w:pPr>
              <w:pStyle w:val="TableParagraph"/>
              <w:ind w:left="652"/>
              <w:rPr>
                <w:sz w:val="24"/>
              </w:rPr>
            </w:pPr>
            <w:r>
              <w:rPr>
                <w:sz w:val="24"/>
              </w:rPr>
              <w:t>(26) Rocket or missile liquid propellant tanks.</w:t>
            </w:r>
          </w:p>
        </w:tc>
        <w:tc>
          <w:tcPr>
            <w:tcW w:w="1168" w:type="dxa"/>
            <w:gridSpan w:val="2"/>
            <w:tcBorders>
              <w:top w:val="nil"/>
              <w:bottom w:val="nil"/>
            </w:tcBorders>
          </w:tcPr>
          <w:p w14:paraId="534627F7" w14:textId="77777777" w:rsidR="00424A58" w:rsidRDefault="008B7D72">
            <w:pPr>
              <w:pStyle w:val="TableParagraph"/>
              <w:ind w:left="8"/>
              <w:jc w:val="center"/>
              <w:rPr>
                <w:sz w:val="24"/>
              </w:rPr>
            </w:pPr>
            <w:r>
              <w:rPr>
                <w:w w:val="99"/>
                <w:sz w:val="24"/>
              </w:rPr>
              <w:t>G</w:t>
            </w:r>
          </w:p>
        </w:tc>
      </w:tr>
      <w:tr w:rsidR="00424A58" w14:paraId="534627FB" w14:textId="77777777">
        <w:trPr>
          <w:trHeight w:val="671"/>
        </w:trPr>
        <w:tc>
          <w:tcPr>
            <w:tcW w:w="8460" w:type="dxa"/>
            <w:gridSpan w:val="2"/>
            <w:tcBorders>
              <w:top w:val="nil"/>
              <w:bottom w:val="nil"/>
            </w:tcBorders>
            <w:shd w:val="clear" w:color="auto" w:fill="F2F2F2"/>
          </w:tcPr>
          <w:p w14:paraId="534627F9" w14:textId="77777777" w:rsidR="00424A58" w:rsidRDefault="008B7D72">
            <w:pPr>
              <w:pStyle w:val="TableParagraph"/>
              <w:ind w:left="988" w:right="240" w:hanging="336"/>
              <w:rPr>
                <w:sz w:val="24"/>
              </w:rPr>
            </w:pPr>
            <w:r>
              <w:rPr>
                <w:sz w:val="24"/>
              </w:rPr>
              <w:t>(27) Rocket or missile altimeters specially designed for use in defense articles listed in Paragraph (a)(1).</w:t>
            </w:r>
          </w:p>
        </w:tc>
        <w:tc>
          <w:tcPr>
            <w:tcW w:w="1168" w:type="dxa"/>
            <w:gridSpan w:val="2"/>
            <w:tcBorders>
              <w:top w:val="nil"/>
              <w:bottom w:val="nil"/>
            </w:tcBorders>
            <w:shd w:val="clear" w:color="auto" w:fill="F2F2F2"/>
          </w:tcPr>
          <w:p w14:paraId="534627FA" w14:textId="77777777" w:rsidR="00424A58" w:rsidRDefault="008B7D72">
            <w:pPr>
              <w:pStyle w:val="TableParagraph"/>
              <w:ind w:left="8"/>
              <w:jc w:val="center"/>
              <w:rPr>
                <w:sz w:val="24"/>
              </w:rPr>
            </w:pPr>
            <w:r>
              <w:rPr>
                <w:w w:val="99"/>
                <w:sz w:val="24"/>
              </w:rPr>
              <w:t>D</w:t>
            </w:r>
          </w:p>
        </w:tc>
      </w:tr>
      <w:tr w:rsidR="00424A58" w14:paraId="534627FE" w14:textId="77777777">
        <w:trPr>
          <w:trHeight w:val="1224"/>
        </w:trPr>
        <w:tc>
          <w:tcPr>
            <w:tcW w:w="8460" w:type="dxa"/>
            <w:gridSpan w:val="2"/>
            <w:tcBorders>
              <w:top w:val="nil"/>
              <w:bottom w:val="nil"/>
            </w:tcBorders>
          </w:tcPr>
          <w:p w14:paraId="534627FC" w14:textId="77777777" w:rsidR="00424A58" w:rsidRDefault="008B7D72">
            <w:pPr>
              <w:pStyle w:val="TableParagraph"/>
              <w:ind w:left="988" w:right="336" w:hanging="336"/>
              <w:rPr>
                <w:sz w:val="24"/>
              </w:rPr>
            </w:pPr>
            <w:r>
              <w:rPr>
                <w:sz w:val="24"/>
              </w:rPr>
              <w:t>(28) Pneumatic, hydraulic, mechanical, electro-optical, or electromechanical flight control systems (including fly-by-wire systems) and attitude control equipment specially designed for use in the rockets or missiles listed in Paragraph (a)(1).</w:t>
            </w:r>
          </w:p>
        </w:tc>
        <w:tc>
          <w:tcPr>
            <w:tcW w:w="1168" w:type="dxa"/>
            <w:gridSpan w:val="2"/>
            <w:tcBorders>
              <w:top w:val="nil"/>
              <w:bottom w:val="nil"/>
            </w:tcBorders>
          </w:tcPr>
          <w:p w14:paraId="534627FD" w14:textId="77777777" w:rsidR="00424A58" w:rsidRDefault="008B7D72">
            <w:pPr>
              <w:pStyle w:val="TableParagraph"/>
              <w:ind w:left="8"/>
              <w:jc w:val="center"/>
              <w:rPr>
                <w:sz w:val="24"/>
              </w:rPr>
            </w:pPr>
            <w:r>
              <w:rPr>
                <w:w w:val="99"/>
                <w:sz w:val="24"/>
              </w:rPr>
              <w:t>D</w:t>
            </w:r>
          </w:p>
        </w:tc>
      </w:tr>
      <w:tr w:rsidR="00424A58" w14:paraId="53462801" w14:textId="77777777">
        <w:trPr>
          <w:trHeight w:val="672"/>
        </w:trPr>
        <w:tc>
          <w:tcPr>
            <w:tcW w:w="8460" w:type="dxa"/>
            <w:gridSpan w:val="2"/>
            <w:tcBorders>
              <w:top w:val="nil"/>
              <w:bottom w:val="nil"/>
            </w:tcBorders>
            <w:shd w:val="clear" w:color="auto" w:fill="F2F2F2"/>
          </w:tcPr>
          <w:p w14:paraId="534627FF" w14:textId="77777777" w:rsidR="00424A58" w:rsidRDefault="008B7D72">
            <w:pPr>
              <w:pStyle w:val="TableParagraph"/>
              <w:ind w:left="988" w:right="240" w:hanging="336"/>
              <w:rPr>
                <w:sz w:val="24"/>
              </w:rPr>
            </w:pPr>
            <w:r>
              <w:rPr>
                <w:sz w:val="24"/>
              </w:rPr>
              <w:t>(29) Umbilical and interstage electrical connectors specially designed for use in the rockets or missiles listed in Paragraph (a)(1) or (a)(2).</w:t>
            </w:r>
          </w:p>
        </w:tc>
        <w:tc>
          <w:tcPr>
            <w:tcW w:w="1168" w:type="dxa"/>
            <w:gridSpan w:val="2"/>
            <w:tcBorders>
              <w:top w:val="nil"/>
              <w:bottom w:val="nil"/>
            </w:tcBorders>
            <w:shd w:val="clear" w:color="auto" w:fill="F2F2F2"/>
          </w:tcPr>
          <w:p w14:paraId="53462800" w14:textId="77777777" w:rsidR="00424A58" w:rsidRDefault="008B7D72">
            <w:pPr>
              <w:pStyle w:val="TableParagraph"/>
              <w:ind w:left="8"/>
              <w:jc w:val="center"/>
              <w:rPr>
                <w:sz w:val="24"/>
              </w:rPr>
            </w:pPr>
            <w:r>
              <w:rPr>
                <w:w w:val="99"/>
                <w:sz w:val="24"/>
              </w:rPr>
              <w:t>D</w:t>
            </w:r>
          </w:p>
        </w:tc>
      </w:tr>
      <w:tr w:rsidR="00424A58" w14:paraId="53462804" w14:textId="77777777">
        <w:trPr>
          <w:trHeight w:val="396"/>
        </w:trPr>
        <w:tc>
          <w:tcPr>
            <w:tcW w:w="8460" w:type="dxa"/>
            <w:gridSpan w:val="2"/>
            <w:tcBorders>
              <w:top w:val="nil"/>
              <w:bottom w:val="nil"/>
            </w:tcBorders>
          </w:tcPr>
          <w:p w14:paraId="53462802" w14:textId="77777777" w:rsidR="00424A58" w:rsidRDefault="008B7D72" w:rsidP="007D7248">
            <w:pPr>
              <w:pStyle w:val="TableParagraph"/>
              <w:numPr>
                <w:ilvl w:val="0"/>
                <w:numId w:val="91"/>
              </w:numPr>
              <w:tabs>
                <w:tab w:val="left" w:pos="655"/>
              </w:tabs>
              <w:rPr>
                <w:sz w:val="24"/>
              </w:rPr>
            </w:pPr>
            <w:r>
              <w:rPr>
                <w:sz w:val="24"/>
              </w:rPr>
              <w:t>(30) Any part, component, accessory, attachment, equipment, or system</w:t>
            </w:r>
            <w:r>
              <w:rPr>
                <w:spacing w:val="-11"/>
                <w:sz w:val="24"/>
              </w:rPr>
              <w:t xml:space="preserve"> </w:t>
            </w:r>
            <w:r>
              <w:rPr>
                <w:sz w:val="24"/>
              </w:rPr>
              <w:t>that:</w:t>
            </w:r>
          </w:p>
        </w:tc>
        <w:tc>
          <w:tcPr>
            <w:tcW w:w="1168" w:type="dxa"/>
            <w:gridSpan w:val="2"/>
            <w:tcBorders>
              <w:top w:val="nil"/>
              <w:bottom w:val="nil"/>
            </w:tcBorders>
          </w:tcPr>
          <w:p w14:paraId="53462803" w14:textId="77777777" w:rsidR="00424A58" w:rsidRDefault="00424A58">
            <w:pPr>
              <w:pStyle w:val="TableParagraph"/>
              <w:spacing w:before="0"/>
            </w:pPr>
          </w:p>
        </w:tc>
      </w:tr>
      <w:tr w:rsidR="00424A58" w14:paraId="53462807" w14:textId="77777777">
        <w:trPr>
          <w:trHeight w:val="395"/>
        </w:trPr>
        <w:tc>
          <w:tcPr>
            <w:tcW w:w="8460" w:type="dxa"/>
            <w:gridSpan w:val="2"/>
            <w:tcBorders>
              <w:top w:val="nil"/>
              <w:bottom w:val="nil"/>
            </w:tcBorders>
            <w:shd w:val="clear" w:color="auto" w:fill="F2F2F2"/>
          </w:tcPr>
          <w:p w14:paraId="53462805" w14:textId="77777777" w:rsidR="00424A58" w:rsidRDefault="008B7D72">
            <w:pPr>
              <w:pStyle w:val="TableParagraph"/>
              <w:ind w:left="1012"/>
              <w:rPr>
                <w:sz w:val="24"/>
              </w:rPr>
            </w:pPr>
            <w:r>
              <w:rPr>
                <w:sz w:val="24"/>
              </w:rPr>
              <w:t>a. Is classified.</w:t>
            </w:r>
          </w:p>
        </w:tc>
        <w:tc>
          <w:tcPr>
            <w:tcW w:w="1168" w:type="dxa"/>
            <w:gridSpan w:val="2"/>
            <w:tcBorders>
              <w:top w:val="nil"/>
              <w:bottom w:val="nil"/>
            </w:tcBorders>
            <w:shd w:val="clear" w:color="auto" w:fill="F2F2F2"/>
          </w:tcPr>
          <w:p w14:paraId="53462806" w14:textId="77777777" w:rsidR="00424A58" w:rsidRDefault="008B7D72">
            <w:pPr>
              <w:pStyle w:val="TableParagraph"/>
              <w:ind w:left="7"/>
              <w:jc w:val="center"/>
              <w:rPr>
                <w:sz w:val="24"/>
              </w:rPr>
            </w:pPr>
            <w:r>
              <w:rPr>
                <w:w w:val="99"/>
                <w:sz w:val="24"/>
              </w:rPr>
              <w:t>P</w:t>
            </w:r>
          </w:p>
        </w:tc>
      </w:tr>
      <w:tr w:rsidR="00424A58" w14:paraId="5346280A" w14:textId="77777777">
        <w:trPr>
          <w:trHeight w:val="396"/>
        </w:trPr>
        <w:tc>
          <w:tcPr>
            <w:tcW w:w="8460" w:type="dxa"/>
            <w:gridSpan w:val="2"/>
            <w:tcBorders>
              <w:top w:val="nil"/>
              <w:bottom w:val="nil"/>
            </w:tcBorders>
          </w:tcPr>
          <w:p w14:paraId="53462808" w14:textId="77777777" w:rsidR="00424A58" w:rsidRDefault="008B7D72">
            <w:pPr>
              <w:pStyle w:val="TableParagraph"/>
              <w:ind w:left="1012"/>
              <w:rPr>
                <w:sz w:val="24"/>
              </w:rPr>
            </w:pPr>
            <w:r>
              <w:rPr>
                <w:sz w:val="24"/>
              </w:rPr>
              <w:t>b. Contains classified software.</w:t>
            </w:r>
          </w:p>
        </w:tc>
        <w:tc>
          <w:tcPr>
            <w:tcW w:w="1168" w:type="dxa"/>
            <w:gridSpan w:val="2"/>
            <w:tcBorders>
              <w:top w:val="nil"/>
              <w:bottom w:val="nil"/>
            </w:tcBorders>
          </w:tcPr>
          <w:p w14:paraId="53462809" w14:textId="77777777" w:rsidR="00424A58" w:rsidRDefault="008B7D72">
            <w:pPr>
              <w:pStyle w:val="TableParagraph"/>
              <w:ind w:left="7"/>
              <w:jc w:val="center"/>
              <w:rPr>
                <w:sz w:val="24"/>
              </w:rPr>
            </w:pPr>
            <w:r>
              <w:rPr>
                <w:w w:val="99"/>
                <w:sz w:val="24"/>
              </w:rPr>
              <w:t>P</w:t>
            </w:r>
          </w:p>
        </w:tc>
      </w:tr>
      <w:tr w:rsidR="00424A58" w14:paraId="5346280D" w14:textId="77777777">
        <w:trPr>
          <w:trHeight w:val="395"/>
        </w:trPr>
        <w:tc>
          <w:tcPr>
            <w:tcW w:w="8460" w:type="dxa"/>
            <w:gridSpan w:val="2"/>
            <w:tcBorders>
              <w:top w:val="nil"/>
            </w:tcBorders>
            <w:shd w:val="clear" w:color="auto" w:fill="F2F2F2"/>
          </w:tcPr>
          <w:p w14:paraId="5346280B" w14:textId="77777777" w:rsidR="00424A58" w:rsidRDefault="008B7D72">
            <w:pPr>
              <w:pStyle w:val="TableParagraph"/>
              <w:ind w:left="1012"/>
              <w:rPr>
                <w:sz w:val="24"/>
              </w:rPr>
            </w:pPr>
            <w:r>
              <w:rPr>
                <w:sz w:val="24"/>
              </w:rPr>
              <w:t>c. Is unclassified but being developed using classified information.</w:t>
            </w:r>
          </w:p>
        </w:tc>
        <w:tc>
          <w:tcPr>
            <w:tcW w:w="1168" w:type="dxa"/>
            <w:gridSpan w:val="2"/>
            <w:tcBorders>
              <w:top w:val="nil"/>
            </w:tcBorders>
            <w:shd w:val="clear" w:color="auto" w:fill="F2F2F2"/>
          </w:tcPr>
          <w:p w14:paraId="5346280C" w14:textId="77777777" w:rsidR="00424A58" w:rsidRDefault="008B7D72">
            <w:pPr>
              <w:pStyle w:val="TableParagraph"/>
              <w:ind w:left="8"/>
              <w:jc w:val="center"/>
              <w:rPr>
                <w:sz w:val="24"/>
              </w:rPr>
            </w:pPr>
            <w:r>
              <w:rPr>
                <w:w w:val="99"/>
                <w:sz w:val="24"/>
              </w:rPr>
              <w:t>D</w:t>
            </w:r>
          </w:p>
        </w:tc>
      </w:tr>
      <w:tr w:rsidR="00424A58" w14:paraId="53462810" w14:textId="77777777">
        <w:trPr>
          <w:trHeight w:val="671"/>
        </w:trPr>
        <w:tc>
          <w:tcPr>
            <w:tcW w:w="8460" w:type="dxa"/>
            <w:gridSpan w:val="2"/>
            <w:tcBorders>
              <w:bottom w:val="nil"/>
            </w:tcBorders>
          </w:tcPr>
          <w:p w14:paraId="5346280E" w14:textId="77777777" w:rsidR="00424A58" w:rsidRDefault="008B7D72">
            <w:pPr>
              <w:pStyle w:val="TableParagraph"/>
              <w:ind w:left="628" w:right="240" w:hanging="360"/>
              <w:rPr>
                <w:sz w:val="24"/>
              </w:rPr>
            </w:pPr>
            <w:r>
              <w:rPr>
                <w:sz w:val="24"/>
              </w:rPr>
              <w:t>(i) Decals, labels and technical manuals containing technical data directly related to the items listed in this table described as either:</w:t>
            </w:r>
          </w:p>
        </w:tc>
        <w:tc>
          <w:tcPr>
            <w:tcW w:w="1168" w:type="dxa"/>
            <w:gridSpan w:val="2"/>
            <w:tcBorders>
              <w:bottom w:val="nil"/>
            </w:tcBorders>
          </w:tcPr>
          <w:p w14:paraId="5346280F" w14:textId="77777777" w:rsidR="00424A58" w:rsidRDefault="00424A58">
            <w:pPr>
              <w:pStyle w:val="TableParagraph"/>
              <w:spacing w:before="0"/>
            </w:pPr>
          </w:p>
        </w:tc>
      </w:tr>
      <w:tr w:rsidR="00424A58" w14:paraId="53462813" w14:textId="77777777">
        <w:trPr>
          <w:trHeight w:val="395"/>
        </w:trPr>
        <w:tc>
          <w:tcPr>
            <w:tcW w:w="8460" w:type="dxa"/>
            <w:gridSpan w:val="2"/>
            <w:tcBorders>
              <w:top w:val="nil"/>
              <w:bottom w:val="nil"/>
            </w:tcBorders>
            <w:shd w:val="clear" w:color="auto" w:fill="F2F2F2"/>
          </w:tcPr>
          <w:p w14:paraId="53462811" w14:textId="77777777" w:rsidR="00424A58" w:rsidRDefault="008B7D72">
            <w:pPr>
              <w:pStyle w:val="TableParagraph"/>
              <w:ind w:left="652"/>
              <w:rPr>
                <w:sz w:val="24"/>
              </w:rPr>
            </w:pPr>
            <w:r>
              <w:rPr>
                <w:sz w:val="24"/>
              </w:rPr>
              <w:t>(1) Classified or</w:t>
            </w:r>
          </w:p>
        </w:tc>
        <w:tc>
          <w:tcPr>
            <w:tcW w:w="1168" w:type="dxa"/>
            <w:gridSpan w:val="2"/>
            <w:tcBorders>
              <w:top w:val="nil"/>
              <w:bottom w:val="nil"/>
            </w:tcBorders>
            <w:shd w:val="clear" w:color="auto" w:fill="F2F2F2"/>
          </w:tcPr>
          <w:p w14:paraId="53462812" w14:textId="77777777" w:rsidR="00424A58" w:rsidRDefault="008B7D72">
            <w:pPr>
              <w:pStyle w:val="TableParagraph"/>
              <w:ind w:left="7"/>
              <w:jc w:val="center"/>
              <w:rPr>
                <w:sz w:val="24"/>
              </w:rPr>
            </w:pPr>
            <w:r>
              <w:rPr>
                <w:w w:val="99"/>
                <w:sz w:val="24"/>
              </w:rPr>
              <w:t>P</w:t>
            </w:r>
          </w:p>
        </w:tc>
      </w:tr>
      <w:tr w:rsidR="00424A58" w14:paraId="53462816" w14:textId="77777777">
        <w:trPr>
          <w:trHeight w:val="395"/>
        </w:trPr>
        <w:tc>
          <w:tcPr>
            <w:tcW w:w="8460" w:type="dxa"/>
            <w:gridSpan w:val="2"/>
            <w:tcBorders>
              <w:top w:val="nil"/>
              <w:bottom w:val="single" w:sz="6" w:space="0" w:color="000000"/>
            </w:tcBorders>
          </w:tcPr>
          <w:p w14:paraId="53462814"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168" w:type="dxa"/>
            <w:gridSpan w:val="2"/>
            <w:tcBorders>
              <w:top w:val="nil"/>
              <w:bottom w:val="single" w:sz="6" w:space="0" w:color="000000"/>
            </w:tcBorders>
          </w:tcPr>
          <w:p w14:paraId="53462815" w14:textId="77777777" w:rsidR="00424A58" w:rsidRDefault="008B7D72">
            <w:pPr>
              <w:pStyle w:val="TableParagraph"/>
              <w:ind w:left="8"/>
              <w:jc w:val="center"/>
              <w:rPr>
                <w:sz w:val="24"/>
              </w:rPr>
            </w:pPr>
            <w:r>
              <w:rPr>
                <w:w w:val="99"/>
                <w:sz w:val="24"/>
              </w:rPr>
              <w:t>D</w:t>
            </w:r>
          </w:p>
        </w:tc>
      </w:tr>
      <w:tr w:rsidR="00424A58" w14:paraId="53462819" w14:textId="77777777">
        <w:trPr>
          <w:trHeight w:val="875"/>
        </w:trPr>
        <w:tc>
          <w:tcPr>
            <w:tcW w:w="9628" w:type="dxa"/>
            <w:gridSpan w:val="4"/>
            <w:tcBorders>
              <w:top w:val="single" w:sz="6" w:space="0" w:color="000000"/>
            </w:tcBorders>
            <w:shd w:val="clear" w:color="auto" w:fill="C0C0C0"/>
          </w:tcPr>
          <w:p w14:paraId="53462817" w14:textId="77777777" w:rsidR="00424A58" w:rsidRDefault="00424A58">
            <w:pPr>
              <w:pStyle w:val="TableParagraph"/>
              <w:spacing w:before="11"/>
              <w:rPr>
                <w:b/>
                <w:sz w:val="25"/>
              </w:rPr>
            </w:pPr>
          </w:p>
          <w:p w14:paraId="53462818" w14:textId="77777777" w:rsidR="00424A58" w:rsidRDefault="008B7D72">
            <w:pPr>
              <w:pStyle w:val="TableParagraph"/>
              <w:spacing w:before="0"/>
              <w:ind w:left="2558" w:right="2554"/>
              <w:jc w:val="center"/>
              <w:rPr>
                <w:b/>
                <w:sz w:val="24"/>
              </w:rPr>
            </w:pPr>
            <w:r>
              <w:rPr>
                <w:b/>
                <w:sz w:val="24"/>
              </w:rPr>
              <w:t>Part 2. Military items described in the CCL</w:t>
            </w:r>
          </w:p>
        </w:tc>
      </w:tr>
      <w:tr w:rsidR="00424A58" w14:paraId="5346281C" w14:textId="77777777">
        <w:trPr>
          <w:trHeight w:val="578"/>
        </w:trPr>
        <w:tc>
          <w:tcPr>
            <w:tcW w:w="2609" w:type="dxa"/>
            <w:shd w:val="clear" w:color="auto" w:fill="C0C0C0"/>
          </w:tcPr>
          <w:p w14:paraId="5346281A" w14:textId="77777777" w:rsidR="00424A58" w:rsidRDefault="008B7D72">
            <w:pPr>
              <w:pStyle w:val="TableParagraph"/>
              <w:spacing w:before="121"/>
              <w:ind w:left="604"/>
              <w:rPr>
                <w:b/>
                <w:sz w:val="24"/>
              </w:rPr>
            </w:pPr>
            <w:r>
              <w:rPr>
                <w:b/>
                <w:sz w:val="24"/>
              </w:rPr>
              <w:t>ECCN 0A604</w:t>
            </w:r>
          </w:p>
        </w:tc>
        <w:tc>
          <w:tcPr>
            <w:tcW w:w="7019" w:type="dxa"/>
            <w:gridSpan w:val="3"/>
            <w:shd w:val="clear" w:color="auto" w:fill="C0C0C0"/>
          </w:tcPr>
          <w:p w14:paraId="5346281B" w14:textId="77777777" w:rsidR="00424A58" w:rsidRDefault="008B7D72">
            <w:pPr>
              <w:pStyle w:val="TableParagraph"/>
              <w:spacing w:before="121"/>
              <w:ind w:left="326"/>
              <w:rPr>
                <w:b/>
                <w:sz w:val="24"/>
              </w:rPr>
            </w:pPr>
            <w:r>
              <w:rPr>
                <w:b/>
                <w:sz w:val="24"/>
              </w:rPr>
              <w:t>Commodities related to military explosive devices and charges</w:t>
            </w:r>
          </w:p>
        </w:tc>
      </w:tr>
      <w:tr w:rsidR="00424A58" w14:paraId="5346281F" w14:textId="77777777">
        <w:trPr>
          <w:trHeight w:val="395"/>
        </w:trPr>
        <w:tc>
          <w:tcPr>
            <w:tcW w:w="8541" w:type="dxa"/>
            <w:gridSpan w:val="3"/>
          </w:tcPr>
          <w:p w14:paraId="5346281D" w14:textId="77777777" w:rsidR="00424A58" w:rsidRDefault="008B7D72">
            <w:pPr>
              <w:pStyle w:val="TableParagraph"/>
              <w:ind w:left="112"/>
              <w:rPr>
                <w:sz w:val="24"/>
              </w:rPr>
            </w:pPr>
            <w:r>
              <w:rPr>
                <w:sz w:val="24"/>
              </w:rPr>
              <w:t>(a) Demolition blocks, and detonators designed, modified, or adapted.</w:t>
            </w:r>
          </w:p>
        </w:tc>
        <w:tc>
          <w:tcPr>
            <w:tcW w:w="1087" w:type="dxa"/>
          </w:tcPr>
          <w:p w14:paraId="5346281E" w14:textId="77777777" w:rsidR="00424A58" w:rsidRDefault="008B7D72">
            <w:pPr>
              <w:pStyle w:val="TableParagraph"/>
              <w:ind w:left="9"/>
              <w:jc w:val="center"/>
              <w:rPr>
                <w:sz w:val="24"/>
              </w:rPr>
            </w:pPr>
            <w:r>
              <w:rPr>
                <w:w w:val="99"/>
                <w:sz w:val="24"/>
              </w:rPr>
              <w:t>G</w:t>
            </w:r>
          </w:p>
        </w:tc>
      </w:tr>
      <w:tr w:rsidR="00424A58" w14:paraId="53462822" w14:textId="77777777">
        <w:trPr>
          <w:trHeight w:val="395"/>
        </w:trPr>
        <w:tc>
          <w:tcPr>
            <w:tcW w:w="8541" w:type="dxa"/>
            <w:gridSpan w:val="3"/>
          </w:tcPr>
          <w:p w14:paraId="53462820" w14:textId="77777777" w:rsidR="00424A58" w:rsidRDefault="008B7D72">
            <w:pPr>
              <w:pStyle w:val="TableParagraph"/>
              <w:ind w:left="112"/>
              <w:rPr>
                <w:sz w:val="24"/>
              </w:rPr>
            </w:pPr>
            <w:r>
              <w:rPr>
                <w:sz w:val="24"/>
              </w:rPr>
              <w:t>(b) Military explosive excavating devices.</w:t>
            </w:r>
          </w:p>
        </w:tc>
        <w:tc>
          <w:tcPr>
            <w:tcW w:w="1087" w:type="dxa"/>
          </w:tcPr>
          <w:p w14:paraId="53462821" w14:textId="77777777" w:rsidR="00424A58" w:rsidRDefault="008B7D72">
            <w:pPr>
              <w:pStyle w:val="TableParagraph"/>
              <w:ind w:left="9"/>
              <w:jc w:val="center"/>
              <w:rPr>
                <w:sz w:val="24"/>
              </w:rPr>
            </w:pPr>
            <w:r>
              <w:rPr>
                <w:w w:val="99"/>
                <w:sz w:val="24"/>
              </w:rPr>
              <w:t>G</w:t>
            </w:r>
          </w:p>
        </w:tc>
      </w:tr>
      <w:tr w:rsidR="00424A58" w14:paraId="53462825" w14:textId="77777777">
        <w:trPr>
          <w:trHeight w:val="671"/>
        </w:trPr>
        <w:tc>
          <w:tcPr>
            <w:tcW w:w="8541" w:type="dxa"/>
            <w:gridSpan w:val="3"/>
          </w:tcPr>
          <w:p w14:paraId="53462823" w14:textId="77777777" w:rsidR="00424A58" w:rsidRDefault="008B7D72">
            <w:pPr>
              <w:pStyle w:val="TableParagraph"/>
              <w:ind w:left="448" w:hanging="336"/>
              <w:rPr>
                <w:sz w:val="24"/>
              </w:rPr>
            </w:pPr>
            <w:r>
              <w:rPr>
                <w:sz w:val="24"/>
              </w:rPr>
              <w:t>(c) Smoke hand grenades and stun hand grenades (e.g., flashbangs) not described in ECCN 1A984.</w:t>
            </w:r>
          </w:p>
        </w:tc>
        <w:tc>
          <w:tcPr>
            <w:tcW w:w="1087" w:type="dxa"/>
          </w:tcPr>
          <w:p w14:paraId="53462824" w14:textId="77777777" w:rsidR="00424A58" w:rsidRDefault="008B7D72">
            <w:pPr>
              <w:pStyle w:val="TableParagraph"/>
              <w:ind w:left="9"/>
              <w:jc w:val="center"/>
              <w:rPr>
                <w:sz w:val="24"/>
              </w:rPr>
            </w:pPr>
            <w:r>
              <w:rPr>
                <w:w w:val="99"/>
                <w:sz w:val="24"/>
              </w:rPr>
              <w:t>G</w:t>
            </w:r>
          </w:p>
        </w:tc>
      </w:tr>
      <w:tr w:rsidR="00424A58" w14:paraId="53462828" w14:textId="77777777">
        <w:trPr>
          <w:trHeight w:val="395"/>
        </w:trPr>
        <w:tc>
          <w:tcPr>
            <w:tcW w:w="8541" w:type="dxa"/>
            <w:gridSpan w:val="3"/>
          </w:tcPr>
          <w:p w14:paraId="53462826" w14:textId="77777777" w:rsidR="00424A58" w:rsidRDefault="008B7D72">
            <w:pPr>
              <w:pStyle w:val="TableParagraph"/>
              <w:ind w:left="112"/>
              <w:rPr>
                <w:sz w:val="24"/>
              </w:rPr>
            </w:pPr>
            <w:r>
              <w:rPr>
                <w:sz w:val="24"/>
              </w:rPr>
              <w:t>(d) through (w) Reserved.</w:t>
            </w:r>
          </w:p>
        </w:tc>
        <w:tc>
          <w:tcPr>
            <w:tcW w:w="1087" w:type="dxa"/>
          </w:tcPr>
          <w:p w14:paraId="53462827" w14:textId="77777777" w:rsidR="00424A58" w:rsidRDefault="008B7D72">
            <w:pPr>
              <w:pStyle w:val="TableParagraph"/>
              <w:ind w:left="114" w:right="105"/>
              <w:jc w:val="center"/>
              <w:rPr>
                <w:sz w:val="24"/>
              </w:rPr>
            </w:pPr>
            <w:r>
              <w:rPr>
                <w:sz w:val="24"/>
              </w:rPr>
              <w:t>N/A</w:t>
            </w:r>
          </w:p>
        </w:tc>
      </w:tr>
      <w:tr w:rsidR="00424A58" w14:paraId="5346282B" w14:textId="77777777">
        <w:trPr>
          <w:trHeight w:val="673"/>
        </w:trPr>
        <w:tc>
          <w:tcPr>
            <w:tcW w:w="8541" w:type="dxa"/>
            <w:gridSpan w:val="3"/>
            <w:tcBorders>
              <w:bottom w:val="single" w:sz="6" w:space="0" w:color="000000"/>
            </w:tcBorders>
          </w:tcPr>
          <w:p w14:paraId="53462829" w14:textId="77777777" w:rsidR="00424A58" w:rsidRDefault="008B7D72">
            <w:pPr>
              <w:pStyle w:val="TableParagraph"/>
              <w:ind w:left="448" w:hanging="336"/>
              <w:rPr>
                <w:sz w:val="24"/>
              </w:rPr>
            </w:pPr>
            <w:r>
              <w:rPr>
                <w:sz w:val="24"/>
              </w:rPr>
              <w:t>(x) Specially designed parts, components, accessories, and attachments that are for an ECCN 0A604 item listed in Paragraph (a) of Part 2 or a defense article in Part 1.</w:t>
            </w:r>
          </w:p>
        </w:tc>
        <w:tc>
          <w:tcPr>
            <w:tcW w:w="1087" w:type="dxa"/>
            <w:tcBorders>
              <w:bottom w:val="single" w:sz="6" w:space="0" w:color="000000"/>
            </w:tcBorders>
          </w:tcPr>
          <w:p w14:paraId="5346282A" w14:textId="77777777" w:rsidR="00424A58" w:rsidRDefault="008B7D72">
            <w:pPr>
              <w:pStyle w:val="TableParagraph"/>
              <w:ind w:left="18"/>
              <w:jc w:val="center"/>
              <w:rPr>
                <w:sz w:val="24"/>
              </w:rPr>
            </w:pPr>
            <w:r>
              <w:rPr>
                <w:w w:val="99"/>
                <w:sz w:val="24"/>
              </w:rPr>
              <w:t>Q</w:t>
            </w:r>
          </w:p>
        </w:tc>
      </w:tr>
    </w:tbl>
    <w:p w14:paraId="5346282C" w14:textId="77777777" w:rsidR="00424A58" w:rsidRDefault="00424A58">
      <w:pPr>
        <w:jc w:val="center"/>
        <w:rPr>
          <w:sz w:val="24"/>
        </w:rPr>
        <w:sectPr w:rsidR="00424A58">
          <w:pgSz w:w="12240" w:h="15840"/>
          <w:pgMar w:top="1260" w:right="720" w:bottom="980" w:left="940" w:header="725" w:footer="735" w:gutter="0"/>
          <w:cols w:space="720"/>
        </w:sectPr>
      </w:pPr>
    </w:p>
    <w:p w14:paraId="5346282D" w14:textId="77777777" w:rsidR="00424A58" w:rsidRDefault="00424A58">
      <w:pPr>
        <w:pStyle w:val="BodyText"/>
        <w:spacing w:before="7"/>
        <w:rPr>
          <w:b/>
          <w:sz w:val="16"/>
        </w:rPr>
      </w:pPr>
    </w:p>
    <w:p w14:paraId="5346282F"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38"/>
        <w:gridCol w:w="1082"/>
      </w:tblGrid>
      <w:tr w:rsidR="00424A58" w14:paraId="53462833" w14:textId="77777777" w:rsidTr="00437DB7">
        <w:trPr>
          <w:trHeight w:val="671"/>
          <w:tblHeader/>
        </w:trPr>
        <w:tc>
          <w:tcPr>
            <w:tcW w:w="8547" w:type="dxa"/>
            <w:gridSpan w:val="2"/>
          </w:tcPr>
          <w:p w14:paraId="53462830" w14:textId="77777777" w:rsidR="00424A58" w:rsidRDefault="008B7D72">
            <w:pPr>
              <w:pStyle w:val="TableParagraph"/>
              <w:spacing w:before="198"/>
              <w:ind w:left="2236" w:right="2228"/>
              <w:jc w:val="center"/>
              <w:rPr>
                <w:b/>
                <w:sz w:val="24"/>
              </w:rPr>
            </w:pPr>
            <w:r>
              <w:rPr>
                <w:b/>
                <w:sz w:val="24"/>
              </w:rPr>
              <w:t>Description of items for DEMIL coding</w:t>
            </w:r>
          </w:p>
        </w:tc>
        <w:tc>
          <w:tcPr>
            <w:tcW w:w="1082" w:type="dxa"/>
          </w:tcPr>
          <w:p w14:paraId="53462831" w14:textId="77777777" w:rsidR="00424A58" w:rsidRDefault="008B7D72">
            <w:pPr>
              <w:pStyle w:val="TableParagraph"/>
              <w:spacing w:before="59"/>
              <w:ind w:left="110" w:right="102"/>
              <w:jc w:val="center"/>
              <w:rPr>
                <w:b/>
                <w:sz w:val="24"/>
              </w:rPr>
            </w:pPr>
            <w:r>
              <w:rPr>
                <w:b/>
                <w:sz w:val="24"/>
              </w:rPr>
              <w:t>DEMIL</w:t>
            </w:r>
          </w:p>
          <w:p w14:paraId="53462832" w14:textId="77777777" w:rsidR="00424A58" w:rsidRDefault="008B7D72">
            <w:pPr>
              <w:pStyle w:val="TableParagraph"/>
              <w:spacing w:before="0"/>
              <w:ind w:left="113" w:right="101"/>
              <w:jc w:val="center"/>
              <w:rPr>
                <w:b/>
                <w:sz w:val="24"/>
              </w:rPr>
            </w:pPr>
            <w:r>
              <w:rPr>
                <w:b/>
                <w:sz w:val="24"/>
              </w:rPr>
              <w:t>Code</w:t>
            </w:r>
          </w:p>
        </w:tc>
      </w:tr>
      <w:tr w:rsidR="00424A58" w14:paraId="53462836" w14:textId="77777777">
        <w:trPr>
          <w:trHeight w:val="515"/>
        </w:trPr>
        <w:tc>
          <w:tcPr>
            <w:tcW w:w="2609" w:type="dxa"/>
            <w:shd w:val="clear" w:color="auto" w:fill="C0C0C0"/>
          </w:tcPr>
          <w:p w14:paraId="53462834" w14:textId="77777777" w:rsidR="00424A58" w:rsidRDefault="008B7D72">
            <w:pPr>
              <w:pStyle w:val="TableParagraph"/>
              <w:spacing w:before="119"/>
              <w:ind w:left="604"/>
              <w:rPr>
                <w:b/>
                <w:sz w:val="24"/>
              </w:rPr>
            </w:pPr>
            <w:r>
              <w:rPr>
                <w:b/>
                <w:sz w:val="24"/>
              </w:rPr>
              <w:t>ECCN 9A604</w:t>
            </w:r>
          </w:p>
        </w:tc>
        <w:tc>
          <w:tcPr>
            <w:tcW w:w="7020" w:type="dxa"/>
            <w:gridSpan w:val="2"/>
            <w:shd w:val="clear" w:color="auto" w:fill="C0C0C0"/>
          </w:tcPr>
          <w:p w14:paraId="53462835" w14:textId="77777777" w:rsidR="00424A58" w:rsidRDefault="008B7D72">
            <w:pPr>
              <w:pStyle w:val="TableParagraph"/>
              <w:spacing w:before="119"/>
              <w:ind w:left="393"/>
              <w:rPr>
                <w:b/>
                <w:sz w:val="24"/>
              </w:rPr>
            </w:pPr>
            <w:r>
              <w:rPr>
                <w:b/>
                <w:sz w:val="24"/>
              </w:rPr>
              <w:t>Commodities related to launch vehicles, missiles, and rockets</w:t>
            </w:r>
          </w:p>
        </w:tc>
      </w:tr>
      <w:tr w:rsidR="00424A58" w14:paraId="53462839" w14:textId="77777777">
        <w:trPr>
          <w:trHeight w:val="671"/>
        </w:trPr>
        <w:tc>
          <w:tcPr>
            <w:tcW w:w="8547" w:type="dxa"/>
            <w:gridSpan w:val="2"/>
            <w:tcBorders>
              <w:bottom w:val="nil"/>
            </w:tcBorders>
          </w:tcPr>
          <w:p w14:paraId="53462837" w14:textId="77777777" w:rsidR="00424A58" w:rsidRDefault="008B7D72">
            <w:pPr>
              <w:pStyle w:val="TableParagraph"/>
              <w:ind w:left="448" w:right="241" w:hanging="336"/>
              <w:rPr>
                <w:sz w:val="24"/>
              </w:rPr>
            </w:pPr>
            <w:r>
              <w:rPr>
                <w:sz w:val="24"/>
              </w:rPr>
              <w:t>(a) Thermal batteries specially designed for systems described under Part 1 capable of a range equal to or greater than 300 km:</w:t>
            </w:r>
          </w:p>
        </w:tc>
        <w:tc>
          <w:tcPr>
            <w:tcW w:w="1082" w:type="dxa"/>
            <w:tcBorders>
              <w:bottom w:val="nil"/>
            </w:tcBorders>
          </w:tcPr>
          <w:p w14:paraId="53462838" w14:textId="77777777" w:rsidR="00424A58" w:rsidRDefault="00424A58">
            <w:pPr>
              <w:pStyle w:val="TableParagraph"/>
              <w:spacing w:before="0"/>
            </w:pPr>
          </w:p>
        </w:tc>
      </w:tr>
      <w:tr w:rsidR="00424A58" w14:paraId="5346283C" w14:textId="77777777">
        <w:trPr>
          <w:trHeight w:val="1224"/>
        </w:trPr>
        <w:tc>
          <w:tcPr>
            <w:tcW w:w="8547" w:type="dxa"/>
            <w:gridSpan w:val="2"/>
            <w:tcBorders>
              <w:top w:val="nil"/>
              <w:bottom w:val="nil"/>
            </w:tcBorders>
            <w:shd w:val="clear" w:color="auto" w:fill="F2F2F2"/>
          </w:tcPr>
          <w:p w14:paraId="5346283A" w14:textId="77777777" w:rsidR="00424A58" w:rsidRDefault="008B7D72">
            <w:pPr>
              <w:pStyle w:val="TableParagraph"/>
              <w:ind w:left="808" w:right="241" w:hanging="336"/>
              <w:rPr>
                <w:sz w:val="24"/>
              </w:rPr>
            </w:pPr>
            <w:r>
              <w:rPr>
                <w:sz w:val="24"/>
              </w:rPr>
              <w:t>(1) U.S. Department of Transportation (USDOT) hazardous material (HazMat) rating of 1.4 or higher (e.g., 1.3, 1.2 are higher ratings) are considered explosive (as defined in the Class 1 Definitions in Part 173.50 of Title 49, CFR).</w:t>
            </w:r>
          </w:p>
        </w:tc>
        <w:tc>
          <w:tcPr>
            <w:tcW w:w="1082" w:type="dxa"/>
            <w:tcBorders>
              <w:top w:val="nil"/>
              <w:bottom w:val="nil"/>
            </w:tcBorders>
            <w:shd w:val="clear" w:color="auto" w:fill="F2F2F2"/>
          </w:tcPr>
          <w:p w14:paraId="5346283B" w14:textId="77777777" w:rsidR="00424A58" w:rsidRDefault="008B7D72">
            <w:pPr>
              <w:pStyle w:val="TableParagraph"/>
              <w:ind w:left="2"/>
              <w:jc w:val="center"/>
              <w:rPr>
                <w:sz w:val="24"/>
              </w:rPr>
            </w:pPr>
            <w:r>
              <w:rPr>
                <w:w w:val="99"/>
                <w:sz w:val="24"/>
              </w:rPr>
              <w:t>G</w:t>
            </w:r>
          </w:p>
        </w:tc>
      </w:tr>
      <w:tr w:rsidR="00424A58" w14:paraId="5346283F" w14:textId="77777777">
        <w:trPr>
          <w:trHeight w:val="395"/>
        </w:trPr>
        <w:tc>
          <w:tcPr>
            <w:tcW w:w="8547" w:type="dxa"/>
            <w:gridSpan w:val="2"/>
            <w:tcBorders>
              <w:top w:val="nil"/>
            </w:tcBorders>
          </w:tcPr>
          <w:p w14:paraId="5346283D" w14:textId="77777777" w:rsidR="00424A58" w:rsidRDefault="008B7D72">
            <w:pPr>
              <w:pStyle w:val="TableParagraph"/>
              <w:ind w:left="472"/>
              <w:rPr>
                <w:sz w:val="24"/>
              </w:rPr>
            </w:pPr>
            <w:r>
              <w:rPr>
                <w:sz w:val="24"/>
              </w:rPr>
              <w:t>(2) USDOT HazMat rating of less than 1.4.</w:t>
            </w:r>
          </w:p>
        </w:tc>
        <w:tc>
          <w:tcPr>
            <w:tcW w:w="1082" w:type="dxa"/>
            <w:tcBorders>
              <w:top w:val="nil"/>
            </w:tcBorders>
          </w:tcPr>
          <w:p w14:paraId="5346283E" w14:textId="77777777" w:rsidR="00424A58" w:rsidRDefault="008B7D72">
            <w:pPr>
              <w:pStyle w:val="TableParagraph"/>
              <w:jc w:val="center"/>
              <w:rPr>
                <w:sz w:val="24"/>
              </w:rPr>
            </w:pPr>
            <w:r>
              <w:rPr>
                <w:w w:val="99"/>
                <w:sz w:val="24"/>
              </w:rPr>
              <w:t>F</w:t>
            </w:r>
          </w:p>
        </w:tc>
      </w:tr>
      <w:tr w:rsidR="00424A58" w14:paraId="53462842" w14:textId="77777777">
        <w:trPr>
          <w:trHeight w:val="674"/>
        </w:trPr>
        <w:tc>
          <w:tcPr>
            <w:tcW w:w="8547" w:type="dxa"/>
            <w:gridSpan w:val="2"/>
            <w:tcBorders>
              <w:bottom w:val="nil"/>
            </w:tcBorders>
          </w:tcPr>
          <w:p w14:paraId="53462840" w14:textId="77777777" w:rsidR="00424A58" w:rsidRDefault="008B7D72">
            <w:pPr>
              <w:pStyle w:val="TableParagraph"/>
              <w:spacing w:before="56"/>
              <w:ind w:left="448" w:right="241" w:hanging="336"/>
              <w:rPr>
                <w:sz w:val="24"/>
              </w:rPr>
            </w:pPr>
            <w:r>
              <w:rPr>
                <w:sz w:val="24"/>
              </w:rPr>
              <w:t>(b) Thermal batteries, except for thermal batteries described by Paragraph (a) of this ECCN, that are specially designed for systems described under Part 1:</w:t>
            </w:r>
          </w:p>
        </w:tc>
        <w:tc>
          <w:tcPr>
            <w:tcW w:w="1082" w:type="dxa"/>
            <w:tcBorders>
              <w:bottom w:val="nil"/>
            </w:tcBorders>
          </w:tcPr>
          <w:p w14:paraId="53462841" w14:textId="77777777" w:rsidR="00424A58" w:rsidRDefault="00424A58">
            <w:pPr>
              <w:pStyle w:val="TableParagraph"/>
              <w:spacing w:before="0"/>
            </w:pPr>
          </w:p>
        </w:tc>
      </w:tr>
      <w:tr w:rsidR="00424A58" w14:paraId="53462845" w14:textId="77777777">
        <w:trPr>
          <w:trHeight w:val="945"/>
        </w:trPr>
        <w:tc>
          <w:tcPr>
            <w:tcW w:w="8547" w:type="dxa"/>
            <w:gridSpan w:val="2"/>
            <w:tcBorders>
              <w:top w:val="nil"/>
              <w:bottom w:val="nil"/>
            </w:tcBorders>
            <w:shd w:val="clear" w:color="auto" w:fill="F2F2F2"/>
          </w:tcPr>
          <w:p w14:paraId="53462843" w14:textId="77777777" w:rsidR="00424A58" w:rsidRDefault="008B7D72">
            <w:pPr>
              <w:pStyle w:val="TableParagraph"/>
              <w:spacing w:before="52"/>
              <w:ind w:left="808" w:right="359" w:hanging="336"/>
              <w:jc w:val="both"/>
              <w:rPr>
                <w:sz w:val="24"/>
              </w:rPr>
            </w:pPr>
            <w:r>
              <w:rPr>
                <w:sz w:val="24"/>
              </w:rPr>
              <w:t>(1) USDOT HazMat rating of 1.4 or higher (e.g., 1.3, 1.2 are higher ratings) are considered explosive (as defined in the Class 1 Definitions in Part 173.50 of Title 49, CFR.)</w:t>
            </w:r>
          </w:p>
        </w:tc>
        <w:tc>
          <w:tcPr>
            <w:tcW w:w="1082" w:type="dxa"/>
            <w:tcBorders>
              <w:top w:val="nil"/>
              <w:bottom w:val="nil"/>
            </w:tcBorders>
            <w:shd w:val="clear" w:color="auto" w:fill="F2F2F2"/>
          </w:tcPr>
          <w:p w14:paraId="53462844" w14:textId="77777777" w:rsidR="00424A58" w:rsidRDefault="008B7D72">
            <w:pPr>
              <w:pStyle w:val="TableParagraph"/>
              <w:spacing w:before="52"/>
              <w:ind w:left="2"/>
              <w:jc w:val="center"/>
              <w:rPr>
                <w:sz w:val="24"/>
              </w:rPr>
            </w:pPr>
            <w:r>
              <w:rPr>
                <w:w w:val="99"/>
                <w:sz w:val="24"/>
              </w:rPr>
              <w:t>G</w:t>
            </w:r>
          </w:p>
        </w:tc>
      </w:tr>
      <w:tr w:rsidR="00424A58" w14:paraId="53462848" w14:textId="77777777">
        <w:trPr>
          <w:trHeight w:val="395"/>
        </w:trPr>
        <w:tc>
          <w:tcPr>
            <w:tcW w:w="8547" w:type="dxa"/>
            <w:gridSpan w:val="2"/>
            <w:tcBorders>
              <w:top w:val="nil"/>
            </w:tcBorders>
          </w:tcPr>
          <w:p w14:paraId="53462846" w14:textId="77777777" w:rsidR="00424A58" w:rsidRDefault="008B7D72">
            <w:pPr>
              <w:pStyle w:val="TableParagraph"/>
              <w:ind w:left="472"/>
              <w:rPr>
                <w:sz w:val="24"/>
              </w:rPr>
            </w:pPr>
            <w:r>
              <w:rPr>
                <w:sz w:val="24"/>
              </w:rPr>
              <w:t>(2) USDOT HazMat rating of less than 1.4.</w:t>
            </w:r>
          </w:p>
        </w:tc>
        <w:tc>
          <w:tcPr>
            <w:tcW w:w="1082" w:type="dxa"/>
            <w:tcBorders>
              <w:top w:val="nil"/>
            </w:tcBorders>
          </w:tcPr>
          <w:p w14:paraId="53462847" w14:textId="77777777" w:rsidR="00424A58" w:rsidRDefault="008B7D72">
            <w:pPr>
              <w:pStyle w:val="TableParagraph"/>
              <w:jc w:val="center"/>
              <w:rPr>
                <w:sz w:val="24"/>
              </w:rPr>
            </w:pPr>
            <w:r>
              <w:rPr>
                <w:w w:val="99"/>
                <w:sz w:val="24"/>
              </w:rPr>
              <w:t>F</w:t>
            </w:r>
          </w:p>
        </w:tc>
      </w:tr>
      <w:tr w:rsidR="00424A58" w14:paraId="5346284B" w14:textId="77777777">
        <w:trPr>
          <w:trHeight w:val="949"/>
        </w:trPr>
        <w:tc>
          <w:tcPr>
            <w:tcW w:w="8547" w:type="dxa"/>
            <w:gridSpan w:val="2"/>
          </w:tcPr>
          <w:p w14:paraId="53462849" w14:textId="77777777" w:rsidR="00424A58" w:rsidRDefault="008B7D72">
            <w:pPr>
              <w:pStyle w:val="TableParagraph"/>
              <w:spacing w:before="56"/>
              <w:ind w:left="448" w:right="241" w:hanging="336"/>
              <w:rPr>
                <w:sz w:val="24"/>
              </w:rPr>
            </w:pPr>
            <w:r>
              <w:rPr>
                <w:sz w:val="24"/>
              </w:rPr>
              <w:t>(c) Components specially designed for ramjet, scramjet, pulse jet, or combined cycle engines described under Part 1, including devices to regulate combustion in such commodities.</w:t>
            </w:r>
          </w:p>
        </w:tc>
        <w:tc>
          <w:tcPr>
            <w:tcW w:w="1082" w:type="dxa"/>
          </w:tcPr>
          <w:p w14:paraId="5346284A" w14:textId="77777777" w:rsidR="00424A58" w:rsidRDefault="008B7D72">
            <w:pPr>
              <w:pStyle w:val="TableParagraph"/>
              <w:spacing w:before="56"/>
              <w:ind w:left="11"/>
              <w:jc w:val="center"/>
              <w:rPr>
                <w:sz w:val="24"/>
              </w:rPr>
            </w:pPr>
            <w:r>
              <w:rPr>
                <w:w w:val="99"/>
                <w:sz w:val="24"/>
              </w:rPr>
              <w:t>Q</w:t>
            </w:r>
          </w:p>
        </w:tc>
      </w:tr>
      <w:tr w:rsidR="00424A58" w14:paraId="5346284E" w14:textId="77777777">
        <w:trPr>
          <w:trHeight w:val="947"/>
        </w:trPr>
        <w:tc>
          <w:tcPr>
            <w:tcW w:w="8547" w:type="dxa"/>
            <w:gridSpan w:val="2"/>
          </w:tcPr>
          <w:p w14:paraId="5346284C" w14:textId="77777777" w:rsidR="00424A58" w:rsidRDefault="008B7D72">
            <w:pPr>
              <w:pStyle w:val="TableParagraph"/>
              <w:ind w:left="448" w:right="186" w:hanging="336"/>
              <w:rPr>
                <w:sz w:val="24"/>
              </w:rPr>
            </w:pPr>
            <w:r>
              <w:rPr>
                <w:sz w:val="24"/>
              </w:rPr>
              <w:t>(d) Components specially designed for hybrid rocket motors described in Part 1 usable in rockets, missiles, or unmanned aerial vehicles (UAV) capable of a range equal to or greater than 300 km.</w:t>
            </w:r>
          </w:p>
        </w:tc>
        <w:tc>
          <w:tcPr>
            <w:tcW w:w="1082" w:type="dxa"/>
          </w:tcPr>
          <w:p w14:paraId="5346284D" w14:textId="77777777" w:rsidR="00424A58" w:rsidRDefault="008B7D72">
            <w:pPr>
              <w:pStyle w:val="TableParagraph"/>
              <w:ind w:left="11"/>
              <w:jc w:val="center"/>
              <w:rPr>
                <w:sz w:val="24"/>
              </w:rPr>
            </w:pPr>
            <w:r>
              <w:rPr>
                <w:w w:val="99"/>
                <w:sz w:val="24"/>
              </w:rPr>
              <w:t>Q</w:t>
            </w:r>
          </w:p>
        </w:tc>
      </w:tr>
      <w:tr w:rsidR="00424A58" w14:paraId="53462851" w14:textId="77777777">
        <w:trPr>
          <w:trHeight w:val="671"/>
        </w:trPr>
        <w:tc>
          <w:tcPr>
            <w:tcW w:w="8547" w:type="dxa"/>
            <w:gridSpan w:val="2"/>
          </w:tcPr>
          <w:p w14:paraId="5346284F" w14:textId="77777777" w:rsidR="00424A58" w:rsidRDefault="008B7D72">
            <w:pPr>
              <w:pStyle w:val="TableParagraph"/>
              <w:ind w:left="448" w:right="241" w:hanging="336"/>
              <w:rPr>
                <w:sz w:val="24"/>
              </w:rPr>
            </w:pPr>
            <w:r>
              <w:rPr>
                <w:sz w:val="24"/>
              </w:rPr>
              <w:t>(e) Components specially designed for pressure gain combustion-based propulsion systems described in Part 1.</w:t>
            </w:r>
          </w:p>
        </w:tc>
        <w:tc>
          <w:tcPr>
            <w:tcW w:w="1082" w:type="dxa"/>
          </w:tcPr>
          <w:p w14:paraId="53462850" w14:textId="77777777" w:rsidR="00424A58" w:rsidRDefault="008B7D72">
            <w:pPr>
              <w:pStyle w:val="TableParagraph"/>
              <w:ind w:left="11"/>
              <w:jc w:val="center"/>
              <w:rPr>
                <w:sz w:val="24"/>
              </w:rPr>
            </w:pPr>
            <w:r>
              <w:rPr>
                <w:w w:val="99"/>
                <w:sz w:val="24"/>
              </w:rPr>
              <w:t>Q</w:t>
            </w:r>
          </w:p>
        </w:tc>
      </w:tr>
      <w:tr w:rsidR="00424A58" w14:paraId="53462854" w14:textId="77777777">
        <w:trPr>
          <w:trHeight w:val="671"/>
        </w:trPr>
        <w:tc>
          <w:tcPr>
            <w:tcW w:w="8547" w:type="dxa"/>
            <w:gridSpan w:val="2"/>
            <w:tcBorders>
              <w:bottom w:val="nil"/>
            </w:tcBorders>
          </w:tcPr>
          <w:p w14:paraId="53462852" w14:textId="77777777" w:rsidR="00424A58" w:rsidRDefault="008B7D72">
            <w:pPr>
              <w:pStyle w:val="TableParagraph"/>
              <w:ind w:left="448" w:right="241" w:hanging="336"/>
              <w:rPr>
                <w:sz w:val="24"/>
              </w:rPr>
            </w:pPr>
            <w:r>
              <w:rPr>
                <w:sz w:val="24"/>
              </w:rPr>
              <w:t>(f) Composite structures, laminates, and manufactures thereof specially designed for the following items described in Part 1:</w:t>
            </w:r>
          </w:p>
        </w:tc>
        <w:tc>
          <w:tcPr>
            <w:tcW w:w="1082" w:type="dxa"/>
            <w:tcBorders>
              <w:bottom w:val="nil"/>
            </w:tcBorders>
          </w:tcPr>
          <w:p w14:paraId="53462853" w14:textId="77777777" w:rsidR="00424A58" w:rsidRDefault="00424A58">
            <w:pPr>
              <w:pStyle w:val="TableParagraph"/>
              <w:spacing w:before="0"/>
            </w:pPr>
          </w:p>
        </w:tc>
      </w:tr>
      <w:tr w:rsidR="00424A58" w14:paraId="53462857" w14:textId="77777777">
        <w:trPr>
          <w:trHeight w:val="396"/>
        </w:trPr>
        <w:tc>
          <w:tcPr>
            <w:tcW w:w="8547" w:type="dxa"/>
            <w:gridSpan w:val="2"/>
            <w:tcBorders>
              <w:top w:val="nil"/>
              <w:bottom w:val="nil"/>
            </w:tcBorders>
            <w:shd w:val="clear" w:color="auto" w:fill="F2F2F2"/>
          </w:tcPr>
          <w:p w14:paraId="53462855" w14:textId="77777777" w:rsidR="00424A58" w:rsidRDefault="008B7D72">
            <w:pPr>
              <w:pStyle w:val="TableParagraph"/>
              <w:ind w:left="472"/>
              <w:rPr>
                <w:sz w:val="24"/>
              </w:rPr>
            </w:pPr>
            <w:r>
              <w:rPr>
                <w:sz w:val="24"/>
              </w:rPr>
              <w:t>(1) Systems capable of a range equal to or greater than 300 km.</w:t>
            </w:r>
          </w:p>
        </w:tc>
        <w:tc>
          <w:tcPr>
            <w:tcW w:w="1082" w:type="dxa"/>
            <w:tcBorders>
              <w:top w:val="nil"/>
              <w:bottom w:val="nil"/>
            </w:tcBorders>
            <w:shd w:val="clear" w:color="auto" w:fill="F2F2F2"/>
          </w:tcPr>
          <w:p w14:paraId="53462856" w14:textId="77777777" w:rsidR="00424A58" w:rsidRDefault="008B7D72">
            <w:pPr>
              <w:pStyle w:val="TableParagraph"/>
              <w:ind w:left="11"/>
              <w:jc w:val="center"/>
              <w:rPr>
                <w:sz w:val="24"/>
              </w:rPr>
            </w:pPr>
            <w:r>
              <w:rPr>
                <w:w w:val="99"/>
                <w:sz w:val="24"/>
              </w:rPr>
              <w:t>Q</w:t>
            </w:r>
          </w:p>
        </w:tc>
      </w:tr>
      <w:tr w:rsidR="00424A58" w14:paraId="5346285A" w14:textId="77777777">
        <w:trPr>
          <w:trHeight w:val="396"/>
        </w:trPr>
        <w:tc>
          <w:tcPr>
            <w:tcW w:w="8547" w:type="dxa"/>
            <w:gridSpan w:val="2"/>
            <w:tcBorders>
              <w:top w:val="nil"/>
              <w:bottom w:val="nil"/>
            </w:tcBorders>
          </w:tcPr>
          <w:p w14:paraId="53462858" w14:textId="77777777" w:rsidR="00424A58" w:rsidRDefault="008B7D72">
            <w:pPr>
              <w:pStyle w:val="TableParagraph"/>
              <w:ind w:left="472"/>
              <w:rPr>
                <w:sz w:val="24"/>
              </w:rPr>
            </w:pPr>
            <w:r>
              <w:rPr>
                <w:sz w:val="24"/>
              </w:rPr>
              <w:t>(2) Individual rocket stages usable in ECCN 9A604, Paragraph (f)(</w:t>
            </w:r>
            <w:r>
              <w:rPr>
                <w:sz w:val="24"/>
                <w:u w:val="single"/>
              </w:rPr>
              <w:t>1)</w:t>
            </w:r>
            <w:r>
              <w:rPr>
                <w:sz w:val="24"/>
              </w:rPr>
              <w:t>.</w:t>
            </w:r>
          </w:p>
        </w:tc>
        <w:tc>
          <w:tcPr>
            <w:tcW w:w="1082" w:type="dxa"/>
            <w:tcBorders>
              <w:top w:val="nil"/>
              <w:bottom w:val="nil"/>
            </w:tcBorders>
          </w:tcPr>
          <w:p w14:paraId="53462859" w14:textId="77777777" w:rsidR="00424A58" w:rsidRDefault="008B7D72">
            <w:pPr>
              <w:pStyle w:val="TableParagraph"/>
              <w:ind w:left="11"/>
              <w:jc w:val="center"/>
              <w:rPr>
                <w:sz w:val="24"/>
              </w:rPr>
            </w:pPr>
            <w:r>
              <w:rPr>
                <w:w w:val="99"/>
                <w:sz w:val="24"/>
              </w:rPr>
              <w:t>Q</w:t>
            </w:r>
          </w:p>
        </w:tc>
      </w:tr>
      <w:tr w:rsidR="00424A58" w14:paraId="5346285D" w14:textId="77777777">
        <w:trPr>
          <w:trHeight w:val="672"/>
        </w:trPr>
        <w:tc>
          <w:tcPr>
            <w:tcW w:w="8547" w:type="dxa"/>
            <w:gridSpan w:val="2"/>
            <w:tcBorders>
              <w:top w:val="nil"/>
              <w:bottom w:val="nil"/>
            </w:tcBorders>
            <w:shd w:val="clear" w:color="auto" w:fill="F2F2F2"/>
          </w:tcPr>
          <w:p w14:paraId="5346285B" w14:textId="77777777" w:rsidR="00424A58" w:rsidRDefault="008B7D72">
            <w:pPr>
              <w:pStyle w:val="TableParagraph"/>
              <w:spacing w:before="65" w:line="228" w:lineRule="auto"/>
              <w:ind w:left="717" w:hanging="245"/>
              <w:rPr>
                <w:sz w:val="24"/>
              </w:rPr>
            </w:pPr>
            <w:r>
              <w:rPr>
                <w:sz w:val="24"/>
              </w:rPr>
              <w:t>(3) Solid propellant rocket motors or hybrid rocket motors having a total impulse capacity equal to or greater than 8.41 × 10</w:t>
            </w:r>
            <w:r>
              <w:rPr>
                <w:position w:val="9"/>
                <w:sz w:val="16"/>
              </w:rPr>
              <w:t xml:space="preserve">5 </w:t>
            </w:r>
            <w:r>
              <w:rPr>
                <w:sz w:val="24"/>
              </w:rPr>
              <w:t>N•s. or</w:t>
            </w:r>
          </w:p>
        </w:tc>
        <w:tc>
          <w:tcPr>
            <w:tcW w:w="1082" w:type="dxa"/>
            <w:tcBorders>
              <w:top w:val="nil"/>
              <w:bottom w:val="nil"/>
            </w:tcBorders>
            <w:shd w:val="clear" w:color="auto" w:fill="F2F2F2"/>
          </w:tcPr>
          <w:p w14:paraId="5346285C" w14:textId="77777777" w:rsidR="00424A58" w:rsidRDefault="008B7D72">
            <w:pPr>
              <w:pStyle w:val="TableParagraph"/>
              <w:ind w:left="11"/>
              <w:jc w:val="center"/>
              <w:rPr>
                <w:sz w:val="24"/>
              </w:rPr>
            </w:pPr>
            <w:r>
              <w:rPr>
                <w:w w:val="99"/>
                <w:sz w:val="24"/>
              </w:rPr>
              <w:t>Q</w:t>
            </w:r>
          </w:p>
        </w:tc>
      </w:tr>
      <w:tr w:rsidR="00424A58" w14:paraId="53462860" w14:textId="77777777">
        <w:trPr>
          <w:trHeight w:val="947"/>
        </w:trPr>
        <w:tc>
          <w:tcPr>
            <w:tcW w:w="8547" w:type="dxa"/>
            <w:gridSpan w:val="2"/>
            <w:tcBorders>
              <w:top w:val="nil"/>
              <w:bottom w:val="nil"/>
            </w:tcBorders>
          </w:tcPr>
          <w:p w14:paraId="5346285E" w14:textId="77777777" w:rsidR="00424A58" w:rsidRDefault="008B7D72">
            <w:pPr>
              <w:pStyle w:val="TableParagraph"/>
              <w:spacing w:before="61" w:line="232" w:lineRule="auto"/>
              <w:ind w:left="717" w:right="214" w:hanging="245"/>
              <w:rPr>
                <w:sz w:val="24"/>
              </w:rPr>
            </w:pPr>
            <w:r>
              <w:rPr>
                <w:sz w:val="24"/>
              </w:rPr>
              <w:t>(4) Liquid propellant rocket engines integrated, designed, or modified to be integrated, into a liquid propellant propulsion system which has a total impulse capacity equal to or greater than 8.41 × 10</w:t>
            </w:r>
            <w:r>
              <w:rPr>
                <w:position w:val="9"/>
                <w:sz w:val="16"/>
              </w:rPr>
              <w:t xml:space="preserve">5 </w:t>
            </w:r>
            <w:r>
              <w:rPr>
                <w:sz w:val="24"/>
              </w:rPr>
              <w:t>N•s.</w:t>
            </w:r>
          </w:p>
        </w:tc>
        <w:tc>
          <w:tcPr>
            <w:tcW w:w="1082" w:type="dxa"/>
            <w:tcBorders>
              <w:top w:val="nil"/>
              <w:bottom w:val="nil"/>
            </w:tcBorders>
          </w:tcPr>
          <w:p w14:paraId="5346285F" w14:textId="77777777" w:rsidR="00424A58" w:rsidRDefault="008B7D72">
            <w:pPr>
              <w:pStyle w:val="TableParagraph"/>
              <w:ind w:left="11"/>
              <w:jc w:val="center"/>
              <w:rPr>
                <w:sz w:val="24"/>
              </w:rPr>
            </w:pPr>
            <w:r>
              <w:rPr>
                <w:w w:val="99"/>
                <w:sz w:val="24"/>
              </w:rPr>
              <w:t>Q</w:t>
            </w:r>
          </w:p>
        </w:tc>
      </w:tr>
      <w:tr w:rsidR="00424A58" w14:paraId="53462863" w14:textId="77777777">
        <w:trPr>
          <w:trHeight w:val="671"/>
        </w:trPr>
        <w:tc>
          <w:tcPr>
            <w:tcW w:w="8547" w:type="dxa"/>
            <w:gridSpan w:val="2"/>
            <w:tcBorders>
              <w:top w:val="nil"/>
            </w:tcBorders>
            <w:shd w:val="clear" w:color="auto" w:fill="F2F2F2"/>
          </w:tcPr>
          <w:p w14:paraId="53462861" w14:textId="77777777" w:rsidR="00424A58" w:rsidRDefault="008B7D72">
            <w:pPr>
              <w:pStyle w:val="TableParagraph"/>
              <w:ind w:left="717" w:hanging="245"/>
              <w:rPr>
                <w:sz w:val="24"/>
              </w:rPr>
            </w:pPr>
            <w:r>
              <w:rPr>
                <w:sz w:val="24"/>
              </w:rPr>
              <w:t>(5) Thrust vector control systems usable in rockets, SLVs, and missiles capable of delivering at least a 500 kg payload to a range of at least 300 km.</w:t>
            </w:r>
          </w:p>
        </w:tc>
        <w:tc>
          <w:tcPr>
            <w:tcW w:w="1082" w:type="dxa"/>
            <w:tcBorders>
              <w:top w:val="nil"/>
            </w:tcBorders>
            <w:shd w:val="clear" w:color="auto" w:fill="F2F2F2"/>
          </w:tcPr>
          <w:p w14:paraId="53462862" w14:textId="77777777" w:rsidR="00424A58" w:rsidRDefault="008B7D72">
            <w:pPr>
              <w:pStyle w:val="TableParagraph"/>
              <w:ind w:left="11"/>
              <w:jc w:val="center"/>
              <w:rPr>
                <w:sz w:val="24"/>
              </w:rPr>
            </w:pPr>
            <w:r>
              <w:rPr>
                <w:w w:val="99"/>
                <w:sz w:val="24"/>
              </w:rPr>
              <w:t>Q</w:t>
            </w:r>
          </w:p>
        </w:tc>
      </w:tr>
    </w:tbl>
    <w:p w14:paraId="53462864" w14:textId="77777777" w:rsidR="00424A58" w:rsidRDefault="00424A58">
      <w:pPr>
        <w:jc w:val="center"/>
        <w:rPr>
          <w:sz w:val="24"/>
        </w:rPr>
        <w:sectPr w:rsidR="00424A58">
          <w:pgSz w:w="12240" w:h="15840"/>
          <w:pgMar w:top="1260" w:right="720" w:bottom="980" w:left="940" w:header="725" w:footer="735" w:gutter="0"/>
          <w:cols w:space="720"/>
        </w:sectPr>
      </w:pPr>
    </w:p>
    <w:p w14:paraId="53462865" w14:textId="77777777" w:rsidR="00424A58" w:rsidRDefault="00424A58">
      <w:pPr>
        <w:pStyle w:val="BodyText"/>
        <w:spacing w:before="7"/>
        <w:rPr>
          <w:b/>
          <w:sz w:val="16"/>
        </w:rPr>
      </w:pPr>
    </w:p>
    <w:p w14:paraId="53462867"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11"/>
        <w:gridCol w:w="1109"/>
      </w:tblGrid>
      <w:tr w:rsidR="00424A58" w14:paraId="5346286B" w14:textId="77777777" w:rsidTr="00437DB7">
        <w:trPr>
          <w:trHeight w:val="458"/>
          <w:tblHeader/>
        </w:trPr>
        <w:tc>
          <w:tcPr>
            <w:tcW w:w="8520" w:type="dxa"/>
            <w:gridSpan w:val="2"/>
          </w:tcPr>
          <w:p w14:paraId="53462868" w14:textId="77777777" w:rsidR="00424A58" w:rsidRDefault="008B7D72">
            <w:pPr>
              <w:pStyle w:val="TableParagraph"/>
              <w:spacing w:before="115"/>
              <w:ind w:left="2554" w:right="2554"/>
              <w:jc w:val="center"/>
              <w:rPr>
                <w:b/>
                <w:sz w:val="20"/>
              </w:rPr>
            </w:pPr>
            <w:r>
              <w:rPr>
                <w:b/>
                <w:sz w:val="20"/>
              </w:rPr>
              <w:t>Description of items for DEMIL coding</w:t>
            </w:r>
          </w:p>
        </w:tc>
        <w:tc>
          <w:tcPr>
            <w:tcW w:w="1109" w:type="dxa"/>
          </w:tcPr>
          <w:p w14:paraId="53462869" w14:textId="77777777" w:rsidR="00424A58" w:rsidRDefault="008B7D72">
            <w:pPr>
              <w:pStyle w:val="TableParagraph"/>
              <w:spacing w:before="0" w:line="229" w:lineRule="exact"/>
              <w:ind w:left="192" w:right="188"/>
              <w:jc w:val="center"/>
              <w:rPr>
                <w:b/>
                <w:sz w:val="20"/>
              </w:rPr>
            </w:pPr>
            <w:r>
              <w:rPr>
                <w:b/>
                <w:sz w:val="20"/>
              </w:rPr>
              <w:t>DEMIL</w:t>
            </w:r>
          </w:p>
          <w:p w14:paraId="5346286A" w14:textId="77777777" w:rsidR="00424A58" w:rsidRDefault="008B7D72">
            <w:pPr>
              <w:pStyle w:val="TableParagraph"/>
              <w:spacing w:before="0" w:line="209" w:lineRule="exact"/>
              <w:ind w:left="192" w:right="186"/>
              <w:jc w:val="center"/>
              <w:rPr>
                <w:b/>
                <w:sz w:val="20"/>
              </w:rPr>
            </w:pPr>
            <w:r>
              <w:rPr>
                <w:b/>
                <w:sz w:val="20"/>
              </w:rPr>
              <w:t>Code</w:t>
            </w:r>
          </w:p>
        </w:tc>
      </w:tr>
      <w:tr w:rsidR="00424A58" w14:paraId="5346286F" w14:textId="77777777">
        <w:trPr>
          <w:trHeight w:val="460"/>
        </w:trPr>
        <w:tc>
          <w:tcPr>
            <w:tcW w:w="8520" w:type="dxa"/>
            <w:gridSpan w:val="2"/>
          </w:tcPr>
          <w:p w14:paraId="5346286C" w14:textId="77777777" w:rsidR="00424A58" w:rsidRDefault="008B7D72">
            <w:pPr>
              <w:pStyle w:val="TableParagraph"/>
              <w:spacing w:before="0" w:line="225" w:lineRule="exact"/>
              <w:ind w:left="472"/>
              <w:rPr>
                <w:sz w:val="20"/>
              </w:rPr>
            </w:pPr>
            <w:r>
              <w:rPr>
                <w:sz w:val="20"/>
              </w:rPr>
              <w:t>(6) Re-entry vehicles or warhead heat shields usable in rockets, SLVs, and missiles capable of</w:t>
            </w:r>
          </w:p>
          <w:p w14:paraId="5346286D" w14:textId="77777777" w:rsidR="00424A58" w:rsidRDefault="008B7D72">
            <w:pPr>
              <w:pStyle w:val="TableParagraph"/>
              <w:spacing w:before="0" w:line="215" w:lineRule="exact"/>
              <w:ind w:left="717"/>
              <w:rPr>
                <w:sz w:val="20"/>
              </w:rPr>
            </w:pPr>
            <w:r>
              <w:rPr>
                <w:sz w:val="20"/>
              </w:rPr>
              <w:t>delivering at least a 500 kg payload to a range of at least 300 km.</w:t>
            </w:r>
          </w:p>
        </w:tc>
        <w:tc>
          <w:tcPr>
            <w:tcW w:w="1109" w:type="dxa"/>
          </w:tcPr>
          <w:p w14:paraId="5346286E" w14:textId="77777777" w:rsidR="00424A58" w:rsidRDefault="008B7D72">
            <w:pPr>
              <w:pStyle w:val="TableParagraph"/>
              <w:spacing w:before="0" w:line="225" w:lineRule="exact"/>
              <w:ind w:left="4"/>
              <w:jc w:val="center"/>
              <w:rPr>
                <w:sz w:val="20"/>
              </w:rPr>
            </w:pPr>
            <w:r>
              <w:rPr>
                <w:w w:val="99"/>
                <w:sz w:val="20"/>
              </w:rPr>
              <w:t>Q</w:t>
            </w:r>
          </w:p>
        </w:tc>
      </w:tr>
      <w:tr w:rsidR="00424A58" w14:paraId="53462873" w14:textId="77777777">
        <w:trPr>
          <w:trHeight w:val="460"/>
        </w:trPr>
        <w:tc>
          <w:tcPr>
            <w:tcW w:w="8520" w:type="dxa"/>
            <w:gridSpan w:val="2"/>
            <w:shd w:val="clear" w:color="auto" w:fill="F2F2F2"/>
          </w:tcPr>
          <w:p w14:paraId="53462870" w14:textId="77777777" w:rsidR="00424A58" w:rsidRDefault="008B7D72">
            <w:pPr>
              <w:pStyle w:val="TableParagraph"/>
              <w:spacing w:before="0" w:line="225" w:lineRule="exact"/>
              <w:ind w:left="472"/>
              <w:rPr>
                <w:sz w:val="20"/>
              </w:rPr>
            </w:pPr>
            <w:r>
              <w:rPr>
                <w:sz w:val="20"/>
              </w:rPr>
              <w:t>(7) Safing, arming, fuzing, and firing components usable in rockets, SLVs, and missiles capable</w:t>
            </w:r>
          </w:p>
          <w:p w14:paraId="53462871" w14:textId="77777777" w:rsidR="00424A58" w:rsidRDefault="008B7D72">
            <w:pPr>
              <w:pStyle w:val="TableParagraph"/>
              <w:spacing w:before="0" w:line="215" w:lineRule="exact"/>
              <w:ind w:left="717"/>
              <w:rPr>
                <w:sz w:val="20"/>
              </w:rPr>
            </w:pPr>
            <w:r>
              <w:rPr>
                <w:sz w:val="20"/>
              </w:rPr>
              <w:t>of delivering at least a 500 kg payload to a range of at least 300 km.</w:t>
            </w:r>
          </w:p>
        </w:tc>
        <w:tc>
          <w:tcPr>
            <w:tcW w:w="1109" w:type="dxa"/>
            <w:shd w:val="clear" w:color="auto" w:fill="F2F2F2"/>
          </w:tcPr>
          <w:p w14:paraId="53462872" w14:textId="77777777" w:rsidR="00424A58" w:rsidRDefault="008B7D72">
            <w:pPr>
              <w:pStyle w:val="TableParagraph"/>
              <w:spacing w:before="0" w:line="225" w:lineRule="exact"/>
              <w:ind w:left="4"/>
              <w:jc w:val="center"/>
              <w:rPr>
                <w:sz w:val="20"/>
              </w:rPr>
            </w:pPr>
            <w:r>
              <w:rPr>
                <w:w w:val="99"/>
                <w:sz w:val="20"/>
              </w:rPr>
              <w:t>Q</w:t>
            </w:r>
          </w:p>
        </w:tc>
      </w:tr>
      <w:tr w:rsidR="00424A58" w14:paraId="53462876" w14:textId="77777777">
        <w:trPr>
          <w:trHeight w:val="369"/>
        </w:trPr>
        <w:tc>
          <w:tcPr>
            <w:tcW w:w="8520" w:type="dxa"/>
            <w:gridSpan w:val="2"/>
          </w:tcPr>
          <w:p w14:paraId="53462874" w14:textId="77777777" w:rsidR="00424A58" w:rsidRDefault="008B7D72">
            <w:pPr>
              <w:pStyle w:val="TableParagraph"/>
              <w:spacing w:before="0" w:line="225" w:lineRule="exact"/>
              <w:ind w:left="472"/>
              <w:rPr>
                <w:sz w:val="20"/>
              </w:rPr>
            </w:pPr>
            <w:r>
              <w:rPr>
                <w:sz w:val="20"/>
              </w:rPr>
              <w:t>(g) through (w) Reserved.</w:t>
            </w:r>
          </w:p>
        </w:tc>
        <w:tc>
          <w:tcPr>
            <w:tcW w:w="1109" w:type="dxa"/>
          </w:tcPr>
          <w:p w14:paraId="53462875" w14:textId="77777777" w:rsidR="00424A58" w:rsidRDefault="008B7D72">
            <w:pPr>
              <w:pStyle w:val="TableParagraph"/>
              <w:spacing w:before="0" w:line="225" w:lineRule="exact"/>
              <w:ind w:left="192" w:right="188"/>
              <w:jc w:val="center"/>
              <w:rPr>
                <w:sz w:val="20"/>
              </w:rPr>
            </w:pPr>
            <w:r>
              <w:rPr>
                <w:sz w:val="20"/>
              </w:rPr>
              <w:t>N/A</w:t>
            </w:r>
          </w:p>
        </w:tc>
      </w:tr>
      <w:tr w:rsidR="00424A58" w14:paraId="5346287A" w14:textId="77777777">
        <w:trPr>
          <w:trHeight w:val="457"/>
        </w:trPr>
        <w:tc>
          <w:tcPr>
            <w:tcW w:w="8520" w:type="dxa"/>
            <w:gridSpan w:val="2"/>
            <w:shd w:val="clear" w:color="auto" w:fill="F2F2F2"/>
          </w:tcPr>
          <w:p w14:paraId="53462877" w14:textId="77777777" w:rsidR="00424A58" w:rsidRDefault="008B7D72">
            <w:pPr>
              <w:pStyle w:val="TableParagraph"/>
              <w:spacing w:before="0" w:line="224" w:lineRule="exact"/>
              <w:ind w:left="472"/>
              <w:rPr>
                <w:sz w:val="20"/>
              </w:rPr>
            </w:pPr>
            <w:r>
              <w:rPr>
                <w:sz w:val="20"/>
              </w:rPr>
              <w:t>(x) Specially designed parts, components, accessories, and attachments for an item listed in this</w:t>
            </w:r>
          </w:p>
          <w:p w14:paraId="53462878" w14:textId="77777777" w:rsidR="00424A58" w:rsidRDefault="008B7D72">
            <w:pPr>
              <w:pStyle w:val="TableParagraph"/>
              <w:spacing w:before="0" w:line="214" w:lineRule="exact"/>
              <w:ind w:left="717"/>
              <w:rPr>
                <w:sz w:val="20"/>
              </w:rPr>
            </w:pPr>
            <w:r>
              <w:rPr>
                <w:sz w:val="20"/>
              </w:rPr>
              <w:t>table.</w:t>
            </w:r>
          </w:p>
        </w:tc>
        <w:tc>
          <w:tcPr>
            <w:tcW w:w="1109" w:type="dxa"/>
            <w:shd w:val="clear" w:color="auto" w:fill="F2F2F2"/>
          </w:tcPr>
          <w:p w14:paraId="53462879" w14:textId="77777777" w:rsidR="00424A58" w:rsidRDefault="008B7D72">
            <w:pPr>
              <w:pStyle w:val="TableParagraph"/>
              <w:spacing w:before="0" w:line="225" w:lineRule="exact"/>
              <w:ind w:left="4"/>
              <w:jc w:val="center"/>
              <w:rPr>
                <w:sz w:val="20"/>
              </w:rPr>
            </w:pPr>
            <w:r>
              <w:rPr>
                <w:w w:val="99"/>
                <w:sz w:val="20"/>
              </w:rPr>
              <w:t>Q</w:t>
            </w:r>
          </w:p>
        </w:tc>
      </w:tr>
      <w:tr w:rsidR="00424A58" w14:paraId="53462880" w14:textId="77777777">
        <w:trPr>
          <w:trHeight w:val="1170"/>
        </w:trPr>
        <w:tc>
          <w:tcPr>
            <w:tcW w:w="2609" w:type="dxa"/>
            <w:shd w:val="clear" w:color="auto" w:fill="C0C0C0"/>
          </w:tcPr>
          <w:p w14:paraId="5346287B" w14:textId="77777777" w:rsidR="00424A58" w:rsidRDefault="00424A58">
            <w:pPr>
              <w:pStyle w:val="TableParagraph"/>
              <w:spacing w:before="0"/>
              <w:rPr>
                <w:b/>
              </w:rPr>
            </w:pPr>
          </w:p>
          <w:p w14:paraId="5346287C" w14:textId="77777777" w:rsidR="00424A58" w:rsidRDefault="00424A58">
            <w:pPr>
              <w:pStyle w:val="TableParagraph"/>
              <w:spacing w:before="10"/>
              <w:rPr>
                <w:b/>
                <w:sz w:val="18"/>
              </w:rPr>
            </w:pPr>
          </w:p>
          <w:p w14:paraId="5346287D" w14:textId="77777777" w:rsidR="00424A58" w:rsidRDefault="008B7D72">
            <w:pPr>
              <w:pStyle w:val="TableParagraph"/>
              <w:spacing w:before="0"/>
              <w:ind w:left="583" w:right="578"/>
              <w:jc w:val="center"/>
              <w:rPr>
                <w:b/>
                <w:sz w:val="20"/>
              </w:rPr>
            </w:pPr>
            <w:r>
              <w:rPr>
                <w:b/>
                <w:sz w:val="20"/>
              </w:rPr>
              <w:t>ECCN 0B604</w:t>
            </w:r>
          </w:p>
        </w:tc>
        <w:tc>
          <w:tcPr>
            <w:tcW w:w="7020" w:type="dxa"/>
            <w:gridSpan w:val="2"/>
            <w:shd w:val="clear" w:color="auto" w:fill="C0C0C0"/>
          </w:tcPr>
          <w:p w14:paraId="5346287E" w14:textId="77777777" w:rsidR="00424A58" w:rsidRDefault="00424A58">
            <w:pPr>
              <w:pStyle w:val="TableParagraph"/>
              <w:spacing w:before="10"/>
              <w:rPr>
                <w:b/>
                <w:sz w:val="20"/>
              </w:rPr>
            </w:pPr>
          </w:p>
          <w:p w14:paraId="5346287F" w14:textId="77777777" w:rsidR="00424A58" w:rsidRDefault="008B7D72">
            <w:pPr>
              <w:pStyle w:val="TableParagraph"/>
              <w:spacing w:before="0"/>
              <w:ind w:left="155" w:right="146" w:firstLine="31"/>
              <w:jc w:val="both"/>
              <w:rPr>
                <w:b/>
                <w:sz w:val="20"/>
              </w:rPr>
            </w:pPr>
            <w:r>
              <w:rPr>
                <w:b/>
                <w:sz w:val="20"/>
              </w:rPr>
              <w:t>Test, inspection, and production equipment and related commodities specially designed for the development, production, repair, overhaul, or refurbishing of commodities in ECCN 0A604 or related defense articles in USML Category IV</w:t>
            </w:r>
          </w:p>
        </w:tc>
      </w:tr>
      <w:tr w:rsidR="00424A58" w14:paraId="53462883" w14:textId="77777777">
        <w:trPr>
          <w:trHeight w:val="1038"/>
        </w:trPr>
        <w:tc>
          <w:tcPr>
            <w:tcW w:w="8520" w:type="dxa"/>
            <w:gridSpan w:val="2"/>
          </w:tcPr>
          <w:p w14:paraId="53462881" w14:textId="77777777" w:rsidR="00424A58" w:rsidRDefault="008B7D72">
            <w:pPr>
              <w:pStyle w:val="TableParagraph"/>
              <w:spacing w:before="55"/>
              <w:ind w:left="448" w:right="177" w:hanging="336"/>
              <w:rPr>
                <w:sz w:val="20"/>
              </w:rPr>
            </w:pPr>
            <w:r>
              <w:rPr>
                <w:sz w:val="20"/>
              </w:rPr>
              <w:t>(a) Test, inspection, and other production equipment that are specially designed for the development, production, repair, overhaul, or refurbishing of commodities listed in Part 2 or for bombs, torpedoes, depth charges, mines, and hand grenades, and parts, components, accessories, and attachments listed in Part 1.</w:t>
            </w:r>
          </w:p>
        </w:tc>
        <w:tc>
          <w:tcPr>
            <w:tcW w:w="1109" w:type="dxa"/>
          </w:tcPr>
          <w:p w14:paraId="53462882" w14:textId="77777777" w:rsidR="00424A58" w:rsidRDefault="008B7D72">
            <w:pPr>
              <w:pStyle w:val="TableParagraph"/>
              <w:spacing w:before="55"/>
              <w:ind w:left="4"/>
              <w:jc w:val="center"/>
              <w:rPr>
                <w:sz w:val="20"/>
              </w:rPr>
            </w:pPr>
            <w:r>
              <w:rPr>
                <w:w w:val="99"/>
                <w:sz w:val="20"/>
              </w:rPr>
              <w:t>Q</w:t>
            </w:r>
          </w:p>
        </w:tc>
      </w:tr>
      <w:tr w:rsidR="00424A58" w14:paraId="53462886" w14:textId="77777777">
        <w:trPr>
          <w:trHeight w:val="350"/>
        </w:trPr>
        <w:tc>
          <w:tcPr>
            <w:tcW w:w="8520" w:type="dxa"/>
            <w:gridSpan w:val="2"/>
          </w:tcPr>
          <w:p w14:paraId="53462884" w14:textId="77777777" w:rsidR="00424A58" w:rsidRDefault="008B7D72">
            <w:pPr>
              <w:pStyle w:val="TableParagraph"/>
              <w:spacing w:before="55"/>
              <w:ind w:left="112"/>
              <w:rPr>
                <w:sz w:val="20"/>
              </w:rPr>
            </w:pPr>
            <w:r>
              <w:rPr>
                <w:sz w:val="20"/>
              </w:rPr>
              <w:t>(b) through (w) Reserved.</w:t>
            </w:r>
          </w:p>
        </w:tc>
        <w:tc>
          <w:tcPr>
            <w:tcW w:w="1109" w:type="dxa"/>
          </w:tcPr>
          <w:p w14:paraId="53462885" w14:textId="77777777" w:rsidR="00424A58" w:rsidRDefault="008B7D72">
            <w:pPr>
              <w:pStyle w:val="TableParagraph"/>
              <w:spacing w:before="55"/>
              <w:ind w:left="192" w:right="188"/>
              <w:jc w:val="center"/>
              <w:rPr>
                <w:sz w:val="20"/>
              </w:rPr>
            </w:pPr>
            <w:r>
              <w:rPr>
                <w:sz w:val="20"/>
              </w:rPr>
              <w:t>N/A</w:t>
            </w:r>
          </w:p>
        </w:tc>
      </w:tr>
      <w:tr w:rsidR="00424A58" w14:paraId="53462889" w14:textId="77777777">
        <w:trPr>
          <w:trHeight w:val="580"/>
        </w:trPr>
        <w:tc>
          <w:tcPr>
            <w:tcW w:w="8520" w:type="dxa"/>
            <w:gridSpan w:val="2"/>
          </w:tcPr>
          <w:p w14:paraId="53462887" w14:textId="77777777" w:rsidR="00424A58" w:rsidRDefault="008B7D72">
            <w:pPr>
              <w:pStyle w:val="TableParagraph"/>
              <w:spacing w:before="55"/>
              <w:ind w:left="448" w:hanging="336"/>
              <w:rPr>
                <w:sz w:val="20"/>
              </w:rPr>
            </w:pPr>
            <w:r>
              <w:rPr>
                <w:sz w:val="20"/>
              </w:rPr>
              <w:t>(x) Specially designed parts, components, accessories, and attachments that are for an item listed for ECCN 0B604 in Paragraph (a), Part 2.</w:t>
            </w:r>
          </w:p>
        </w:tc>
        <w:tc>
          <w:tcPr>
            <w:tcW w:w="1109" w:type="dxa"/>
          </w:tcPr>
          <w:p w14:paraId="53462888" w14:textId="77777777" w:rsidR="00424A58" w:rsidRDefault="008B7D72">
            <w:pPr>
              <w:pStyle w:val="TableParagraph"/>
              <w:spacing w:before="55"/>
              <w:ind w:left="4"/>
              <w:jc w:val="center"/>
              <w:rPr>
                <w:sz w:val="20"/>
              </w:rPr>
            </w:pPr>
            <w:r>
              <w:rPr>
                <w:w w:val="99"/>
                <w:sz w:val="20"/>
              </w:rPr>
              <w:t>Q</w:t>
            </w:r>
          </w:p>
        </w:tc>
      </w:tr>
      <w:tr w:rsidR="00424A58" w14:paraId="5346288D" w14:textId="77777777">
        <w:trPr>
          <w:trHeight w:val="990"/>
        </w:trPr>
        <w:tc>
          <w:tcPr>
            <w:tcW w:w="2609" w:type="dxa"/>
            <w:shd w:val="clear" w:color="auto" w:fill="C0C0C0"/>
          </w:tcPr>
          <w:p w14:paraId="5346288A" w14:textId="77777777" w:rsidR="00424A58" w:rsidRDefault="00424A58">
            <w:pPr>
              <w:pStyle w:val="TableParagraph"/>
              <w:spacing w:before="5"/>
              <w:rPr>
                <w:b/>
                <w:sz w:val="30"/>
              </w:rPr>
            </w:pPr>
          </w:p>
          <w:p w14:paraId="5346288B" w14:textId="77777777" w:rsidR="00424A58" w:rsidRDefault="008B7D72">
            <w:pPr>
              <w:pStyle w:val="TableParagraph"/>
              <w:spacing w:before="0"/>
              <w:ind w:left="583" w:right="578"/>
              <w:jc w:val="center"/>
              <w:rPr>
                <w:b/>
                <w:sz w:val="20"/>
              </w:rPr>
            </w:pPr>
            <w:r>
              <w:rPr>
                <w:b/>
                <w:sz w:val="20"/>
              </w:rPr>
              <w:t>ECCN 9B604</w:t>
            </w:r>
          </w:p>
        </w:tc>
        <w:tc>
          <w:tcPr>
            <w:tcW w:w="7020" w:type="dxa"/>
            <w:gridSpan w:val="2"/>
            <w:shd w:val="clear" w:color="auto" w:fill="C0C0C0"/>
          </w:tcPr>
          <w:p w14:paraId="5346288C" w14:textId="77777777" w:rsidR="00424A58" w:rsidRDefault="008B7D72">
            <w:pPr>
              <w:pStyle w:val="TableParagraph"/>
              <w:spacing w:before="120"/>
              <w:ind w:left="155" w:right="147" w:firstLine="31"/>
              <w:jc w:val="both"/>
              <w:rPr>
                <w:b/>
                <w:sz w:val="20"/>
              </w:rPr>
            </w:pPr>
            <w:r>
              <w:rPr>
                <w:b/>
                <w:sz w:val="20"/>
              </w:rPr>
              <w:t>Test, inspection, and production equipment and related commodities specially designed for the development, production, repair, overhaul, or refurbishing of commodities in ECCN 9A604 or related defense articles in USML Category IV</w:t>
            </w:r>
          </w:p>
        </w:tc>
      </w:tr>
      <w:tr w:rsidR="00424A58" w14:paraId="53462890" w14:textId="77777777">
        <w:trPr>
          <w:trHeight w:val="580"/>
        </w:trPr>
        <w:tc>
          <w:tcPr>
            <w:tcW w:w="8520" w:type="dxa"/>
            <w:gridSpan w:val="2"/>
          </w:tcPr>
          <w:p w14:paraId="5346288E" w14:textId="77777777" w:rsidR="00424A58" w:rsidRDefault="008B7D72">
            <w:pPr>
              <w:pStyle w:val="TableParagraph"/>
              <w:spacing w:before="55"/>
              <w:ind w:left="448" w:hanging="336"/>
              <w:rPr>
                <w:sz w:val="20"/>
              </w:rPr>
            </w:pPr>
            <w:r>
              <w:rPr>
                <w:sz w:val="20"/>
              </w:rPr>
              <w:t>(a) Production facilities specially designed for items that are described in Paragraphs (a)(1) or (a)(2) of Part 1.</w:t>
            </w:r>
          </w:p>
        </w:tc>
        <w:tc>
          <w:tcPr>
            <w:tcW w:w="1109" w:type="dxa"/>
          </w:tcPr>
          <w:p w14:paraId="5346288F" w14:textId="77777777" w:rsidR="00424A58" w:rsidRDefault="008B7D72">
            <w:pPr>
              <w:pStyle w:val="TableParagraph"/>
              <w:spacing w:before="55"/>
              <w:ind w:left="4"/>
              <w:jc w:val="center"/>
              <w:rPr>
                <w:sz w:val="20"/>
              </w:rPr>
            </w:pPr>
            <w:r>
              <w:rPr>
                <w:w w:val="99"/>
                <w:sz w:val="20"/>
              </w:rPr>
              <w:t>Q</w:t>
            </w:r>
          </w:p>
        </w:tc>
      </w:tr>
      <w:tr w:rsidR="00424A58" w14:paraId="53462893" w14:textId="77777777">
        <w:trPr>
          <w:trHeight w:val="580"/>
        </w:trPr>
        <w:tc>
          <w:tcPr>
            <w:tcW w:w="8520" w:type="dxa"/>
            <w:gridSpan w:val="2"/>
          </w:tcPr>
          <w:p w14:paraId="53462891" w14:textId="77777777" w:rsidR="00424A58" w:rsidRDefault="008B7D72">
            <w:pPr>
              <w:pStyle w:val="TableParagraph"/>
              <w:spacing w:before="55"/>
              <w:ind w:left="448" w:hanging="336"/>
              <w:rPr>
                <w:sz w:val="20"/>
              </w:rPr>
            </w:pPr>
            <w:r>
              <w:rPr>
                <w:sz w:val="20"/>
              </w:rPr>
              <w:t>(b) Test, calibration, and alignment equipment specially designed for items that are described in Paragraph (h)(28) of Part 1.</w:t>
            </w:r>
          </w:p>
        </w:tc>
        <w:tc>
          <w:tcPr>
            <w:tcW w:w="1109" w:type="dxa"/>
          </w:tcPr>
          <w:p w14:paraId="53462892" w14:textId="77777777" w:rsidR="00424A58" w:rsidRDefault="008B7D72">
            <w:pPr>
              <w:pStyle w:val="TableParagraph"/>
              <w:spacing w:before="55"/>
              <w:ind w:left="4"/>
              <w:jc w:val="center"/>
              <w:rPr>
                <w:sz w:val="20"/>
              </w:rPr>
            </w:pPr>
            <w:r>
              <w:rPr>
                <w:w w:val="99"/>
                <w:sz w:val="20"/>
              </w:rPr>
              <w:t>Q</w:t>
            </w:r>
          </w:p>
        </w:tc>
      </w:tr>
      <w:tr w:rsidR="00424A58" w14:paraId="53462896" w14:textId="77777777">
        <w:trPr>
          <w:trHeight w:val="1038"/>
        </w:trPr>
        <w:tc>
          <w:tcPr>
            <w:tcW w:w="8520" w:type="dxa"/>
            <w:gridSpan w:val="2"/>
          </w:tcPr>
          <w:p w14:paraId="53462894" w14:textId="77777777" w:rsidR="00424A58" w:rsidRDefault="008B7D72">
            <w:pPr>
              <w:pStyle w:val="TableParagraph"/>
              <w:spacing w:before="55"/>
              <w:ind w:left="448" w:right="177" w:hanging="336"/>
              <w:rPr>
                <w:sz w:val="20"/>
              </w:rPr>
            </w:pPr>
            <w:r>
              <w:rPr>
                <w:sz w:val="20"/>
              </w:rPr>
              <w:t>(c) Test, inspection, and other production equipment that is specially designed for the development, production, repair, overhaul, or refurbishing of commodities described in ECCN 9A604, Part 2, or defense articles described under Part 1, and not specified in ECCN 0B604 in Paragraph (a) or in ECCN 9B604 Paragraphs (a), (b), or (d) of Part 2.</w:t>
            </w:r>
          </w:p>
        </w:tc>
        <w:tc>
          <w:tcPr>
            <w:tcW w:w="1109" w:type="dxa"/>
          </w:tcPr>
          <w:p w14:paraId="53462895" w14:textId="77777777" w:rsidR="00424A58" w:rsidRDefault="008B7D72">
            <w:pPr>
              <w:pStyle w:val="TableParagraph"/>
              <w:spacing w:before="55"/>
              <w:ind w:left="4"/>
              <w:jc w:val="center"/>
              <w:rPr>
                <w:sz w:val="20"/>
              </w:rPr>
            </w:pPr>
            <w:r>
              <w:rPr>
                <w:w w:val="99"/>
                <w:sz w:val="20"/>
              </w:rPr>
              <w:t>Q</w:t>
            </w:r>
          </w:p>
        </w:tc>
      </w:tr>
      <w:tr w:rsidR="00424A58" w14:paraId="53462899" w14:textId="77777777">
        <w:trPr>
          <w:trHeight w:val="810"/>
        </w:trPr>
        <w:tc>
          <w:tcPr>
            <w:tcW w:w="8520" w:type="dxa"/>
            <w:gridSpan w:val="2"/>
          </w:tcPr>
          <w:p w14:paraId="53462897" w14:textId="77777777" w:rsidR="00424A58" w:rsidRDefault="008B7D72">
            <w:pPr>
              <w:pStyle w:val="TableParagraph"/>
              <w:spacing w:before="55"/>
              <w:ind w:left="448" w:right="177" w:hanging="336"/>
              <w:rPr>
                <w:sz w:val="20"/>
              </w:rPr>
            </w:pPr>
            <w:r>
              <w:rPr>
                <w:sz w:val="20"/>
              </w:rPr>
              <w:t>(d) Specially designed production facilities or production equipment for systems, sub-systems, and components described in Paragraphs (d)(1), (d)(7), (h)(1), (h)(4), (h)(6), (h)(7), (h)(8), (h)(9), (h)(11), (h)(20), (h)(21), (h)(26), or (h)(28) in Part 1.</w:t>
            </w:r>
          </w:p>
        </w:tc>
        <w:tc>
          <w:tcPr>
            <w:tcW w:w="1109" w:type="dxa"/>
          </w:tcPr>
          <w:p w14:paraId="53462898" w14:textId="77777777" w:rsidR="00424A58" w:rsidRDefault="008B7D72">
            <w:pPr>
              <w:pStyle w:val="TableParagraph"/>
              <w:spacing w:before="55"/>
              <w:ind w:left="4"/>
              <w:jc w:val="center"/>
              <w:rPr>
                <w:sz w:val="20"/>
              </w:rPr>
            </w:pPr>
            <w:r>
              <w:rPr>
                <w:w w:val="99"/>
                <w:sz w:val="20"/>
              </w:rPr>
              <w:t>Q</w:t>
            </w:r>
          </w:p>
        </w:tc>
      </w:tr>
      <w:tr w:rsidR="00424A58" w14:paraId="5346289C" w14:textId="77777777">
        <w:trPr>
          <w:trHeight w:val="350"/>
        </w:trPr>
        <w:tc>
          <w:tcPr>
            <w:tcW w:w="8520" w:type="dxa"/>
            <w:gridSpan w:val="2"/>
          </w:tcPr>
          <w:p w14:paraId="5346289A" w14:textId="77777777" w:rsidR="00424A58" w:rsidRDefault="008B7D72">
            <w:pPr>
              <w:pStyle w:val="TableParagraph"/>
              <w:spacing w:before="55"/>
              <w:ind w:left="112"/>
              <w:rPr>
                <w:sz w:val="20"/>
              </w:rPr>
            </w:pPr>
            <w:r>
              <w:rPr>
                <w:sz w:val="20"/>
              </w:rPr>
              <w:t>(e) through (w) Reserved.</w:t>
            </w:r>
          </w:p>
        </w:tc>
        <w:tc>
          <w:tcPr>
            <w:tcW w:w="1109" w:type="dxa"/>
          </w:tcPr>
          <w:p w14:paraId="5346289B" w14:textId="77777777" w:rsidR="00424A58" w:rsidRDefault="008B7D72">
            <w:pPr>
              <w:pStyle w:val="TableParagraph"/>
              <w:spacing w:before="55"/>
              <w:ind w:left="192" w:right="188"/>
              <w:jc w:val="center"/>
              <w:rPr>
                <w:sz w:val="20"/>
              </w:rPr>
            </w:pPr>
            <w:r>
              <w:rPr>
                <w:sz w:val="20"/>
              </w:rPr>
              <w:t>N/A</w:t>
            </w:r>
          </w:p>
        </w:tc>
      </w:tr>
      <w:tr w:rsidR="001A3253" w14:paraId="64D2BC5B" w14:textId="77777777">
        <w:trPr>
          <w:trHeight w:val="350"/>
        </w:trPr>
        <w:tc>
          <w:tcPr>
            <w:tcW w:w="8520" w:type="dxa"/>
            <w:gridSpan w:val="2"/>
          </w:tcPr>
          <w:p w14:paraId="4C10A556" w14:textId="17950290" w:rsidR="001A3253" w:rsidRDefault="001A3253">
            <w:pPr>
              <w:pStyle w:val="TableParagraph"/>
              <w:spacing w:before="55"/>
              <w:ind w:left="112"/>
              <w:rPr>
                <w:sz w:val="20"/>
              </w:rPr>
            </w:pPr>
            <w:r>
              <w:rPr>
                <w:sz w:val="20"/>
              </w:rPr>
              <w:t>(x) Parts, components, accessories, and attachments that are specially designed for an item subject to ECCN 9B604 in Paragraph (a) or (b) of Part 2.</w:t>
            </w:r>
          </w:p>
        </w:tc>
        <w:tc>
          <w:tcPr>
            <w:tcW w:w="1109" w:type="dxa"/>
          </w:tcPr>
          <w:p w14:paraId="35A3B7E6" w14:textId="08F447CB" w:rsidR="001A3253" w:rsidRDefault="001A3253">
            <w:pPr>
              <w:pStyle w:val="TableParagraph"/>
              <w:spacing w:before="55"/>
              <w:ind w:left="192" w:right="188"/>
              <w:jc w:val="center"/>
              <w:rPr>
                <w:sz w:val="20"/>
              </w:rPr>
            </w:pPr>
            <w:r>
              <w:rPr>
                <w:sz w:val="20"/>
              </w:rPr>
              <w:t>Q</w:t>
            </w:r>
          </w:p>
        </w:tc>
      </w:tr>
    </w:tbl>
    <w:p w14:paraId="5346289E" w14:textId="77777777" w:rsidR="00424A58" w:rsidRDefault="00424A58">
      <w:pPr>
        <w:pStyle w:val="BodyText"/>
        <w:spacing w:before="5" w:after="1"/>
        <w:rPr>
          <w:b/>
          <w:sz w:val="10"/>
        </w:rPr>
      </w:pPr>
    </w:p>
    <w:p w14:paraId="534628A6" w14:textId="77777777" w:rsidR="00424A58" w:rsidRDefault="00424A58">
      <w:pPr>
        <w:jc w:val="center"/>
        <w:rPr>
          <w:sz w:val="20"/>
        </w:rPr>
        <w:sectPr w:rsidR="00424A58">
          <w:pgSz w:w="12240" w:h="15840"/>
          <w:pgMar w:top="1260" w:right="720" w:bottom="980" w:left="940" w:header="725" w:footer="735" w:gutter="0"/>
          <w:cols w:space="720"/>
        </w:sectPr>
      </w:pPr>
    </w:p>
    <w:p w14:paraId="534628A7" w14:textId="77777777" w:rsidR="00424A58" w:rsidRDefault="00424A58">
      <w:pPr>
        <w:pStyle w:val="BodyText"/>
        <w:spacing w:before="7"/>
        <w:rPr>
          <w:b/>
          <w:sz w:val="16"/>
        </w:rPr>
      </w:pPr>
    </w:p>
    <w:p w14:paraId="534628A8" w14:textId="77777777" w:rsidR="00424A58" w:rsidRDefault="008B7D72" w:rsidP="000B4EA9">
      <w:pPr>
        <w:pStyle w:val="Heading2"/>
      </w:pPr>
      <w:bookmarkStart w:id="7" w:name="_Table_7._Explosives"/>
      <w:bookmarkEnd w:id="7"/>
      <w:r>
        <w:t>Table 7. Explosives and Energetic Materials, Propellants, Incendiary Agents, and their Constituents</w:t>
      </w:r>
    </w:p>
    <w:p w14:paraId="534628A9"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6"/>
        <w:gridCol w:w="2202"/>
        <w:gridCol w:w="1088"/>
      </w:tblGrid>
      <w:tr w:rsidR="00424A58" w14:paraId="534628B0" w14:textId="77777777">
        <w:trPr>
          <w:trHeight w:val="2111"/>
        </w:trPr>
        <w:tc>
          <w:tcPr>
            <w:tcW w:w="3166" w:type="dxa"/>
          </w:tcPr>
          <w:p w14:paraId="534628AA" w14:textId="77777777" w:rsidR="00424A58" w:rsidRDefault="00424A58">
            <w:pPr>
              <w:pStyle w:val="TableParagraph"/>
              <w:spacing w:before="2"/>
              <w:rPr>
                <w:b/>
                <w:sz w:val="5"/>
              </w:rPr>
            </w:pPr>
          </w:p>
          <w:p w14:paraId="534628AB" w14:textId="77777777" w:rsidR="00424A58" w:rsidRDefault="008B7D72">
            <w:pPr>
              <w:pStyle w:val="TableParagraph"/>
              <w:spacing w:before="0"/>
              <w:ind w:left="171"/>
              <w:rPr>
                <w:sz w:val="20"/>
              </w:rPr>
            </w:pPr>
            <w:r>
              <w:rPr>
                <w:noProof/>
                <w:sz w:val="20"/>
                <w:lang w:bidi="ar-SA"/>
              </w:rPr>
              <w:drawing>
                <wp:inline distT="0" distB="0" distL="0" distR="0" wp14:anchorId="53463A21" wp14:editId="680E13C5">
                  <wp:extent cx="1771649" cy="1181100"/>
                  <wp:effectExtent l="0" t="0" r="635" b="0"/>
                  <wp:docPr id="29" name="image15.jpeg" descr="Explosives and Energetic Materials, Propellants, Incendiary Agents" title="Explosives and Energetic Materials, Propellants, Incendiary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1771649" cy="1181100"/>
                          </a:xfrm>
                          <a:prstGeom prst="rect">
                            <a:avLst/>
                          </a:prstGeom>
                        </pic:spPr>
                      </pic:pic>
                    </a:graphicData>
                  </a:graphic>
                </wp:inline>
              </w:drawing>
            </w:r>
          </w:p>
        </w:tc>
        <w:tc>
          <w:tcPr>
            <w:tcW w:w="3176" w:type="dxa"/>
          </w:tcPr>
          <w:p w14:paraId="534628AC" w14:textId="77777777" w:rsidR="00424A58" w:rsidRDefault="00424A58">
            <w:pPr>
              <w:pStyle w:val="TableParagraph"/>
              <w:spacing w:before="2"/>
              <w:rPr>
                <w:b/>
                <w:sz w:val="5"/>
              </w:rPr>
            </w:pPr>
          </w:p>
          <w:p w14:paraId="534628AD" w14:textId="77777777" w:rsidR="00424A58" w:rsidRDefault="008B7D72">
            <w:pPr>
              <w:pStyle w:val="TableParagraph"/>
              <w:spacing w:before="0"/>
              <w:ind w:left="651"/>
              <w:rPr>
                <w:sz w:val="20"/>
              </w:rPr>
            </w:pPr>
            <w:r>
              <w:rPr>
                <w:noProof/>
                <w:sz w:val="20"/>
                <w:lang w:bidi="ar-SA"/>
              </w:rPr>
              <w:drawing>
                <wp:inline distT="0" distB="0" distL="0" distR="0" wp14:anchorId="53463A23" wp14:editId="40B6A395">
                  <wp:extent cx="1181099" cy="1181100"/>
                  <wp:effectExtent l="0" t="0" r="635" b="0"/>
                  <wp:docPr id="31" name="image16.jpeg" descr="Explosives and Energetic Materials, Propellants, Incendiary Agents" title="Explosives and Energetic Materials, Propellants, Incendiary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1181099" cy="1181100"/>
                          </a:xfrm>
                          <a:prstGeom prst="rect">
                            <a:avLst/>
                          </a:prstGeom>
                        </pic:spPr>
                      </pic:pic>
                    </a:graphicData>
                  </a:graphic>
                </wp:inline>
              </w:drawing>
            </w:r>
          </w:p>
        </w:tc>
        <w:tc>
          <w:tcPr>
            <w:tcW w:w="3290" w:type="dxa"/>
            <w:gridSpan w:val="2"/>
          </w:tcPr>
          <w:p w14:paraId="534628AE" w14:textId="77777777" w:rsidR="00424A58" w:rsidRDefault="00424A58">
            <w:pPr>
              <w:pStyle w:val="TableParagraph"/>
              <w:spacing w:before="2"/>
              <w:rPr>
                <w:b/>
                <w:sz w:val="5"/>
              </w:rPr>
            </w:pPr>
          </w:p>
          <w:p w14:paraId="534628AF" w14:textId="77777777" w:rsidR="00424A58" w:rsidRDefault="008B7D72">
            <w:pPr>
              <w:pStyle w:val="TableParagraph"/>
              <w:spacing w:before="0"/>
              <w:ind w:left="320"/>
              <w:rPr>
                <w:sz w:val="20"/>
              </w:rPr>
            </w:pPr>
            <w:r>
              <w:rPr>
                <w:noProof/>
                <w:sz w:val="20"/>
                <w:lang w:bidi="ar-SA"/>
              </w:rPr>
              <w:drawing>
                <wp:inline distT="0" distB="0" distL="0" distR="0" wp14:anchorId="53463A25" wp14:editId="7A0B1562">
                  <wp:extent cx="1683252" cy="1190815"/>
                  <wp:effectExtent l="0" t="0" r="0" b="0"/>
                  <wp:docPr id="33" name="image17.jpeg" descr="Explosives and Energetic Materials, Propellants, Incendiary Agents" title="Explosives and Energetic Materials, Propellants, Incendiary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1683252" cy="1190815"/>
                          </a:xfrm>
                          <a:prstGeom prst="rect">
                            <a:avLst/>
                          </a:prstGeom>
                        </pic:spPr>
                      </pic:pic>
                    </a:graphicData>
                  </a:graphic>
                </wp:inline>
              </w:drawing>
            </w:r>
          </w:p>
        </w:tc>
      </w:tr>
      <w:tr w:rsidR="00424A58" w14:paraId="534628B4" w14:textId="77777777">
        <w:trPr>
          <w:trHeight w:val="671"/>
        </w:trPr>
        <w:tc>
          <w:tcPr>
            <w:tcW w:w="8544" w:type="dxa"/>
            <w:gridSpan w:val="3"/>
            <w:tcBorders>
              <w:bottom w:val="single" w:sz="6" w:space="0" w:color="000000"/>
            </w:tcBorders>
          </w:tcPr>
          <w:p w14:paraId="534628B1" w14:textId="77777777" w:rsidR="00424A58" w:rsidRDefault="008B7D72">
            <w:pPr>
              <w:pStyle w:val="TableParagraph"/>
              <w:spacing w:before="198"/>
              <w:ind w:left="2234" w:right="2227"/>
              <w:jc w:val="center"/>
              <w:rPr>
                <w:b/>
                <w:sz w:val="24"/>
              </w:rPr>
            </w:pPr>
            <w:r>
              <w:rPr>
                <w:b/>
                <w:sz w:val="24"/>
              </w:rPr>
              <w:t>Description of items for DEMIL coding</w:t>
            </w:r>
          </w:p>
        </w:tc>
        <w:tc>
          <w:tcPr>
            <w:tcW w:w="1088" w:type="dxa"/>
            <w:tcBorders>
              <w:bottom w:val="single" w:sz="6" w:space="0" w:color="000000"/>
            </w:tcBorders>
          </w:tcPr>
          <w:p w14:paraId="534628B2" w14:textId="77777777" w:rsidR="00424A58" w:rsidRDefault="008B7D72">
            <w:pPr>
              <w:pStyle w:val="TableParagraph"/>
              <w:spacing w:before="59"/>
              <w:ind w:left="109" w:right="106"/>
              <w:jc w:val="center"/>
              <w:rPr>
                <w:b/>
                <w:sz w:val="24"/>
              </w:rPr>
            </w:pPr>
            <w:r>
              <w:rPr>
                <w:b/>
                <w:sz w:val="24"/>
              </w:rPr>
              <w:t>DEMIL</w:t>
            </w:r>
          </w:p>
          <w:p w14:paraId="534628B3" w14:textId="77777777" w:rsidR="00424A58" w:rsidRDefault="008B7D72">
            <w:pPr>
              <w:pStyle w:val="TableParagraph"/>
              <w:spacing w:before="0"/>
              <w:ind w:left="108" w:right="106"/>
              <w:jc w:val="center"/>
              <w:rPr>
                <w:b/>
                <w:sz w:val="24"/>
              </w:rPr>
            </w:pPr>
            <w:r>
              <w:rPr>
                <w:b/>
                <w:sz w:val="24"/>
              </w:rPr>
              <w:t>Code</w:t>
            </w:r>
          </w:p>
        </w:tc>
      </w:tr>
      <w:tr w:rsidR="00424A58" w14:paraId="534628B7" w14:textId="77777777">
        <w:trPr>
          <w:trHeight w:val="1151"/>
        </w:trPr>
        <w:tc>
          <w:tcPr>
            <w:tcW w:w="9632" w:type="dxa"/>
            <w:gridSpan w:val="4"/>
            <w:tcBorders>
              <w:top w:val="single" w:sz="6" w:space="0" w:color="000000"/>
            </w:tcBorders>
            <w:shd w:val="clear" w:color="auto" w:fill="C0C0C0"/>
          </w:tcPr>
          <w:p w14:paraId="534628B5" w14:textId="77777777" w:rsidR="00424A58" w:rsidRDefault="00424A58">
            <w:pPr>
              <w:pStyle w:val="TableParagraph"/>
              <w:spacing w:before="2"/>
              <w:rPr>
                <w:b/>
                <w:sz w:val="26"/>
              </w:rPr>
            </w:pPr>
          </w:p>
          <w:p w14:paraId="534628B6" w14:textId="77777777" w:rsidR="00424A58" w:rsidRDefault="008B7D72">
            <w:pPr>
              <w:pStyle w:val="TableParagraph"/>
              <w:spacing w:before="0"/>
              <w:ind w:left="3847" w:hanging="3555"/>
              <w:rPr>
                <w:b/>
                <w:sz w:val="24"/>
              </w:rPr>
            </w:pPr>
            <w:r>
              <w:rPr>
                <w:b/>
                <w:sz w:val="24"/>
              </w:rPr>
              <w:t>Part 1. Explosives and Energetic Materials, Propellants, Incendiary Agents described in USML Category V</w:t>
            </w:r>
          </w:p>
        </w:tc>
      </w:tr>
      <w:tr w:rsidR="00424A58" w14:paraId="534628BA" w14:textId="77777777">
        <w:trPr>
          <w:trHeight w:val="674"/>
        </w:trPr>
        <w:tc>
          <w:tcPr>
            <w:tcW w:w="8544" w:type="dxa"/>
            <w:gridSpan w:val="3"/>
          </w:tcPr>
          <w:p w14:paraId="534628B8" w14:textId="77777777" w:rsidR="00424A58" w:rsidRDefault="008B7D72" w:rsidP="007D7248">
            <w:pPr>
              <w:pStyle w:val="TableParagraph"/>
              <w:numPr>
                <w:ilvl w:val="0"/>
                <w:numId w:val="90"/>
              </w:numPr>
              <w:tabs>
                <w:tab w:val="left" w:pos="295"/>
              </w:tabs>
              <w:spacing w:before="56"/>
              <w:ind w:right="541" w:hanging="516"/>
              <w:rPr>
                <w:sz w:val="24"/>
              </w:rPr>
            </w:pPr>
            <w:r>
              <w:rPr>
                <w:sz w:val="24"/>
              </w:rPr>
              <w:t xml:space="preserve">(a) Explosives and mixtures (see Subpart 121.1 of Title 22, CFR for a </w:t>
            </w:r>
            <w:r>
              <w:rPr>
                <w:spacing w:val="-5"/>
                <w:sz w:val="24"/>
              </w:rPr>
              <w:t xml:space="preserve">complete </w:t>
            </w:r>
            <w:r>
              <w:rPr>
                <w:sz w:val="24"/>
              </w:rPr>
              <w:t>list).</w:t>
            </w:r>
          </w:p>
        </w:tc>
        <w:tc>
          <w:tcPr>
            <w:tcW w:w="1088" w:type="dxa"/>
          </w:tcPr>
          <w:p w14:paraId="534628B9" w14:textId="77777777" w:rsidR="00424A58" w:rsidRDefault="008B7D72">
            <w:pPr>
              <w:pStyle w:val="TableParagraph"/>
              <w:spacing w:before="56"/>
              <w:ind w:left="2"/>
              <w:jc w:val="center"/>
              <w:rPr>
                <w:sz w:val="24"/>
              </w:rPr>
            </w:pPr>
            <w:r>
              <w:rPr>
                <w:w w:val="99"/>
                <w:sz w:val="24"/>
              </w:rPr>
              <w:t>G</w:t>
            </w:r>
          </w:p>
        </w:tc>
      </w:tr>
      <w:tr w:rsidR="00424A58" w14:paraId="534628BD" w14:textId="77777777">
        <w:trPr>
          <w:trHeight w:val="395"/>
        </w:trPr>
        <w:tc>
          <w:tcPr>
            <w:tcW w:w="8544" w:type="dxa"/>
            <w:gridSpan w:val="3"/>
          </w:tcPr>
          <w:p w14:paraId="534628BB" w14:textId="77777777" w:rsidR="00424A58" w:rsidRDefault="008B7D72" w:rsidP="007D7248">
            <w:pPr>
              <w:pStyle w:val="TableParagraph"/>
              <w:numPr>
                <w:ilvl w:val="0"/>
                <w:numId w:val="89"/>
              </w:numPr>
              <w:tabs>
                <w:tab w:val="left" w:pos="295"/>
              </w:tabs>
              <w:rPr>
                <w:sz w:val="24"/>
              </w:rPr>
            </w:pPr>
            <w:r>
              <w:rPr>
                <w:sz w:val="24"/>
              </w:rPr>
              <w:t>(b) Propellants (see Subpart 121.1 of Title 22, CFR for a complete</w:t>
            </w:r>
            <w:r>
              <w:rPr>
                <w:spacing w:val="-10"/>
                <w:sz w:val="24"/>
              </w:rPr>
              <w:t xml:space="preserve"> </w:t>
            </w:r>
            <w:r>
              <w:rPr>
                <w:sz w:val="24"/>
              </w:rPr>
              <w:t>list).</w:t>
            </w:r>
          </w:p>
        </w:tc>
        <w:tc>
          <w:tcPr>
            <w:tcW w:w="1088" w:type="dxa"/>
          </w:tcPr>
          <w:p w14:paraId="534628BC" w14:textId="77777777" w:rsidR="00424A58" w:rsidRDefault="008B7D72">
            <w:pPr>
              <w:pStyle w:val="TableParagraph"/>
              <w:ind w:left="2"/>
              <w:jc w:val="center"/>
              <w:rPr>
                <w:sz w:val="24"/>
              </w:rPr>
            </w:pPr>
            <w:r>
              <w:rPr>
                <w:w w:val="99"/>
                <w:sz w:val="24"/>
              </w:rPr>
              <w:t>G</w:t>
            </w:r>
          </w:p>
        </w:tc>
      </w:tr>
      <w:tr w:rsidR="00424A58" w14:paraId="534628C0" w14:textId="77777777">
        <w:trPr>
          <w:trHeight w:val="671"/>
        </w:trPr>
        <w:tc>
          <w:tcPr>
            <w:tcW w:w="8544" w:type="dxa"/>
            <w:gridSpan w:val="3"/>
          </w:tcPr>
          <w:p w14:paraId="534628BE" w14:textId="77777777" w:rsidR="00424A58" w:rsidRDefault="008B7D72">
            <w:pPr>
              <w:pStyle w:val="TableParagraph"/>
              <w:ind w:left="628" w:hanging="360"/>
              <w:rPr>
                <w:sz w:val="24"/>
              </w:rPr>
            </w:pPr>
            <w:r>
              <w:rPr>
                <w:sz w:val="24"/>
              </w:rPr>
              <w:t>(c) Pyrotechnics, fuels, and related substances, and mixtures (see Subpart 121.1 of Title 22, CFR for a complete list).</w:t>
            </w:r>
          </w:p>
        </w:tc>
        <w:tc>
          <w:tcPr>
            <w:tcW w:w="1088" w:type="dxa"/>
          </w:tcPr>
          <w:p w14:paraId="534628BF" w14:textId="77777777" w:rsidR="00424A58" w:rsidRDefault="008B7D72">
            <w:pPr>
              <w:pStyle w:val="TableParagraph"/>
              <w:ind w:left="2"/>
              <w:jc w:val="center"/>
              <w:rPr>
                <w:sz w:val="24"/>
              </w:rPr>
            </w:pPr>
            <w:r>
              <w:rPr>
                <w:w w:val="99"/>
                <w:sz w:val="24"/>
              </w:rPr>
              <w:t>G</w:t>
            </w:r>
          </w:p>
        </w:tc>
      </w:tr>
      <w:tr w:rsidR="00424A58" w14:paraId="534628C3" w14:textId="77777777">
        <w:trPr>
          <w:trHeight w:val="395"/>
        </w:trPr>
        <w:tc>
          <w:tcPr>
            <w:tcW w:w="8544" w:type="dxa"/>
            <w:gridSpan w:val="3"/>
          </w:tcPr>
          <w:p w14:paraId="534628C1" w14:textId="77777777" w:rsidR="00424A58" w:rsidRDefault="008B7D72">
            <w:pPr>
              <w:pStyle w:val="TableParagraph"/>
              <w:ind w:left="268"/>
              <w:rPr>
                <w:sz w:val="24"/>
              </w:rPr>
            </w:pPr>
            <w:r>
              <w:rPr>
                <w:sz w:val="24"/>
              </w:rPr>
              <w:t>(d) Oxidizers (see Subpart 121.1 of Title 22, CFR for a complete list).</w:t>
            </w:r>
          </w:p>
        </w:tc>
        <w:tc>
          <w:tcPr>
            <w:tcW w:w="1088" w:type="dxa"/>
          </w:tcPr>
          <w:p w14:paraId="534628C2" w14:textId="77777777" w:rsidR="00424A58" w:rsidRDefault="008B7D72">
            <w:pPr>
              <w:pStyle w:val="TableParagraph"/>
              <w:ind w:left="2"/>
              <w:jc w:val="center"/>
              <w:rPr>
                <w:sz w:val="24"/>
              </w:rPr>
            </w:pPr>
            <w:r>
              <w:rPr>
                <w:w w:val="99"/>
                <w:sz w:val="24"/>
              </w:rPr>
              <w:t>G</w:t>
            </w:r>
          </w:p>
        </w:tc>
      </w:tr>
      <w:tr w:rsidR="00424A58" w14:paraId="534628C6" w14:textId="77777777">
        <w:trPr>
          <w:trHeight w:val="395"/>
        </w:trPr>
        <w:tc>
          <w:tcPr>
            <w:tcW w:w="8544" w:type="dxa"/>
            <w:gridSpan w:val="3"/>
          </w:tcPr>
          <w:p w14:paraId="534628C4" w14:textId="77777777" w:rsidR="00424A58" w:rsidRDefault="008B7D72" w:rsidP="007D7248">
            <w:pPr>
              <w:pStyle w:val="TableParagraph"/>
              <w:numPr>
                <w:ilvl w:val="0"/>
                <w:numId w:val="88"/>
              </w:numPr>
              <w:tabs>
                <w:tab w:val="left" w:pos="295"/>
              </w:tabs>
              <w:rPr>
                <w:sz w:val="24"/>
              </w:rPr>
            </w:pPr>
            <w:r>
              <w:rPr>
                <w:sz w:val="24"/>
              </w:rPr>
              <w:t>(e) Binders and mixtures (see Subpart 121.1 of Title 22, CFR for a complete</w:t>
            </w:r>
            <w:r>
              <w:rPr>
                <w:spacing w:val="-14"/>
                <w:sz w:val="24"/>
              </w:rPr>
              <w:t xml:space="preserve"> </w:t>
            </w:r>
            <w:r>
              <w:rPr>
                <w:sz w:val="24"/>
              </w:rPr>
              <w:t>list).</w:t>
            </w:r>
          </w:p>
        </w:tc>
        <w:tc>
          <w:tcPr>
            <w:tcW w:w="1088" w:type="dxa"/>
          </w:tcPr>
          <w:p w14:paraId="534628C5" w14:textId="77777777" w:rsidR="00424A58" w:rsidRDefault="008B7D72">
            <w:pPr>
              <w:pStyle w:val="TableParagraph"/>
              <w:ind w:left="2"/>
              <w:jc w:val="center"/>
              <w:rPr>
                <w:sz w:val="24"/>
              </w:rPr>
            </w:pPr>
            <w:r>
              <w:rPr>
                <w:w w:val="99"/>
                <w:sz w:val="24"/>
              </w:rPr>
              <w:t>G</w:t>
            </w:r>
          </w:p>
        </w:tc>
      </w:tr>
      <w:tr w:rsidR="00424A58" w14:paraId="534628C9" w14:textId="77777777">
        <w:trPr>
          <w:trHeight w:val="395"/>
        </w:trPr>
        <w:tc>
          <w:tcPr>
            <w:tcW w:w="8544" w:type="dxa"/>
            <w:gridSpan w:val="3"/>
          </w:tcPr>
          <w:p w14:paraId="534628C7" w14:textId="77777777" w:rsidR="00424A58" w:rsidRDefault="008B7D72">
            <w:pPr>
              <w:pStyle w:val="TableParagraph"/>
              <w:ind w:left="268"/>
              <w:rPr>
                <w:sz w:val="24"/>
              </w:rPr>
            </w:pPr>
            <w:r>
              <w:rPr>
                <w:sz w:val="24"/>
              </w:rPr>
              <w:t>(f) Additives (see Subpart 121.1 of Title 22, CFR for a complete list).</w:t>
            </w:r>
          </w:p>
        </w:tc>
        <w:tc>
          <w:tcPr>
            <w:tcW w:w="1088" w:type="dxa"/>
          </w:tcPr>
          <w:p w14:paraId="534628C8" w14:textId="77777777" w:rsidR="00424A58" w:rsidRDefault="008B7D72">
            <w:pPr>
              <w:pStyle w:val="TableParagraph"/>
              <w:ind w:left="2"/>
              <w:jc w:val="center"/>
              <w:rPr>
                <w:sz w:val="24"/>
              </w:rPr>
            </w:pPr>
            <w:r>
              <w:rPr>
                <w:w w:val="99"/>
                <w:sz w:val="24"/>
              </w:rPr>
              <w:t>G</w:t>
            </w:r>
          </w:p>
        </w:tc>
      </w:tr>
      <w:tr w:rsidR="00424A58" w14:paraId="534628CC" w14:textId="77777777">
        <w:trPr>
          <w:trHeight w:val="397"/>
        </w:trPr>
        <w:tc>
          <w:tcPr>
            <w:tcW w:w="8544" w:type="dxa"/>
            <w:gridSpan w:val="3"/>
          </w:tcPr>
          <w:p w14:paraId="534628CA" w14:textId="77777777" w:rsidR="00424A58" w:rsidRDefault="008B7D72">
            <w:pPr>
              <w:pStyle w:val="TableParagraph"/>
              <w:spacing w:before="56"/>
              <w:ind w:left="268"/>
              <w:rPr>
                <w:sz w:val="24"/>
              </w:rPr>
            </w:pPr>
            <w:r>
              <w:rPr>
                <w:sz w:val="24"/>
              </w:rPr>
              <w:t>(g) Precursors (see Subpart 121.1 of Title 22, CFR for a complete list).</w:t>
            </w:r>
          </w:p>
        </w:tc>
        <w:tc>
          <w:tcPr>
            <w:tcW w:w="1088" w:type="dxa"/>
          </w:tcPr>
          <w:p w14:paraId="534628CB" w14:textId="77777777" w:rsidR="00424A58" w:rsidRDefault="008B7D72">
            <w:pPr>
              <w:pStyle w:val="TableParagraph"/>
              <w:spacing w:before="56"/>
              <w:ind w:left="2"/>
              <w:jc w:val="center"/>
              <w:rPr>
                <w:sz w:val="24"/>
              </w:rPr>
            </w:pPr>
            <w:r>
              <w:rPr>
                <w:w w:val="99"/>
                <w:sz w:val="24"/>
              </w:rPr>
              <w:t>G</w:t>
            </w:r>
          </w:p>
        </w:tc>
      </w:tr>
      <w:tr w:rsidR="00424A58" w14:paraId="534628CF" w14:textId="77777777">
        <w:trPr>
          <w:trHeight w:val="671"/>
        </w:trPr>
        <w:tc>
          <w:tcPr>
            <w:tcW w:w="8544" w:type="dxa"/>
            <w:gridSpan w:val="3"/>
            <w:tcBorders>
              <w:bottom w:val="nil"/>
            </w:tcBorders>
          </w:tcPr>
          <w:p w14:paraId="534628CD" w14:textId="77777777" w:rsidR="00424A58" w:rsidRDefault="008B7D72" w:rsidP="007D7248">
            <w:pPr>
              <w:pStyle w:val="TableParagraph"/>
              <w:numPr>
                <w:ilvl w:val="0"/>
                <w:numId w:val="87"/>
              </w:numPr>
              <w:tabs>
                <w:tab w:val="left" w:pos="295"/>
              </w:tabs>
              <w:ind w:right="753" w:hanging="516"/>
              <w:rPr>
                <w:sz w:val="24"/>
              </w:rPr>
            </w:pPr>
            <w:r>
              <w:rPr>
                <w:sz w:val="24"/>
              </w:rPr>
              <w:t xml:space="preserve">(h) Any explosive, propellant, pyrotechnic, fuel, oxidizer, binder, additive, </w:t>
            </w:r>
            <w:r>
              <w:rPr>
                <w:spacing w:val="-19"/>
                <w:sz w:val="24"/>
              </w:rPr>
              <w:t xml:space="preserve">or </w:t>
            </w:r>
            <w:r>
              <w:rPr>
                <w:sz w:val="24"/>
              </w:rPr>
              <w:t>precursor</w:t>
            </w:r>
            <w:r>
              <w:rPr>
                <w:spacing w:val="-2"/>
                <w:sz w:val="24"/>
              </w:rPr>
              <w:t xml:space="preserve"> </w:t>
            </w:r>
            <w:r>
              <w:rPr>
                <w:sz w:val="24"/>
              </w:rPr>
              <w:t>that:</w:t>
            </w:r>
          </w:p>
        </w:tc>
        <w:tc>
          <w:tcPr>
            <w:tcW w:w="1088" w:type="dxa"/>
            <w:tcBorders>
              <w:bottom w:val="nil"/>
            </w:tcBorders>
          </w:tcPr>
          <w:p w14:paraId="534628CE" w14:textId="77777777" w:rsidR="00424A58" w:rsidRDefault="00424A58">
            <w:pPr>
              <w:pStyle w:val="TableParagraph"/>
              <w:spacing w:before="0"/>
            </w:pPr>
          </w:p>
        </w:tc>
      </w:tr>
      <w:tr w:rsidR="00424A58" w14:paraId="534628D2" w14:textId="77777777">
        <w:trPr>
          <w:trHeight w:val="395"/>
        </w:trPr>
        <w:tc>
          <w:tcPr>
            <w:tcW w:w="8544" w:type="dxa"/>
            <w:gridSpan w:val="3"/>
            <w:tcBorders>
              <w:top w:val="nil"/>
              <w:bottom w:val="nil"/>
            </w:tcBorders>
            <w:shd w:val="clear" w:color="auto" w:fill="F2F2F2"/>
          </w:tcPr>
          <w:p w14:paraId="534628D0" w14:textId="77777777" w:rsidR="00424A58" w:rsidRDefault="008B7D72">
            <w:pPr>
              <w:pStyle w:val="TableParagraph"/>
              <w:ind w:left="652"/>
              <w:rPr>
                <w:sz w:val="24"/>
              </w:rPr>
            </w:pPr>
            <w:r>
              <w:rPr>
                <w:sz w:val="24"/>
              </w:rPr>
              <w:t>(1) Is classified.</w:t>
            </w:r>
          </w:p>
        </w:tc>
        <w:tc>
          <w:tcPr>
            <w:tcW w:w="1088" w:type="dxa"/>
            <w:tcBorders>
              <w:top w:val="nil"/>
              <w:bottom w:val="nil"/>
            </w:tcBorders>
            <w:shd w:val="clear" w:color="auto" w:fill="F2F2F2"/>
          </w:tcPr>
          <w:p w14:paraId="534628D1" w14:textId="77777777" w:rsidR="00424A58" w:rsidRDefault="008B7D72">
            <w:pPr>
              <w:pStyle w:val="TableParagraph"/>
              <w:ind w:left="2"/>
              <w:jc w:val="center"/>
              <w:rPr>
                <w:sz w:val="24"/>
              </w:rPr>
            </w:pPr>
            <w:r>
              <w:rPr>
                <w:w w:val="99"/>
                <w:sz w:val="24"/>
              </w:rPr>
              <w:t>G</w:t>
            </w:r>
          </w:p>
        </w:tc>
      </w:tr>
      <w:tr w:rsidR="00424A58" w14:paraId="534628D5" w14:textId="77777777">
        <w:trPr>
          <w:trHeight w:val="395"/>
        </w:trPr>
        <w:tc>
          <w:tcPr>
            <w:tcW w:w="8544" w:type="dxa"/>
            <w:gridSpan w:val="3"/>
            <w:tcBorders>
              <w:top w:val="nil"/>
            </w:tcBorders>
          </w:tcPr>
          <w:p w14:paraId="534628D3" w14:textId="77777777" w:rsidR="00424A58" w:rsidRDefault="008B7D72">
            <w:pPr>
              <w:pStyle w:val="TableParagraph"/>
              <w:ind w:left="652"/>
              <w:rPr>
                <w:sz w:val="24"/>
              </w:rPr>
            </w:pPr>
            <w:r>
              <w:rPr>
                <w:sz w:val="24"/>
              </w:rPr>
              <w:t>(2) Is unclassified but being developed using classified information.</w:t>
            </w:r>
          </w:p>
        </w:tc>
        <w:tc>
          <w:tcPr>
            <w:tcW w:w="1088" w:type="dxa"/>
            <w:tcBorders>
              <w:top w:val="nil"/>
            </w:tcBorders>
          </w:tcPr>
          <w:p w14:paraId="534628D4" w14:textId="77777777" w:rsidR="00424A58" w:rsidRDefault="008B7D72">
            <w:pPr>
              <w:pStyle w:val="TableParagraph"/>
              <w:ind w:left="2"/>
              <w:jc w:val="center"/>
              <w:rPr>
                <w:sz w:val="24"/>
              </w:rPr>
            </w:pPr>
            <w:r>
              <w:rPr>
                <w:w w:val="99"/>
                <w:sz w:val="24"/>
              </w:rPr>
              <w:t>G</w:t>
            </w:r>
          </w:p>
        </w:tc>
      </w:tr>
      <w:tr w:rsidR="00424A58" w14:paraId="534628D8" w14:textId="77777777">
        <w:trPr>
          <w:trHeight w:val="947"/>
        </w:trPr>
        <w:tc>
          <w:tcPr>
            <w:tcW w:w="8544" w:type="dxa"/>
            <w:gridSpan w:val="3"/>
          </w:tcPr>
          <w:p w14:paraId="534628D6" w14:textId="77777777" w:rsidR="00424A58" w:rsidRDefault="008B7D72">
            <w:pPr>
              <w:pStyle w:val="TableParagraph"/>
              <w:ind w:left="628" w:hanging="360"/>
              <w:rPr>
                <w:sz w:val="24"/>
              </w:rPr>
            </w:pPr>
            <w:r>
              <w:rPr>
                <w:sz w:val="24"/>
              </w:rPr>
              <w:t>(i) Developmental explosives, propellants, pyrotechnics, fuels, oxidizers, binders, additives, or precursors funded by DoD via contract or other funding authorization.</w:t>
            </w:r>
          </w:p>
        </w:tc>
        <w:tc>
          <w:tcPr>
            <w:tcW w:w="1088" w:type="dxa"/>
          </w:tcPr>
          <w:p w14:paraId="534628D7" w14:textId="77777777" w:rsidR="00424A58" w:rsidRDefault="008B7D72">
            <w:pPr>
              <w:pStyle w:val="TableParagraph"/>
              <w:ind w:left="2"/>
              <w:jc w:val="center"/>
              <w:rPr>
                <w:sz w:val="24"/>
              </w:rPr>
            </w:pPr>
            <w:r>
              <w:rPr>
                <w:w w:val="99"/>
                <w:sz w:val="24"/>
              </w:rPr>
              <w:t>G</w:t>
            </w:r>
          </w:p>
        </w:tc>
      </w:tr>
      <w:tr w:rsidR="00424A58" w14:paraId="534628DB" w14:textId="77777777">
        <w:trPr>
          <w:trHeight w:val="671"/>
        </w:trPr>
        <w:tc>
          <w:tcPr>
            <w:tcW w:w="8544" w:type="dxa"/>
            <w:gridSpan w:val="3"/>
            <w:tcBorders>
              <w:bottom w:val="nil"/>
            </w:tcBorders>
          </w:tcPr>
          <w:p w14:paraId="534628D9" w14:textId="77777777" w:rsidR="00424A58" w:rsidRDefault="008B7D72">
            <w:pPr>
              <w:pStyle w:val="TableParagraph"/>
              <w:ind w:left="628" w:hanging="360"/>
              <w:rPr>
                <w:sz w:val="24"/>
              </w:rPr>
            </w:pPr>
            <w:r>
              <w:rPr>
                <w:sz w:val="24"/>
              </w:rPr>
              <w:t>(j) Decals, labels, and technical manuals containing technical data directly related to the items listed described as either:</w:t>
            </w:r>
          </w:p>
        </w:tc>
        <w:tc>
          <w:tcPr>
            <w:tcW w:w="1088" w:type="dxa"/>
            <w:tcBorders>
              <w:bottom w:val="nil"/>
            </w:tcBorders>
          </w:tcPr>
          <w:p w14:paraId="534628DA" w14:textId="77777777" w:rsidR="00424A58" w:rsidRDefault="00424A58">
            <w:pPr>
              <w:pStyle w:val="TableParagraph"/>
              <w:spacing w:before="0"/>
            </w:pPr>
          </w:p>
        </w:tc>
      </w:tr>
      <w:tr w:rsidR="00424A58" w14:paraId="534628DE" w14:textId="77777777">
        <w:trPr>
          <w:trHeight w:val="396"/>
        </w:trPr>
        <w:tc>
          <w:tcPr>
            <w:tcW w:w="8544" w:type="dxa"/>
            <w:gridSpan w:val="3"/>
            <w:tcBorders>
              <w:top w:val="nil"/>
              <w:bottom w:val="nil"/>
            </w:tcBorders>
            <w:shd w:val="clear" w:color="auto" w:fill="F2F2F2"/>
          </w:tcPr>
          <w:p w14:paraId="534628DC" w14:textId="77777777" w:rsidR="00424A58" w:rsidRDefault="008B7D72">
            <w:pPr>
              <w:pStyle w:val="TableParagraph"/>
              <w:ind w:left="652"/>
              <w:rPr>
                <w:sz w:val="24"/>
              </w:rPr>
            </w:pPr>
            <w:r>
              <w:rPr>
                <w:sz w:val="24"/>
              </w:rPr>
              <w:t>(1) Classified or</w:t>
            </w:r>
          </w:p>
        </w:tc>
        <w:tc>
          <w:tcPr>
            <w:tcW w:w="1088" w:type="dxa"/>
            <w:tcBorders>
              <w:top w:val="nil"/>
              <w:bottom w:val="nil"/>
            </w:tcBorders>
            <w:shd w:val="clear" w:color="auto" w:fill="F2F2F2"/>
          </w:tcPr>
          <w:p w14:paraId="534628DD" w14:textId="77777777" w:rsidR="00424A58" w:rsidRDefault="008B7D72">
            <w:pPr>
              <w:pStyle w:val="TableParagraph"/>
              <w:jc w:val="center"/>
              <w:rPr>
                <w:sz w:val="24"/>
              </w:rPr>
            </w:pPr>
            <w:r>
              <w:rPr>
                <w:w w:val="99"/>
                <w:sz w:val="24"/>
              </w:rPr>
              <w:t>P</w:t>
            </w:r>
          </w:p>
        </w:tc>
      </w:tr>
      <w:tr w:rsidR="00424A58" w14:paraId="534628E1" w14:textId="77777777">
        <w:trPr>
          <w:trHeight w:val="395"/>
        </w:trPr>
        <w:tc>
          <w:tcPr>
            <w:tcW w:w="8544" w:type="dxa"/>
            <w:gridSpan w:val="3"/>
            <w:tcBorders>
              <w:top w:val="nil"/>
            </w:tcBorders>
          </w:tcPr>
          <w:p w14:paraId="534628DF"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8" w:type="dxa"/>
            <w:tcBorders>
              <w:top w:val="nil"/>
            </w:tcBorders>
          </w:tcPr>
          <w:p w14:paraId="534628E0" w14:textId="77777777" w:rsidR="00424A58" w:rsidRDefault="008B7D72">
            <w:pPr>
              <w:pStyle w:val="TableParagraph"/>
              <w:ind w:left="2"/>
              <w:jc w:val="center"/>
              <w:rPr>
                <w:sz w:val="24"/>
              </w:rPr>
            </w:pPr>
            <w:r>
              <w:rPr>
                <w:w w:val="99"/>
                <w:sz w:val="24"/>
              </w:rPr>
              <w:t>D</w:t>
            </w:r>
          </w:p>
        </w:tc>
      </w:tr>
    </w:tbl>
    <w:p w14:paraId="534628E2" w14:textId="77777777" w:rsidR="00424A58" w:rsidRDefault="00424A58">
      <w:pPr>
        <w:jc w:val="center"/>
        <w:rPr>
          <w:sz w:val="24"/>
        </w:rPr>
        <w:sectPr w:rsidR="00424A58">
          <w:pgSz w:w="12240" w:h="15840"/>
          <w:pgMar w:top="1260" w:right="720" w:bottom="980" w:left="940" w:header="725" w:footer="735" w:gutter="0"/>
          <w:cols w:space="720"/>
        </w:sectPr>
      </w:pPr>
    </w:p>
    <w:p w14:paraId="534628E3" w14:textId="77777777" w:rsidR="00424A58" w:rsidRDefault="00424A58">
      <w:pPr>
        <w:pStyle w:val="BodyText"/>
        <w:spacing w:before="7"/>
        <w:rPr>
          <w:b/>
          <w:sz w:val="16"/>
        </w:rPr>
      </w:pPr>
    </w:p>
    <w:p w14:paraId="534628E5" w14:textId="77777777" w:rsidR="00424A58" w:rsidRDefault="00424A58">
      <w:pPr>
        <w:pStyle w:val="BodyText"/>
        <w:spacing w:before="5"/>
        <w:rPr>
          <w:b/>
          <w:sz w:val="1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851"/>
        <w:gridCol w:w="81"/>
        <w:gridCol w:w="1007"/>
      </w:tblGrid>
      <w:tr w:rsidR="00424A58" w14:paraId="534628E9" w14:textId="77777777" w:rsidTr="00437DB7">
        <w:trPr>
          <w:trHeight w:val="671"/>
          <w:tblHeader/>
        </w:trPr>
        <w:tc>
          <w:tcPr>
            <w:tcW w:w="8460" w:type="dxa"/>
            <w:gridSpan w:val="2"/>
          </w:tcPr>
          <w:p w14:paraId="534628E6" w14:textId="77777777" w:rsidR="00424A58" w:rsidRDefault="008B7D72">
            <w:pPr>
              <w:pStyle w:val="TableParagraph"/>
              <w:spacing w:before="198"/>
              <w:ind w:left="2015" w:right="2006"/>
              <w:jc w:val="center"/>
              <w:rPr>
                <w:b/>
                <w:sz w:val="24"/>
              </w:rPr>
            </w:pPr>
            <w:r>
              <w:rPr>
                <w:b/>
                <w:sz w:val="24"/>
              </w:rPr>
              <w:t>Description of items for DEMIL coding</w:t>
            </w:r>
          </w:p>
        </w:tc>
        <w:tc>
          <w:tcPr>
            <w:tcW w:w="1088" w:type="dxa"/>
            <w:gridSpan w:val="2"/>
          </w:tcPr>
          <w:p w14:paraId="534628E7" w14:textId="77777777" w:rsidR="00424A58" w:rsidRDefault="008B7D72">
            <w:pPr>
              <w:pStyle w:val="TableParagraph"/>
              <w:spacing w:before="59"/>
              <w:ind w:left="113" w:right="101"/>
              <w:jc w:val="center"/>
              <w:rPr>
                <w:b/>
                <w:sz w:val="24"/>
              </w:rPr>
            </w:pPr>
            <w:r>
              <w:rPr>
                <w:b/>
                <w:sz w:val="24"/>
              </w:rPr>
              <w:t>DEMIL</w:t>
            </w:r>
          </w:p>
          <w:p w14:paraId="534628E8" w14:textId="77777777" w:rsidR="00424A58" w:rsidRDefault="008B7D72">
            <w:pPr>
              <w:pStyle w:val="TableParagraph"/>
              <w:spacing w:before="0"/>
              <w:ind w:left="113" w:right="101"/>
              <w:jc w:val="center"/>
              <w:rPr>
                <w:b/>
                <w:sz w:val="24"/>
              </w:rPr>
            </w:pPr>
            <w:r>
              <w:rPr>
                <w:b/>
                <w:sz w:val="24"/>
              </w:rPr>
              <w:t>Code</w:t>
            </w:r>
          </w:p>
        </w:tc>
      </w:tr>
      <w:tr w:rsidR="00424A58" w14:paraId="534628EC" w14:textId="77777777">
        <w:trPr>
          <w:trHeight w:val="395"/>
        </w:trPr>
        <w:tc>
          <w:tcPr>
            <w:tcW w:w="8460" w:type="dxa"/>
            <w:gridSpan w:val="2"/>
          </w:tcPr>
          <w:p w14:paraId="534628EA" w14:textId="77777777" w:rsidR="00424A58" w:rsidRDefault="008B7D72">
            <w:pPr>
              <w:pStyle w:val="TableParagraph"/>
              <w:ind w:left="270"/>
              <w:rPr>
                <w:sz w:val="24"/>
              </w:rPr>
            </w:pPr>
            <w:r>
              <w:rPr>
                <w:sz w:val="24"/>
              </w:rPr>
              <w:t>(k) The interpretations at the end explain and amplify the terms used in this table.</w:t>
            </w:r>
          </w:p>
        </w:tc>
        <w:tc>
          <w:tcPr>
            <w:tcW w:w="1088" w:type="dxa"/>
            <w:gridSpan w:val="2"/>
          </w:tcPr>
          <w:p w14:paraId="534628EB" w14:textId="77777777" w:rsidR="00424A58" w:rsidRDefault="008B7D72">
            <w:pPr>
              <w:pStyle w:val="TableParagraph"/>
              <w:ind w:left="338"/>
              <w:rPr>
                <w:sz w:val="24"/>
              </w:rPr>
            </w:pPr>
            <w:r>
              <w:rPr>
                <w:sz w:val="24"/>
              </w:rPr>
              <w:t>N/A</w:t>
            </w:r>
          </w:p>
        </w:tc>
      </w:tr>
      <w:tr w:rsidR="00424A58" w14:paraId="534628EF" w14:textId="77777777">
        <w:trPr>
          <w:trHeight w:val="395"/>
        </w:trPr>
        <w:tc>
          <w:tcPr>
            <w:tcW w:w="8460" w:type="dxa"/>
            <w:gridSpan w:val="2"/>
          </w:tcPr>
          <w:p w14:paraId="534628ED" w14:textId="77777777" w:rsidR="00424A58" w:rsidRDefault="008B7D72">
            <w:pPr>
              <w:pStyle w:val="TableParagraph"/>
              <w:ind w:left="270"/>
              <w:rPr>
                <w:sz w:val="24"/>
              </w:rPr>
            </w:pPr>
            <w:r>
              <w:rPr>
                <w:sz w:val="24"/>
              </w:rPr>
              <w:t>(l) through (w) Reserved.</w:t>
            </w:r>
          </w:p>
        </w:tc>
        <w:tc>
          <w:tcPr>
            <w:tcW w:w="1088" w:type="dxa"/>
            <w:gridSpan w:val="2"/>
          </w:tcPr>
          <w:p w14:paraId="534628EE" w14:textId="77777777" w:rsidR="00424A58" w:rsidRDefault="008B7D72">
            <w:pPr>
              <w:pStyle w:val="TableParagraph"/>
              <w:ind w:left="338"/>
              <w:rPr>
                <w:sz w:val="24"/>
              </w:rPr>
            </w:pPr>
            <w:r>
              <w:rPr>
                <w:sz w:val="24"/>
              </w:rPr>
              <w:t>N/A</w:t>
            </w:r>
          </w:p>
        </w:tc>
      </w:tr>
      <w:tr w:rsidR="00424A58" w14:paraId="534628F2" w14:textId="77777777">
        <w:trPr>
          <w:trHeight w:val="817"/>
        </w:trPr>
        <w:tc>
          <w:tcPr>
            <w:tcW w:w="9548" w:type="dxa"/>
            <w:gridSpan w:val="4"/>
            <w:shd w:val="clear" w:color="auto" w:fill="C0C0C0"/>
          </w:tcPr>
          <w:p w14:paraId="534628F0" w14:textId="77777777" w:rsidR="00424A58" w:rsidRDefault="00424A58">
            <w:pPr>
              <w:pStyle w:val="TableParagraph"/>
              <w:spacing w:before="11"/>
              <w:rPr>
                <w:b/>
                <w:sz w:val="20"/>
              </w:rPr>
            </w:pPr>
          </w:p>
          <w:p w14:paraId="534628F1" w14:textId="77777777" w:rsidR="00424A58" w:rsidRDefault="008B7D72">
            <w:pPr>
              <w:pStyle w:val="TableParagraph"/>
              <w:spacing w:before="0"/>
              <w:ind w:left="2519" w:right="2507"/>
              <w:jc w:val="center"/>
              <w:rPr>
                <w:b/>
                <w:sz w:val="24"/>
              </w:rPr>
            </w:pPr>
            <w:r>
              <w:rPr>
                <w:b/>
                <w:sz w:val="24"/>
              </w:rPr>
              <w:t>Part 2. Military items described in the CCL</w:t>
            </w:r>
          </w:p>
        </w:tc>
      </w:tr>
      <w:tr w:rsidR="00424A58" w14:paraId="534628F6" w14:textId="77777777">
        <w:trPr>
          <w:trHeight w:val="1403"/>
        </w:trPr>
        <w:tc>
          <w:tcPr>
            <w:tcW w:w="2609" w:type="dxa"/>
            <w:shd w:val="clear" w:color="auto" w:fill="C0C0C0"/>
          </w:tcPr>
          <w:p w14:paraId="534628F3" w14:textId="77777777" w:rsidR="00424A58" w:rsidRDefault="00424A58">
            <w:pPr>
              <w:pStyle w:val="TableParagraph"/>
              <w:spacing w:before="0"/>
              <w:rPr>
                <w:b/>
                <w:sz w:val="26"/>
              </w:rPr>
            </w:pPr>
          </w:p>
          <w:p w14:paraId="534628F4" w14:textId="77777777" w:rsidR="00424A58" w:rsidRDefault="008B7D72">
            <w:pPr>
              <w:pStyle w:val="TableParagraph"/>
              <w:spacing w:before="232"/>
              <w:ind w:left="583" w:right="574"/>
              <w:jc w:val="center"/>
              <w:rPr>
                <w:b/>
                <w:sz w:val="24"/>
              </w:rPr>
            </w:pPr>
            <w:r>
              <w:rPr>
                <w:b/>
                <w:sz w:val="24"/>
              </w:rPr>
              <w:t>ECCN 1B608</w:t>
            </w:r>
          </w:p>
        </w:tc>
        <w:tc>
          <w:tcPr>
            <w:tcW w:w="6939" w:type="dxa"/>
            <w:gridSpan w:val="3"/>
            <w:shd w:val="clear" w:color="auto" w:fill="C0C0C0"/>
          </w:tcPr>
          <w:p w14:paraId="534628F5" w14:textId="77777777" w:rsidR="00424A58" w:rsidRDefault="008B7D72">
            <w:pPr>
              <w:pStyle w:val="TableParagraph"/>
              <w:spacing w:before="119"/>
              <w:ind w:left="165" w:right="147" w:hanging="4"/>
              <w:jc w:val="center"/>
              <w:rPr>
                <w:b/>
                <w:sz w:val="24"/>
              </w:rPr>
            </w:pPr>
            <w:r>
              <w:rPr>
                <w:b/>
                <w:sz w:val="24"/>
              </w:rPr>
              <w:t>Test, inspection, and production equipment and related commodities specially designed for the development, production, repair, overhaul, or refurbishing of commodities listed in ECCN 1C608 or USML Category V.</w:t>
            </w:r>
          </w:p>
        </w:tc>
      </w:tr>
      <w:tr w:rsidR="00424A58" w14:paraId="534628F9" w14:textId="77777777">
        <w:trPr>
          <w:trHeight w:val="947"/>
        </w:trPr>
        <w:tc>
          <w:tcPr>
            <w:tcW w:w="8541" w:type="dxa"/>
            <w:gridSpan w:val="3"/>
          </w:tcPr>
          <w:p w14:paraId="534628F7" w14:textId="77777777" w:rsidR="00424A58" w:rsidRDefault="008B7D72">
            <w:pPr>
              <w:pStyle w:val="TableParagraph"/>
              <w:ind w:left="450" w:right="179" w:hanging="336"/>
              <w:rPr>
                <w:sz w:val="24"/>
              </w:rPr>
            </w:pPr>
            <w:r>
              <w:rPr>
                <w:sz w:val="24"/>
              </w:rPr>
              <w:t>(a) Equipment specially designed for the development, production, repair, overhaul, or refurbishing of items described in ECCN 1C608 or listed in Part 1 and not elsewhere specified on the USML.</w:t>
            </w:r>
          </w:p>
        </w:tc>
        <w:tc>
          <w:tcPr>
            <w:tcW w:w="1007" w:type="dxa"/>
          </w:tcPr>
          <w:p w14:paraId="534628F8" w14:textId="77777777" w:rsidR="00424A58" w:rsidRDefault="008B7D72">
            <w:pPr>
              <w:pStyle w:val="TableParagraph"/>
              <w:ind w:left="17"/>
              <w:jc w:val="center"/>
              <w:rPr>
                <w:sz w:val="24"/>
              </w:rPr>
            </w:pPr>
            <w:r>
              <w:rPr>
                <w:w w:val="99"/>
                <w:sz w:val="24"/>
              </w:rPr>
              <w:t>Q</w:t>
            </w:r>
          </w:p>
        </w:tc>
      </w:tr>
      <w:tr w:rsidR="00424A58" w14:paraId="534628FC" w14:textId="77777777">
        <w:trPr>
          <w:trHeight w:val="947"/>
        </w:trPr>
        <w:tc>
          <w:tcPr>
            <w:tcW w:w="8541" w:type="dxa"/>
            <w:gridSpan w:val="3"/>
          </w:tcPr>
          <w:p w14:paraId="534628FA" w14:textId="77777777" w:rsidR="00424A58" w:rsidRDefault="008B7D72">
            <w:pPr>
              <w:pStyle w:val="TableParagraph"/>
              <w:ind w:left="450" w:right="179" w:hanging="336"/>
              <w:rPr>
                <w:sz w:val="24"/>
              </w:rPr>
            </w:pPr>
            <w:r>
              <w:rPr>
                <w:sz w:val="24"/>
              </w:rPr>
              <w:t>(b) Complete installations specially designed for the development, production,</w:t>
            </w:r>
            <w:r>
              <w:rPr>
                <w:spacing w:val="-22"/>
                <w:sz w:val="24"/>
              </w:rPr>
              <w:t xml:space="preserve"> </w:t>
            </w:r>
            <w:r>
              <w:rPr>
                <w:sz w:val="24"/>
              </w:rPr>
              <w:t>repair, overhaul, or refurbishing of items described in ECCN 1C608 or listed in Part 1 and not elsewhere specified on the</w:t>
            </w:r>
            <w:r>
              <w:rPr>
                <w:spacing w:val="-3"/>
                <w:sz w:val="24"/>
              </w:rPr>
              <w:t xml:space="preserve"> </w:t>
            </w:r>
            <w:r>
              <w:rPr>
                <w:sz w:val="24"/>
              </w:rPr>
              <w:t>USML.</w:t>
            </w:r>
          </w:p>
        </w:tc>
        <w:tc>
          <w:tcPr>
            <w:tcW w:w="1007" w:type="dxa"/>
          </w:tcPr>
          <w:p w14:paraId="534628FB" w14:textId="77777777" w:rsidR="00424A58" w:rsidRDefault="008B7D72">
            <w:pPr>
              <w:pStyle w:val="TableParagraph"/>
              <w:ind w:left="17"/>
              <w:jc w:val="center"/>
              <w:rPr>
                <w:sz w:val="24"/>
              </w:rPr>
            </w:pPr>
            <w:r>
              <w:rPr>
                <w:w w:val="99"/>
                <w:sz w:val="24"/>
              </w:rPr>
              <w:t>Q</w:t>
            </w:r>
          </w:p>
        </w:tc>
      </w:tr>
      <w:tr w:rsidR="00424A58" w14:paraId="534628FF" w14:textId="77777777">
        <w:trPr>
          <w:trHeight w:val="671"/>
        </w:trPr>
        <w:tc>
          <w:tcPr>
            <w:tcW w:w="8541" w:type="dxa"/>
            <w:gridSpan w:val="3"/>
          </w:tcPr>
          <w:p w14:paraId="534628FD" w14:textId="77777777" w:rsidR="00424A58" w:rsidRDefault="008B7D72">
            <w:pPr>
              <w:pStyle w:val="TableParagraph"/>
              <w:ind w:left="450" w:right="179" w:hanging="336"/>
              <w:rPr>
                <w:sz w:val="24"/>
              </w:rPr>
            </w:pPr>
            <w:r>
              <w:rPr>
                <w:sz w:val="24"/>
              </w:rPr>
              <w:t>(c) Environmental test facilities specially designed for the certification, qualification, or testing of items described in ECCN 1C608 or listed in Part 1.</w:t>
            </w:r>
          </w:p>
        </w:tc>
        <w:tc>
          <w:tcPr>
            <w:tcW w:w="1007" w:type="dxa"/>
          </w:tcPr>
          <w:p w14:paraId="534628FE" w14:textId="77777777" w:rsidR="00424A58" w:rsidRDefault="008B7D72">
            <w:pPr>
              <w:pStyle w:val="TableParagraph"/>
              <w:ind w:left="17"/>
              <w:jc w:val="center"/>
              <w:rPr>
                <w:sz w:val="24"/>
              </w:rPr>
            </w:pPr>
            <w:r>
              <w:rPr>
                <w:w w:val="99"/>
                <w:sz w:val="24"/>
              </w:rPr>
              <w:t>Q</w:t>
            </w:r>
          </w:p>
        </w:tc>
      </w:tr>
      <w:tr w:rsidR="00424A58" w14:paraId="53462902" w14:textId="77777777">
        <w:trPr>
          <w:trHeight w:val="395"/>
        </w:trPr>
        <w:tc>
          <w:tcPr>
            <w:tcW w:w="8541" w:type="dxa"/>
            <w:gridSpan w:val="3"/>
            <w:tcBorders>
              <w:bottom w:val="single" w:sz="6" w:space="0" w:color="000000"/>
            </w:tcBorders>
          </w:tcPr>
          <w:p w14:paraId="53462900" w14:textId="77777777" w:rsidR="00424A58" w:rsidRDefault="008B7D72">
            <w:pPr>
              <w:pStyle w:val="TableParagraph"/>
              <w:ind w:left="115"/>
              <w:rPr>
                <w:sz w:val="24"/>
              </w:rPr>
            </w:pPr>
            <w:r>
              <w:rPr>
                <w:sz w:val="24"/>
              </w:rPr>
              <w:t>(d) through (w) Reserved.</w:t>
            </w:r>
          </w:p>
        </w:tc>
        <w:tc>
          <w:tcPr>
            <w:tcW w:w="1007" w:type="dxa"/>
            <w:tcBorders>
              <w:bottom w:val="single" w:sz="6" w:space="0" w:color="000000"/>
            </w:tcBorders>
          </w:tcPr>
          <w:p w14:paraId="53462901" w14:textId="77777777" w:rsidR="00424A58" w:rsidRDefault="008B7D72">
            <w:pPr>
              <w:pStyle w:val="TableParagraph"/>
              <w:ind w:left="277" w:right="260"/>
              <w:jc w:val="center"/>
              <w:rPr>
                <w:sz w:val="24"/>
              </w:rPr>
            </w:pPr>
            <w:r>
              <w:rPr>
                <w:sz w:val="24"/>
              </w:rPr>
              <w:t>N/A</w:t>
            </w:r>
          </w:p>
        </w:tc>
      </w:tr>
      <w:tr w:rsidR="00424A58" w14:paraId="53462906" w14:textId="77777777">
        <w:trPr>
          <w:trHeight w:val="827"/>
        </w:trPr>
        <w:tc>
          <w:tcPr>
            <w:tcW w:w="8541" w:type="dxa"/>
            <w:gridSpan w:val="3"/>
            <w:tcBorders>
              <w:top w:val="single" w:sz="6" w:space="0" w:color="000000"/>
              <w:left w:val="single" w:sz="6" w:space="0" w:color="000000"/>
            </w:tcBorders>
          </w:tcPr>
          <w:p w14:paraId="53462903" w14:textId="77777777" w:rsidR="00424A58" w:rsidRDefault="008B7D72">
            <w:pPr>
              <w:pStyle w:val="TableParagraph"/>
              <w:spacing w:before="0" w:line="272" w:lineRule="exact"/>
              <w:ind w:left="112"/>
              <w:rPr>
                <w:sz w:val="24"/>
              </w:rPr>
            </w:pPr>
            <w:r>
              <w:rPr>
                <w:sz w:val="24"/>
              </w:rPr>
              <w:t>(x) Parts, components, accessories, and attachments that are specially designed for an</w:t>
            </w:r>
          </w:p>
          <w:p w14:paraId="53462904" w14:textId="77777777" w:rsidR="00424A58" w:rsidRDefault="008B7D72">
            <w:pPr>
              <w:pStyle w:val="TableParagraph"/>
              <w:spacing w:before="5" w:line="274" w:lineRule="exact"/>
              <w:ind w:left="448" w:right="902"/>
              <w:rPr>
                <w:sz w:val="24"/>
              </w:rPr>
            </w:pPr>
            <w:r>
              <w:rPr>
                <w:sz w:val="24"/>
              </w:rPr>
              <w:t>item described in ECCN 1B608 or a defense article listed in Part 1 and not elsewhere specified on the USML.</w:t>
            </w:r>
          </w:p>
        </w:tc>
        <w:tc>
          <w:tcPr>
            <w:tcW w:w="1007" w:type="dxa"/>
            <w:tcBorders>
              <w:top w:val="single" w:sz="6" w:space="0" w:color="000000"/>
              <w:right w:val="single" w:sz="6" w:space="0" w:color="000000"/>
            </w:tcBorders>
          </w:tcPr>
          <w:p w14:paraId="53462905" w14:textId="77777777" w:rsidR="00424A58" w:rsidRDefault="008B7D72">
            <w:pPr>
              <w:pStyle w:val="TableParagraph"/>
              <w:spacing w:before="0" w:line="272" w:lineRule="exact"/>
              <w:ind w:left="19"/>
              <w:jc w:val="center"/>
              <w:rPr>
                <w:sz w:val="24"/>
              </w:rPr>
            </w:pPr>
            <w:r>
              <w:rPr>
                <w:w w:val="99"/>
                <w:sz w:val="24"/>
              </w:rPr>
              <w:t>Q</w:t>
            </w:r>
          </w:p>
        </w:tc>
      </w:tr>
      <w:tr w:rsidR="00424A58" w14:paraId="53462909" w14:textId="77777777">
        <w:trPr>
          <w:trHeight w:val="517"/>
        </w:trPr>
        <w:tc>
          <w:tcPr>
            <w:tcW w:w="2609" w:type="dxa"/>
            <w:shd w:val="clear" w:color="auto" w:fill="C0C0C0"/>
          </w:tcPr>
          <w:p w14:paraId="53462907" w14:textId="77777777" w:rsidR="00424A58" w:rsidRDefault="008B7D72">
            <w:pPr>
              <w:pStyle w:val="TableParagraph"/>
              <w:spacing w:before="121"/>
              <w:ind w:left="583" w:right="577"/>
              <w:jc w:val="center"/>
              <w:rPr>
                <w:b/>
                <w:sz w:val="24"/>
              </w:rPr>
            </w:pPr>
            <w:r>
              <w:rPr>
                <w:b/>
                <w:sz w:val="24"/>
              </w:rPr>
              <w:t>ECCN 1C608</w:t>
            </w:r>
          </w:p>
        </w:tc>
        <w:tc>
          <w:tcPr>
            <w:tcW w:w="6939" w:type="dxa"/>
            <w:gridSpan w:val="3"/>
            <w:shd w:val="clear" w:color="auto" w:fill="C0C0C0"/>
          </w:tcPr>
          <w:p w14:paraId="53462908" w14:textId="77777777" w:rsidR="00424A58" w:rsidRDefault="008B7D72">
            <w:pPr>
              <w:pStyle w:val="TableParagraph"/>
              <w:spacing w:before="121"/>
              <w:ind w:left="1156" w:right="1147"/>
              <w:jc w:val="center"/>
              <w:rPr>
                <w:b/>
                <w:sz w:val="24"/>
              </w:rPr>
            </w:pPr>
            <w:r>
              <w:rPr>
                <w:b/>
                <w:sz w:val="24"/>
              </w:rPr>
              <w:t>Energetic materials and related commodities</w:t>
            </w:r>
          </w:p>
        </w:tc>
      </w:tr>
      <w:tr w:rsidR="00424A58" w14:paraId="5346290C" w14:textId="77777777">
        <w:trPr>
          <w:trHeight w:val="671"/>
        </w:trPr>
        <w:tc>
          <w:tcPr>
            <w:tcW w:w="8541" w:type="dxa"/>
            <w:gridSpan w:val="3"/>
            <w:tcBorders>
              <w:bottom w:val="nil"/>
            </w:tcBorders>
          </w:tcPr>
          <w:p w14:paraId="5346290A" w14:textId="77777777" w:rsidR="00424A58" w:rsidRDefault="008B7D72">
            <w:pPr>
              <w:pStyle w:val="TableParagraph"/>
              <w:ind w:left="450" w:hanging="336"/>
              <w:rPr>
                <w:sz w:val="24"/>
              </w:rPr>
            </w:pPr>
            <w:r>
              <w:rPr>
                <w:sz w:val="24"/>
              </w:rPr>
              <w:t>(a) Single base, double base, and triple base propellants having nitrocellulose with nitrogen content greater than 12.6 percent in the form of either:</w:t>
            </w:r>
          </w:p>
        </w:tc>
        <w:tc>
          <w:tcPr>
            <w:tcW w:w="1007" w:type="dxa"/>
            <w:tcBorders>
              <w:bottom w:val="nil"/>
            </w:tcBorders>
          </w:tcPr>
          <w:p w14:paraId="5346290B" w14:textId="77777777" w:rsidR="00424A58" w:rsidRDefault="00424A58">
            <w:pPr>
              <w:pStyle w:val="TableParagraph"/>
              <w:spacing w:before="0"/>
            </w:pPr>
          </w:p>
        </w:tc>
      </w:tr>
      <w:tr w:rsidR="00424A58" w14:paraId="5346290F" w14:textId="77777777">
        <w:trPr>
          <w:trHeight w:val="396"/>
        </w:trPr>
        <w:tc>
          <w:tcPr>
            <w:tcW w:w="8541" w:type="dxa"/>
            <w:gridSpan w:val="3"/>
            <w:tcBorders>
              <w:top w:val="nil"/>
              <w:bottom w:val="nil"/>
            </w:tcBorders>
            <w:shd w:val="clear" w:color="auto" w:fill="F2F2F2"/>
          </w:tcPr>
          <w:p w14:paraId="5346290D" w14:textId="77777777" w:rsidR="00424A58" w:rsidRDefault="008B7D72">
            <w:pPr>
              <w:pStyle w:val="TableParagraph"/>
              <w:ind w:left="475"/>
              <w:rPr>
                <w:sz w:val="24"/>
              </w:rPr>
            </w:pPr>
            <w:r>
              <w:rPr>
                <w:sz w:val="24"/>
              </w:rPr>
              <w:t>(1) Sheetstock or carpet rolls; or</w:t>
            </w:r>
          </w:p>
        </w:tc>
        <w:tc>
          <w:tcPr>
            <w:tcW w:w="1007" w:type="dxa"/>
            <w:tcBorders>
              <w:top w:val="nil"/>
              <w:bottom w:val="nil"/>
            </w:tcBorders>
            <w:shd w:val="clear" w:color="auto" w:fill="F2F2F2"/>
          </w:tcPr>
          <w:p w14:paraId="5346290E" w14:textId="77777777" w:rsidR="00424A58" w:rsidRDefault="008B7D72">
            <w:pPr>
              <w:pStyle w:val="TableParagraph"/>
              <w:ind w:left="17"/>
              <w:jc w:val="center"/>
              <w:rPr>
                <w:sz w:val="24"/>
              </w:rPr>
            </w:pPr>
            <w:r>
              <w:rPr>
                <w:w w:val="99"/>
                <w:sz w:val="24"/>
              </w:rPr>
              <w:t>G</w:t>
            </w:r>
          </w:p>
        </w:tc>
      </w:tr>
      <w:tr w:rsidR="00424A58" w14:paraId="53462912" w14:textId="77777777">
        <w:trPr>
          <w:trHeight w:val="671"/>
        </w:trPr>
        <w:tc>
          <w:tcPr>
            <w:tcW w:w="8541" w:type="dxa"/>
            <w:gridSpan w:val="3"/>
            <w:tcBorders>
              <w:top w:val="nil"/>
            </w:tcBorders>
          </w:tcPr>
          <w:p w14:paraId="53462910" w14:textId="77777777" w:rsidR="00424A58" w:rsidRDefault="008B7D72">
            <w:pPr>
              <w:pStyle w:val="TableParagraph"/>
              <w:ind w:left="450" w:right="249" w:hanging="336"/>
              <w:rPr>
                <w:sz w:val="24"/>
              </w:rPr>
            </w:pPr>
            <w:r>
              <w:rPr>
                <w:sz w:val="24"/>
              </w:rPr>
              <w:t>(2) Grains with diameter greater than 0.10 inches. This entry does not control propellant grains used in shotgun shells, small arms cartridges, or rifle cartridges.</w:t>
            </w:r>
          </w:p>
        </w:tc>
        <w:tc>
          <w:tcPr>
            <w:tcW w:w="1007" w:type="dxa"/>
            <w:tcBorders>
              <w:top w:val="nil"/>
            </w:tcBorders>
          </w:tcPr>
          <w:p w14:paraId="53462911" w14:textId="77777777" w:rsidR="00424A58" w:rsidRDefault="008B7D72">
            <w:pPr>
              <w:pStyle w:val="TableParagraph"/>
              <w:ind w:left="17"/>
              <w:jc w:val="center"/>
              <w:rPr>
                <w:sz w:val="24"/>
              </w:rPr>
            </w:pPr>
            <w:r>
              <w:rPr>
                <w:w w:val="99"/>
                <w:sz w:val="24"/>
              </w:rPr>
              <w:t>G</w:t>
            </w:r>
          </w:p>
        </w:tc>
      </w:tr>
      <w:tr w:rsidR="00424A58" w14:paraId="53462915" w14:textId="77777777">
        <w:trPr>
          <w:trHeight w:val="671"/>
        </w:trPr>
        <w:tc>
          <w:tcPr>
            <w:tcW w:w="8541" w:type="dxa"/>
            <w:gridSpan w:val="3"/>
          </w:tcPr>
          <w:p w14:paraId="53462913" w14:textId="77777777" w:rsidR="00424A58" w:rsidRDefault="008B7D72">
            <w:pPr>
              <w:pStyle w:val="TableParagraph"/>
              <w:ind w:left="450" w:right="179" w:hanging="336"/>
              <w:rPr>
                <w:sz w:val="24"/>
              </w:rPr>
            </w:pPr>
            <w:r>
              <w:rPr>
                <w:sz w:val="24"/>
              </w:rPr>
              <w:t>(b) Shock tubes containing greater than 0.064 kg per meter (300 grains per foot), but not more than 0.1 kg per meter (470 grains per foot) of controlled materials.</w:t>
            </w:r>
          </w:p>
        </w:tc>
        <w:tc>
          <w:tcPr>
            <w:tcW w:w="1007" w:type="dxa"/>
          </w:tcPr>
          <w:p w14:paraId="53462914" w14:textId="77777777" w:rsidR="00424A58" w:rsidRDefault="008B7D72">
            <w:pPr>
              <w:pStyle w:val="TableParagraph"/>
              <w:ind w:left="17"/>
              <w:jc w:val="center"/>
              <w:rPr>
                <w:sz w:val="24"/>
              </w:rPr>
            </w:pPr>
            <w:r>
              <w:rPr>
                <w:w w:val="99"/>
                <w:sz w:val="24"/>
              </w:rPr>
              <w:t>G</w:t>
            </w:r>
          </w:p>
        </w:tc>
      </w:tr>
      <w:tr w:rsidR="00424A58" w14:paraId="53462918" w14:textId="77777777">
        <w:trPr>
          <w:trHeight w:val="671"/>
        </w:trPr>
        <w:tc>
          <w:tcPr>
            <w:tcW w:w="8541" w:type="dxa"/>
            <w:gridSpan w:val="3"/>
          </w:tcPr>
          <w:p w14:paraId="53462916" w14:textId="77777777" w:rsidR="00424A58" w:rsidRDefault="008B7D72">
            <w:pPr>
              <w:pStyle w:val="TableParagraph"/>
              <w:ind w:left="450" w:right="32" w:hanging="336"/>
              <w:rPr>
                <w:sz w:val="24"/>
              </w:rPr>
            </w:pPr>
            <w:r>
              <w:rPr>
                <w:sz w:val="24"/>
              </w:rPr>
              <w:t>(c) Cartridge power devices containing greater than 0.70 kg, but not more than 1.0 kg of controlled materials.</w:t>
            </w:r>
          </w:p>
        </w:tc>
        <w:tc>
          <w:tcPr>
            <w:tcW w:w="1007" w:type="dxa"/>
          </w:tcPr>
          <w:p w14:paraId="53462917" w14:textId="77777777" w:rsidR="00424A58" w:rsidRDefault="008B7D72">
            <w:pPr>
              <w:pStyle w:val="TableParagraph"/>
              <w:ind w:left="17"/>
              <w:jc w:val="center"/>
              <w:rPr>
                <w:sz w:val="24"/>
              </w:rPr>
            </w:pPr>
            <w:r>
              <w:rPr>
                <w:w w:val="99"/>
                <w:sz w:val="24"/>
              </w:rPr>
              <w:t>G</w:t>
            </w:r>
          </w:p>
        </w:tc>
      </w:tr>
      <w:tr w:rsidR="00424A58" w14:paraId="5346291B" w14:textId="77777777">
        <w:trPr>
          <w:trHeight w:val="671"/>
        </w:trPr>
        <w:tc>
          <w:tcPr>
            <w:tcW w:w="8541" w:type="dxa"/>
            <w:gridSpan w:val="3"/>
          </w:tcPr>
          <w:p w14:paraId="53462919" w14:textId="77777777" w:rsidR="00424A58" w:rsidRDefault="008B7D72">
            <w:pPr>
              <w:pStyle w:val="TableParagraph"/>
              <w:ind w:left="450" w:hanging="336"/>
              <w:rPr>
                <w:sz w:val="24"/>
              </w:rPr>
            </w:pPr>
            <w:r>
              <w:rPr>
                <w:sz w:val="24"/>
              </w:rPr>
              <w:t>(d) Detonators (electric or nonelectric) and specially designed assemblies containing greater than 0.01 kg, but not more than 0.1 kg of controlled materials.</w:t>
            </w:r>
          </w:p>
        </w:tc>
        <w:tc>
          <w:tcPr>
            <w:tcW w:w="1007" w:type="dxa"/>
          </w:tcPr>
          <w:p w14:paraId="5346291A" w14:textId="77777777" w:rsidR="00424A58" w:rsidRDefault="008B7D72">
            <w:pPr>
              <w:pStyle w:val="TableParagraph"/>
              <w:ind w:left="17"/>
              <w:jc w:val="center"/>
              <w:rPr>
                <w:sz w:val="24"/>
              </w:rPr>
            </w:pPr>
            <w:r>
              <w:rPr>
                <w:w w:val="99"/>
                <w:sz w:val="24"/>
              </w:rPr>
              <w:t>G</w:t>
            </w:r>
          </w:p>
        </w:tc>
      </w:tr>
    </w:tbl>
    <w:p w14:paraId="5346291C" w14:textId="77777777" w:rsidR="00424A58" w:rsidRDefault="00424A58">
      <w:pPr>
        <w:jc w:val="center"/>
        <w:rPr>
          <w:sz w:val="24"/>
        </w:rPr>
        <w:sectPr w:rsidR="00424A58">
          <w:pgSz w:w="12240" w:h="15840"/>
          <w:pgMar w:top="1260" w:right="720" w:bottom="980" w:left="940" w:header="725" w:footer="735" w:gutter="0"/>
          <w:cols w:space="720"/>
        </w:sectPr>
      </w:pPr>
    </w:p>
    <w:p w14:paraId="5346291D" w14:textId="77777777" w:rsidR="00424A58" w:rsidRDefault="00424A58">
      <w:pPr>
        <w:pStyle w:val="BodyText"/>
        <w:spacing w:before="7"/>
        <w:rPr>
          <w:b/>
          <w:sz w:val="16"/>
        </w:rPr>
      </w:pPr>
    </w:p>
    <w:p w14:paraId="5346291E" w14:textId="77777777" w:rsidR="00424A58" w:rsidRDefault="008B7D72">
      <w:pPr>
        <w:spacing w:before="90"/>
        <w:ind w:left="3008" w:right="1516" w:hanging="1380"/>
        <w:rPr>
          <w:b/>
          <w:sz w:val="24"/>
        </w:rPr>
      </w:pPr>
      <w:r>
        <w:rPr>
          <w:b/>
          <w:color w:val="365F91"/>
          <w:sz w:val="24"/>
        </w:rPr>
        <w:t>Table 7. Explosives and Energetic Materials, Propellants, Incendiary Agents and Their Constituents, Continued</w:t>
      </w:r>
    </w:p>
    <w:p w14:paraId="5346291F"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542"/>
        <w:gridCol w:w="1088"/>
      </w:tblGrid>
      <w:tr w:rsidR="00424A58" w14:paraId="53462923" w14:textId="77777777" w:rsidTr="00437DB7">
        <w:trPr>
          <w:trHeight w:val="671"/>
          <w:tblHeader/>
        </w:trPr>
        <w:tc>
          <w:tcPr>
            <w:tcW w:w="8542" w:type="dxa"/>
          </w:tcPr>
          <w:p w14:paraId="53462920"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921" w14:textId="77777777" w:rsidR="00424A58" w:rsidRDefault="008B7D72">
            <w:pPr>
              <w:pStyle w:val="TableParagraph"/>
              <w:spacing w:before="59"/>
              <w:ind w:left="113" w:right="106"/>
              <w:jc w:val="center"/>
              <w:rPr>
                <w:b/>
                <w:sz w:val="24"/>
              </w:rPr>
            </w:pPr>
            <w:r>
              <w:rPr>
                <w:b/>
                <w:sz w:val="24"/>
              </w:rPr>
              <w:t>DEMIL</w:t>
            </w:r>
          </w:p>
          <w:p w14:paraId="53462922" w14:textId="77777777" w:rsidR="00424A58" w:rsidRDefault="008B7D72">
            <w:pPr>
              <w:pStyle w:val="TableParagraph"/>
              <w:spacing w:before="0"/>
              <w:ind w:left="112" w:right="106"/>
              <w:jc w:val="center"/>
              <w:rPr>
                <w:b/>
                <w:sz w:val="24"/>
              </w:rPr>
            </w:pPr>
            <w:r>
              <w:rPr>
                <w:b/>
                <w:sz w:val="24"/>
              </w:rPr>
              <w:t>Code</w:t>
            </w:r>
          </w:p>
        </w:tc>
      </w:tr>
      <w:tr w:rsidR="00424A58" w14:paraId="53462926" w14:textId="77777777">
        <w:trPr>
          <w:trHeight w:val="671"/>
        </w:trPr>
        <w:tc>
          <w:tcPr>
            <w:tcW w:w="8542" w:type="dxa"/>
          </w:tcPr>
          <w:p w14:paraId="53462924" w14:textId="77777777" w:rsidR="00424A58" w:rsidRDefault="008B7D72">
            <w:pPr>
              <w:pStyle w:val="TableParagraph"/>
              <w:ind w:left="448" w:right="239" w:hanging="336"/>
              <w:rPr>
                <w:sz w:val="24"/>
              </w:rPr>
            </w:pPr>
            <w:r>
              <w:rPr>
                <w:sz w:val="24"/>
              </w:rPr>
              <w:t>(e) Igniters not described in Part 1 USML Categories III or IV that contain greater than 0.01 kg, but not more than 0.1 kg of controlled materials.</w:t>
            </w:r>
          </w:p>
        </w:tc>
        <w:tc>
          <w:tcPr>
            <w:tcW w:w="1088" w:type="dxa"/>
          </w:tcPr>
          <w:p w14:paraId="53462925" w14:textId="77777777" w:rsidR="00424A58" w:rsidRDefault="008B7D72">
            <w:pPr>
              <w:pStyle w:val="TableParagraph"/>
              <w:ind w:left="6"/>
              <w:jc w:val="center"/>
              <w:rPr>
                <w:sz w:val="24"/>
              </w:rPr>
            </w:pPr>
            <w:r>
              <w:rPr>
                <w:w w:val="99"/>
                <w:sz w:val="24"/>
              </w:rPr>
              <w:t>G</w:t>
            </w:r>
          </w:p>
        </w:tc>
      </w:tr>
      <w:tr w:rsidR="00424A58" w14:paraId="53462929" w14:textId="77777777">
        <w:trPr>
          <w:trHeight w:val="671"/>
        </w:trPr>
        <w:tc>
          <w:tcPr>
            <w:tcW w:w="8542" w:type="dxa"/>
          </w:tcPr>
          <w:p w14:paraId="53462927" w14:textId="77777777" w:rsidR="00424A58" w:rsidRDefault="008B7D72">
            <w:pPr>
              <w:pStyle w:val="TableParagraph"/>
              <w:ind w:left="448" w:right="239" w:hanging="336"/>
              <w:rPr>
                <w:sz w:val="24"/>
              </w:rPr>
            </w:pPr>
            <w:r>
              <w:rPr>
                <w:sz w:val="24"/>
              </w:rPr>
              <w:t>(f) Oil well cartridges containing greater than 0.015 kg, but not more than 0.1 kg of controlled materials.</w:t>
            </w:r>
          </w:p>
        </w:tc>
        <w:tc>
          <w:tcPr>
            <w:tcW w:w="1088" w:type="dxa"/>
          </w:tcPr>
          <w:p w14:paraId="53462928" w14:textId="77777777" w:rsidR="00424A58" w:rsidRDefault="008B7D72">
            <w:pPr>
              <w:pStyle w:val="TableParagraph"/>
              <w:ind w:left="6"/>
              <w:jc w:val="center"/>
              <w:rPr>
                <w:sz w:val="24"/>
              </w:rPr>
            </w:pPr>
            <w:r>
              <w:rPr>
                <w:w w:val="99"/>
                <w:sz w:val="24"/>
              </w:rPr>
              <w:t>G</w:t>
            </w:r>
          </w:p>
        </w:tc>
      </w:tr>
      <w:tr w:rsidR="00424A58" w14:paraId="5346292C" w14:textId="77777777">
        <w:trPr>
          <w:trHeight w:val="673"/>
        </w:trPr>
        <w:tc>
          <w:tcPr>
            <w:tcW w:w="8542" w:type="dxa"/>
          </w:tcPr>
          <w:p w14:paraId="5346292A" w14:textId="77777777" w:rsidR="00424A58" w:rsidRDefault="008B7D72">
            <w:pPr>
              <w:pStyle w:val="TableParagraph"/>
              <w:spacing w:before="56"/>
              <w:ind w:left="448" w:right="239" w:hanging="336"/>
              <w:rPr>
                <w:sz w:val="24"/>
              </w:rPr>
            </w:pPr>
            <w:r>
              <w:rPr>
                <w:sz w:val="24"/>
              </w:rPr>
              <w:t>(g) Commercial cast or pressed boosters containing greater than 1.0 kg, but not more than 5.0 kg of controlled materials.</w:t>
            </w:r>
          </w:p>
        </w:tc>
        <w:tc>
          <w:tcPr>
            <w:tcW w:w="1088" w:type="dxa"/>
          </w:tcPr>
          <w:p w14:paraId="5346292B" w14:textId="77777777" w:rsidR="00424A58" w:rsidRDefault="008B7D72">
            <w:pPr>
              <w:pStyle w:val="TableParagraph"/>
              <w:spacing w:before="56"/>
              <w:ind w:left="6"/>
              <w:jc w:val="center"/>
              <w:rPr>
                <w:sz w:val="24"/>
              </w:rPr>
            </w:pPr>
            <w:r>
              <w:rPr>
                <w:w w:val="99"/>
                <w:sz w:val="24"/>
              </w:rPr>
              <w:t>G</w:t>
            </w:r>
          </w:p>
        </w:tc>
      </w:tr>
      <w:tr w:rsidR="00424A58" w14:paraId="5346292F" w14:textId="77777777">
        <w:trPr>
          <w:trHeight w:val="671"/>
        </w:trPr>
        <w:tc>
          <w:tcPr>
            <w:tcW w:w="8542" w:type="dxa"/>
          </w:tcPr>
          <w:p w14:paraId="5346292D" w14:textId="77777777" w:rsidR="00424A58" w:rsidRDefault="008B7D72">
            <w:pPr>
              <w:pStyle w:val="TableParagraph"/>
              <w:ind w:left="448" w:right="239" w:hanging="336"/>
              <w:rPr>
                <w:sz w:val="24"/>
              </w:rPr>
            </w:pPr>
            <w:r>
              <w:rPr>
                <w:sz w:val="24"/>
              </w:rPr>
              <w:t>(h) Commercial prefabricated slurries and emulsions containing greater than 10 kg and less than or equal to 35 percent by weight of USML controlled materials.</w:t>
            </w:r>
          </w:p>
        </w:tc>
        <w:tc>
          <w:tcPr>
            <w:tcW w:w="1088" w:type="dxa"/>
          </w:tcPr>
          <w:p w14:paraId="5346292E" w14:textId="77777777" w:rsidR="00424A58" w:rsidRDefault="008B7D72">
            <w:pPr>
              <w:pStyle w:val="TableParagraph"/>
              <w:ind w:left="6"/>
              <w:jc w:val="center"/>
              <w:rPr>
                <w:sz w:val="24"/>
              </w:rPr>
            </w:pPr>
            <w:r>
              <w:rPr>
                <w:w w:val="99"/>
                <w:sz w:val="24"/>
              </w:rPr>
              <w:t>G</w:t>
            </w:r>
          </w:p>
        </w:tc>
      </w:tr>
      <w:tr w:rsidR="00424A58" w14:paraId="53462932" w14:textId="77777777">
        <w:trPr>
          <w:trHeight w:val="395"/>
        </w:trPr>
        <w:tc>
          <w:tcPr>
            <w:tcW w:w="8542" w:type="dxa"/>
          </w:tcPr>
          <w:p w14:paraId="53462930" w14:textId="77777777" w:rsidR="00424A58" w:rsidRDefault="008B7D72">
            <w:pPr>
              <w:pStyle w:val="TableParagraph"/>
              <w:ind w:left="112"/>
              <w:rPr>
                <w:sz w:val="24"/>
              </w:rPr>
            </w:pPr>
            <w:r>
              <w:rPr>
                <w:sz w:val="24"/>
              </w:rPr>
              <w:t>(i)</w:t>
            </w:r>
            <w:r>
              <w:rPr>
                <w:spacing w:val="58"/>
                <w:sz w:val="24"/>
              </w:rPr>
              <w:t xml:space="preserve"> </w:t>
            </w:r>
            <w:r>
              <w:rPr>
                <w:sz w:val="24"/>
              </w:rPr>
              <w:t>Reserved.</w:t>
            </w:r>
          </w:p>
        </w:tc>
        <w:tc>
          <w:tcPr>
            <w:tcW w:w="1088" w:type="dxa"/>
          </w:tcPr>
          <w:p w14:paraId="53462931" w14:textId="77777777" w:rsidR="00424A58" w:rsidRDefault="008B7D72">
            <w:pPr>
              <w:pStyle w:val="TableParagraph"/>
              <w:ind w:left="112" w:right="106"/>
              <w:jc w:val="center"/>
              <w:rPr>
                <w:sz w:val="24"/>
              </w:rPr>
            </w:pPr>
            <w:r>
              <w:rPr>
                <w:sz w:val="24"/>
              </w:rPr>
              <w:t>N/A</w:t>
            </w:r>
          </w:p>
        </w:tc>
      </w:tr>
      <w:tr w:rsidR="00424A58" w14:paraId="53462935" w14:textId="77777777">
        <w:trPr>
          <w:trHeight w:val="947"/>
        </w:trPr>
        <w:tc>
          <w:tcPr>
            <w:tcW w:w="8542" w:type="dxa"/>
          </w:tcPr>
          <w:p w14:paraId="53462933" w14:textId="77777777" w:rsidR="00424A58" w:rsidRDefault="008B7D72">
            <w:pPr>
              <w:pStyle w:val="TableParagraph"/>
              <w:ind w:left="448" w:right="239" w:hanging="336"/>
              <w:rPr>
                <w:sz w:val="24"/>
              </w:rPr>
            </w:pPr>
            <w:r>
              <w:rPr>
                <w:sz w:val="24"/>
              </w:rPr>
              <w:t>(j) Pyrotechnic devices specially designed for commercial purposes (e.g., theatrical stages, motion picture special effects, and fireworks displays), and containing greater than 3.0 kg, but not more than 5.0 kg of controlled materials.</w:t>
            </w:r>
          </w:p>
        </w:tc>
        <w:tc>
          <w:tcPr>
            <w:tcW w:w="1088" w:type="dxa"/>
          </w:tcPr>
          <w:p w14:paraId="53462934" w14:textId="77777777" w:rsidR="00424A58" w:rsidRDefault="008B7D72">
            <w:pPr>
              <w:pStyle w:val="TableParagraph"/>
              <w:ind w:left="6"/>
              <w:jc w:val="center"/>
              <w:rPr>
                <w:sz w:val="24"/>
              </w:rPr>
            </w:pPr>
            <w:r>
              <w:rPr>
                <w:w w:val="99"/>
                <w:sz w:val="24"/>
              </w:rPr>
              <w:t>G</w:t>
            </w:r>
          </w:p>
        </w:tc>
      </w:tr>
      <w:tr w:rsidR="00424A58" w14:paraId="53462938" w14:textId="77777777">
        <w:trPr>
          <w:trHeight w:val="947"/>
        </w:trPr>
        <w:tc>
          <w:tcPr>
            <w:tcW w:w="8542" w:type="dxa"/>
          </w:tcPr>
          <w:p w14:paraId="53462936" w14:textId="77777777" w:rsidR="00424A58" w:rsidRDefault="008B7D72">
            <w:pPr>
              <w:pStyle w:val="TableParagraph"/>
              <w:ind w:left="448" w:right="108" w:hanging="336"/>
              <w:jc w:val="both"/>
              <w:rPr>
                <w:sz w:val="24"/>
              </w:rPr>
            </w:pPr>
            <w:r>
              <w:rPr>
                <w:sz w:val="24"/>
              </w:rPr>
              <w:t>(k) Other commercial explosive devices or charges specially designed for commercial applications, not described in Paragraphs (c) through (g) of this ECCN, containing greater than 1.0 kg, but not more than 5.0 kg of controlled materials.</w:t>
            </w:r>
          </w:p>
        </w:tc>
        <w:tc>
          <w:tcPr>
            <w:tcW w:w="1088" w:type="dxa"/>
          </w:tcPr>
          <w:p w14:paraId="53462937" w14:textId="77777777" w:rsidR="00424A58" w:rsidRDefault="008B7D72">
            <w:pPr>
              <w:pStyle w:val="TableParagraph"/>
              <w:ind w:left="6"/>
              <w:jc w:val="center"/>
              <w:rPr>
                <w:sz w:val="24"/>
              </w:rPr>
            </w:pPr>
            <w:r>
              <w:rPr>
                <w:w w:val="99"/>
                <w:sz w:val="24"/>
              </w:rPr>
              <w:t>G</w:t>
            </w:r>
          </w:p>
        </w:tc>
      </w:tr>
      <w:tr w:rsidR="00424A58" w14:paraId="5346293B" w14:textId="77777777">
        <w:trPr>
          <w:trHeight w:val="395"/>
        </w:trPr>
        <w:tc>
          <w:tcPr>
            <w:tcW w:w="8542" w:type="dxa"/>
          </w:tcPr>
          <w:p w14:paraId="53462939" w14:textId="77777777" w:rsidR="00424A58" w:rsidRDefault="008B7D72">
            <w:pPr>
              <w:pStyle w:val="TableParagraph"/>
              <w:ind w:left="112"/>
              <w:rPr>
                <w:sz w:val="24"/>
              </w:rPr>
            </w:pPr>
            <w:r>
              <w:rPr>
                <w:sz w:val="24"/>
              </w:rPr>
              <w:t>(l)</w:t>
            </w:r>
            <w:r>
              <w:rPr>
                <w:spacing w:val="58"/>
                <w:sz w:val="24"/>
              </w:rPr>
              <w:t xml:space="preserve"> </w:t>
            </w:r>
            <w:r>
              <w:rPr>
                <w:sz w:val="24"/>
              </w:rPr>
              <w:t>Propyleneimine.</w:t>
            </w:r>
          </w:p>
        </w:tc>
        <w:tc>
          <w:tcPr>
            <w:tcW w:w="1088" w:type="dxa"/>
          </w:tcPr>
          <w:p w14:paraId="5346293A" w14:textId="77777777" w:rsidR="00424A58" w:rsidRDefault="008B7D72">
            <w:pPr>
              <w:pStyle w:val="TableParagraph"/>
              <w:ind w:left="6"/>
              <w:jc w:val="center"/>
              <w:rPr>
                <w:sz w:val="24"/>
              </w:rPr>
            </w:pPr>
            <w:r>
              <w:rPr>
                <w:w w:val="99"/>
                <w:sz w:val="24"/>
              </w:rPr>
              <w:t>G</w:t>
            </w:r>
          </w:p>
        </w:tc>
      </w:tr>
      <w:tr w:rsidR="00424A58" w14:paraId="5346293E" w14:textId="77777777">
        <w:trPr>
          <w:trHeight w:val="671"/>
        </w:trPr>
        <w:tc>
          <w:tcPr>
            <w:tcW w:w="8542" w:type="dxa"/>
          </w:tcPr>
          <w:p w14:paraId="5346293C" w14:textId="77777777" w:rsidR="00424A58" w:rsidRDefault="008B7D72">
            <w:pPr>
              <w:pStyle w:val="TableParagraph"/>
              <w:ind w:left="448" w:right="239" w:hanging="336"/>
              <w:rPr>
                <w:sz w:val="24"/>
              </w:rPr>
            </w:pPr>
            <w:r>
              <w:rPr>
                <w:sz w:val="24"/>
              </w:rPr>
              <w:t>(m) Any oxidizer or mixture thereof that is a compound composed of fluorine and one or more of the following: other halogens, oxygen, or nitrogen.</w:t>
            </w:r>
          </w:p>
        </w:tc>
        <w:tc>
          <w:tcPr>
            <w:tcW w:w="1088" w:type="dxa"/>
          </w:tcPr>
          <w:p w14:paraId="5346293D" w14:textId="77777777" w:rsidR="00424A58" w:rsidRDefault="008B7D72">
            <w:pPr>
              <w:pStyle w:val="TableParagraph"/>
              <w:ind w:left="6"/>
              <w:jc w:val="center"/>
              <w:rPr>
                <w:sz w:val="24"/>
              </w:rPr>
            </w:pPr>
            <w:r>
              <w:rPr>
                <w:w w:val="99"/>
                <w:sz w:val="24"/>
              </w:rPr>
              <w:t>G</w:t>
            </w:r>
          </w:p>
        </w:tc>
      </w:tr>
      <w:tr w:rsidR="00424A58" w14:paraId="53462941" w14:textId="77777777">
        <w:trPr>
          <w:trHeight w:val="1226"/>
        </w:trPr>
        <w:tc>
          <w:tcPr>
            <w:tcW w:w="8542" w:type="dxa"/>
          </w:tcPr>
          <w:p w14:paraId="5346293F" w14:textId="77777777" w:rsidR="00424A58" w:rsidRDefault="008B7D72">
            <w:pPr>
              <w:pStyle w:val="TableParagraph"/>
              <w:spacing w:before="56"/>
              <w:ind w:left="448" w:right="239" w:hanging="336"/>
              <w:rPr>
                <w:sz w:val="24"/>
              </w:rPr>
            </w:pPr>
            <w:r>
              <w:rPr>
                <w:sz w:val="24"/>
              </w:rPr>
              <w:t>(n) Any explosives, propellants, oxidizers, pyrotechnics, fuels, binders, or additives that are specially designed for military application and not listed or otherwise described in Part 1 or elsewhere on the USML. This entry does not apply to the following aircraft fuels: JP–4, JP–5, and JP–8.</w:t>
            </w:r>
          </w:p>
        </w:tc>
        <w:tc>
          <w:tcPr>
            <w:tcW w:w="1088" w:type="dxa"/>
          </w:tcPr>
          <w:p w14:paraId="53462940" w14:textId="77777777" w:rsidR="00424A58" w:rsidRDefault="008B7D72">
            <w:pPr>
              <w:pStyle w:val="TableParagraph"/>
              <w:spacing w:before="56"/>
              <w:ind w:left="6"/>
              <w:jc w:val="center"/>
              <w:rPr>
                <w:sz w:val="24"/>
              </w:rPr>
            </w:pPr>
            <w:r>
              <w:rPr>
                <w:w w:val="99"/>
                <w:sz w:val="24"/>
              </w:rPr>
              <w:t>G</w:t>
            </w:r>
          </w:p>
        </w:tc>
      </w:tr>
      <w:tr w:rsidR="00424A58" w14:paraId="53462949" w14:textId="77777777">
        <w:trPr>
          <w:trHeight w:val="4466"/>
        </w:trPr>
        <w:tc>
          <w:tcPr>
            <w:tcW w:w="9630" w:type="dxa"/>
            <w:gridSpan w:val="2"/>
          </w:tcPr>
          <w:p w14:paraId="53462942" w14:textId="77777777" w:rsidR="00424A58" w:rsidRDefault="008B7D72">
            <w:pPr>
              <w:pStyle w:val="TableParagraph"/>
              <w:spacing w:before="59" w:line="274" w:lineRule="exact"/>
              <w:ind w:left="112"/>
              <w:rPr>
                <w:b/>
                <w:sz w:val="24"/>
              </w:rPr>
            </w:pPr>
            <w:r>
              <w:rPr>
                <w:b/>
                <w:sz w:val="24"/>
              </w:rPr>
              <w:t>INTERPRETATIONS:</w:t>
            </w:r>
          </w:p>
          <w:p w14:paraId="53462943" w14:textId="77777777" w:rsidR="00424A58" w:rsidRDefault="008B7D72">
            <w:pPr>
              <w:pStyle w:val="TableParagraph"/>
              <w:spacing w:before="0" w:line="274" w:lineRule="exact"/>
              <w:ind w:left="112"/>
              <w:rPr>
                <w:sz w:val="24"/>
              </w:rPr>
            </w:pPr>
            <w:r>
              <w:rPr>
                <w:sz w:val="24"/>
              </w:rPr>
              <w:t>The following interpretations explain and amplify the terms used in this table.</w:t>
            </w:r>
          </w:p>
          <w:p w14:paraId="53462944" w14:textId="77777777" w:rsidR="00424A58" w:rsidRDefault="008B7D72" w:rsidP="007D7248">
            <w:pPr>
              <w:pStyle w:val="TableParagraph"/>
              <w:numPr>
                <w:ilvl w:val="0"/>
                <w:numId w:val="86"/>
              </w:numPr>
              <w:tabs>
                <w:tab w:val="left" w:pos="653"/>
              </w:tabs>
              <w:spacing w:before="206"/>
              <w:ind w:hanging="385"/>
              <w:rPr>
                <w:sz w:val="24"/>
              </w:rPr>
            </w:pPr>
            <w:r>
              <w:rPr>
                <w:sz w:val="24"/>
              </w:rPr>
              <w:t>Part</w:t>
            </w:r>
            <w:r>
              <w:rPr>
                <w:spacing w:val="-1"/>
                <w:sz w:val="24"/>
              </w:rPr>
              <w:t xml:space="preserve"> </w:t>
            </w:r>
            <w:r>
              <w:rPr>
                <w:sz w:val="24"/>
              </w:rPr>
              <w:t>1.</w:t>
            </w:r>
          </w:p>
          <w:p w14:paraId="53462945" w14:textId="77777777" w:rsidR="00424A58" w:rsidRDefault="00424A58">
            <w:pPr>
              <w:pStyle w:val="TableParagraph"/>
              <w:spacing w:before="0"/>
              <w:rPr>
                <w:b/>
                <w:sz w:val="24"/>
              </w:rPr>
            </w:pPr>
          </w:p>
          <w:p w14:paraId="53462946" w14:textId="77777777" w:rsidR="00424A58" w:rsidRDefault="008B7D72" w:rsidP="007D7248">
            <w:pPr>
              <w:pStyle w:val="TableParagraph"/>
              <w:numPr>
                <w:ilvl w:val="1"/>
                <w:numId w:val="86"/>
              </w:numPr>
              <w:tabs>
                <w:tab w:val="left" w:pos="1027"/>
              </w:tabs>
              <w:spacing w:before="0"/>
              <w:ind w:right="359" w:hanging="360"/>
              <w:rPr>
                <w:sz w:val="24"/>
              </w:rPr>
            </w:pPr>
            <w:r>
              <w:rPr>
                <w:sz w:val="24"/>
              </w:rPr>
              <w:t>This table provides DEMIL codes for USML Category V explosives, energetic materials, propellants, and pyrotechnics and specially formulated fuels for aircraft, missile, and naval applications. Explosives are solid, liquid, or gaseous substances or mixtures of substances, which, in their primary, booster, or main charges in</w:t>
            </w:r>
            <w:r>
              <w:rPr>
                <w:spacing w:val="-17"/>
                <w:sz w:val="24"/>
              </w:rPr>
              <w:t xml:space="preserve"> </w:t>
            </w:r>
            <w:r>
              <w:rPr>
                <w:sz w:val="24"/>
              </w:rPr>
              <w:t>warheads, demolition, or other military applications, are required to</w:t>
            </w:r>
            <w:r>
              <w:rPr>
                <w:spacing w:val="-10"/>
                <w:sz w:val="24"/>
              </w:rPr>
              <w:t xml:space="preserve"> </w:t>
            </w:r>
            <w:r>
              <w:rPr>
                <w:sz w:val="24"/>
              </w:rPr>
              <w:t>detonate.</w:t>
            </w:r>
          </w:p>
          <w:p w14:paraId="53462947" w14:textId="77777777" w:rsidR="00424A58" w:rsidRDefault="00424A58">
            <w:pPr>
              <w:pStyle w:val="TableParagraph"/>
              <w:spacing w:before="0"/>
              <w:rPr>
                <w:b/>
                <w:sz w:val="24"/>
              </w:rPr>
            </w:pPr>
          </w:p>
          <w:p w14:paraId="53462948" w14:textId="77777777" w:rsidR="00424A58" w:rsidRDefault="008B7D72" w:rsidP="007D7248">
            <w:pPr>
              <w:pStyle w:val="TableParagraph"/>
              <w:numPr>
                <w:ilvl w:val="1"/>
                <w:numId w:val="86"/>
              </w:numPr>
              <w:tabs>
                <w:tab w:val="left" w:pos="1027"/>
              </w:tabs>
              <w:spacing w:before="0"/>
              <w:ind w:right="160" w:hanging="360"/>
              <w:rPr>
                <w:sz w:val="24"/>
              </w:rPr>
            </w:pPr>
            <w:r>
              <w:rPr>
                <w:sz w:val="24"/>
              </w:rPr>
              <w:t>The resulting product of the combination or conversion of any substance described in this table into an item not controlled will no longer be described in this table provided the controlled item cannot easily be recovered through dissolution, melting, sieving,</w:t>
            </w:r>
            <w:r>
              <w:rPr>
                <w:spacing w:val="-21"/>
                <w:sz w:val="24"/>
              </w:rPr>
              <w:t xml:space="preserve"> </w:t>
            </w:r>
            <w:r>
              <w:rPr>
                <w:sz w:val="24"/>
              </w:rPr>
              <w:t>etc. As an example, beryllium converted to a near net shape using hot isostatic processes will result in an uncontrolled part. A cured thermoset containing beryllium powder</w:t>
            </w:r>
            <w:r>
              <w:rPr>
                <w:spacing w:val="-17"/>
                <w:sz w:val="24"/>
              </w:rPr>
              <w:t xml:space="preserve"> </w:t>
            </w:r>
            <w:r>
              <w:rPr>
                <w:sz w:val="24"/>
              </w:rPr>
              <w:t>is</w:t>
            </w:r>
          </w:p>
        </w:tc>
      </w:tr>
    </w:tbl>
    <w:p w14:paraId="5346294A" w14:textId="77777777" w:rsidR="00424A58" w:rsidRDefault="00424A58">
      <w:pPr>
        <w:rPr>
          <w:sz w:val="24"/>
        </w:rPr>
        <w:sectPr w:rsidR="00424A58">
          <w:pgSz w:w="12240" w:h="15840"/>
          <w:pgMar w:top="1260" w:right="720" w:bottom="980" w:left="940" w:header="725" w:footer="735" w:gutter="0"/>
          <w:cols w:space="720"/>
        </w:sectPr>
      </w:pPr>
    </w:p>
    <w:p w14:paraId="5346294D" w14:textId="4F64F9CC" w:rsidR="00424A58" w:rsidRDefault="009B729F" w:rsidP="00A83743">
      <w:pPr>
        <w:spacing w:before="90"/>
        <w:ind w:right="1516"/>
        <w:rPr>
          <w:sz w:val="24"/>
        </w:rPr>
        <w:sectPr w:rsidR="00424A58">
          <w:pgSz w:w="12240" w:h="15840"/>
          <w:pgMar w:top="1260" w:right="720" w:bottom="980" w:left="940" w:header="725" w:footer="735" w:gutter="0"/>
          <w:cols w:space="720"/>
        </w:sectPr>
      </w:pPr>
      <w:r>
        <w:rPr>
          <w:noProof/>
          <w:lang w:bidi="ar-SA"/>
        </w:rPr>
        <w:lastRenderedPageBreak/>
        <mc:AlternateContent>
          <mc:Choice Requires="wps">
            <w:drawing>
              <wp:anchor distT="0" distB="0" distL="0" distR="0" simplePos="0" relativeHeight="251661312" behindDoc="1" locked="0" layoutInCell="1" allowOverlap="1" wp14:anchorId="53463A27" wp14:editId="53463A28">
                <wp:simplePos x="0" y="0"/>
                <wp:positionH relativeFrom="page">
                  <wp:posOffset>978535</wp:posOffset>
                </wp:positionH>
                <wp:positionV relativeFrom="paragraph">
                  <wp:posOffset>487680</wp:posOffset>
                </wp:positionV>
                <wp:extent cx="5876925" cy="3336290"/>
                <wp:effectExtent l="0" t="0" r="0" b="0"/>
                <wp:wrapTopAndBottom/>
                <wp:docPr id="1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3362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81" w14:textId="77777777" w:rsidR="009D643B" w:rsidRDefault="009D643B">
                            <w:pPr>
                              <w:pStyle w:val="BodyText"/>
                              <w:ind w:left="979" w:right="142" w:firstLine="24"/>
                            </w:pPr>
                            <w:r>
                              <w:t>not controlled unless meeting an explosive or propellant control. The mixture of beryllium powder in a cured thermoset shape is not described in this table. Use this table to determine the DEMIL code for the mixture of controlled beryllium powder mixed with a typical propellant binder. The addition of dry silica powder to dry beryllium powder will remain controlled. (3) Paragraph (c)(4)(ii)(A) of Subpart</w:t>
                            </w:r>
                          </w:p>
                          <w:p w14:paraId="53463B82" w14:textId="77777777" w:rsidR="009D643B" w:rsidRDefault="009D643B">
                            <w:pPr>
                              <w:pStyle w:val="BodyText"/>
                              <w:ind w:left="979" w:right="583"/>
                            </w:pPr>
                            <w:r>
                              <w:t>121.1 of Title 22, CFR does not apply to boron and boron carbide enriched with boron-10 (20 percent or more of total boron-10 content).</w:t>
                            </w:r>
                          </w:p>
                          <w:p w14:paraId="53463B83" w14:textId="77777777" w:rsidR="009D643B" w:rsidRDefault="009D643B">
                            <w:pPr>
                              <w:pStyle w:val="BodyText"/>
                              <w:spacing w:before="6"/>
                              <w:rPr>
                                <w:sz w:val="23"/>
                              </w:rPr>
                            </w:pPr>
                          </w:p>
                          <w:p w14:paraId="53463B84" w14:textId="77777777" w:rsidR="009D643B" w:rsidRDefault="009D643B" w:rsidP="007D7248">
                            <w:pPr>
                              <w:pStyle w:val="BodyText"/>
                              <w:numPr>
                                <w:ilvl w:val="0"/>
                                <w:numId w:val="85"/>
                              </w:numPr>
                              <w:tabs>
                                <w:tab w:val="left" w:pos="946"/>
                              </w:tabs>
                              <w:ind w:right="389" w:hanging="360"/>
                            </w:pPr>
                            <w:r>
                              <w:t>Theoretical specific impulse is calculated using standard conditions (1000 psi chamber pressure expanded to 14.7 psi) and measured in units of pound-force</w:t>
                            </w:r>
                            <w:r>
                              <w:rPr>
                                <w:spacing w:val="-16"/>
                              </w:rPr>
                              <w:t xml:space="preserve"> </w:t>
                            </w:r>
                            <w:r>
                              <w:t>(lbf) seconds per pound-mass (lbm) or simplified to seconds (s). Calculations will be based on shifting</w:t>
                            </w:r>
                            <w:r>
                              <w:rPr>
                                <w:spacing w:val="-1"/>
                              </w:rPr>
                              <w:t xml:space="preserve"> </w:t>
                            </w:r>
                            <w:r>
                              <w:t>equilibrium.</w:t>
                            </w:r>
                          </w:p>
                          <w:p w14:paraId="53463B85" w14:textId="77777777" w:rsidR="009D643B" w:rsidRDefault="009D643B">
                            <w:pPr>
                              <w:pStyle w:val="BodyText"/>
                            </w:pPr>
                          </w:p>
                          <w:p w14:paraId="53463B86" w14:textId="77777777" w:rsidR="009D643B" w:rsidRDefault="009D643B" w:rsidP="007D7248">
                            <w:pPr>
                              <w:pStyle w:val="BodyText"/>
                              <w:numPr>
                                <w:ilvl w:val="0"/>
                                <w:numId w:val="85"/>
                              </w:numPr>
                              <w:tabs>
                                <w:tab w:val="left" w:pos="946"/>
                              </w:tabs>
                              <w:ind w:right="113" w:hanging="360"/>
                            </w:pPr>
                            <w:r>
                              <w:t>Particle size is the mean particle diameter on a weight basis.  Best industrial practices will be used in determining particle size and the controls may not be undermined by addition of larger or smaller sized material to shift the mean</w:t>
                            </w:r>
                            <w:r>
                              <w:rPr>
                                <w:spacing w:val="-21"/>
                              </w:rPr>
                              <w:t xml:space="preserve"> </w:t>
                            </w:r>
                            <w:r>
                              <w:t>diameter.</w:t>
                            </w:r>
                          </w:p>
                          <w:p w14:paraId="53463B87" w14:textId="77777777" w:rsidR="009D643B" w:rsidRDefault="009D643B">
                            <w:pPr>
                              <w:pStyle w:val="BodyText"/>
                            </w:pPr>
                          </w:p>
                          <w:p w14:paraId="53463B88" w14:textId="77777777" w:rsidR="009D643B" w:rsidRDefault="009D643B">
                            <w:pPr>
                              <w:pStyle w:val="BodyText"/>
                              <w:ind w:left="619" w:right="142" w:hanging="360"/>
                            </w:pPr>
                            <w:r>
                              <w:t>(b) Part 2. For items listed in Part 2, the term controlled materials means controlled energetic materials listed in Part 1 or for ECCN 1C608 in 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63A27" id="_x0000_t202" coordsize="21600,21600" o:spt="202" path="m,l,21600r21600,l21600,xe">
                <v:stroke joinstyle="miter"/>
                <v:path gradientshapeok="t" o:connecttype="rect"/>
              </v:shapetype>
              <v:shape id="Text Box 13" o:spid="_x0000_s1026" type="#_x0000_t202" style="position:absolute;margin-left:77.05pt;margin-top:38.4pt;width:462.75pt;height:262.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8DfQIAAAMFAAAOAAAAZHJzL2Uyb0RvYy54bWysVF1vmzAUfZ+0/2D5PQWSlCaopOpCMk3q&#10;PqR2P8CxTbBmbM92At20/75rE9J2fZmm8QAXfH18zr3ncn3TtxIduXVCqxJnFylGXFHNhNqX+OvD&#10;drLAyHmiGJFa8RI/codvVm/fXHem4FPdaMm4RQCiXNGZEjfemyJJHG14S9yFNlzBYq1tSzy82n3C&#10;LOkAvZXJNE3zpNOWGaspdw6+VsMiXkX8uubUf65rxz2SJQZuPt5tvO/CPVldk2JviWkEPdEg/8Ci&#10;JULBoWeoiniCDla8gmoFtdrp2l9Q3Sa6rgXlUQOoydI/1Nw3xPCoBYrjzLlM7v/B0k/HLxYJBr3L&#10;pxgp0kKTHnjv0Tvdo2wWCtQZV0DevYFM38N3SI5inbnT9JtDSq8bovb81lrdNZwwIJiFncmzrQOO&#10;CyC77qNmcA45eB2B+tq2oXpQDwTo0KjHc3MCFwofLxdX+XJ6iRGFtdlslk+XsX0JKcbtxjr/nusW&#10;haDEFrof4cnxzvlAhxRjSjhN6a2QMjpAKtSVOE+X+SBMS8HCYkhzdr9bS4uOJHgoXlEbrDxPa4UH&#10;J0vRlnhxTiJFKMdGsXiKJ0IOMTCRKoCDOuB2igbH/Fymy81is5hP5tN8M5mnVTW53a7nk3ybXV1W&#10;s2q9rrJfgWc2LxrBGFeB6ujebP537jjN0eC7s39fSHqhfBuv18qTlzRilUHV+Izqog9C6wcT+H7X&#10;Q0GCOXaaPYIjrB4mE/4kEDTa/sCog6kssft+IJZjJD8ocFUY4TGwY7AbA6IobC2xx2gI134Y9YOx&#10;Yt8A8uBbpW/BebWInnhicfIrTFokf/orhFF+/h6znv5dq98AAAD//wMAUEsDBBQABgAIAAAAIQBl&#10;5P5T3gAAAAsBAAAPAAAAZHJzL2Rvd25yZXYueG1sTI9BTsMwEEX3SNzBGiR21G5E0hLiVAi1GxZI&#10;KT2AGw9JIB5Hsdukt+90BcuvefrzfrGZXS/OOIbOk4blQoFAqr3tqNFw+No9rUGEaMia3hNquGCA&#10;TXl/V5jc+okqPO9jI7iEQm40tDEOuZShbtGZsPADEt++/ehM5Dg20o5m4nLXy0SpTDrTEX9ozYDv&#10;Lda/+5PTgNVP5/1uPVVDbA4fYZum289U68eH+e0VRMQ5/sFw02d1KNnp6E9kg+g5p89LRjWsMp5w&#10;A9TqJQNx1JCpJAFZFvL/hvIKAAD//wMAUEsBAi0AFAAGAAgAAAAhALaDOJL+AAAA4QEAABMAAAAA&#10;AAAAAAAAAAAAAAAAAFtDb250ZW50X1R5cGVzXS54bWxQSwECLQAUAAYACAAAACEAOP0h/9YAAACU&#10;AQAACwAAAAAAAAAAAAAAAAAvAQAAX3JlbHMvLnJlbHNQSwECLQAUAAYACAAAACEALuB/A30CAAAD&#10;BQAADgAAAAAAAAAAAAAAAAAuAgAAZHJzL2Uyb0RvYy54bWxQSwECLQAUAAYACAAAACEAZeT+U94A&#10;AAALAQAADwAAAAAAAAAAAAAAAADXBAAAZHJzL2Rvd25yZXYueG1sUEsFBgAAAAAEAAQA8wAAAOIF&#10;AAAAAA==&#10;" filled="f" strokeweight=".48pt">
                <v:textbox inset="0,0,0,0">
                  <w:txbxContent>
                    <w:p w14:paraId="53463B81" w14:textId="77777777" w:rsidR="009D643B" w:rsidRDefault="009D643B">
                      <w:pPr>
                        <w:pStyle w:val="BodyText"/>
                        <w:ind w:left="979" w:right="142" w:firstLine="24"/>
                      </w:pPr>
                      <w:r>
                        <w:t>not controlled unless meeting an explosive or propellant control. The mixture of beryllium powder in a cured thermoset shape is not described in this table. Use this table to determine the DEMIL code for the mixture of controlled beryllium powder mixed with a typical propellant binder. The addition of dry silica powder to dry beryllium powder will remain controlled. (3) Paragraph (c)(4)(ii)(A) of Subpart</w:t>
                      </w:r>
                    </w:p>
                    <w:p w14:paraId="53463B82" w14:textId="77777777" w:rsidR="009D643B" w:rsidRDefault="009D643B">
                      <w:pPr>
                        <w:pStyle w:val="BodyText"/>
                        <w:ind w:left="979" w:right="583"/>
                      </w:pPr>
                      <w:r>
                        <w:t>121.1 of Title 22, CFR does not apply to boron and boron carbide enriched with boron-10 (20 percent or more of total boron-10 content).</w:t>
                      </w:r>
                    </w:p>
                    <w:p w14:paraId="53463B83" w14:textId="77777777" w:rsidR="009D643B" w:rsidRDefault="009D643B">
                      <w:pPr>
                        <w:pStyle w:val="BodyText"/>
                        <w:spacing w:before="6"/>
                        <w:rPr>
                          <w:sz w:val="23"/>
                        </w:rPr>
                      </w:pPr>
                    </w:p>
                    <w:p w14:paraId="53463B84" w14:textId="77777777" w:rsidR="009D643B" w:rsidRDefault="009D643B" w:rsidP="007D7248">
                      <w:pPr>
                        <w:pStyle w:val="BodyText"/>
                        <w:numPr>
                          <w:ilvl w:val="0"/>
                          <w:numId w:val="85"/>
                        </w:numPr>
                        <w:tabs>
                          <w:tab w:val="left" w:pos="946"/>
                        </w:tabs>
                        <w:ind w:right="389" w:hanging="360"/>
                      </w:pPr>
                      <w:r>
                        <w:t>Theoretical specific impulse is calculated using standard conditions (1000 psi chamber pressure expanded to 14.7 psi) and measured in units of pound-force</w:t>
                      </w:r>
                      <w:r>
                        <w:rPr>
                          <w:spacing w:val="-16"/>
                        </w:rPr>
                        <w:t xml:space="preserve"> </w:t>
                      </w:r>
                      <w:r>
                        <w:t>(lbf) seconds per pound-mass (lbm) or simplified to seconds (s). Calculations will be based on shifting</w:t>
                      </w:r>
                      <w:r>
                        <w:rPr>
                          <w:spacing w:val="-1"/>
                        </w:rPr>
                        <w:t xml:space="preserve"> </w:t>
                      </w:r>
                      <w:r>
                        <w:t>equilibrium.</w:t>
                      </w:r>
                    </w:p>
                    <w:p w14:paraId="53463B85" w14:textId="77777777" w:rsidR="009D643B" w:rsidRDefault="009D643B">
                      <w:pPr>
                        <w:pStyle w:val="BodyText"/>
                      </w:pPr>
                    </w:p>
                    <w:p w14:paraId="53463B86" w14:textId="77777777" w:rsidR="009D643B" w:rsidRDefault="009D643B" w:rsidP="007D7248">
                      <w:pPr>
                        <w:pStyle w:val="BodyText"/>
                        <w:numPr>
                          <w:ilvl w:val="0"/>
                          <w:numId w:val="85"/>
                        </w:numPr>
                        <w:tabs>
                          <w:tab w:val="left" w:pos="946"/>
                        </w:tabs>
                        <w:ind w:right="113" w:hanging="360"/>
                      </w:pPr>
                      <w:r>
                        <w:t>Particle size is the mean particle diameter on a weight basis.  Best industrial practices will be used in determining particle size and the controls may not be undermined by addition of larger or smaller sized material to shift the mean</w:t>
                      </w:r>
                      <w:r>
                        <w:rPr>
                          <w:spacing w:val="-21"/>
                        </w:rPr>
                        <w:t xml:space="preserve"> </w:t>
                      </w:r>
                      <w:r>
                        <w:t>diameter.</w:t>
                      </w:r>
                    </w:p>
                    <w:p w14:paraId="53463B87" w14:textId="77777777" w:rsidR="009D643B" w:rsidRDefault="009D643B">
                      <w:pPr>
                        <w:pStyle w:val="BodyText"/>
                      </w:pPr>
                    </w:p>
                    <w:p w14:paraId="53463B88" w14:textId="77777777" w:rsidR="009D643B" w:rsidRDefault="009D643B">
                      <w:pPr>
                        <w:pStyle w:val="BodyText"/>
                        <w:ind w:left="619" w:right="142" w:hanging="360"/>
                      </w:pPr>
                      <w:r>
                        <w:t>(b) Part 2. For items listed in Part 2, the term controlled materials means controlled energetic materials listed in Part 1 or for ECCN 1C608 in Part 2.</w:t>
                      </w:r>
                    </w:p>
                  </w:txbxContent>
                </v:textbox>
                <w10:wrap type="topAndBottom" anchorx="page"/>
              </v:shape>
            </w:pict>
          </mc:Fallback>
        </mc:AlternateContent>
      </w:r>
    </w:p>
    <w:p w14:paraId="5346294E" w14:textId="77777777" w:rsidR="00424A58" w:rsidRDefault="00424A58">
      <w:pPr>
        <w:pStyle w:val="BodyText"/>
        <w:spacing w:before="7"/>
        <w:rPr>
          <w:b/>
          <w:sz w:val="16"/>
        </w:rPr>
      </w:pPr>
    </w:p>
    <w:p w14:paraId="5346294F" w14:textId="77777777" w:rsidR="00424A58" w:rsidRDefault="008B7D72" w:rsidP="000B4EA9">
      <w:pPr>
        <w:pStyle w:val="Heading2"/>
      </w:pPr>
      <w:bookmarkStart w:id="8" w:name="_Table_8._Surface"/>
      <w:bookmarkEnd w:id="8"/>
      <w:r>
        <w:t>Table 8. Surface Vessels of War and Special Naval Equipment</w:t>
      </w:r>
    </w:p>
    <w:p w14:paraId="53462950"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6"/>
        <w:gridCol w:w="2202"/>
        <w:gridCol w:w="1088"/>
      </w:tblGrid>
      <w:tr w:rsidR="00424A58" w14:paraId="53462957" w14:textId="77777777">
        <w:trPr>
          <w:trHeight w:val="2190"/>
        </w:trPr>
        <w:tc>
          <w:tcPr>
            <w:tcW w:w="3166" w:type="dxa"/>
          </w:tcPr>
          <w:p w14:paraId="53462951" w14:textId="77777777" w:rsidR="00424A58" w:rsidRDefault="00424A58">
            <w:pPr>
              <w:pStyle w:val="TableParagraph"/>
              <w:spacing w:before="2"/>
              <w:rPr>
                <w:b/>
                <w:sz w:val="5"/>
              </w:rPr>
            </w:pPr>
          </w:p>
          <w:p w14:paraId="53462952" w14:textId="77777777" w:rsidR="00424A58" w:rsidRDefault="008B7D72">
            <w:pPr>
              <w:pStyle w:val="TableParagraph"/>
              <w:spacing w:before="0"/>
              <w:ind w:left="113"/>
              <w:rPr>
                <w:sz w:val="20"/>
              </w:rPr>
            </w:pPr>
            <w:r>
              <w:rPr>
                <w:noProof/>
                <w:sz w:val="20"/>
                <w:lang w:bidi="ar-SA"/>
              </w:rPr>
              <w:drawing>
                <wp:inline distT="0" distB="0" distL="0" distR="0" wp14:anchorId="53463A29" wp14:editId="0DE3DEC8">
                  <wp:extent cx="1854990" cy="1230629"/>
                  <wp:effectExtent l="0" t="0" r="0" b="8255"/>
                  <wp:docPr id="35" name="image18.jpeg" descr="Surface Vessels of War and Special Naval Equipment " title="Surface Vessels of War and Special Naval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854990" cy="1230629"/>
                          </a:xfrm>
                          <a:prstGeom prst="rect">
                            <a:avLst/>
                          </a:prstGeom>
                        </pic:spPr>
                      </pic:pic>
                    </a:graphicData>
                  </a:graphic>
                </wp:inline>
              </w:drawing>
            </w:r>
          </w:p>
        </w:tc>
        <w:tc>
          <w:tcPr>
            <w:tcW w:w="3176" w:type="dxa"/>
          </w:tcPr>
          <w:p w14:paraId="53462953" w14:textId="77777777" w:rsidR="00424A58" w:rsidRDefault="00424A58">
            <w:pPr>
              <w:pStyle w:val="TableParagraph"/>
              <w:spacing w:before="2"/>
              <w:rPr>
                <w:b/>
                <w:sz w:val="5"/>
              </w:rPr>
            </w:pPr>
          </w:p>
          <w:p w14:paraId="53462954" w14:textId="77777777" w:rsidR="00424A58" w:rsidRDefault="008B7D72">
            <w:pPr>
              <w:pStyle w:val="TableParagraph"/>
              <w:spacing w:before="0"/>
              <w:ind w:left="221"/>
              <w:rPr>
                <w:sz w:val="20"/>
              </w:rPr>
            </w:pPr>
            <w:r>
              <w:rPr>
                <w:noProof/>
                <w:sz w:val="20"/>
                <w:lang w:bidi="ar-SA"/>
              </w:rPr>
              <w:drawing>
                <wp:inline distT="0" distB="0" distL="0" distR="0" wp14:anchorId="53463A2B" wp14:editId="03B34BA7">
                  <wp:extent cx="1733556" cy="1233297"/>
                  <wp:effectExtent l="0" t="0" r="0" b="5080"/>
                  <wp:docPr id="37" name="image19.jpeg" descr="Surface Vessels of War and Special Naval Equipment " title="Surface Vessels of War and Special Naval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1733556" cy="1233297"/>
                          </a:xfrm>
                          <a:prstGeom prst="rect">
                            <a:avLst/>
                          </a:prstGeom>
                        </pic:spPr>
                      </pic:pic>
                    </a:graphicData>
                  </a:graphic>
                </wp:inline>
              </w:drawing>
            </w:r>
          </w:p>
        </w:tc>
        <w:tc>
          <w:tcPr>
            <w:tcW w:w="3290" w:type="dxa"/>
            <w:gridSpan w:val="2"/>
          </w:tcPr>
          <w:p w14:paraId="53462955" w14:textId="77777777" w:rsidR="00424A58" w:rsidRDefault="00424A58">
            <w:pPr>
              <w:pStyle w:val="TableParagraph"/>
              <w:spacing w:before="2"/>
              <w:rPr>
                <w:b/>
                <w:sz w:val="5"/>
              </w:rPr>
            </w:pPr>
          </w:p>
          <w:p w14:paraId="53462956" w14:textId="77777777" w:rsidR="00424A58" w:rsidRDefault="008B7D72">
            <w:pPr>
              <w:pStyle w:val="TableParagraph"/>
              <w:spacing w:before="0"/>
              <w:ind w:left="218"/>
              <w:rPr>
                <w:sz w:val="20"/>
              </w:rPr>
            </w:pPr>
            <w:r>
              <w:rPr>
                <w:noProof/>
                <w:sz w:val="20"/>
                <w:lang w:bidi="ar-SA"/>
              </w:rPr>
              <w:drawing>
                <wp:inline distT="0" distB="0" distL="0" distR="0" wp14:anchorId="53463A2D" wp14:editId="1F677A1B">
                  <wp:extent cx="1800242" cy="1230153"/>
                  <wp:effectExtent l="0" t="0" r="0" b="8255"/>
                  <wp:docPr id="39" name="image20.jpeg" descr="Surface Vessels of War and Special Naval Equipment " title="Surface Vessels of War and Special Naval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stretch>
                            <a:fillRect/>
                          </a:stretch>
                        </pic:blipFill>
                        <pic:spPr>
                          <a:xfrm>
                            <a:off x="0" y="0"/>
                            <a:ext cx="1800242" cy="1230153"/>
                          </a:xfrm>
                          <a:prstGeom prst="rect">
                            <a:avLst/>
                          </a:prstGeom>
                        </pic:spPr>
                      </pic:pic>
                    </a:graphicData>
                  </a:graphic>
                </wp:inline>
              </w:drawing>
            </w:r>
          </w:p>
        </w:tc>
      </w:tr>
      <w:tr w:rsidR="00424A58" w14:paraId="5346295B" w14:textId="77777777">
        <w:trPr>
          <w:trHeight w:val="551"/>
        </w:trPr>
        <w:tc>
          <w:tcPr>
            <w:tcW w:w="8544" w:type="dxa"/>
            <w:gridSpan w:val="3"/>
          </w:tcPr>
          <w:p w14:paraId="53462958" w14:textId="77777777" w:rsidR="00424A58" w:rsidRDefault="008B7D72">
            <w:pPr>
              <w:pStyle w:val="TableParagraph"/>
              <w:spacing w:before="135"/>
              <w:ind w:left="2234" w:right="2227"/>
              <w:jc w:val="center"/>
              <w:rPr>
                <w:b/>
                <w:sz w:val="24"/>
              </w:rPr>
            </w:pPr>
            <w:r>
              <w:rPr>
                <w:b/>
                <w:sz w:val="24"/>
              </w:rPr>
              <w:t>Description of items for DEMIL coding</w:t>
            </w:r>
          </w:p>
        </w:tc>
        <w:tc>
          <w:tcPr>
            <w:tcW w:w="1088" w:type="dxa"/>
          </w:tcPr>
          <w:p w14:paraId="53462959" w14:textId="77777777" w:rsidR="00424A58" w:rsidRDefault="008B7D72">
            <w:pPr>
              <w:pStyle w:val="TableParagraph"/>
              <w:spacing w:before="0" w:line="275" w:lineRule="exact"/>
              <w:ind w:left="109" w:right="106"/>
              <w:jc w:val="center"/>
              <w:rPr>
                <w:b/>
                <w:sz w:val="24"/>
              </w:rPr>
            </w:pPr>
            <w:r>
              <w:rPr>
                <w:b/>
                <w:sz w:val="24"/>
              </w:rPr>
              <w:t>DEMIL</w:t>
            </w:r>
          </w:p>
          <w:p w14:paraId="5346295A" w14:textId="77777777" w:rsidR="00424A58" w:rsidRDefault="008B7D72">
            <w:pPr>
              <w:pStyle w:val="TableParagraph"/>
              <w:spacing w:before="0" w:line="257" w:lineRule="exact"/>
              <w:ind w:left="108" w:right="106"/>
              <w:jc w:val="center"/>
              <w:rPr>
                <w:b/>
                <w:sz w:val="24"/>
              </w:rPr>
            </w:pPr>
            <w:r>
              <w:rPr>
                <w:b/>
                <w:sz w:val="24"/>
              </w:rPr>
              <w:t>Code</w:t>
            </w:r>
          </w:p>
        </w:tc>
      </w:tr>
      <w:tr w:rsidR="00424A58" w14:paraId="5346295E" w14:textId="77777777">
        <w:trPr>
          <w:trHeight w:val="1031"/>
        </w:trPr>
        <w:tc>
          <w:tcPr>
            <w:tcW w:w="9632" w:type="dxa"/>
            <w:gridSpan w:val="4"/>
            <w:shd w:val="clear" w:color="auto" w:fill="C0C0C0"/>
          </w:tcPr>
          <w:p w14:paraId="5346295C" w14:textId="77777777" w:rsidR="00424A58" w:rsidRDefault="00424A58">
            <w:pPr>
              <w:pStyle w:val="TableParagraph"/>
              <w:spacing w:before="8"/>
              <w:rPr>
                <w:b/>
                <w:sz w:val="20"/>
              </w:rPr>
            </w:pPr>
          </w:p>
          <w:p w14:paraId="5346295D" w14:textId="77777777" w:rsidR="00424A58" w:rsidRDefault="008B7D72">
            <w:pPr>
              <w:pStyle w:val="TableParagraph"/>
              <w:spacing w:before="1"/>
              <w:ind w:left="3799" w:right="633" w:hanging="2784"/>
              <w:rPr>
                <w:b/>
                <w:sz w:val="24"/>
              </w:rPr>
            </w:pPr>
            <w:r>
              <w:rPr>
                <w:b/>
                <w:sz w:val="24"/>
              </w:rPr>
              <w:t>Part 1. Surface Vessels of War and Special Naval Equipment described in USML Category VI</w:t>
            </w:r>
          </w:p>
        </w:tc>
      </w:tr>
      <w:tr w:rsidR="00424A58" w14:paraId="53462961" w14:textId="77777777">
        <w:trPr>
          <w:trHeight w:val="2327"/>
        </w:trPr>
        <w:tc>
          <w:tcPr>
            <w:tcW w:w="8544" w:type="dxa"/>
            <w:gridSpan w:val="3"/>
          </w:tcPr>
          <w:p w14:paraId="5346295F" w14:textId="77777777" w:rsidR="00424A58" w:rsidRDefault="008B7D72" w:rsidP="007D7248">
            <w:pPr>
              <w:pStyle w:val="TableParagraph"/>
              <w:numPr>
                <w:ilvl w:val="0"/>
                <w:numId w:val="84"/>
              </w:numPr>
              <w:tabs>
                <w:tab w:val="left" w:pos="295"/>
              </w:tabs>
              <w:ind w:right="133" w:hanging="516"/>
              <w:rPr>
                <w:sz w:val="24"/>
              </w:rPr>
            </w:pPr>
            <w:r>
              <w:rPr>
                <w:sz w:val="24"/>
              </w:rPr>
              <w:t>(a) Warships and other combatant vessels (i.e., battleships, aircraft carriers, destroyers, frigates, cruisers, corvettes, littoral combat ships, mine sweepers, mine hunters, mine countermeasure ships, dock landing ships, amphibious assault ships), Coast Guard cutters (with or equivalent to those with U.S. designations as “W” for Coast Guard vessels high endurance cutters (WHEC), medium endurance cutters (WMEC), maritime security cutter, large (WMSL), or patrol boats (WPB) for the purpose of this table), or foreign-origin vessels specially designed to provide functions equivalent to the vessels listed</w:t>
            </w:r>
            <w:r>
              <w:rPr>
                <w:spacing w:val="-12"/>
                <w:sz w:val="24"/>
              </w:rPr>
              <w:t xml:space="preserve"> </w:t>
            </w:r>
            <w:r>
              <w:rPr>
                <w:sz w:val="24"/>
              </w:rPr>
              <w:t>here.</w:t>
            </w:r>
          </w:p>
        </w:tc>
        <w:tc>
          <w:tcPr>
            <w:tcW w:w="1088" w:type="dxa"/>
          </w:tcPr>
          <w:p w14:paraId="53462960" w14:textId="77777777" w:rsidR="00424A58" w:rsidRDefault="008B7D72">
            <w:pPr>
              <w:pStyle w:val="TableParagraph"/>
              <w:ind w:left="3"/>
              <w:jc w:val="center"/>
              <w:rPr>
                <w:sz w:val="24"/>
              </w:rPr>
            </w:pPr>
            <w:r>
              <w:rPr>
                <w:sz w:val="24"/>
              </w:rPr>
              <w:t>C</w:t>
            </w:r>
          </w:p>
        </w:tc>
      </w:tr>
      <w:tr w:rsidR="00424A58" w14:paraId="53462964" w14:textId="77777777">
        <w:trPr>
          <w:trHeight w:val="395"/>
        </w:trPr>
        <w:tc>
          <w:tcPr>
            <w:tcW w:w="8544" w:type="dxa"/>
            <w:gridSpan w:val="3"/>
            <w:tcBorders>
              <w:bottom w:val="nil"/>
            </w:tcBorders>
          </w:tcPr>
          <w:p w14:paraId="53462962" w14:textId="77777777" w:rsidR="00424A58" w:rsidRDefault="008B7D72">
            <w:pPr>
              <w:pStyle w:val="TableParagraph"/>
              <w:ind w:left="268"/>
              <w:rPr>
                <w:sz w:val="24"/>
              </w:rPr>
            </w:pPr>
            <w:r>
              <w:rPr>
                <w:sz w:val="24"/>
              </w:rPr>
              <w:t>(b) Other vessels not described in Paragraph (a):</w:t>
            </w:r>
          </w:p>
        </w:tc>
        <w:tc>
          <w:tcPr>
            <w:tcW w:w="1088" w:type="dxa"/>
            <w:tcBorders>
              <w:bottom w:val="nil"/>
            </w:tcBorders>
          </w:tcPr>
          <w:p w14:paraId="53462963" w14:textId="77777777" w:rsidR="00424A58" w:rsidRDefault="00424A58">
            <w:pPr>
              <w:pStyle w:val="TableParagraph"/>
              <w:spacing w:before="0"/>
            </w:pPr>
          </w:p>
        </w:tc>
      </w:tr>
      <w:tr w:rsidR="00424A58" w14:paraId="53462967" w14:textId="77777777">
        <w:trPr>
          <w:trHeight w:val="672"/>
        </w:trPr>
        <w:tc>
          <w:tcPr>
            <w:tcW w:w="8544" w:type="dxa"/>
            <w:gridSpan w:val="3"/>
            <w:tcBorders>
              <w:top w:val="nil"/>
              <w:bottom w:val="nil"/>
            </w:tcBorders>
            <w:shd w:val="clear" w:color="auto" w:fill="F2F2F2"/>
          </w:tcPr>
          <w:p w14:paraId="53462965" w14:textId="77777777" w:rsidR="00424A58" w:rsidRDefault="008B7D72">
            <w:pPr>
              <w:pStyle w:val="TableParagraph"/>
              <w:ind w:left="988" w:right="361" w:hanging="336"/>
              <w:rPr>
                <w:sz w:val="24"/>
              </w:rPr>
            </w:pPr>
            <w:r>
              <w:rPr>
                <w:sz w:val="24"/>
              </w:rPr>
              <w:t>(1) High-speed air cushion vessels for transporting cargo and personnel, ship- to-shore and across a beach, with a payload over 25 tons.</w:t>
            </w:r>
          </w:p>
        </w:tc>
        <w:tc>
          <w:tcPr>
            <w:tcW w:w="1088" w:type="dxa"/>
            <w:tcBorders>
              <w:top w:val="nil"/>
              <w:bottom w:val="nil"/>
            </w:tcBorders>
            <w:shd w:val="clear" w:color="auto" w:fill="F2F2F2"/>
          </w:tcPr>
          <w:p w14:paraId="53462966" w14:textId="77777777" w:rsidR="00424A58" w:rsidRDefault="008B7D72">
            <w:pPr>
              <w:pStyle w:val="TableParagraph"/>
              <w:ind w:left="3"/>
              <w:jc w:val="center"/>
              <w:rPr>
                <w:sz w:val="24"/>
              </w:rPr>
            </w:pPr>
            <w:r>
              <w:rPr>
                <w:sz w:val="24"/>
              </w:rPr>
              <w:t>C</w:t>
            </w:r>
          </w:p>
        </w:tc>
      </w:tr>
      <w:tr w:rsidR="00424A58" w14:paraId="5346296A" w14:textId="77777777">
        <w:trPr>
          <w:trHeight w:val="671"/>
        </w:trPr>
        <w:tc>
          <w:tcPr>
            <w:tcW w:w="8544" w:type="dxa"/>
            <w:gridSpan w:val="3"/>
            <w:tcBorders>
              <w:top w:val="nil"/>
              <w:bottom w:val="nil"/>
            </w:tcBorders>
          </w:tcPr>
          <w:p w14:paraId="53462968" w14:textId="77777777" w:rsidR="00424A58" w:rsidRDefault="008B7D72">
            <w:pPr>
              <w:pStyle w:val="TableParagraph"/>
              <w:ind w:left="988" w:right="361" w:hanging="336"/>
              <w:rPr>
                <w:sz w:val="24"/>
              </w:rPr>
            </w:pPr>
            <w:r>
              <w:rPr>
                <w:sz w:val="24"/>
              </w:rPr>
              <w:t>(2) Surface vessels integrated with nuclear propulsion plants or specially designed to support naval nuclear propulsion plants.</w:t>
            </w:r>
          </w:p>
        </w:tc>
        <w:tc>
          <w:tcPr>
            <w:tcW w:w="1088" w:type="dxa"/>
            <w:tcBorders>
              <w:top w:val="nil"/>
              <w:bottom w:val="nil"/>
            </w:tcBorders>
          </w:tcPr>
          <w:p w14:paraId="53462969" w14:textId="77777777" w:rsidR="00424A58" w:rsidRDefault="008B7D72">
            <w:pPr>
              <w:pStyle w:val="TableParagraph"/>
              <w:ind w:left="3"/>
              <w:jc w:val="center"/>
              <w:rPr>
                <w:sz w:val="24"/>
              </w:rPr>
            </w:pPr>
            <w:r>
              <w:rPr>
                <w:sz w:val="24"/>
              </w:rPr>
              <w:t>C</w:t>
            </w:r>
          </w:p>
        </w:tc>
      </w:tr>
      <w:tr w:rsidR="00424A58" w14:paraId="5346296D" w14:textId="77777777">
        <w:trPr>
          <w:trHeight w:val="1224"/>
        </w:trPr>
        <w:tc>
          <w:tcPr>
            <w:tcW w:w="8544" w:type="dxa"/>
            <w:gridSpan w:val="3"/>
            <w:tcBorders>
              <w:top w:val="nil"/>
              <w:bottom w:val="nil"/>
            </w:tcBorders>
            <w:shd w:val="clear" w:color="auto" w:fill="F2F2F2"/>
          </w:tcPr>
          <w:p w14:paraId="5346296B" w14:textId="77777777" w:rsidR="00424A58" w:rsidRDefault="008B7D72">
            <w:pPr>
              <w:pStyle w:val="TableParagraph"/>
              <w:ind w:left="988" w:right="387" w:hanging="336"/>
              <w:rPr>
                <w:sz w:val="24"/>
              </w:rPr>
            </w:pPr>
            <w:r>
              <w:rPr>
                <w:sz w:val="24"/>
              </w:rPr>
              <w:t>(3) Vessels armed or specially designed to be used as a platform to deliver munitions or otherwise destroy or incapacitate targets (e.g., firing lasers, launching torpedoes, rockets, missiles, or firing munitions greater than .50 caliber).</w:t>
            </w:r>
          </w:p>
        </w:tc>
        <w:tc>
          <w:tcPr>
            <w:tcW w:w="1088" w:type="dxa"/>
            <w:tcBorders>
              <w:top w:val="nil"/>
              <w:bottom w:val="nil"/>
            </w:tcBorders>
            <w:shd w:val="clear" w:color="auto" w:fill="F2F2F2"/>
          </w:tcPr>
          <w:p w14:paraId="5346296C" w14:textId="77777777" w:rsidR="00424A58" w:rsidRDefault="008B7D72">
            <w:pPr>
              <w:pStyle w:val="TableParagraph"/>
              <w:ind w:left="3"/>
              <w:jc w:val="center"/>
              <w:rPr>
                <w:sz w:val="24"/>
              </w:rPr>
            </w:pPr>
            <w:r>
              <w:rPr>
                <w:sz w:val="24"/>
              </w:rPr>
              <w:t>C</w:t>
            </w:r>
          </w:p>
        </w:tc>
      </w:tr>
      <w:tr w:rsidR="00424A58" w14:paraId="53462970" w14:textId="77777777">
        <w:trPr>
          <w:trHeight w:val="395"/>
        </w:trPr>
        <w:tc>
          <w:tcPr>
            <w:tcW w:w="8544" w:type="dxa"/>
            <w:gridSpan w:val="3"/>
            <w:tcBorders>
              <w:top w:val="nil"/>
            </w:tcBorders>
          </w:tcPr>
          <w:p w14:paraId="5346296E" w14:textId="77777777" w:rsidR="00424A58" w:rsidRDefault="008B7D72">
            <w:pPr>
              <w:pStyle w:val="TableParagraph"/>
              <w:ind w:left="652"/>
              <w:rPr>
                <w:sz w:val="24"/>
              </w:rPr>
            </w:pPr>
            <w:r>
              <w:rPr>
                <w:sz w:val="24"/>
              </w:rPr>
              <w:t>(4) Vessels incorporating any mission systems described in Tables 3 to 23.</w:t>
            </w:r>
          </w:p>
        </w:tc>
        <w:tc>
          <w:tcPr>
            <w:tcW w:w="1088" w:type="dxa"/>
            <w:tcBorders>
              <w:top w:val="nil"/>
            </w:tcBorders>
          </w:tcPr>
          <w:p w14:paraId="5346296F" w14:textId="77777777" w:rsidR="00424A58" w:rsidRDefault="008B7D72">
            <w:pPr>
              <w:pStyle w:val="TableParagraph"/>
              <w:ind w:left="3"/>
              <w:jc w:val="center"/>
              <w:rPr>
                <w:sz w:val="24"/>
              </w:rPr>
            </w:pPr>
            <w:r>
              <w:rPr>
                <w:sz w:val="24"/>
              </w:rPr>
              <w:t>C</w:t>
            </w:r>
          </w:p>
        </w:tc>
      </w:tr>
      <w:tr w:rsidR="00424A58" w14:paraId="53462973" w14:textId="77777777">
        <w:trPr>
          <w:trHeight w:val="671"/>
        </w:trPr>
        <w:tc>
          <w:tcPr>
            <w:tcW w:w="8544" w:type="dxa"/>
            <w:gridSpan w:val="3"/>
          </w:tcPr>
          <w:p w14:paraId="53462971" w14:textId="77777777" w:rsidR="00424A58" w:rsidRDefault="008B7D72">
            <w:pPr>
              <w:pStyle w:val="TableParagraph"/>
              <w:ind w:left="628" w:right="175" w:hanging="360"/>
              <w:rPr>
                <w:sz w:val="24"/>
              </w:rPr>
            </w:pPr>
            <w:r>
              <w:rPr>
                <w:sz w:val="24"/>
              </w:rPr>
              <w:t>(c) Developmental vessels and specially designed parts, components, accessories, and attachments, funded by the DoD via contract or other funding authorization.</w:t>
            </w:r>
          </w:p>
        </w:tc>
        <w:tc>
          <w:tcPr>
            <w:tcW w:w="1088" w:type="dxa"/>
          </w:tcPr>
          <w:p w14:paraId="53462972" w14:textId="77777777" w:rsidR="00424A58" w:rsidRDefault="008B7D72">
            <w:pPr>
              <w:pStyle w:val="TableParagraph"/>
              <w:ind w:left="3"/>
              <w:jc w:val="center"/>
              <w:rPr>
                <w:sz w:val="24"/>
              </w:rPr>
            </w:pPr>
            <w:r>
              <w:rPr>
                <w:sz w:val="24"/>
              </w:rPr>
              <w:t>C</w:t>
            </w:r>
          </w:p>
        </w:tc>
      </w:tr>
      <w:tr w:rsidR="00424A58" w14:paraId="53462976" w14:textId="77777777">
        <w:trPr>
          <w:trHeight w:val="395"/>
        </w:trPr>
        <w:tc>
          <w:tcPr>
            <w:tcW w:w="8544" w:type="dxa"/>
            <w:gridSpan w:val="3"/>
          </w:tcPr>
          <w:p w14:paraId="53462974" w14:textId="77777777" w:rsidR="00424A58" w:rsidRDefault="008B7D72">
            <w:pPr>
              <w:pStyle w:val="TableParagraph"/>
              <w:ind w:left="268"/>
              <w:rPr>
                <w:sz w:val="24"/>
              </w:rPr>
            </w:pPr>
            <w:r>
              <w:rPr>
                <w:sz w:val="24"/>
              </w:rPr>
              <w:t>(d)</w:t>
            </w:r>
            <w:r>
              <w:rPr>
                <w:spacing w:val="58"/>
                <w:sz w:val="24"/>
              </w:rPr>
              <w:t xml:space="preserve"> </w:t>
            </w:r>
            <w:r>
              <w:rPr>
                <w:sz w:val="24"/>
              </w:rPr>
              <w:t>Reserved.</w:t>
            </w:r>
          </w:p>
        </w:tc>
        <w:tc>
          <w:tcPr>
            <w:tcW w:w="1088" w:type="dxa"/>
          </w:tcPr>
          <w:p w14:paraId="53462975" w14:textId="77777777" w:rsidR="00424A58" w:rsidRDefault="008B7D72">
            <w:pPr>
              <w:pStyle w:val="TableParagraph"/>
              <w:ind w:left="108" w:right="106"/>
              <w:jc w:val="center"/>
              <w:rPr>
                <w:sz w:val="24"/>
              </w:rPr>
            </w:pPr>
            <w:r>
              <w:rPr>
                <w:sz w:val="24"/>
              </w:rPr>
              <w:t>N/A</w:t>
            </w:r>
          </w:p>
        </w:tc>
      </w:tr>
      <w:tr w:rsidR="00424A58" w14:paraId="53462979" w14:textId="77777777">
        <w:trPr>
          <w:trHeight w:val="673"/>
        </w:trPr>
        <w:tc>
          <w:tcPr>
            <w:tcW w:w="8544" w:type="dxa"/>
            <w:gridSpan w:val="3"/>
          </w:tcPr>
          <w:p w14:paraId="53462977" w14:textId="77777777" w:rsidR="00424A58" w:rsidRDefault="008B7D72" w:rsidP="007D7248">
            <w:pPr>
              <w:pStyle w:val="TableParagraph"/>
              <w:numPr>
                <w:ilvl w:val="0"/>
                <w:numId w:val="83"/>
              </w:numPr>
              <w:tabs>
                <w:tab w:val="left" w:pos="295"/>
              </w:tabs>
              <w:spacing w:before="56"/>
              <w:ind w:right="453" w:hanging="516"/>
              <w:rPr>
                <w:sz w:val="24"/>
              </w:rPr>
            </w:pPr>
            <w:r>
              <w:rPr>
                <w:sz w:val="24"/>
              </w:rPr>
              <w:t xml:space="preserve">(e) Naval nuclear propulsion plants and prototypes and special facilities for </w:t>
            </w:r>
            <w:r>
              <w:rPr>
                <w:spacing w:val="-8"/>
                <w:sz w:val="24"/>
              </w:rPr>
              <w:t xml:space="preserve">their </w:t>
            </w:r>
            <w:r>
              <w:rPr>
                <w:sz w:val="24"/>
              </w:rPr>
              <w:t>construction, support, and</w:t>
            </w:r>
            <w:r>
              <w:rPr>
                <w:spacing w:val="-1"/>
                <w:sz w:val="24"/>
              </w:rPr>
              <w:t xml:space="preserve"> </w:t>
            </w:r>
            <w:r>
              <w:rPr>
                <w:sz w:val="24"/>
              </w:rPr>
              <w:t>maintenance.</w:t>
            </w:r>
          </w:p>
        </w:tc>
        <w:tc>
          <w:tcPr>
            <w:tcW w:w="1088" w:type="dxa"/>
          </w:tcPr>
          <w:p w14:paraId="53462978" w14:textId="77777777" w:rsidR="00424A58" w:rsidRDefault="008B7D72">
            <w:pPr>
              <w:pStyle w:val="TableParagraph"/>
              <w:spacing w:before="56"/>
              <w:ind w:left="3"/>
              <w:jc w:val="center"/>
              <w:rPr>
                <w:sz w:val="24"/>
              </w:rPr>
            </w:pPr>
            <w:r>
              <w:rPr>
                <w:sz w:val="24"/>
              </w:rPr>
              <w:t>C</w:t>
            </w:r>
          </w:p>
        </w:tc>
      </w:tr>
      <w:tr w:rsidR="00424A58" w14:paraId="5346297C" w14:textId="77777777">
        <w:trPr>
          <w:trHeight w:val="671"/>
        </w:trPr>
        <w:tc>
          <w:tcPr>
            <w:tcW w:w="8544" w:type="dxa"/>
            <w:gridSpan w:val="3"/>
            <w:tcBorders>
              <w:bottom w:val="nil"/>
            </w:tcBorders>
          </w:tcPr>
          <w:p w14:paraId="5346297A" w14:textId="77777777" w:rsidR="00424A58" w:rsidRDefault="008B7D72">
            <w:pPr>
              <w:pStyle w:val="TableParagraph"/>
              <w:ind w:left="628" w:hanging="360"/>
              <w:rPr>
                <w:sz w:val="24"/>
              </w:rPr>
            </w:pPr>
            <w:r>
              <w:rPr>
                <w:sz w:val="24"/>
              </w:rPr>
              <w:t>(f) Vessel and naval equipment components, parts, accessories, attachments, associated equipment, and systems:</w:t>
            </w:r>
          </w:p>
        </w:tc>
        <w:tc>
          <w:tcPr>
            <w:tcW w:w="1088" w:type="dxa"/>
            <w:tcBorders>
              <w:bottom w:val="nil"/>
            </w:tcBorders>
          </w:tcPr>
          <w:p w14:paraId="5346297B" w14:textId="77777777" w:rsidR="00424A58" w:rsidRDefault="00424A58">
            <w:pPr>
              <w:pStyle w:val="TableParagraph"/>
              <w:spacing w:before="0"/>
            </w:pPr>
          </w:p>
        </w:tc>
      </w:tr>
      <w:tr w:rsidR="00424A58" w14:paraId="5346297F" w14:textId="77777777">
        <w:trPr>
          <w:trHeight w:val="395"/>
        </w:trPr>
        <w:tc>
          <w:tcPr>
            <w:tcW w:w="8544" w:type="dxa"/>
            <w:gridSpan w:val="3"/>
            <w:tcBorders>
              <w:top w:val="nil"/>
            </w:tcBorders>
            <w:shd w:val="clear" w:color="auto" w:fill="F2F2F2"/>
          </w:tcPr>
          <w:p w14:paraId="5346297D" w14:textId="77777777" w:rsidR="00424A58" w:rsidRDefault="008B7D72">
            <w:pPr>
              <w:pStyle w:val="TableParagraph"/>
              <w:ind w:left="652"/>
              <w:rPr>
                <w:sz w:val="24"/>
              </w:rPr>
            </w:pPr>
            <w:r>
              <w:rPr>
                <w:sz w:val="24"/>
              </w:rPr>
              <w:t>(1) Hulls or superstructures, including support structures that:</w:t>
            </w:r>
          </w:p>
        </w:tc>
        <w:tc>
          <w:tcPr>
            <w:tcW w:w="1088" w:type="dxa"/>
            <w:tcBorders>
              <w:top w:val="nil"/>
            </w:tcBorders>
            <w:shd w:val="clear" w:color="auto" w:fill="F2F2F2"/>
          </w:tcPr>
          <w:p w14:paraId="5346297E" w14:textId="77777777" w:rsidR="00424A58" w:rsidRDefault="008B7D72">
            <w:pPr>
              <w:pStyle w:val="TableParagraph"/>
              <w:ind w:left="2"/>
              <w:jc w:val="center"/>
              <w:rPr>
                <w:sz w:val="24"/>
              </w:rPr>
            </w:pPr>
            <w:r>
              <w:rPr>
                <w:w w:val="99"/>
                <w:sz w:val="24"/>
              </w:rPr>
              <w:t>D</w:t>
            </w:r>
          </w:p>
        </w:tc>
      </w:tr>
    </w:tbl>
    <w:p w14:paraId="53462980" w14:textId="77777777" w:rsidR="00424A58" w:rsidRDefault="00424A58">
      <w:pPr>
        <w:jc w:val="center"/>
        <w:rPr>
          <w:sz w:val="24"/>
        </w:rPr>
        <w:sectPr w:rsidR="00424A58">
          <w:pgSz w:w="12240" w:h="15840"/>
          <w:pgMar w:top="1260" w:right="720" w:bottom="980" w:left="940" w:header="725" w:footer="735" w:gutter="0"/>
          <w:cols w:space="720"/>
        </w:sectPr>
      </w:pPr>
    </w:p>
    <w:p w14:paraId="53462981"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460"/>
        <w:gridCol w:w="1169"/>
      </w:tblGrid>
      <w:tr w:rsidR="00424A58" w14:paraId="53462985" w14:textId="77777777">
        <w:trPr>
          <w:trHeight w:val="551"/>
        </w:trPr>
        <w:tc>
          <w:tcPr>
            <w:tcW w:w="8460" w:type="dxa"/>
          </w:tcPr>
          <w:p w14:paraId="53462982" w14:textId="77777777" w:rsidR="00424A58" w:rsidRDefault="008B7D72">
            <w:pPr>
              <w:pStyle w:val="TableParagraph"/>
              <w:spacing w:before="138"/>
              <w:ind w:left="2010" w:right="2006"/>
              <w:jc w:val="center"/>
              <w:rPr>
                <w:b/>
                <w:sz w:val="24"/>
              </w:rPr>
            </w:pPr>
            <w:r>
              <w:rPr>
                <w:b/>
                <w:sz w:val="24"/>
              </w:rPr>
              <w:t>Description of items for DEMIL coding</w:t>
            </w:r>
          </w:p>
        </w:tc>
        <w:tc>
          <w:tcPr>
            <w:tcW w:w="1169" w:type="dxa"/>
          </w:tcPr>
          <w:p w14:paraId="53462983" w14:textId="77777777" w:rsidR="00424A58" w:rsidRDefault="008B7D72">
            <w:pPr>
              <w:pStyle w:val="TableParagraph"/>
              <w:spacing w:before="0" w:line="275" w:lineRule="exact"/>
              <w:ind w:left="154" w:right="151"/>
              <w:jc w:val="center"/>
              <w:rPr>
                <w:b/>
                <w:sz w:val="24"/>
              </w:rPr>
            </w:pPr>
            <w:r>
              <w:rPr>
                <w:b/>
                <w:sz w:val="24"/>
              </w:rPr>
              <w:t>DEMIL</w:t>
            </w:r>
          </w:p>
          <w:p w14:paraId="53462984" w14:textId="77777777" w:rsidR="00424A58" w:rsidRDefault="008B7D72">
            <w:pPr>
              <w:pStyle w:val="TableParagraph"/>
              <w:spacing w:before="0" w:line="257" w:lineRule="exact"/>
              <w:ind w:left="154" w:right="147"/>
              <w:jc w:val="center"/>
              <w:rPr>
                <w:b/>
                <w:sz w:val="24"/>
              </w:rPr>
            </w:pPr>
            <w:r>
              <w:rPr>
                <w:b/>
                <w:sz w:val="24"/>
              </w:rPr>
              <w:t>Code</w:t>
            </w:r>
          </w:p>
        </w:tc>
      </w:tr>
      <w:tr w:rsidR="00424A58" w14:paraId="53462989" w14:textId="77777777">
        <w:trPr>
          <w:trHeight w:val="551"/>
        </w:trPr>
        <w:tc>
          <w:tcPr>
            <w:tcW w:w="8460" w:type="dxa"/>
            <w:tcBorders>
              <w:bottom w:val="nil"/>
            </w:tcBorders>
          </w:tcPr>
          <w:p w14:paraId="53462986" w14:textId="77777777" w:rsidR="00424A58" w:rsidRDefault="008B7D72">
            <w:pPr>
              <w:pStyle w:val="TableParagraph"/>
              <w:spacing w:before="0" w:line="270" w:lineRule="exact"/>
              <w:ind w:left="1012"/>
              <w:rPr>
                <w:sz w:val="24"/>
              </w:rPr>
            </w:pPr>
            <w:r>
              <w:rPr>
                <w:sz w:val="24"/>
              </w:rPr>
              <w:t>a. Are specially designed for any vessels described in Paragraph (a) of</w:t>
            </w:r>
          </w:p>
          <w:p w14:paraId="53462987" w14:textId="77777777" w:rsidR="00424A58" w:rsidRDefault="008B7D72">
            <w:pPr>
              <w:pStyle w:val="TableParagraph"/>
              <w:spacing w:before="0" w:line="262" w:lineRule="exact"/>
              <w:ind w:left="1348"/>
              <w:rPr>
                <w:sz w:val="24"/>
              </w:rPr>
            </w:pPr>
            <w:r>
              <w:rPr>
                <w:sz w:val="24"/>
              </w:rPr>
              <w:t>Table 8.</w:t>
            </w:r>
          </w:p>
        </w:tc>
        <w:tc>
          <w:tcPr>
            <w:tcW w:w="1169" w:type="dxa"/>
            <w:tcBorders>
              <w:bottom w:val="nil"/>
            </w:tcBorders>
          </w:tcPr>
          <w:p w14:paraId="53462988" w14:textId="77777777" w:rsidR="00424A58" w:rsidRDefault="00424A58">
            <w:pPr>
              <w:pStyle w:val="TableParagraph"/>
              <w:spacing w:before="0"/>
            </w:pPr>
          </w:p>
        </w:tc>
      </w:tr>
      <w:tr w:rsidR="00424A58" w14:paraId="5346298C" w14:textId="77777777">
        <w:trPr>
          <w:trHeight w:val="395"/>
        </w:trPr>
        <w:tc>
          <w:tcPr>
            <w:tcW w:w="8460" w:type="dxa"/>
            <w:tcBorders>
              <w:top w:val="nil"/>
              <w:bottom w:val="nil"/>
            </w:tcBorders>
            <w:shd w:val="clear" w:color="auto" w:fill="F2F2F2"/>
          </w:tcPr>
          <w:p w14:paraId="5346298A" w14:textId="77777777" w:rsidR="00424A58" w:rsidRDefault="008B7D72">
            <w:pPr>
              <w:pStyle w:val="TableParagraph"/>
              <w:ind w:left="1012"/>
              <w:rPr>
                <w:sz w:val="24"/>
              </w:rPr>
            </w:pPr>
            <w:r>
              <w:rPr>
                <w:sz w:val="24"/>
              </w:rPr>
              <w:t>b. Have armor, active protection systems, or developmental armor systems.</w:t>
            </w:r>
          </w:p>
        </w:tc>
        <w:tc>
          <w:tcPr>
            <w:tcW w:w="1169" w:type="dxa"/>
            <w:tcBorders>
              <w:top w:val="nil"/>
              <w:bottom w:val="nil"/>
            </w:tcBorders>
            <w:shd w:val="clear" w:color="auto" w:fill="F2F2F2"/>
          </w:tcPr>
          <w:p w14:paraId="5346298B" w14:textId="77777777" w:rsidR="00424A58" w:rsidRDefault="00424A58">
            <w:pPr>
              <w:pStyle w:val="TableParagraph"/>
              <w:spacing w:before="0"/>
            </w:pPr>
          </w:p>
        </w:tc>
      </w:tr>
      <w:tr w:rsidR="00424A58" w14:paraId="5346298F" w14:textId="77777777">
        <w:trPr>
          <w:trHeight w:val="672"/>
        </w:trPr>
        <w:tc>
          <w:tcPr>
            <w:tcW w:w="8460" w:type="dxa"/>
            <w:tcBorders>
              <w:top w:val="nil"/>
              <w:bottom w:val="nil"/>
            </w:tcBorders>
          </w:tcPr>
          <w:p w14:paraId="5346298D" w14:textId="77777777" w:rsidR="00424A58" w:rsidRDefault="008B7D72">
            <w:pPr>
              <w:pStyle w:val="TableParagraph"/>
              <w:ind w:left="1348" w:right="240" w:hanging="336"/>
              <w:rPr>
                <w:sz w:val="24"/>
              </w:rPr>
            </w:pPr>
            <w:r>
              <w:rPr>
                <w:sz w:val="24"/>
              </w:rPr>
              <w:t>c. Are specially designed to survive 12.5 percent or greater damage across the length as measured between perpendiculars.</w:t>
            </w:r>
          </w:p>
        </w:tc>
        <w:tc>
          <w:tcPr>
            <w:tcW w:w="1169" w:type="dxa"/>
            <w:tcBorders>
              <w:top w:val="nil"/>
              <w:bottom w:val="nil"/>
            </w:tcBorders>
          </w:tcPr>
          <w:p w14:paraId="5346298E" w14:textId="77777777" w:rsidR="00424A58" w:rsidRDefault="00424A58">
            <w:pPr>
              <w:pStyle w:val="TableParagraph"/>
              <w:spacing w:before="0"/>
            </w:pPr>
          </w:p>
        </w:tc>
      </w:tr>
      <w:tr w:rsidR="00424A58" w14:paraId="53462992" w14:textId="77777777">
        <w:trPr>
          <w:trHeight w:val="671"/>
        </w:trPr>
        <w:tc>
          <w:tcPr>
            <w:tcW w:w="8460" w:type="dxa"/>
            <w:tcBorders>
              <w:top w:val="nil"/>
              <w:bottom w:val="nil"/>
            </w:tcBorders>
            <w:shd w:val="clear" w:color="auto" w:fill="F2F2F2"/>
          </w:tcPr>
          <w:p w14:paraId="53462990" w14:textId="77777777" w:rsidR="00424A58" w:rsidRDefault="008B7D72">
            <w:pPr>
              <w:pStyle w:val="TableParagraph"/>
              <w:ind w:left="988" w:right="240" w:hanging="336"/>
              <w:rPr>
                <w:sz w:val="24"/>
              </w:rPr>
            </w:pPr>
            <w:r>
              <w:rPr>
                <w:sz w:val="24"/>
              </w:rPr>
              <w:t>(2) Systems that manage, store, create, distribute, conserve, and transfer energy, and specially designed parts and components that have:</w:t>
            </w:r>
          </w:p>
        </w:tc>
        <w:tc>
          <w:tcPr>
            <w:tcW w:w="1169" w:type="dxa"/>
            <w:vMerge w:val="restart"/>
            <w:tcBorders>
              <w:top w:val="nil"/>
              <w:bottom w:val="nil"/>
            </w:tcBorders>
            <w:shd w:val="clear" w:color="auto" w:fill="F2F2F2"/>
          </w:tcPr>
          <w:p w14:paraId="53462991" w14:textId="77777777" w:rsidR="00424A58" w:rsidRDefault="008B7D72">
            <w:pPr>
              <w:pStyle w:val="TableParagraph"/>
              <w:ind w:left="7"/>
              <w:jc w:val="center"/>
              <w:rPr>
                <w:sz w:val="24"/>
              </w:rPr>
            </w:pPr>
            <w:r>
              <w:rPr>
                <w:w w:val="99"/>
                <w:sz w:val="24"/>
              </w:rPr>
              <w:t>D</w:t>
            </w:r>
          </w:p>
        </w:tc>
      </w:tr>
      <w:tr w:rsidR="00424A58" w14:paraId="53462995" w14:textId="77777777">
        <w:trPr>
          <w:trHeight w:val="396"/>
        </w:trPr>
        <w:tc>
          <w:tcPr>
            <w:tcW w:w="8460" w:type="dxa"/>
            <w:tcBorders>
              <w:top w:val="nil"/>
              <w:bottom w:val="nil"/>
            </w:tcBorders>
            <w:shd w:val="clear" w:color="auto" w:fill="F2F2F2"/>
          </w:tcPr>
          <w:p w14:paraId="53462993" w14:textId="77777777" w:rsidR="00424A58" w:rsidRDefault="008B7D72">
            <w:pPr>
              <w:pStyle w:val="TableParagraph"/>
              <w:spacing w:before="55"/>
              <w:ind w:left="1012"/>
              <w:rPr>
                <w:sz w:val="24"/>
              </w:rPr>
            </w:pPr>
            <w:r>
              <w:rPr>
                <w:sz w:val="24"/>
              </w:rPr>
              <w:t>a. Storage exceeding 30 megajoules;</w:t>
            </w:r>
          </w:p>
        </w:tc>
        <w:tc>
          <w:tcPr>
            <w:tcW w:w="1169" w:type="dxa"/>
            <w:vMerge/>
            <w:tcBorders>
              <w:top w:val="nil"/>
              <w:bottom w:val="nil"/>
            </w:tcBorders>
            <w:shd w:val="clear" w:color="auto" w:fill="F2F2F2"/>
          </w:tcPr>
          <w:p w14:paraId="53462994" w14:textId="77777777" w:rsidR="00424A58" w:rsidRDefault="00424A58">
            <w:pPr>
              <w:rPr>
                <w:sz w:val="2"/>
                <w:szCs w:val="2"/>
              </w:rPr>
            </w:pPr>
          </w:p>
        </w:tc>
      </w:tr>
      <w:tr w:rsidR="00424A58" w14:paraId="53462998" w14:textId="77777777">
        <w:trPr>
          <w:trHeight w:val="395"/>
        </w:trPr>
        <w:tc>
          <w:tcPr>
            <w:tcW w:w="8460" w:type="dxa"/>
            <w:tcBorders>
              <w:top w:val="nil"/>
              <w:bottom w:val="nil"/>
            </w:tcBorders>
            <w:shd w:val="clear" w:color="auto" w:fill="F2F2F2"/>
          </w:tcPr>
          <w:p w14:paraId="53462996" w14:textId="77777777" w:rsidR="00424A58" w:rsidRDefault="008B7D72">
            <w:pPr>
              <w:pStyle w:val="TableParagraph"/>
              <w:spacing w:before="55"/>
              <w:ind w:left="1012"/>
              <w:rPr>
                <w:sz w:val="24"/>
              </w:rPr>
            </w:pPr>
            <w:r>
              <w:rPr>
                <w:sz w:val="24"/>
              </w:rPr>
              <w:t>b. A discharge rate less than 3 seconds; and</w:t>
            </w:r>
          </w:p>
        </w:tc>
        <w:tc>
          <w:tcPr>
            <w:tcW w:w="1169" w:type="dxa"/>
            <w:vMerge/>
            <w:tcBorders>
              <w:top w:val="nil"/>
              <w:bottom w:val="nil"/>
            </w:tcBorders>
            <w:shd w:val="clear" w:color="auto" w:fill="F2F2F2"/>
          </w:tcPr>
          <w:p w14:paraId="53462997" w14:textId="77777777" w:rsidR="00424A58" w:rsidRDefault="00424A58">
            <w:pPr>
              <w:rPr>
                <w:sz w:val="2"/>
                <w:szCs w:val="2"/>
              </w:rPr>
            </w:pPr>
          </w:p>
        </w:tc>
      </w:tr>
      <w:tr w:rsidR="00424A58" w14:paraId="5346299B" w14:textId="77777777">
        <w:trPr>
          <w:trHeight w:val="396"/>
        </w:trPr>
        <w:tc>
          <w:tcPr>
            <w:tcW w:w="8460" w:type="dxa"/>
            <w:tcBorders>
              <w:top w:val="nil"/>
              <w:bottom w:val="nil"/>
            </w:tcBorders>
            <w:shd w:val="clear" w:color="auto" w:fill="F2F2F2"/>
          </w:tcPr>
          <w:p w14:paraId="53462999" w14:textId="77777777" w:rsidR="00424A58" w:rsidRDefault="008B7D72">
            <w:pPr>
              <w:pStyle w:val="TableParagraph"/>
              <w:spacing w:before="55"/>
              <w:ind w:left="1012"/>
              <w:rPr>
                <w:sz w:val="24"/>
              </w:rPr>
            </w:pPr>
            <w:r>
              <w:rPr>
                <w:sz w:val="24"/>
              </w:rPr>
              <w:t>c. A cycle time under 45 seconds.</w:t>
            </w:r>
          </w:p>
        </w:tc>
        <w:tc>
          <w:tcPr>
            <w:tcW w:w="1169" w:type="dxa"/>
            <w:vMerge/>
            <w:tcBorders>
              <w:top w:val="nil"/>
              <w:bottom w:val="nil"/>
            </w:tcBorders>
            <w:shd w:val="clear" w:color="auto" w:fill="F2F2F2"/>
          </w:tcPr>
          <w:p w14:paraId="5346299A" w14:textId="77777777" w:rsidR="00424A58" w:rsidRDefault="00424A58">
            <w:pPr>
              <w:rPr>
                <w:sz w:val="2"/>
                <w:szCs w:val="2"/>
              </w:rPr>
            </w:pPr>
          </w:p>
        </w:tc>
      </w:tr>
      <w:tr w:rsidR="00424A58" w14:paraId="5346299E" w14:textId="77777777">
        <w:trPr>
          <w:trHeight w:val="947"/>
        </w:trPr>
        <w:tc>
          <w:tcPr>
            <w:tcW w:w="8460" w:type="dxa"/>
            <w:tcBorders>
              <w:top w:val="nil"/>
              <w:bottom w:val="nil"/>
            </w:tcBorders>
          </w:tcPr>
          <w:p w14:paraId="5346299C" w14:textId="77777777" w:rsidR="00424A58" w:rsidRDefault="008B7D72">
            <w:pPr>
              <w:pStyle w:val="TableParagraph"/>
              <w:ind w:left="988" w:right="424" w:hanging="336"/>
              <w:rPr>
                <w:sz w:val="24"/>
              </w:rPr>
            </w:pPr>
            <w:r>
              <w:rPr>
                <w:sz w:val="24"/>
              </w:rPr>
              <w:t>(3) Shipborne auxiliary systems for chemical, biological, radiological, and nuclear compartmentalization, over-pressurization and filtration systems, and specially designed parts and components.</w:t>
            </w:r>
          </w:p>
        </w:tc>
        <w:tc>
          <w:tcPr>
            <w:tcW w:w="1169" w:type="dxa"/>
            <w:tcBorders>
              <w:top w:val="nil"/>
              <w:bottom w:val="nil"/>
            </w:tcBorders>
          </w:tcPr>
          <w:p w14:paraId="5346299D" w14:textId="77777777" w:rsidR="00424A58" w:rsidRDefault="008B7D72">
            <w:pPr>
              <w:pStyle w:val="TableParagraph"/>
              <w:ind w:left="515"/>
              <w:rPr>
                <w:sz w:val="24"/>
              </w:rPr>
            </w:pPr>
            <w:r>
              <w:rPr>
                <w:w w:val="99"/>
                <w:sz w:val="24"/>
              </w:rPr>
              <w:t>F</w:t>
            </w:r>
          </w:p>
        </w:tc>
      </w:tr>
      <w:tr w:rsidR="00424A58" w14:paraId="534629A1" w14:textId="77777777">
        <w:trPr>
          <w:trHeight w:val="1224"/>
        </w:trPr>
        <w:tc>
          <w:tcPr>
            <w:tcW w:w="8460" w:type="dxa"/>
            <w:tcBorders>
              <w:top w:val="nil"/>
              <w:bottom w:val="nil"/>
            </w:tcBorders>
            <w:shd w:val="clear" w:color="auto" w:fill="F2F2F2"/>
          </w:tcPr>
          <w:p w14:paraId="5346299F" w14:textId="77777777" w:rsidR="00424A58" w:rsidRDefault="008B7D72" w:rsidP="007D7248">
            <w:pPr>
              <w:pStyle w:val="TableParagraph"/>
              <w:numPr>
                <w:ilvl w:val="0"/>
                <w:numId w:val="82"/>
              </w:numPr>
              <w:tabs>
                <w:tab w:val="left" w:pos="655"/>
              </w:tabs>
              <w:ind w:right="141" w:hanging="516"/>
              <w:rPr>
                <w:sz w:val="24"/>
              </w:rPr>
            </w:pPr>
            <w:r>
              <w:rPr>
                <w:sz w:val="24"/>
              </w:rPr>
              <w:t xml:space="preserve">(4) Control and monitoring systems for autonomous unmanned vessels </w:t>
            </w:r>
            <w:r>
              <w:rPr>
                <w:spacing w:val="-7"/>
                <w:sz w:val="24"/>
              </w:rPr>
              <w:t xml:space="preserve">capable </w:t>
            </w:r>
            <w:r>
              <w:rPr>
                <w:sz w:val="24"/>
              </w:rPr>
              <w:t>of on-board, autonomous perception and decision-making necessary for the vessel to navigate while avoiding fixed and moving hazards, and obeying rules-of-the-road without human</w:t>
            </w:r>
            <w:r>
              <w:rPr>
                <w:spacing w:val="1"/>
                <w:sz w:val="24"/>
              </w:rPr>
              <w:t xml:space="preserve"> </w:t>
            </w:r>
            <w:r>
              <w:rPr>
                <w:sz w:val="24"/>
              </w:rPr>
              <w:t>intervention.</w:t>
            </w:r>
          </w:p>
        </w:tc>
        <w:tc>
          <w:tcPr>
            <w:tcW w:w="1169" w:type="dxa"/>
            <w:tcBorders>
              <w:top w:val="nil"/>
              <w:bottom w:val="nil"/>
            </w:tcBorders>
            <w:shd w:val="clear" w:color="auto" w:fill="F2F2F2"/>
          </w:tcPr>
          <w:p w14:paraId="534629A0" w14:textId="77777777" w:rsidR="00424A58" w:rsidRDefault="008B7D72">
            <w:pPr>
              <w:pStyle w:val="TableParagraph"/>
              <w:ind w:left="496"/>
              <w:rPr>
                <w:sz w:val="24"/>
              </w:rPr>
            </w:pPr>
            <w:r>
              <w:rPr>
                <w:w w:val="99"/>
                <w:sz w:val="24"/>
              </w:rPr>
              <w:t>D</w:t>
            </w:r>
          </w:p>
        </w:tc>
      </w:tr>
      <w:tr w:rsidR="00424A58" w14:paraId="534629A4" w14:textId="77777777">
        <w:trPr>
          <w:trHeight w:val="947"/>
        </w:trPr>
        <w:tc>
          <w:tcPr>
            <w:tcW w:w="8460" w:type="dxa"/>
            <w:tcBorders>
              <w:top w:val="nil"/>
              <w:bottom w:val="nil"/>
            </w:tcBorders>
          </w:tcPr>
          <w:p w14:paraId="534629A2" w14:textId="77777777" w:rsidR="00424A58" w:rsidRDefault="008B7D72" w:rsidP="007D7248">
            <w:pPr>
              <w:pStyle w:val="TableParagraph"/>
              <w:numPr>
                <w:ilvl w:val="0"/>
                <w:numId w:val="81"/>
              </w:numPr>
              <w:tabs>
                <w:tab w:val="left" w:pos="655"/>
              </w:tabs>
              <w:ind w:right="396" w:hanging="516"/>
              <w:rPr>
                <w:sz w:val="24"/>
              </w:rPr>
            </w:pPr>
            <w:r>
              <w:rPr>
                <w:sz w:val="24"/>
              </w:rPr>
              <w:t xml:space="preserve">(5) Any machinery, device, component, or equipment, including </w:t>
            </w:r>
            <w:r>
              <w:rPr>
                <w:spacing w:val="-4"/>
                <w:sz w:val="24"/>
              </w:rPr>
              <w:t xml:space="preserve">production, </w:t>
            </w:r>
            <w:r>
              <w:rPr>
                <w:sz w:val="24"/>
              </w:rPr>
              <w:t>testing, and inspection equipment, and tooling, specially designed, or modified for plants or facilities described in Paragraph</w:t>
            </w:r>
            <w:r>
              <w:rPr>
                <w:spacing w:val="-6"/>
                <w:sz w:val="24"/>
              </w:rPr>
              <w:t xml:space="preserve"> </w:t>
            </w:r>
            <w:r>
              <w:rPr>
                <w:sz w:val="24"/>
              </w:rPr>
              <w:t>(e).</w:t>
            </w:r>
          </w:p>
        </w:tc>
        <w:tc>
          <w:tcPr>
            <w:tcW w:w="1169" w:type="dxa"/>
            <w:tcBorders>
              <w:top w:val="nil"/>
              <w:bottom w:val="nil"/>
            </w:tcBorders>
          </w:tcPr>
          <w:p w14:paraId="534629A3" w14:textId="77777777" w:rsidR="00424A58" w:rsidRDefault="008B7D72">
            <w:pPr>
              <w:pStyle w:val="TableParagraph"/>
              <w:ind w:left="496"/>
              <w:rPr>
                <w:sz w:val="24"/>
              </w:rPr>
            </w:pPr>
            <w:r>
              <w:rPr>
                <w:w w:val="99"/>
                <w:sz w:val="24"/>
              </w:rPr>
              <w:t>D</w:t>
            </w:r>
          </w:p>
        </w:tc>
      </w:tr>
      <w:tr w:rsidR="00424A58" w14:paraId="534629A7" w14:textId="77777777">
        <w:trPr>
          <w:trHeight w:val="948"/>
        </w:trPr>
        <w:tc>
          <w:tcPr>
            <w:tcW w:w="8460" w:type="dxa"/>
            <w:tcBorders>
              <w:top w:val="nil"/>
              <w:bottom w:val="nil"/>
            </w:tcBorders>
            <w:shd w:val="clear" w:color="auto" w:fill="F2F2F2"/>
          </w:tcPr>
          <w:p w14:paraId="534629A5" w14:textId="77777777" w:rsidR="00424A58" w:rsidRDefault="008B7D72">
            <w:pPr>
              <w:pStyle w:val="TableParagraph"/>
              <w:ind w:left="988" w:right="137" w:hanging="336"/>
              <w:rPr>
                <w:sz w:val="24"/>
              </w:rPr>
            </w:pPr>
            <w:r>
              <w:rPr>
                <w:sz w:val="24"/>
              </w:rPr>
              <w:t>(6) Parts, components, accessories, attachments, and equipment specially designed for integration of articles described in Part 1 of Tables 4, 6, and 20 or catapults for launching aircraft or arresting gear for recovering aircraft.</w:t>
            </w:r>
          </w:p>
        </w:tc>
        <w:tc>
          <w:tcPr>
            <w:tcW w:w="1169" w:type="dxa"/>
            <w:tcBorders>
              <w:top w:val="nil"/>
              <w:bottom w:val="nil"/>
            </w:tcBorders>
            <w:shd w:val="clear" w:color="auto" w:fill="F2F2F2"/>
          </w:tcPr>
          <w:p w14:paraId="534629A6" w14:textId="77777777" w:rsidR="00424A58" w:rsidRDefault="008B7D72">
            <w:pPr>
              <w:pStyle w:val="TableParagraph"/>
              <w:ind w:left="496"/>
              <w:rPr>
                <w:sz w:val="24"/>
              </w:rPr>
            </w:pPr>
            <w:r>
              <w:rPr>
                <w:w w:val="99"/>
                <w:sz w:val="24"/>
              </w:rPr>
              <w:t>D</w:t>
            </w:r>
          </w:p>
        </w:tc>
      </w:tr>
      <w:tr w:rsidR="00424A58" w14:paraId="534629AA" w14:textId="77777777">
        <w:trPr>
          <w:trHeight w:val="1223"/>
        </w:trPr>
        <w:tc>
          <w:tcPr>
            <w:tcW w:w="8460" w:type="dxa"/>
            <w:tcBorders>
              <w:top w:val="nil"/>
              <w:bottom w:val="nil"/>
            </w:tcBorders>
          </w:tcPr>
          <w:p w14:paraId="534629A8" w14:textId="77777777" w:rsidR="00424A58" w:rsidRDefault="008B7D72">
            <w:pPr>
              <w:pStyle w:val="TableParagraph"/>
              <w:ind w:left="988" w:right="179" w:hanging="336"/>
              <w:rPr>
                <w:sz w:val="24"/>
              </w:rPr>
            </w:pPr>
            <w:r>
              <w:rPr>
                <w:sz w:val="24"/>
              </w:rPr>
              <w:t>(7) Shipborne active protection systems (i.e., defensive systems that actively detect and track incoming threats and launch a ballistic, explosive, energy, or electromagnetic countermeasure(s) to neutralize the threat before contact with a vessel) and specially designed parts and components.</w:t>
            </w:r>
          </w:p>
        </w:tc>
        <w:tc>
          <w:tcPr>
            <w:tcW w:w="1169" w:type="dxa"/>
            <w:tcBorders>
              <w:top w:val="nil"/>
              <w:bottom w:val="nil"/>
            </w:tcBorders>
          </w:tcPr>
          <w:p w14:paraId="534629A9" w14:textId="77777777" w:rsidR="00424A58" w:rsidRDefault="008B7D72">
            <w:pPr>
              <w:pStyle w:val="TableParagraph"/>
              <w:ind w:left="496"/>
              <w:rPr>
                <w:sz w:val="24"/>
              </w:rPr>
            </w:pPr>
            <w:r>
              <w:rPr>
                <w:w w:val="99"/>
                <w:sz w:val="24"/>
              </w:rPr>
              <w:t>D</w:t>
            </w:r>
          </w:p>
        </w:tc>
      </w:tr>
      <w:tr w:rsidR="00424A58" w14:paraId="534629AD" w14:textId="77777777">
        <w:trPr>
          <w:trHeight w:val="947"/>
        </w:trPr>
        <w:tc>
          <w:tcPr>
            <w:tcW w:w="8460" w:type="dxa"/>
            <w:tcBorders>
              <w:top w:val="nil"/>
              <w:bottom w:val="nil"/>
            </w:tcBorders>
            <w:shd w:val="clear" w:color="auto" w:fill="F2F2F2"/>
          </w:tcPr>
          <w:p w14:paraId="534629AB" w14:textId="77777777" w:rsidR="00424A58" w:rsidRDefault="008B7D72">
            <w:pPr>
              <w:pStyle w:val="TableParagraph"/>
              <w:ind w:left="988" w:right="451" w:hanging="336"/>
              <w:rPr>
                <w:sz w:val="24"/>
              </w:rPr>
            </w:pPr>
            <w:r>
              <w:rPr>
                <w:sz w:val="24"/>
              </w:rPr>
              <w:t>(8) Minesweeping and mine hunting equipment (including mine countermeasures equipment deployed by aircraft) and specially designed parts and components.</w:t>
            </w:r>
          </w:p>
        </w:tc>
        <w:tc>
          <w:tcPr>
            <w:tcW w:w="1169" w:type="dxa"/>
            <w:tcBorders>
              <w:top w:val="nil"/>
              <w:bottom w:val="nil"/>
            </w:tcBorders>
            <w:shd w:val="clear" w:color="auto" w:fill="F2F2F2"/>
          </w:tcPr>
          <w:p w14:paraId="534629AC" w14:textId="77777777" w:rsidR="00424A58" w:rsidRDefault="008B7D72">
            <w:pPr>
              <w:pStyle w:val="TableParagraph"/>
              <w:ind w:left="496"/>
              <w:rPr>
                <w:sz w:val="24"/>
              </w:rPr>
            </w:pPr>
            <w:r>
              <w:rPr>
                <w:w w:val="99"/>
                <w:sz w:val="24"/>
              </w:rPr>
              <w:t>D</w:t>
            </w:r>
          </w:p>
        </w:tc>
      </w:tr>
      <w:tr w:rsidR="00424A58" w14:paraId="534629B0" w14:textId="77777777">
        <w:trPr>
          <w:trHeight w:val="396"/>
        </w:trPr>
        <w:tc>
          <w:tcPr>
            <w:tcW w:w="8460" w:type="dxa"/>
            <w:tcBorders>
              <w:top w:val="nil"/>
              <w:bottom w:val="nil"/>
            </w:tcBorders>
          </w:tcPr>
          <w:p w14:paraId="534629AE" w14:textId="77777777" w:rsidR="00424A58" w:rsidRDefault="008B7D72" w:rsidP="007D7248">
            <w:pPr>
              <w:pStyle w:val="TableParagraph"/>
              <w:numPr>
                <w:ilvl w:val="0"/>
                <w:numId w:val="80"/>
              </w:numPr>
              <w:tabs>
                <w:tab w:val="left" w:pos="655"/>
              </w:tabs>
              <w:rPr>
                <w:sz w:val="24"/>
              </w:rPr>
            </w:pPr>
            <w:r>
              <w:rPr>
                <w:sz w:val="24"/>
              </w:rPr>
              <w:t>(9) Any component, part, accessory, attachment, equipment, or system</w:t>
            </w:r>
            <w:r>
              <w:rPr>
                <w:spacing w:val="-11"/>
                <w:sz w:val="24"/>
              </w:rPr>
              <w:t xml:space="preserve"> </w:t>
            </w:r>
            <w:r>
              <w:rPr>
                <w:sz w:val="24"/>
              </w:rPr>
              <w:t>that:</w:t>
            </w:r>
          </w:p>
        </w:tc>
        <w:tc>
          <w:tcPr>
            <w:tcW w:w="1169" w:type="dxa"/>
            <w:tcBorders>
              <w:top w:val="nil"/>
              <w:bottom w:val="nil"/>
            </w:tcBorders>
          </w:tcPr>
          <w:p w14:paraId="534629AF" w14:textId="77777777" w:rsidR="00424A58" w:rsidRDefault="00424A58">
            <w:pPr>
              <w:pStyle w:val="TableParagraph"/>
              <w:spacing w:before="0"/>
            </w:pPr>
          </w:p>
        </w:tc>
      </w:tr>
      <w:tr w:rsidR="00424A58" w14:paraId="534629B3" w14:textId="77777777">
        <w:trPr>
          <w:trHeight w:val="396"/>
        </w:trPr>
        <w:tc>
          <w:tcPr>
            <w:tcW w:w="8460" w:type="dxa"/>
            <w:tcBorders>
              <w:top w:val="nil"/>
              <w:bottom w:val="nil"/>
            </w:tcBorders>
            <w:shd w:val="clear" w:color="auto" w:fill="F2F2F2"/>
          </w:tcPr>
          <w:p w14:paraId="534629B1" w14:textId="77777777" w:rsidR="00424A58" w:rsidRDefault="008B7D72">
            <w:pPr>
              <w:pStyle w:val="TableParagraph"/>
              <w:ind w:left="1012"/>
              <w:rPr>
                <w:sz w:val="24"/>
              </w:rPr>
            </w:pPr>
            <w:r>
              <w:rPr>
                <w:sz w:val="24"/>
              </w:rPr>
              <w:t>a. Is classified.</w:t>
            </w:r>
          </w:p>
        </w:tc>
        <w:tc>
          <w:tcPr>
            <w:tcW w:w="1169" w:type="dxa"/>
            <w:tcBorders>
              <w:top w:val="nil"/>
              <w:bottom w:val="nil"/>
            </w:tcBorders>
            <w:shd w:val="clear" w:color="auto" w:fill="F2F2F2"/>
          </w:tcPr>
          <w:p w14:paraId="534629B2" w14:textId="77777777" w:rsidR="00424A58" w:rsidRDefault="008B7D72">
            <w:pPr>
              <w:pStyle w:val="TableParagraph"/>
              <w:ind w:left="515"/>
              <w:rPr>
                <w:sz w:val="24"/>
              </w:rPr>
            </w:pPr>
            <w:r>
              <w:rPr>
                <w:w w:val="99"/>
                <w:sz w:val="24"/>
              </w:rPr>
              <w:t>P</w:t>
            </w:r>
          </w:p>
        </w:tc>
      </w:tr>
      <w:tr w:rsidR="00424A58" w14:paraId="534629B6" w14:textId="77777777">
        <w:trPr>
          <w:trHeight w:val="395"/>
        </w:trPr>
        <w:tc>
          <w:tcPr>
            <w:tcW w:w="8460" w:type="dxa"/>
            <w:tcBorders>
              <w:top w:val="nil"/>
              <w:bottom w:val="nil"/>
            </w:tcBorders>
          </w:tcPr>
          <w:p w14:paraId="534629B4" w14:textId="77777777" w:rsidR="00424A58" w:rsidRDefault="008B7D72">
            <w:pPr>
              <w:pStyle w:val="TableParagraph"/>
              <w:ind w:left="1012"/>
              <w:rPr>
                <w:sz w:val="24"/>
              </w:rPr>
            </w:pPr>
            <w:r>
              <w:rPr>
                <w:sz w:val="24"/>
              </w:rPr>
              <w:t>b. Contains classified software.</w:t>
            </w:r>
          </w:p>
        </w:tc>
        <w:tc>
          <w:tcPr>
            <w:tcW w:w="1169" w:type="dxa"/>
            <w:tcBorders>
              <w:top w:val="nil"/>
              <w:bottom w:val="nil"/>
            </w:tcBorders>
          </w:tcPr>
          <w:p w14:paraId="534629B5" w14:textId="77777777" w:rsidR="00424A58" w:rsidRDefault="008B7D72">
            <w:pPr>
              <w:pStyle w:val="TableParagraph"/>
              <w:ind w:left="515"/>
              <w:rPr>
                <w:sz w:val="24"/>
              </w:rPr>
            </w:pPr>
            <w:r>
              <w:rPr>
                <w:w w:val="99"/>
                <w:sz w:val="24"/>
              </w:rPr>
              <w:t>P</w:t>
            </w:r>
          </w:p>
        </w:tc>
      </w:tr>
      <w:tr w:rsidR="00424A58" w14:paraId="534629B9" w14:textId="77777777">
        <w:trPr>
          <w:trHeight w:val="395"/>
        </w:trPr>
        <w:tc>
          <w:tcPr>
            <w:tcW w:w="8460" w:type="dxa"/>
            <w:tcBorders>
              <w:top w:val="nil"/>
            </w:tcBorders>
            <w:shd w:val="clear" w:color="auto" w:fill="F2F2F2"/>
          </w:tcPr>
          <w:p w14:paraId="534629B7" w14:textId="77777777" w:rsidR="00424A58" w:rsidRDefault="008B7D72">
            <w:pPr>
              <w:pStyle w:val="TableParagraph"/>
              <w:ind w:left="1012"/>
              <w:rPr>
                <w:sz w:val="24"/>
              </w:rPr>
            </w:pPr>
            <w:r>
              <w:rPr>
                <w:sz w:val="24"/>
              </w:rPr>
              <w:t>c. Is unclassified but being developed using classified information.</w:t>
            </w:r>
          </w:p>
        </w:tc>
        <w:tc>
          <w:tcPr>
            <w:tcW w:w="1169" w:type="dxa"/>
            <w:tcBorders>
              <w:top w:val="nil"/>
            </w:tcBorders>
            <w:shd w:val="clear" w:color="auto" w:fill="F2F2F2"/>
          </w:tcPr>
          <w:p w14:paraId="534629B8" w14:textId="77777777" w:rsidR="00424A58" w:rsidRDefault="008B7D72">
            <w:pPr>
              <w:pStyle w:val="TableParagraph"/>
              <w:ind w:left="496"/>
              <w:rPr>
                <w:sz w:val="24"/>
              </w:rPr>
            </w:pPr>
            <w:r>
              <w:rPr>
                <w:w w:val="99"/>
                <w:sz w:val="24"/>
              </w:rPr>
              <w:t>D</w:t>
            </w:r>
          </w:p>
        </w:tc>
      </w:tr>
      <w:tr w:rsidR="00424A58" w14:paraId="534629BC" w14:textId="77777777">
        <w:trPr>
          <w:trHeight w:val="671"/>
        </w:trPr>
        <w:tc>
          <w:tcPr>
            <w:tcW w:w="8460" w:type="dxa"/>
          </w:tcPr>
          <w:p w14:paraId="534629BA" w14:textId="77777777" w:rsidR="00424A58" w:rsidRDefault="008B7D72">
            <w:pPr>
              <w:pStyle w:val="TableParagraph"/>
              <w:ind w:left="628" w:right="240" w:hanging="360"/>
              <w:rPr>
                <w:sz w:val="24"/>
              </w:rPr>
            </w:pPr>
            <w:r>
              <w:rPr>
                <w:sz w:val="24"/>
              </w:rPr>
              <w:t>(g) Decals, labels, and technical manuals containing technical data directly related to the items listed in this table described as either:</w:t>
            </w:r>
          </w:p>
        </w:tc>
        <w:tc>
          <w:tcPr>
            <w:tcW w:w="1169" w:type="dxa"/>
          </w:tcPr>
          <w:p w14:paraId="534629BB" w14:textId="77777777" w:rsidR="00424A58" w:rsidRDefault="00424A58">
            <w:pPr>
              <w:pStyle w:val="TableParagraph"/>
              <w:spacing w:before="0"/>
            </w:pPr>
          </w:p>
        </w:tc>
      </w:tr>
    </w:tbl>
    <w:p w14:paraId="534629BD" w14:textId="77777777" w:rsidR="00424A58" w:rsidRDefault="00424A58">
      <w:pPr>
        <w:sectPr w:rsidR="00424A58" w:rsidSect="00BD6BDA">
          <w:pgSz w:w="12240" w:h="15840"/>
          <w:pgMar w:top="1820" w:right="720" w:bottom="980" w:left="940" w:header="725" w:footer="791" w:gutter="0"/>
          <w:cols w:space="720"/>
        </w:sectPr>
      </w:pPr>
    </w:p>
    <w:p w14:paraId="534629BE"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40"/>
        <w:gridCol w:w="1080"/>
      </w:tblGrid>
      <w:tr w:rsidR="00424A58" w14:paraId="534629C2" w14:textId="77777777">
        <w:trPr>
          <w:trHeight w:val="551"/>
        </w:trPr>
        <w:tc>
          <w:tcPr>
            <w:tcW w:w="8549" w:type="dxa"/>
            <w:gridSpan w:val="2"/>
          </w:tcPr>
          <w:p w14:paraId="534629BF" w14:textId="77777777" w:rsidR="00424A58" w:rsidRDefault="008B7D72">
            <w:pPr>
              <w:pStyle w:val="TableParagraph"/>
              <w:spacing w:before="138"/>
              <w:ind w:left="2056" w:right="2050"/>
              <w:jc w:val="center"/>
              <w:rPr>
                <w:b/>
                <w:sz w:val="24"/>
              </w:rPr>
            </w:pPr>
            <w:r>
              <w:rPr>
                <w:b/>
                <w:sz w:val="24"/>
              </w:rPr>
              <w:t>Description of items for DEMIL coding</w:t>
            </w:r>
          </w:p>
        </w:tc>
        <w:tc>
          <w:tcPr>
            <w:tcW w:w="1080" w:type="dxa"/>
          </w:tcPr>
          <w:p w14:paraId="534629C0" w14:textId="77777777" w:rsidR="00424A58" w:rsidRDefault="008B7D72">
            <w:pPr>
              <w:pStyle w:val="TableParagraph"/>
              <w:spacing w:before="0" w:line="275" w:lineRule="exact"/>
              <w:ind w:left="108" w:right="102"/>
              <w:jc w:val="center"/>
              <w:rPr>
                <w:b/>
                <w:sz w:val="24"/>
              </w:rPr>
            </w:pPr>
            <w:r>
              <w:rPr>
                <w:b/>
                <w:sz w:val="24"/>
              </w:rPr>
              <w:t>DEMIL</w:t>
            </w:r>
          </w:p>
          <w:p w14:paraId="534629C1" w14:textId="77777777" w:rsidR="00424A58" w:rsidRDefault="008B7D72">
            <w:pPr>
              <w:pStyle w:val="TableParagraph"/>
              <w:spacing w:before="0" w:line="257" w:lineRule="exact"/>
              <w:ind w:left="108" w:right="98"/>
              <w:jc w:val="center"/>
              <w:rPr>
                <w:b/>
                <w:sz w:val="24"/>
              </w:rPr>
            </w:pPr>
            <w:r>
              <w:rPr>
                <w:b/>
                <w:sz w:val="24"/>
              </w:rPr>
              <w:t>Code</w:t>
            </w:r>
          </w:p>
        </w:tc>
      </w:tr>
      <w:tr w:rsidR="00424A58" w14:paraId="534629C5" w14:textId="77777777">
        <w:trPr>
          <w:trHeight w:val="275"/>
        </w:trPr>
        <w:tc>
          <w:tcPr>
            <w:tcW w:w="8549" w:type="dxa"/>
            <w:gridSpan w:val="2"/>
            <w:tcBorders>
              <w:bottom w:val="nil"/>
            </w:tcBorders>
            <w:shd w:val="clear" w:color="auto" w:fill="F2F2F2"/>
          </w:tcPr>
          <w:p w14:paraId="534629C3" w14:textId="77777777" w:rsidR="00424A58" w:rsidRDefault="008B7D72">
            <w:pPr>
              <w:pStyle w:val="TableParagraph"/>
              <w:spacing w:before="0" w:line="256" w:lineRule="exact"/>
              <w:ind w:left="652"/>
              <w:rPr>
                <w:sz w:val="24"/>
              </w:rPr>
            </w:pPr>
            <w:r>
              <w:rPr>
                <w:sz w:val="24"/>
              </w:rPr>
              <w:t>(1) Classified or</w:t>
            </w:r>
          </w:p>
        </w:tc>
        <w:tc>
          <w:tcPr>
            <w:tcW w:w="1080" w:type="dxa"/>
            <w:tcBorders>
              <w:bottom w:val="nil"/>
            </w:tcBorders>
            <w:shd w:val="clear" w:color="auto" w:fill="F2F2F2"/>
          </w:tcPr>
          <w:p w14:paraId="534629C4" w14:textId="77777777" w:rsidR="00424A58" w:rsidRDefault="008B7D72">
            <w:pPr>
              <w:pStyle w:val="TableParagraph"/>
              <w:spacing w:before="0" w:line="256" w:lineRule="exact"/>
              <w:ind w:left="8"/>
              <w:jc w:val="center"/>
              <w:rPr>
                <w:sz w:val="24"/>
              </w:rPr>
            </w:pPr>
            <w:r>
              <w:rPr>
                <w:w w:val="99"/>
                <w:sz w:val="24"/>
              </w:rPr>
              <w:t>P</w:t>
            </w:r>
          </w:p>
        </w:tc>
      </w:tr>
      <w:tr w:rsidR="00424A58" w14:paraId="534629C8" w14:textId="77777777">
        <w:trPr>
          <w:trHeight w:val="395"/>
        </w:trPr>
        <w:tc>
          <w:tcPr>
            <w:tcW w:w="8549" w:type="dxa"/>
            <w:gridSpan w:val="2"/>
            <w:tcBorders>
              <w:top w:val="nil"/>
            </w:tcBorders>
          </w:tcPr>
          <w:p w14:paraId="534629C6"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0" w:type="dxa"/>
            <w:tcBorders>
              <w:top w:val="nil"/>
            </w:tcBorders>
          </w:tcPr>
          <w:p w14:paraId="534629C7" w14:textId="77777777" w:rsidR="00424A58" w:rsidRDefault="008B7D72">
            <w:pPr>
              <w:pStyle w:val="TableParagraph"/>
              <w:ind w:left="9"/>
              <w:jc w:val="center"/>
              <w:rPr>
                <w:sz w:val="24"/>
              </w:rPr>
            </w:pPr>
            <w:r>
              <w:rPr>
                <w:w w:val="99"/>
                <w:sz w:val="24"/>
              </w:rPr>
              <w:t>D</w:t>
            </w:r>
          </w:p>
        </w:tc>
      </w:tr>
      <w:tr w:rsidR="00424A58" w14:paraId="534629CB" w14:textId="77777777">
        <w:trPr>
          <w:trHeight w:val="395"/>
        </w:trPr>
        <w:tc>
          <w:tcPr>
            <w:tcW w:w="8549" w:type="dxa"/>
            <w:gridSpan w:val="2"/>
          </w:tcPr>
          <w:p w14:paraId="534629C9" w14:textId="77777777" w:rsidR="00424A58" w:rsidRDefault="008B7D72">
            <w:pPr>
              <w:pStyle w:val="TableParagraph"/>
              <w:ind w:left="268"/>
              <w:rPr>
                <w:sz w:val="24"/>
              </w:rPr>
            </w:pPr>
            <w:r>
              <w:rPr>
                <w:sz w:val="24"/>
              </w:rPr>
              <w:t>(h) through (w) Reserved.</w:t>
            </w:r>
          </w:p>
        </w:tc>
        <w:tc>
          <w:tcPr>
            <w:tcW w:w="1080" w:type="dxa"/>
          </w:tcPr>
          <w:p w14:paraId="534629CA" w14:textId="77777777" w:rsidR="00424A58" w:rsidRDefault="008B7D72">
            <w:pPr>
              <w:pStyle w:val="TableParagraph"/>
              <w:ind w:left="108" w:right="99"/>
              <w:jc w:val="center"/>
              <w:rPr>
                <w:sz w:val="24"/>
              </w:rPr>
            </w:pPr>
            <w:r>
              <w:rPr>
                <w:sz w:val="24"/>
              </w:rPr>
              <w:t>N/A</w:t>
            </w:r>
          </w:p>
        </w:tc>
      </w:tr>
      <w:tr w:rsidR="00424A58" w14:paraId="534629CE" w14:textId="77777777">
        <w:trPr>
          <w:trHeight w:val="817"/>
        </w:trPr>
        <w:tc>
          <w:tcPr>
            <w:tcW w:w="9629" w:type="dxa"/>
            <w:gridSpan w:val="3"/>
            <w:shd w:val="clear" w:color="auto" w:fill="C0C0C0"/>
          </w:tcPr>
          <w:p w14:paraId="534629CC" w14:textId="77777777" w:rsidR="00424A58" w:rsidRDefault="00424A58">
            <w:pPr>
              <w:pStyle w:val="TableParagraph"/>
              <w:spacing w:before="11"/>
              <w:rPr>
                <w:b/>
                <w:sz w:val="20"/>
              </w:rPr>
            </w:pPr>
          </w:p>
          <w:p w14:paraId="534629CD" w14:textId="77777777" w:rsidR="00424A58" w:rsidRDefault="008B7D72">
            <w:pPr>
              <w:pStyle w:val="TableParagraph"/>
              <w:spacing w:before="0"/>
              <w:ind w:left="2555" w:right="2552"/>
              <w:jc w:val="center"/>
              <w:rPr>
                <w:b/>
                <w:sz w:val="24"/>
              </w:rPr>
            </w:pPr>
            <w:r>
              <w:rPr>
                <w:b/>
                <w:sz w:val="24"/>
              </w:rPr>
              <w:t>Part 2. Military items described in the CCL</w:t>
            </w:r>
          </w:p>
        </w:tc>
      </w:tr>
      <w:tr w:rsidR="00424A58" w14:paraId="534629D1" w14:textId="77777777">
        <w:trPr>
          <w:trHeight w:val="575"/>
        </w:trPr>
        <w:tc>
          <w:tcPr>
            <w:tcW w:w="2609" w:type="dxa"/>
            <w:shd w:val="clear" w:color="auto" w:fill="C0C0C0"/>
          </w:tcPr>
          <w:p w14:paraId="534629CF" w14:textId="77777777" w:rsidR="00424A58" w:rsidRDefault="008B7D72">
            <w:pPr>
              <w:pStyle w:val="TableParagraph"/>
              <w:spacing w:before="119"/>
              <w:ind w:left="604"/>
              <w:rPr>
                <w:b/>
                <w:sz w:val="24"/>
              </w:rPr>
            </w:pPr>
            <w:r>
              <w:rPr>
                <w:b/>
                <w:sz w:val="24"/>
              </w:rPr>
              <w:t>ECCN 8A609</w:t>
            </w:r>
          </w:p>
        </w:tc>
        <w:tc>
          <w:tcPr>
            <w:tcW w:w="7020" w:type="dxa"/>
            <w:gridSpan w:val="2"/>
            <w:shd w:val="clear" w:color="auto" w:fill="C0C0C0"/>
          </w:tcPr>
          <w:p w14:paraId="534629D0" w14:textId="77777777" w:rsidR="00424A58" w:rsidRDefault="008B7D72">
            <w:pPr>
              <w:pStyle w:val="TableParagraph"/>
              <w:spacing w:before="119"/>
              <w:ind w:left="140" w:right="134"/>
              <w:jc w:val="center"/>
              <w:rPr>
                <w:b/>
                <w:sz w:val="24"/>
              </w:rPr>
            </w:pPr>
            <w:r>
              <w:rPr>
                <w:b/>
                <w:sz w:val="24"/>
              </w:rPr>
              <w:t>Surface vessels of war and related commodities.</w:t>
            </w:r>
          </w:p>
        </w:tc>
      </w:tr>
      <w:tr w:rsidR="00424A58" w14:paraId="534629D4" w14:textId="77777777">
        <w:trPr>
          <w:trHeight w:val="671"/>
        </w:trPr>
        <w:tc>
          <w:tcPr>
            <w:tcW w:w="8549" w:type="dxa"/>
            <w:gridSpan w:val="2"/>
            <w:tcBorders>
              <w:bottom w:val="nil"/>
            </w:tcBorders>
          </w:tcPr>
          <w:p w14:paraId="534629D2" w14:textId="77777777" w:rsidR="00424A58" w:rsidRDefault="008B7D72">
            <w:pPr>
              <w:pStyle w:val="TableParagraph"/>
              <w:ind w:left="628" w:right="146" w:hanging="360"/>
              <w:rPr>
                <w:sz w:val="24"/>
              </w:rPr>
            </w:pPr>
            <w:r>
              <w:rPr>
                <w:sz w:val="24"/>
              </w:rPr>
              <w:t>(a) Surface vessels of war specially designed for a military use and not listed in Part 1:</w:t>
            </w:r>
          </w:p>
        </w:tc>
        <w:tc>
          <w:tcPr>
            <w:tcW w:w="1080" w:type="dxa"/>
            <w:tcBorders>
              <w:bottom w:val="nil"/>
            </w:tcBorders>
          </w:tcPr>
          <w:p w14:paraId="534629D3" w14:textId="77777777" w:rsidR="00424A58" w:rsidRDefault="00424A58">
            <w:pPr>
              <w:pStyle w:val="TableParagraph"/>
              <w:spacing w:before="0"/>
            </w:pPr>
          </w:p>
        </w:tc>
      </w:tr>
      <w:tr w:rsidR="00424A58" w14:paraId="534629D7" w14:textId="77777777">
        <w:trPr>
          <w:trHeight w:val="395"/>
        </w:trPr>
        <w:tc>
          <w:tcPr>
            <w:tcW w:w="8549" w:type="dxa"/>
            <w:gridSpan w:val="2"/>
            <w:tcBorders>
              <w:top w:val="nil"/>
              <w:bottom w:val="nil"/>
            </w:tcBorders>
            <w:shd w:val="clear" w:color="auto" w:fill="F2F2F2"/>
          </w:tcPr>
          <w:p w14:paraId="534629D5" w14:textId="77777777" w:rsidR="00424A58" w:rsidRDefault="008B7D72">
            <w:pPr>
              <w:pStyle w:val="TableParagraph"/>
              <w:ind w:left="652"/>
              <w:rPr>
                <w:sz w:val="24"/>
              </w:rPr>
            </w:pPr>
            <w:r>
              <w:rPr>
                <w:sz w:val="24"/>
              </w:rPr>
              <w:t>(1) Underway replenishment ships.</w:t>
            </w:r>
          </w:p>
        </w:tc>
        <w:tc>
          <w:tcPr>
            <w:tcW w:w="1080" w:type="dxa"/>
            <w:tcBorders>
              <w:top w:val="nil"/>
              <w:bottom w:val="nil"/>
            </w:tcBorders>
            <w:shd w:val="clear" w:color="auto" w:fill="F2F2F2"/>
          </w:tcPr>
          <w:p w14:paraId="534629D6" w14:textId="77777777" w:rsidR="00424A58" w:rsidRDefault="008B7D72">
            <w:pPr>
              <w:pStyle w:val="TableParagraph"/>
              <w:ind w:left="6"/>
              <w:jc w:val="center"/>
              <w:rPr>
                <w:sz w:val="24"/>
              </w:rPr>
            </w:pPr>
            <w:r>
              <w:rPr>
                <w:sz w:val="24"/>
              </w:rPr>
              <w:t>C</w:t>
            </w:r>
          </w:p>
        </w:tc>
      </w:tr>
      <w:tr w:rsidR="00424A58" w14:paraId="534629DA" w14:textId="77777777">
        <w:trPr>
          <w:trHeight w:val="672"/>
        </w:trPr>
        <w:tc>
          <w:tcPr>
            <w:tcW w:w="8549" w:type="dxa"/>
            <w:gridSpan w:val="2"/>
            <w:tcBorders>
              <w:top w:val="nil"/>
              <w:bottom w:val="nil"/>
            </w:tcBorders>
          </w:tcPr>
          <w:p w14:paraId="534629D8" w14:textId="77777777" w:rsidR="00424A58" w:rsidRDefault="008B7D72">
            <w:pPr>
              <w:pStyle w:val="TableParagraph"/>
              <w:ind w:left="988" w:right="146" w:hanging="336"/>
              <w:rPr>
                <w:sz w:val="24"/>
              </w:rPr>
            </w:pPr>
            <w:r>
              <w:rPr>
                <w:sz w:val="24"/>
              </w:rPr>
              <w:t>(2) Surface vessel and submarine tender and repair ships, ships, except vessels that are specially designed to support naval nuclear propulsion plants.</w:t>
            </w:r>
          </w:p>
        </w:tc>
        <w:tc>
          <w:tcPr>
            <w:tcW w:w="1080" w:type="dxa"/>
            <w:tcBorders>
              <w:top w:val="nil"/>
              <w:bottom w:val="nil"/>
            </w:tcBorders>
          </w:tcPr>
          <w:p w14:paraId="534629D9" w14:textId="77777777" w:rsidR="00424A58" w:rsidRDefault="008B7D72">
            <w:pPr>
              <w:pStyle w:val="TableParagraph"/>
              <w:ind w:left="6"/>
              <w:jc w:val="center"/>
              <w:rPr>
                <w:sz w:val="24"/>
              </w:rPr>
            </w:pPr>
            <w:r>
              <w:rPr>
                <w:sz w:val="24"/>
              </w:rPr>
              <w:t>C</w:t>
            </w:r>
          </w:p>
        </w:tc>
      </w:tr>
      <w:tr w:rsidR="00424A58" w14:paraId="534629DD" w14:textId="77777777">
        <w:trPr>
          <w:trHeight w:val="395"/>
        </w:trPr>
        <w:tc>
          <w:tcPr>
            <w:tcW w:w="8549" w:type="dxa"/>
            <w:gridSpan w:val="2"/>
            <w:tcBorders>
              <w:top w:val="nil"/>
              <w:bottom w:val="nil"/>
            </w:tcBorders>
            <w:shd w:val="clear" w:color="auto" w:fill="F2F2F2"/>
          </w:tcPr>
          <w:p w14:paraId="534629DB" w14:textId="77777777" w:rsidR="00424A58" w:rsidRDefault="008B7D72">
            <w:pPr>
              <w:pStyle w:val="TableParagraph"/>
              <w:ind w:left="652"/>
              <w:rPr>
                <w:sz w:val="24"/>
              </w:rPr>
            </w:pPr>
            <w:r>
              <w:rPr>
                <w:sz w:val="24"/>
              </w:rPr>
              <w:t>(3) Non-submersible submarine rescue ships.</w:t>
            </w:r>
          </w:p>
        </w:tc>
        <w:tc>
          <w:tcPr>
            <w:tcW w:w="1080" w:type="dxa"/>
            <w:tcBorders>
              <w:top w:val="nil"/>
              <w:bottom w:val="nil"/>
            </w:tcBorders>
            <w:shd w:val="clear" w:color="auto" w:fill="F2F2F2"/>
          </w:tcPr>
          <w:p w14:paraId="534629DC" w14:textId="77777777" w:rsidR="00424A58" w:rsidRDefault="008B7D72">
            <w:pPr>
              <w:pStyle w:val="TableParagraph"/>
              <w:ind w:left="6"/>
              <w:jc w:val="center"/>
              <w:rPr>
                <w:sz w:val="24"/>
              </w:rPr>
            </w:pPr>
            <w:r>
              <w:rPr>
                <w:sz w:val="24"/>
              </w:rPr>
              <w:t>C</w:t>
            </w:r>
          </w:p>
        </w:tc>
      </w:tr>
      <w:tr w:rsidR="00424A58" w14:paraId="534629E0" w14:textId="77777777">
        <w:trPr>
          <w:trHeight w:val="1775"/>
        </w:trPr>
        <w:tc>
          <w:tcPr>
            <w:tcW w:w="8549" w:type="dxa"/>
            <w:gridSpan w:val="2"/>
            <w:tcBorders>
              <w:top w:val="nil"/>
              <w:bottom w:val="nil"/>
            </w:tcBorders>
          </w:tcPr>
          <w:p w14:paraId="534629DE" w14:textId="3EEA0472" w:rsidR="00424A58" w:rsidRDefault="008B7D72">
            <w:pPr>
              <w:pStyle w:val="TableParagraph"/>
              <w:ind w:left="988" w:right="312" w:hanging="336"/>
              <w:rPr>
                <w:sz w:val="24"/>
              </w:rPr>
            </w:pPr>
            <w:r>
              <w:rPr>
                <w:sz w:val="24"/>
              </w:rPr>
              <w:t>(4) Other auxiliaries (e.g., auxiliary deep submergence support ship, auxiliary miscellaneous command ship, auxiliary missile range instrumentation ship, auxiliary organic research ship, auxiliary ocean surveillance ship, auxiliary hospital ship , auxiliary transport , auxiliary repair ship, small auxiliary aviation logistic sup</w:t>
            </w:r>
            <w:r w:rsidR="00A83743">
              <w:rPr>
                <w:sz w:val="24"/>
              </w:rPr>
              <w:t>port ship</w:t>
            </w:r>
            <w:r>
              <w:rPr>
                <w:sz w:val="24"/>
              </w:rPr>
              <w:t>, auxiliary guided missile ship, and auxiliary aircraft landing training ship).</w:t>
            </w:r>
          </w:p>
        </w:tc>
        <w:tc>
          <w:tcPr>
            <w:tcW w:w="1080" w:type="dxa"/>
            <w:tcBorders>
              <w:top w:val="nil"/>
              <w:bottom w:val="nil"/>
            </w:tcBorders>
          </w:tcPr>
          <w:p w14:paraId="534629DF" w14:textId="77777777" w:rsidR="00424A58" w:rsidRDefault="008B7D72">
            <w:pPr>
              <w:pStyle w:val="TableParagraph"/>
              <w:ind w:left="6"/>
              <w:jc w:val="center"/>
              <w:rPr>
                <w:sz w:val="24"/>
              </w:rPr>
            </w:pPr>
            <w:r>
              <w:rPr>
                <w:sz w:val="24"/>
              </w:rPr>
              <w:t>C</w:t>
            </w:r>
          </w:p>
        </w:tc>
      </w:tr>
      <w:tr w:rsidR="00424A58" w14:paraId="534629E3" w14:textId="77777777">
        <w:trPr>
          <w:trHeight w:val="395"/>
        </w:trPr>
        <w:tc>
          <w:tcPr>
            <w:tcW w:w="8549" w:type="dxa"/>
            <w:gridSpan w:val="2"/>
            <w:tcBorders>
              <w:top w:val="nil"/>
              <w:bottom w:val="nil"/>
            </w:tcBorders>
            <w:shd w:val="clear" w:color="auto" w:fill="F2F2F2"/>
          </w:tcPr>
          <w:p w14:paraId="534629E1" w14:textId="77777777" w:rsidR="00424A58" w:rsidRDefault="008B7D72">
            <w:pPr>
              <w:pStyle w:val="TableParagraph"/>
              <w:ind w:left="652"/>
              <w:rPr>
                <w:sz w:val="24"/>
              </w:rPr>
            </w:pPr>
            <w:r>
              <w:rPr>
                <w:sz w:val="24"/>
              </w:rPr>
              <w:t>(5) Amphibious warfare craft except those that are armed.</w:t>
            </w:r>
          </w:p>
        </w:tc>
        <w:tc>
          <w:tcPr>
            <w:tcW w:w="1080" w:type="dxa"/>
            <w:tcBorders>
              <w:top w:val="nil"/>
              <w:bottom w:val="nil"/>
            </w:tcBorders>
            <w:shd w:val="clear" w:color="auto" w:fill="F2F2F2"/>
          </w:tcPr>
          <w:p w14:paraId="534629E2" w14:textId="77777777" w:rsidR="00424A58" w:rsidRDefault="008B7D72">
            <w:pPr>
              <w:pStyle w:val="TableParagraph"/>
              <w:ind w:left="6"/>
              <w:jc w:val="center"/>
              <w:rPr>
                <w:sz w:val="24"/>
              </w:rPr>
            </w:pPr>
            <w:r>
              <w:rPr>
                <w:sz w:val="24"/>
              </w:rPr>
              <w:t>C</w:t>
            </w:r>
          </w:p>
        </w:tc>
      </w:tr>
      <w:tr w:rsidR="00424A58" w14:paraId="534629E6" w14:textId="77777777">
        <w:trPr>
          <w:trHeight w:val="947"/>
        </w:trPr>
        <w:tc>
          <w:tcPr>
            <w:tcW w:w="8549" w:type="dxa"/>
            <w:gridSpan w:val="2"/>
            <w:tcBorders>
              <w:top w:val="nil"/>
            </w:tcBorders>
          </w:tcPr>
          <w:p w14:paraId="534629E4" w14:textId="77777777" w:rsidR="00424A58" w:rsidRDefault="008B7D72">
            <w:pPr>
              <w:pStyle w:val="TableParagraph"/>
              <w:ind w:left="988" w:right="497" w:hanging="336"/>
              <w:jc w:val="both"/>
              <w:rPr>
                <w:sz w:val="24"/>
              </w:rPr>
            </w:pPr>
            <w:r>
              <w:rPr>
                <w:sz w:val="24"/>
              </w:rPr>
              <w:t>(6) Unarmored and unarmed coastal, patrol, roadstead, and Coast Guard and other patrol craft with mounts or hard points for firearms of .50 caliber or less.</w:t>
            </w:r>
          </w:p>
        </w:tc>
        <w:tc>
          <w:tcPr>
            <w:tcW w:w="1080" w:type="dxa"/>
            <w:tcBorders>
              <w:top w:val="nil"/>
            </w:tcBorders>
          </w:tcPr>
          <w:p w14:paraId="534629E5" w14:textId="77777777" w:rsidR="00424A58" w:rsidRDefault="008B7D72">
            <w:pPr>
              <w:pStyle w:val="TableParagraph"/>
              <w:ind w:left="6"/>
              <w:jc w:val="center"/>
              <w:rPr>
                <w:sz w:val="24"/>
              </w:rPr>
            </w:pPr>
            <w:r>
              <w:rPr>
                <w:sz w:val="24"/>
              </w:rPr>
              <w:t>C</w:t>
            </w:r>
          </w:p>
        </w:tc>
      </w:tr>
      <w:tr w:rsidR="00424A58" w14:paraId="534629E9" w14:textId="77777777">
        <w:trPr>
          <w:trHeight w:val="671"/>
        </w:trPr>
        <w:tc>
          <w:tcPr>
            <w:tcW w:w="8549" w:type="dxa"/>
            <w:gridSpan w:val="2"/>
            <w:tcBorders>
              <w:bottom w:val="nil"/>
            </w:tcBorders>
          </w:tcPr>
          <w:p w14:paraId="534629E7" w14:textId="77777777" w:rsidR="00424A58" w:rsidRDefault="008B7D72">
            <w:pPr>
              <w:pStyle w:val="TableParagraph"/>
              <w:ind w:left="628" w:hanging="360"/>
              <w:rPr>
                <w:sz w:val="24"/>
              </w:rPr>
            </w:pPr>
            <w:r>
              <w:rPr>
                <w:sz w:val="24"/>
              </w:rPr>
              <w:t>(b) Non-magnetic diesel engines with a power output of 50 horsepower or more and either of the following:</w:t>
            </w:r>
          </w:p>
        </w:tc>
        <w:tc>
          <w:tcPr>
            <w:tcW w:w="1080" w:type="dxa"/>
            <w:tcBorders>
              <w:bottom w:val="nil"/>
            </w:tcBorders>
          </w:tcPr>
          <w:p w14:paraId="534629E8" w14:textId="77777777" w:rsidR="00424A58" w:rsidRDefault="00424A58">
            <w:pPr>
              <w:pStyle w:val="TableParagraph"/>
              <w:spacing w:before="0"/>
            </w:pPr>
          </w:p>
        </w:tc>
      </w:tr>
      <w:tr w:rsidR="00424A58" w14:paraId="534629EC" w14:textId="77777777">
        <w:trPr>
          <w:trHeight w:val="396"/>
        </w:trPr>
        <w:tc>
          <w:tcPr>
            <w:tcW w:w="8549" w:type="dxa"/>
            <w:gridSpan w:val="2"/>
            <w:tcBorders>
              <w:top w:val="nil"/>
              <w:bottom w:val="nil"/>
            </w:tcBorders>
            <w:shd w:val="clear" w:color="auto" w:fill="F2F2F2"/>
          </w:tcPr>
          <w:p w14:paraId="534629EA" w14:textId="77777777" w:rsidR="00424A58" w:rsidRDefault="008B7D72">
            <w:pPr>
              <w:pStyle w:val="TableParagraph"/>
              <w:ind w:left="652"/>
              <w:rPr>
                <w:sz w:val="24"/>
              </w:rPr>
            </w:pPr>
            <w:r>
              <w:rPr>
                <w:sz w:val="24"/>
              </w:rPr>
              <w:t>(1) Non-magnetic content exceeding 25 percent of total weight; or</w:t>
            </w:r>
          </w:p>
        </w:tc>
        <w:tc>
          <w:tcPr>
            <w:tcW w:w="1080" w:type="dxa"/>
            <w:tcBorders>
              <w:top w:val="nil"/>
              <w:bottom w:val="nil"/>
            </w:tcBorders>
            <w:shd w:val="clear" w:color="auto" w:fill="F2F2F2"/>
          </w:tcPr>
          <w:p w14:paraId="534629EB" w14:textId="77777777" w:rsidR="00424A58" w:rsidRDefault="008B7D72">
            <w:pPr>
              <w:pStyle w:val="TableParagraph"/>
              <w:ind w:left="9"/>
              <w:jc w:val="center"/>
              <w:rPr>
                <w:sz w:val="24"/>
              </w:rPr>
            </w:pPr>
            <w:r>
              <w:rPr>
                <w:w w:val="99"/>
                <w:sz w:val="24"/>
              </w:rPr>
              <w:t>Q</w:t>
            </w:r>
          </w:p>
        </w:tc>
      </w:tr>
      <w:tr w:rsidR="00424A58" w14:paraId="534629EF" w14:textId="77777777">
        <w:trPr>
          <w:trHeight w:val="671"/>
        </w:trPr>
        <w:tc>
          <w:tcPr>
            <w:tcW w:w="8549" w:type="dxa"/>
            <w:gridSpan w:val="2"/>
            <w:tcBorders>
              <w:top w:val="nil"/>
            </w:tcBorders>
          </w:tcPr>
          <w:p w14:paraId="534629ED" w14:textId="77777777" w:rsidR="00424A58" w:rsidRDefault="008B7D72">
            <w:pPr>
              <w:pStyle w:val="TableParagraph"/>
              <w:ind w:left="988" w:hanging="336"/>
              <w:rPr>
                <w:sz w:val="24"/>
              </w:rPr>
            </w:pPr>
            <w:r>
              <w:rPr>
                <w:sz w:val="24"/>
              </w:rPr>
              <w:t>(2) Non-magnetic parts other than crankcase, block, head, pistons, covers, end plates, valve facings, gaskets, and fuel, lubrication, and other supply lines.</w:t>
            </w:r>
          </w:p>
        </w:tc>
        <w:tc>
          <w:tcPr>
            <w:tcW w:w="1080" w:type="dxa"/>
            <w:tcBorders>
              <w:top w:val="nil"/>
            </w:tcBorders>
          </w:tcPr>
          <w:p w14:paraId="534629EE" w14:textId="77777777" w:rsidR="00424A58" w:rsidRDefault="008B7D72">
            <w:pPr>
              <w:pStyle w:val="TableParagraph"/>
              <w:ind w:left="9"/>
              <w:jc w:val="center"/>
              <w:rPr>
                <w:sz w:val="24"/>
              </w:rPr>
            </w:pPr>
            <w:r>
              <w:rPr>
                <w:w w:val="99"/>
                <w:sz w:val="24"/>
              </w:rPr>
              <w:t>Q</w:t>
            </w:r>
          </w:p>
        </w:tc>
      </w:tr>
      <w:tr w:rsidR="00424A58" w14:paraId="534629F2" w14:textId="77777777">
        <w:trPr>
          <w:trHeight w:val="395"/>
        </w:trPr>
        <w:tc>
          <w:tcPr>
            <w:tcW w:w="8549" w:type="dxa"/>
            <w:gridSpan w:val="2"/>
          </w:tcPr>
          <w:p w14:paraId="534629F0" w14:textId="77777777" w:rsidR="00424A58" w:rsidRDefault="008B7D72">
            <w:pPr>
              <w:pStyle w:val="TableParagraph"/>
              <w:ind w:left="268"/>
              <w:rPr>
                <w:sz w:val="24"/>
              </w:rPr>
            </w:pPr>
            <w:r>
              <w:rPr>
                <w:sz w:val="24"/>
              </w:rPr>
              <w:t>(c) through (w) Reserved.</w:t>
            </w:r>
          </w:p>
        </w:tc>
        <w:tc>
          <w:tcPr>
            <w:tcW w:w="1080" w:type="dxa"/>
          </w:tcPr>
          <w:p w14:paraId="534629F1" w14:textId="77777777" w:rsidR="00424A58" w:rsidRDefault="008B7D72">
            <w:pPr>
              <w:pStyle w:val="TableParagraph"/>
              <w:ind w:left="108" w:right="99"/>
              <w:jc w:val="center"/>
              <w:rPr>
                <w:sz w:val="24"/>
              </w:rPr>
            </w:pPr>
            <w:r>
              <w:rPr>
                <w:sz w:val="24"/>
              </w:rPr>
              <w:t>N/A</w:t>
            </w:r>
          </w:p>
        </w:tc>
      </w:tr>
      <w:tr w:rsidR="00424A58" w14:paraId="534629F5" w14:textId="77777777">
        <w:trPr>
          <w:trHeight w:val="947"/>
        </w:trPr>
        <w:tc>
          <w:tcPr>
            <w:tcW w:w="8549" w:type="dxa"/>
            <w:gridSpan w:val="2"/>
          </w:tcPr>
          <w:p w14:paraId="534629F3" w14:textId="77777777" w:rsidR="00424A58" w:rsidRDefault="008B7D72">
            <w:pPr>
              <w:pStyle w:val="TableParagraph"/>
              <w:ind w:left="628" w:right="146" w:hanging="360"/>
              <w:rPr>
                <w:sz w:val="24"/>
              </w:rPr>
            </w:pPr>
            <w:r>
              <w:rPr>
                <w:sz w:val="24"/>
              </w:rPr>
              <w:t>(x) Specially designed parts, components, accessories, and attachments that are for an item listed in ECCN 8A609 in Part 2 or a defense article in Part 1 and not listed in ECCN 8A609 in Paragraph (y), Part 2.</w:t>
            </w:r>
          </w:p>
        </w:tc>
        <w:tc>
          <w:tcPr>
            <w:tcW w:w="1080" w:type="dxa"/>
          </w:tcPr>
          <w:p w14:paraId="534629F4" w14:textId="77777777" w:rsidR="00424A58" w:rsidRDefault="008B7D72">
            <w:pPr>
              <w:pStyle w:val="TableParagraph"/>
              <w:ind w:left="9"/>
              <w:jc w:val="center"/>
              <w:rPr>
                <w:sz w:val="24"/>
              </w:rPr>
            </w:pPr>
            <w:r>
              <w:rPr>
                <w:w w:val="99"/>
                <w:sz w:val="24"/>
              </w:rPr>
              <w:t>Q</w:t>
            </w:r>
          </w:p>
        </w:tc>
      </w:tr>
      <w:tr w:rsidR="00424A58" w14:paraId="534629F8" w14:textId="77777777">
        <w:trPr>
          <w:trHeight w:val="671"/>
        </w:trPr>
        <w:tc>
          <w:tcPr>
            <w:tcW w:w="8549" w:type="dxa"/>
            <w:gridSpan w:val="2"/>
            <w:tcBorders>
              <w:bottom w:val="nil"/>
            </w:tcBorders>
          </w:tcPr>
          <w:p w14:paraId="534629F6" w14:textId="77777777" w:rsidR="00424A58" w:rsidRDefault="008B7D72">
            <w:pPr>
              <w:pStyle w:val="TableParagraph"/>
              <w:ind w:left="628" w:right="146" w:hanging="360"/>
              <w:rPr>
                <w:sz w:val="24"/>
              </w:rPr>
            </w:pPr>
            <w:r>
              <w:rPr>
                <w:sz w:val="24"/>
              </w:rPr>
              <w:t>(y) Specific parts, components, accessories, and attachments specially designed for an item described in Part 2 of this table</w:t>
            </w:r>
          </w:p>
        </w:tc>
        <w:tc>
          <w:tcPr>
            <w:tcW w:w="1080" w:type="dxa"/>
            <w:tcBorders>
              <w:bottom w:val="nil"/>
            </w:tcBorders>
          </w:tcPr>
          <w:p w14:paraId="534629F7" w14:textId="77777777" w:rsidR="00424A58" w:rsidRDefault="00424A58">
            <w:pPr>
              <w:pStyle w:val="TableParagraph"/>
              <w:spacing w:before="0"/>
            </w:pPr>
          </w:p>
        </w:tc>
      </w:tr>
      <w:tr w:rsidR="00424A58" w14:paraId="534629FB" w14:textId="77777777">
        <w:trPr>
          <w:trHeight w:val="395"/>
        </w:trPr>
        <w:tc>
          <w:tcPr>
            <w:tcW w:w="8549" w:type="dxa"/>
            <w:gridSpan w:val="2"/>
            <w:tcBorders>
              <w:top w:val="nil"/>
            </w:tcBorders>
            <w:shd w:val="clear" w:color="auto" w:fill="F2F2F2"/>
          </w:tcPr>
          <w:p w14:paraId="534629F9" w14:textId="77777777" w:rsidR="00424A58" w:rsidRDefault="008B7D72">
            <w:pPr>
              <w:pStyle w:val="TableParagraph"/>
              <w:ind w:left="652"/>
              <w:rPr>
                <w:sz w:val="24"/>
              </w:rPr>
            </w:pPr>
            <w:r>
              <w:rPr>
                <w:sz w:val="24"/>
              </w:rPr>
              <w:t>(1) Public address systems.</w:t>
            </w:r>
          </w:p>
        </w:tc>
        <w:tc>
          <w:tcPr>
            <w:tcW w:w="1080" w:type="dxa"/>
            <w:tcBorders>
              <w:top w:val="nil"/>
            </w:tcBorders>
            <w:shd w:val="clear" w:color="auto" w:fill="F2F2F2"/>
          </w:tcPr>
          <w:p w14:paraId="534629FA" w14:textId="77777777" w:rsidR="00424A58" w:rsidRDefault="008B7D72">
            <w:pPr>
              <w:pStyle w:val="TableParagraph"/>
              <w:ind w:left="9"/>
              <w:jc w:val="center"/>
              <w:rPr>
                <w:sz w:val="24"/>
              </w:rPr>
            </w:pPr>
            <w:r>
              <w:rPr>
                <w:w w:val="99"/>
                <w:sz w:val="24"/>
              </w:rPr>
              <w:t>A</w:t>
            </w:r>
          </w:p>
        </w:tc>
      </w:tr>
    </w:tbl>
    <w:p w14:paraId="534629FC" w14:textId="77777777" w:rsidR="00424A58" w:rsidRDefault="00424A58">
      <w:pPr>
        <w:jc w:val="center"/>
        <w:rPr>
          <w:sz w:val="24"/>
        </w:rPr>
        <w:sectPr w:rsidR="00424A58">
          <w:pgSz w:w="12240" w:h="15840"/>
          <w:pgMar w:top="1820" w:right="720" w:bottom="980" w:left="940" w:header="725" w:footer="791" w:gutter="0"/>
          <w:cols w:space="720"/>
        </w:sectPr>
      </w:pPr>
    </w:p>
    <w:p w14:paraId="534629FD"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40"/>
        <w:gridCol w:w="1080"/>
      </w:tblGrid>
      <w:tr w:rsidR="00424A58" w14:paraId="53462A01" w14:textId="77777777">
        <w:trPr>
          <w:trHeight w:val="671"/>
        </w:trPr>
        <w:tc>
          <w:tcPr>
            <w:tcW w:w="8549" w:type="dxa"/>
            <w:gridSpan w:val="2"/>
          </w:tcPr>
          <w:p w14:paraId="534629FE" w14:textId="77777777" w:rsidR="00424A58" w:rsidRDefault="008B7D72">
            <w:pPr>
              <w:pStyle w:val="TableParagraph"/>
              <w:spacing w:before="198"/>
              <w:ind w:left="2056" w:right="2050"/>
              <w:jc w:val="center"/>
              <w:rPr>
                <w:b/>
                <w:sz w:val="24"/>
              </w:rPr>
            </w:pPr>
            <w:r>
              <w:rPr>
                <w:b/>
                <w:sz w:val="24"/>
              </w:rPr>
              <w:t>Description of items for DEMIL coding</w:t>
            </w:r>
          </w:p>
        </w:tc>
        <w:tc>
          <w:tcPr>
            <w:tcW w:w="1080" w:type="dxa"/>
          </w:tcPr>
          <w:p w14:paraId="534629FF" w14:textId="77777777" w:rsidR="00424A58" w:rsidRDefault="008B7D72">
            <w:pPr>
              <w:pStyle w:val="TableParagraph"/>
              <w:spacing w:before="59"/>
              <w:ind w:left="108" w:right="102"/>
              <w:jc w:val="center"/>
              <w:rPr>
                <w:b/>
                <w:sz w:val="24"/>
              </w:rPr>
            </w:pPr>
            <w:r>
              <w:rPr>
                <w:b/>
                <w:sz w:val="24"/>
              </w:rPr>
              <w:t>DEMIL</w:t>
            </w:r>
          </w:p>
          <w:p w14:paraId="53462A00" w14:textId="77777777" w:rsidR="00424A58" w:rsidRDefault="008B7D72">
            <w:pPr>
              <w:pStyle w:val="TableParagraph"/>
              <w:spacing w:before="0"/>
              <w:ind w:left="108" w:right="98"/>
              <w:jc w:val="center"/>
              <w:rPr>
                <w:b/>
                <w:sz w:val="24"/>
              </w:rPr>
            </w:pPr>
            <w:r>
              <w:rPr>
                <w:b/>
                <w:sz w:val="24"/>
              </w:rPr>
              <w:t>Code</w:t>
            </w:r>
          </w:p>
        </w:tc>
      </w:tr>
      <w:tr w:rsidR="00424A58" w14:paraId="53462A04" w14:textId="77777777">
        <w:trPr>
          <w:trHeight w:val="662"/>
        </w:trPr>
        <w:tc>
          <w:tcPr>
            <w:tcW w:w="8549" w:type="dxa"/>
            <w:gridSpan w:val="2"/>
            <w:tcBorders>
              <w:bottom w:val="nil"/>
            </w:tcBorders>
          </w:tcPr>
          <w:p w14:paraId="53462A02" w14:textId="77777777" w:rsidR="00424A58" w:rsidRDefault="008B7D72">
            <w:pPr>
              <w:pStyle w:val="TableParagraph"/>
              <w:spacing w:before="44"/>
              <w:ind w:left="988" w:right="312" w:hanging="336"/>
              <w:rPr>
                <w:sz w:val="24"/>
              </w:rPr>
            </w:pPr>
            <w:r>
              <w:rPr>
                <w:sz w:val="24"/>
              </w:rPr>
              <w:t>(2) Filters and filter assemblies, hoses, lines, fittings, couplings, and brackets for pneumatic, hydraulic, oil, and fuel systems.</w:t>
            </w:r>
          </w:p>
        </w:tc>
        <w:tc>
          <w:tcPr>
            <w:tcW w:w="1080" w:type="dxa"/>
            <w:tcBorders>
              <w:bottom w:val="nil"/>
            </w:tcBorders>
          </w:tcPr>
          <w:p w14:paraId="53462A03" w14:textId="77777777" w:rsidR="00424A58" w:rsidRDefault="008B7D72">
            <w:pPr>
              <w:pStyle w:val="TableParagraph"/>
              <w:spacing w:before="44"/>
              <w:ind w:left="9"/>
              <w:jc w:val="center"/>
              <w:rPr>
                <w:sz w:val="24"/>
              </w:rPr>
            </w:pPr>
            <w:r>
              <w:rPr>
                <w:w w:val="99"/>
                <w:sz w:val="24"/>
              </w:rPr>
              <w:t>A</w:t>
            </w:r>
          </w:p>
        </w:tc>
      </w:tr>
      <w:tr w:rsidR="00424A58" w14:paraId="53462A07" w14:textId="77777777">
        <w:trPr>
          <w:trHeight w:val="395"/>
        </w:trPr>
        <w:tc>
          <w:tcPr>
            <w:tcW w:w="8549" w:type="dxa"/>
            <w:gridSpan w:val="2"/>
            <w:tcBorders>
              <w:top w:val="nil"/>
              <w:bottom w:val="nil"/>
            </w:tcBorders>
            <w:shd w:val="clear" w:color="auto" w:fill="F2F2F2"/>
          </w:tcPr>
          <w:p w14:paraId="53462A05" w14:textId="77777777" w:rsidR="00424A58" w:rsidRDefault="008B7D72">
            <w:pPr>
              <w:pStyle w:val="TableParagraph"/>
              <w:ind w:left="652"/>
              <w:rPr>
                <w:sz w:val="24"/>
              </w:rPr>
            </w:pPr>
            <w:r>
              <w:rPr>
                <w:sz w:val="24"/>
              </w:rPr>
              <w:t>(3)</w:t>
            </w:r>
            <w:r>
              <w:rPr>
                <w:spacing w:val="58"/>
                <w:sz w:val="24"/>
              </w:rPr>
              <w:t xml:space="preserve"> </w:t>
            </w:r>
            <w:r>
              <w:rPr>
                <w:sz w:val="24"/>
              </w:rPr>
              <w:t>Galleys.</w:t>
            </w:r>
          </w:p>
        </w:tc>
        <w:tc>
          <w:tcPr>
            <w:tcW w:w="1080" w:type="dxa"/>
            <w:tcBorders>
              <w:top w:val="nil"/>
              <w:bottom w:val="nil"/>
            </w:tcBorders>
            <w:shd w:val="clear" w:color="auto" w:fill="F2F2F2"/>
          </w:tcPr>
          <w:p w14:paraId="53462A06" w14:textId="77777777" w:rsidR="00424A58" w:rsidRDefault="008B7D72">
            <w:pPr>
              <w:pStyle w:val="TableParagraph"/>
              <w:ind w:left="9"/>
              <w:jc w:val="center"/>
              <w:rPr>
                <w:sz w:val="24"/>
              </w:rPr>
            </w:pPr>
            <w:r>
              <w:rPr>
                <w:w w:val="99"/>
                <w:sz w:val="24"/>
              </w:rPr>
              <w:t>A</w:t>
            </w:r>
          </w:p>
        </w:tc>
      </w:tr>
      <w:tr w:rsidR="00424A58" w14:paraId="53462A0A" w14:textId="77777777">
        <w:trPr>
          <w:trHeight w:val="396"/>
        </w:trPr>
        <w:tc>
          <w:tcPr>
            <w:tcW w:w="8549" w:type="dxa"/>
            <w:gridSpan w:val="2"/>
            <w:tcBorders>
              <w:top w:val="nil"/>
              <w:bottom w:val="nil"/>
            </w:tcBorders>
          </w:tcPr>
          <w:p w14:paraId="53462A08" w14:textId="77777777" w:rsidR="00424A58" w:rsidRDefault="008B7D72">
            <w:pPr>
              <w:pStyle w:val="TableParagraph"/>
              <w:ind w:left="652"/>
              <w:rPr>
                <w:sz w:val="24"/>
              </w:rPr>
            </w:pPr>
            <w:r>
              <w:rPr>
                <w:sz w:val="24"/>
              </w:rPr>
              <w:t>(4) Lavatories.</w:t>
            </w:r>
          </w:p>
        </w:tc>
        <w:tc>
          <w:tcPr>
            <w:tcW w:w="1080" w:type="dxa"/>
            <w:tcBorders>
              <w:top w:val="nil"/>
              <w:bottom w:val="nil"/>
            </w:tcBorders>
          </w:tcPr>
          <w:p w14:paraId="53462A09" w14:textId="77777777" w:rsidR="00424A58" w:rsidRDefault="008B7D72">
            <w:pPr>
              <w:pStyle w:val="TableParagraph"/>
              <w:ind w:left="52"/>
              <w:jc w:val="center"/>
              <w:rPr>
                <w:sz w:val="24"/>
              </w:rPr>
            </w:pPr>
            <w:r>
              <w:rPr>
                <w:w w:val="99"/>
                <w:sz w:val="24"/>
              </w:rPr>
              <w:t>A</w:t>
            </w:r>
          </w:p>
        </w:tc>
      </w:tr>
      <w:tr w:rsidR="00424A58" w14:paraId="53462A0D" w14:textId="77777777">
        <w:trPr>
          <w:trHeight w:val="395"/>
        </w:trPr>
        <w:tc>
          <w:tcPr>
            <w:tcW w:w="8549" w:type="dxa"/>
            <w:gridSpan w:val="2"/>
            <w:tcBorders>
              <w:top w:val="nil"/>
              <w:bottom w:val="nil"/>
            </w:tcBorders>
            <w:shd w:val="clear" w:color="auto" w:fill="F2F2F2"/>
          </w:tcPr>
          <w:p w14:paraId="53462A0B" w14:textId="77777777" w:rsidR="00424A58" w:rsidRDefault="008B7D72">
            <w:pPr>
              <w:pStyle w:val="TableParagraph"/>
              <w:ind w:left="652"/>
              <w:rPr>
                <w:sz w:val="24"/>
              </w:rPr>
            </w:pPr>
            <w:r>
              <w:rPr>
                <w:sz w:val="24"/>
              </w:rPr>
              <w:t>(5) Magnetic compass, magnetic azimuth detector.</w:t>
            </w:r>
          </w:p>
        </w:tc>
        <w:tc>
          <w:tcPr>
            <w:tcW w:w="1080" w:type="dxa"/>
            <w:tcBorders>
              <w:top w:val="nil"/>
              <w:bottom w:val="nil"/>
            </w:tcBorders>
            <w:shd w:val="clear" w:color="auto" w:fill="F2F2F2"/>
          </w:tcPr>
          <w:p w14:paraId="53462A0C" w14:textId="77777777" w:rsidR="00424A58" w:rsidRDefault="008B7D72">
            <w:pPr>
              <w:pStyle w:val="TableParagraph"/>
              <w:ind w:left="52"/>
              <w:jc w:val="center"/>
              <w:rPr>
                <w:sz w:val="24"/>
              </w:rPr>
            </w:pPr>
            <w:r>
              <w:rPr>
                <w:w w:val="99"/>
                <w:sz w:val="24"/>
              </w:rPr>
              <w:t>A</w:t>
            </w:r>
          </w:p>
        </w:tc>
      </w:tr>
      <w:tr w:rsidR="00424A58" w14:paraId="53462A10" w14:textId="77777777">
        <w:trPr>
          <w:trHeight w:val="395"/>
        </w:trPr>
        <w:tc>
          <w:tcPr>
            <w:tcW w:w="8549" w:type="dxa"/>
            <w:gridSpan w:val="2"/>
            <w:tcBorders>
              <w:top w:val="nil"/>
              <w:bottom w:val="nil"/>
            </w:tcBorders>
          </w:tcPr>
          <w:p w14:paraId="53462A0E" w14:textId="77777777" w:rsidR="00424A58" w:rsidRDefault="008B7D72">
            <w:pPr>
              <w:pStyle w:val="TableParagraph"/>
              <w:ind w:left="652"/>
              <w:rPr>
                <w:sz w:val="24"/>
              </w:rPr>
            </w:pPr>
            <w:r>
              <w:rPr>
                <w:sz w:val="24"/>
              </w:rPr>
              <w:t>(6) Medical facilities.</w:t>
            </w:r>
          </w:p>
        </w:tc>
        <w:tc>
          <w:tcPr>
            <w:tcW w:w="1080" w:type="dxa"/>
            <w:tcBorders>
              <w:top w:val="nil"/>
              <w:bottom w:val="nil"/>
            </w:tcBorders>
          </w:tcPr>
          <w:p w14:paraId="53462A0F" w14:textId="77777777" w:rsidR="00424A58" w:rsidRDefault="008B7D72">
            <w:pPr>
              <w:pStyle w:val="TableParagraph"/>
              <w:ind w:left="9"/>
              <w:jc w:val="center"/>
              <w:rPr>
                <w:sz w:val="24"/>
              </w:rPr>
            </w:pPr>
            <w:r>
              <w:rPr>
                <w:w w:val="99"/>
                <w:sz w:val="24"/>
              </w:rPr>
              <w:t>A</w:t>
            </w:r>
          </w:p>
        </w:tc>
      </w:tr>
      <w:tr w:rsidR="00424A58" w14:paraId="53462A13" w14:textId="77777777">
        <w:trPr>
          <w:trHeight w:val="671"/>
        </w:trPr>
        <w:tc>
          <w:tcPr>
            <w:tcW w:w="8549" w:type="dxa"/>
            <w:gridSpan w:val="2"/>
            <w:tcBorders>
              <w:top w:val="nil"/>
              <w:bottom w:val="nil"/>
            </w:tcBorders>
            <w:shd w:val="clear" w:color="auto" w:fill="F2F2F2"/>
          </w:tcPr>
          <w:p w14:paraId="53462A11" w14:textId="77777777" w:rsidR="00424A58" w:rsidRDefault="008B7D72">
            <w:pPr>
              <w:pStyle w:val="TableParagraph"/>
              <w:ind w:left="988" w:hanging="336"/>
              <w:rPr>
                <w:sz w:val="24"/>
              </w:rPr>
            </w:pPr>
            <w:r>
              <w:rPr>
                <w:sz w:val="24"/>
              </w:rPr>
              <w:t>(7) Potable water tanks, filters, valves, hoses, lines, fittings, couplings, and brackets.</w:t>
            </w:r>
          </w:p>
        </w:tc>
        <w:tc>
          <w:tcPr>
            <w:tcW w:w="1080" w:type="dxa"/>
            <w:tcBorders>
              <w:top w:val="nil"/>
              <w:bottom w:val="nil"/>
            </w:tcBorders>
            <w:shd w:val="clear" w:color="auto" w:fill="F2F2F2"/>
          </w:tcPr>
          <w:p w14:paraId="53462A12" w14:textId="77777777" w:rsidR="00424A58" w:rsidRDefault="008B7D72">
            <w:pPr>
              <w:pStyle w:val="TableParagraph"/>
              <w:ind w:left="9"/>
              <w:jc w:val="center"/>
              <w:rPr>
                <w:sz w:val="24"/>
              </w:rPr>
            </w:pPr>
            <w:r>
              <w:rPr>
                <w:w w:val="99"/>
                <w:sz w:val="24"/>
              </w:rPr>
              <w:t>A</w:t>
            </w:r>
          </w:p>
        </w:tc>
      </w:tr>
      <w:tr w:rsidR="00424A58" w14:paraId="53462A16" w14:textId="77777777">
        <w:trPr>
          <w:trHeight w:val="672"/>
        </w:trPr>
        <w:tc>
          <w:tcPr>
            <w:tcW w:w="8549" w:type="dxa"/>
            <w:gridSpan w:val="2"/>
            <w:tcBorders>
              <w:top w:val="nil"/>
              <w:bottom w:val="nil"/>
            </w:tcBorders>
          </w:tcPr>
          <w:p w14:paraId="53462A14" w14:textId="77777777" w:rsidR="00424A58" w:rsidRDefault="008B7D72">
            <w:pPr>
              <w:pStyle w:val="TableParagraph"/>
              <w:ind w:left="988" w:hanging="336"/>
              <w:rPr>
                <w:sz w:val="24"/>
              </w:rPr>
            </w:pPr>
            <w:r>
              <w:rPr>
                <w:sz w:val="24"/>
              </w:rPr>
              <w:t>(8) Panel knobs, indicators, switches, buttons, and dials whether unfiltered or filtered for use with night vision imaging systems.</w:t>
            </w:r>
          </w:p>
        </w:tc>
        <w:tc>
          <w:tcPr>
            <w:tcW w:w="1080" w:type="dxa"/>
            <w:tcBorders>
              <w:top w:val="nil"/>
              <w:bottom w:val="nil"/>
            </w:tcBorders>
          </w:tcPr>
          <w:p w14:paraId="53462A15" w14:textId="77777777" w:rsidR="00424A58" w:rsidRDefault="008B7D72">
            <w:pPr>
              <w:pStyle w:val="TableParagraph"/>
              <w:ind w:left="9"/>
              <w:jc w:val="center"/>
              <w:rPr>
                <w:sz w:val="24"/>
              </w:rPr>
            </w:pPr>
            <w:r>
              <w:rPr>
                <w:w w:val="99"/>
                <w:sz w:val="24"/>
              </w:rPr>
              <w:t>A</w:t>
            </w:r>
          </w:p>
        </w:tc>
      </w:tr>
      <w:tr w:rsidR="00424A58" w14:paraId="53462A19" w14:textId="77777777">
        <w:trPr>
          <w:trHeight w:val="395"/>
        </w:trPr>
        <w:tc>
          <w:tcPr>
            <w:tcW w:w="8549" w:type="dxa"/>
            <w:gridSpan w:val="2"/>
            <w:tcBorders>
              <w:top w:val="nil"/>
              <w:bottom w:val="nil"/>
            </w:tcBorders>
            <w:shd w:val="clear" w:color="auto" w:fill="F2F2F2"/>
          </w:tcPr>
          <w:p w14:paraId="53462A17" w14:textId="77777777" w:rsidR="00424A58" w:rsidRDefault="008B7D72">
            <w:pPr>
              <w:pStyle w:val="TableParagraph"/>
              <w:ind w:left="652"/>
              <w:rPr>
                <w:sz w:val="24"/>
              </w:rPr>
            </w:pPr>
            <w:r>
              <w:rPr>
                <w:sz w:val="24"/>
              </w:rPr>
              <w:t>(9) Emergency lighting.</w:t>
            </w:r>
          </w:p>
        </w:tc>
        <w:tc>
          <w:tcPr>
            <w:tcW w:w="1080" w:type="dxa"/>
            <w:tcBorders>
              <w:top w:val="nil"/>
              <w:bottom w:val="nil"/>
            </w:tcBorders>
            <w:shd w:val="clear" w:color="auto" w:fill="F2F2F2"/>
          </w:tcPr>
          <w:p w14:paraId="53462A18" w14:textId="77777777" w:rsidR="00424A58" w:rsidRDefault="008B7D72">
            <w:pPr>
              <w:pStyle w:val="TableParagraph"/>
              <w:ind w:left="9"/>
              <w:jc w:val="center"/>
              <w:rPr>
                <w:sz w:val="24"/>
              </w:rPr>
            </w:pPr>
            <w:r>
              <w:rPr>
                <w:w w:val="99"/>
                <w:sz w:val="24"/>
              </w:rPr>
              <w:t>A</w:t>
            </w:r>
          </w:p>
        </w:tc>
      </w:tr>
      <w:tr w:rsidR="00424A58" w14:paraId="53462A1C" w14:textId="77777777">
        <w:trPr>
          <w:trHeight w:val="396"/>
        </w:trPr>
        <w:tc>
          <w:tcPr>
            <w:tcW w:w="8549" w:type="dxa"/>
            <w:gridSpan w:val="2"/>
            <w:tcBorders>
              <w:top w:val="nil"/>
              <w:bottom w:val="nil"/>
            </w:tcBorders>
          </w:tcPr>
          <w:p w14:paraId="53462A1A" w14:textId="77777777" w:rsidR="00424A58" w:rsidRDefault="008B7D72">
            <w:pPr>
              <w:pStyle w:val="TableParagraph"/>
              <w:ind w:left="652"/>
              <w:rPr>
                <w:sz w:val="24"/>
              </w:rPr>
            </w:pPr>
            <w:r>
              <w:rPr>
                <w:sz w:val="24"/>
              </w:rPr>
              <w:t>(10) Gauges and indicators.</w:t>
            </w:r>
          </w:p>
        </w:tc>
        <w:tc>
          <w:tcPr>
            <w:tcW w:w="1080" w:type="dxa"/>
            <w:tcBorders>
              <w:top w:val="nil"/>
              <w:bottom w:val="nil"/>
            </w:tcBorders>
          </w:tcPr>
          <w:p w14:paraId="53462A1B" w14:textId="77777777" w:rsidR="00424A58" w:rsidRDefault="008B7D72">
            <w:pPr>
              <w:pStyle w:val="TableParagraph"/>
              <w:ind w:left="9"/>
              <w:jc w:val="center"/>
              <w:rPr>
                <w:sz w:val="24"/>
              </w:rPr>
            </w:pPr>
            <w:r>
              <w:rPr>
                <w:w w:val="99"/>
                <w:sz w:val="24"/>
              </w:rPr>
              <w:t>A</w:t>
            </w:r>
          </w:p>
        </w:tc>
      </w:tr>
      <w:tr w:rsidR="00424A58" w14:paraId="53462A1F" w14:textId="77777777">
        <w:trPr>
          <w:trHeight w:val="395"/>
        </w:trPr>
        <w:tc>
          <w:tcPr>
            <w:tcW w:w="8549" w:type="dxa"/>
            <w:gridSpan w:val="2"/>
            <w:tcBorders>
              <w:top w:val="nil"/>
              <w:bottom w:val="single" w:sz="6" w:space="0" w:color="000000"/>
            </w:tcBorders>
            <w:shd w:val="clear" w:color="auto" w:fill="F2F2F2"/>
          </w:tcPr>
          <w:p w14:paraId="53462A1D" w14:textId="77777777" w:rsidR="00424A58" w:rsidRDefault="008B7D72">
            <w:pPr>
              <w:pStyle w:val="TableParagraph"/>
              <w:ind w:left="652"/>
              <w:rPr>
                <w:sz w:val="24"/>
              </w:rPr>
            </w:pPr>
            <w:r>
              <w:rPr>
                <w:sz w:val="24"/>
              </w:rPr>
              <w:t>(11) Audio selector panels.</w:t>
            </w:r>
          </w:p>
        </w:tc>
        <w:tc>
          <w:tcPr>
            <w:tcW w:w="1080" w:type="dxa"/>
            <w:tcBorders>
              <w:top w:val="nil"/>
              <w:bottom w:val="single" w:sz="6" w:space="0" w:color="000000"/>
            </w:tcBorders>
            <w:shd w:val="clear" w:color="auto" w:fill="F2F2F2"/>
          </w:tcPr>
          <w:p w14:paraId="53462A1E" w14:textId="77777777" w:rsidR="00424A58" w:rsidRDefault="008B7D72">
            <w:pPr>
              <w:pStyle w:val="TableParagraph"/>
              <w:ind w:left="9"/>
              <w:jc w:val="center"/>
              <w:rPr>
                <w:sz w:val="24"/>
              </w:rPr>
            </w:pPr>
            <w:r>
              <w:rPr>
                <w:w w:val="99"/>
                <w:sz w:val="24"/>
              </w:rPr>
              <w:t>A</w:t>
            </w:r>
          </w:p>
        </w:tc>
      </w:tr>
      <w:tr w:rsidR="00424A58" w14:paraId="53462A24" w14:textId="77777777">
        <w:trPr>
          <w:trHeight w:val="1463"/>
        </w:trPr>
        <w:tc>
          <w:tcPr>
            <w:tcW w:w="2609" w:type="dxa"/>
            <w:tcBorders>
              <w:top w:val="single" w:sz="6" w:space="0" w:color="000000"/>
            </w:tcBorders>
            <w:shd w:val="clear" w:color="auto" w:fill="C0C0C0"/>
          </w:tcPr>
          <w:p w14:paraId="53462A20" w14:textId="77777777" w:rsidR="00424A58" w:rsidRDefault="00424A58">
            <w:pPr>
              <w:pStyle w:val="TableParagraph"/>
              <w:spacing w:before="0"/>
              <w:rPr>
                <w:b/>
                <w:sz w:val="26"/>
              </w:rPr>
            </w:pPr>
          </w:p>
          <w:p w14:paraId="53462A21" w14:textId="77777777" w:rsidR="00424A58" w:rsidRDefault="00424A58">
            <w:pPr>
              <w:pStyle w:val="TableParagraph"/>
              <w:spacing w:before="7"/>
              <w:rPr>
                <w:b/>
                <w:sz w:val="25"/>
              </w:rPr>
            </w:pPr>
          </w:p>
          <w:p w14:paraId="53462A22" w14:textId="77777777" w:rsidR="00424A58" w:rsidRDefault="008B7D72">
            <w:pPr>
              <w:pStyle w:val="TableParagraph"/>
              <w:spacing w:before="0"/>
              <w:ind w:left="583" w:right="579"/>
              <w:jc w:val="center"/>
              <w:rPr>
                <w:b/>
                <w:sz w:val="24"/>
              </w:rPr>
            </w:pPr>
            <w:r>
              <w:rPr>
                <w:b/>
                <w:sz w:val="24"/>
              </w:rPr>
              <w:t>ECCN 8B609</w:t>
            </w:r>
          </w:p>
        </w:tc>
        <w:tc>
          <w:tcPr>
            <w:tcW w:w="7020" w:type="dxa"/>
            <w:gridSpan w:val="2"/>
            <w:tcBorders>
              <w:top w:val="single" w:sz="6" w:space="0" w:color="000000"/>
            </w:tcBorders>
            <w:shd w:val="clear" w:color="auto" w:fill="C0C0C0"/>
          </w:tcPr>
          <w:p w14:paraId="53462A23" w14:textId="77777777" w:rsidR="00424A58" w:rsidRDefault="008B7D72">
            <w:pPr>
              <w:pStyle w:val="TableParagraph"/>
              <w:spacing w:before="179"/>
              <w:ind w:left="141" w:right="132"/>
              <w:jc w:val="center"/>
              <w:rPr>
                <w:b/>
                <w:sz w:val="24"/>
              </w:rPr>
            </w:pPr>
            <w:r>
              <w:rPr>
                <w:b/>
                <w:sz w:val="24"/>
              </w:rPr>
              <w:t>Test, inspection, and production equipment and related commodities specially designed for the development, production, repair, overhaul, or refurbishing of commodities listed in ECCN 8A609 or USML Category VI.</w:t>
            </w:r>
          </w:p>
        </w:tc>
      </w:tr>
      <w:tr w:rsidR="00424A58" w14:paraId="53462A27" w14:textId="77777777">
        <w:trPr>
          <w:trHeight w:val="1223"/>
        </w:trPr>
        <w:tc>
          <w:tcPr>
            <w:tcW w:w="8549" w:type="dxa"/>
            <w:gridSpan w:val="2"/>
          </w:tcPr>
          <w:p w14:paraId="53462A25" w14:textId="77777777" w:rsidR="00424A58" w:rsidRDefault="008B7D72">
            <w:pPr>
              <w:pStyle w:val="TableParagraph"/>
              <w:ind w:left="448" w:right="108" w:hanging="336"/>
              <w:rPr>
                <w:sz w:val="24"/>
              </w:rPr>
            </w:pPr>
            <w:r>
              <w:rPr>
                <w:sz w:val="24"/>
              </w:rPr>
              <w:t>(a) Test, inspection, and production equipment specially designed for the development, production, repair, overhaul, or refurbishing of commodities listed in ECCN 8A609 in Part 2 or in Part 1, and parts, components, accessories, and attachments specially</w:t>
            </w:r>
            <w:r>
              <w:rPr>
                <w:spacing w:val="-6"/>
                <w:sz w:val="24"/>
              </w:rPr>
              <w:t xml:space="preserve"> </w:t>
            </w:r>
            <w:r>
              <w:rPr>
                <w:sz w:val="24"/>
              </w:rPr>
              <w:t>designed.</w:t>
            </w:r>
          </w:p>
        </w:tc>
        <w:tc>
          <w:tcPr>
            <w:tcW w:w="1080" w:type="dxa"/>
          </w:tcPr>
          <w:p w14:paraId="53462A26" w14:textId="77777777" w:rsidR="00424A58" w:rsidRDefault="008B7D72">
            <w:pPr>
              <w:pStyle w:val="TableParagraph"/>
              <w:ind w:left="6"/>
              <w:jc w:val="center"/>
              <w:rPr>
                <w:sz w:val="24"/>
              </w:rPr>
            </w:pPr>
            <w:r>
              <w:rPr>
                <w:sz w:val="24"/>
              </w:rPr>
              <w:t>C</w:t>
            </w:r>
          </w:p>
        </w:tc>
      </w:tr>
      <w:tr w:rsidR="00424A58" w14:paraId="53462A2A" w14:textId="77777777">
        <w:trPr>
          <w:trHeight w:val="395"/>
        </w:trPr>
        <w:tc>
          <w:tcPr>
            <w:tcW w:w="8549" w:type="dxa"/>
            <w:gridSpan w:val="2"/>
          </w:tcPr>
          <w:p w14:paraId="53462A28" w14:textId="77777777" w:rsidR="00424A58" w:rsidRDefault="008B7D72">
            <w:pPr>
              <w:pStyle w:val="TableParagraph"/>
              <w:ind w:left="112"/>
              <w:rPr>
                <w:sz w:val="24"/>
              </w:rPr>
            </w:pPr>
            <w:r>
              <w:rPr>
                <w:sz w:val="24"/>
              </w:rPr>
              <w:t>(b)</w:t>
            </w:r>
            <w:r>
              <w:rPr>
                <w:spacing w:val="58"/>
                <w:sz w:val="24"/>
              </w:rPr>
              <w:t xml:space="preserve"> </w:t>
            </w:r>
            <w:r>
              <w:rPr>
                <w:sz w:val="24"/>
              </w:rPr>
              <w:t>Reserved.</w:t>
            </w:r>
          </w:p>
        </w:tc>
        <w:tc>
          <w:tcPr>
            <w:tcW w:w="1080" w:type="dxa"/>
          </w:tcPr>
          <w:p w14:paraId="53462A29" w14:textId="77777777" w:rsidR="00424A58" w:rsidRDefault="008B7D72">
            <w:pPr>
              <w:pStyle w:val="TableParagraph"/>
              <w:ind w:left="108" w:right="99"/>
              <w:jc w:val="center"/>
              <w:rPr>
                <w:sz w:val="24"/>
              </w:rPr>
            </w:pPr>
            <w:r>
              <w:rPr>
                <w:sz w:val="24"/>
              </w:rPr>
              <w:t>N/A</w:t>
            </w:r>
          </w:p>
        </w:tc>
      </w:tr>
      <w:tr w:rsidR="00424A58" w14:paraId="53462A2E" w14:textId="77777777">
        <w:trPr>
          <w:trHeight w:val="1130"/>
        </w:trPr>
        <w:tc>
          <w:tcPr>
            <w:tcW w:w="2609" w:type="dxa"/>
            <w:shd w:val="clear" w:color="auto" w:fill="C0C0C0"/>
          </w:tcPr>
          <w:p w14:paraId="53462A2B" w14:textId="77777777" w:rsidR="00424A58" w:rsidRDefault="00424A58">
            <w:pPr>
              <w:pStyle w:val="TableParagraph"/>
              <w:spacing w:before="6"/>
              <w:rPr>
                <w:b/>
                <w:sz w:val="34"/>
              </w:rPr>
            </w:pPr>
          </w:p>
          <w:p w14:paraId="53462A2C" w14:textId="77777777" w:rsidR="00424A58" w:rsidRDefault="008B7D72">
            <w:pPr>
              <w:pStyle w:val="TableParagraph"/>
              <w:spacing w:before="0"/>
              <w:ind w:left="581" w:right="579"/>
              <w:jc w:val="center"/>
              <w:rPr>
                <w:b/>
                <w:sz w:val="24"/>
              </w:rPr>
            </w:pPr>
            <w:r>
              <w:rPr>
                <w:b/>
                <w:sz w:val="24"/>
              </w:rPr>
              <w:t>ECCN 8C609</w:t>
            </w:r>
          </w:p>
        </w:tc>
        <w:tc>
          <w:tcPr>
            <w:tcW w:w="7020" w:type="dxa"/>
            <w:gridSpan w:val="2"/>
            <w:shd w:val="clear" w:color="auto" w:fill="C0C0C0"/>
          </w:tcPr>
          <w:p w14:paraId="53462A2D" w14:textId="77777777" w:rsidR="00424A58" w:rsidRDefault="008B7D72">
            <w:pPr>
              <w:pStyle w:val="TableParagraph"/>
              <w:spacing w:before="121"/>
              <w:ind w:left="141" w:right="134"/>
              <w:jc w:val="center"/>
              <w:rPr>
                <w:b/>
                <w:sz w:val="24"/>
              </w:rPr>
            </w:pPr>
            <w:r>
              <w:rPr>
                <w:b/>
                <w:sz w:val="24"/>
              </w:rPr>
              <w:t>Materials specially designed for the development or production of commodities described in 8A609 not elsewhere specified in the USML.</w:t>
            </w:r>
          </w:p>
        </w:tc>
      </w:tr>
      <w:tr w:rsidR="00424A58" w14:paraId="53462A31" w14:textId="77777777">
        <w:trPr>
          <w:trHeight w:val="671"/>
        </w:trPr>
        <w:tc>
          <w:tcPr>
            <w:tcW w:w="8549" w:type="dxa"/>
            <w:gridSpan w:val="2"/>
          </w:tcPr>
          <w:p w14:paraId="53462A2F" w14:textId="77777777" w:rsidR="00424A58" w:rsidRDefault="008B7D72">
            <w:pPr>
              <w:pStyle w:val="TableParagraph"/>
              <w:ind w:left="448" w:hanging="336"/>
              <w:rPr>
                <w:sz w:val="24"/>
              </w:rPr>
            </w:pPr>
            <w:r>
              <w:rPr>
                <w:sz w:val="24"/>
              </w:rPr>
              <w:t>(a) Materials not listed in Part 1 specially designed for commodities listed in ECCN 8A609 in Part 2.</w:t>
            </w:r>
          </w:p>
        </w:tc>
        <w:tc>
          <w:tcPr>
            <w:tcW w:w="1080" w:type="dxa"/>
          </w:tcPr>
          <w:p w14:paraId="53462A30" w14:textId="77777777" w:rsidR="00424A58" w:rsidRDefault="008B7D72">
            <w:pPr>
              <w:pStyle w:val="TableParagraph"/>
              <w:ind w:left="9"/>
              <w:jc w:val="center"/>
              <w:rPr>
                <w:sz w:val="24"/>
              </w:rPr>
            </w:pPr>
            <w:r>
              <w:rPr>
                <w:w w:val="99"/>
                <w:sz w:val="24"/>
              </w:rPr>
              <w:t>Q</w:t>
            </w:r>
          </w:p>
        </w:tc>
      </w:tr>
      <w:tr w:rsidR="00424A58" w14:paraId="53462A34" w14:textId="77777777">
        <w:trPr>
          <w:trHeight w:val="395"/>
        </w:trPr>
        <w:tc>
          <w:tcPr>
            <w:tcW w:w="8549" w:type="dxa"/>
            <w:gridSpan w:val="2"/>
          </w:tcPr>
          <w:p w14:paraId="53462A32" w14:textId="77777777" w:rsidR="00424A58" w:rsidRDefault="008B7D72">
            <w:pPr>
              <w:pStyle w:val="TableParagraph"/>
              <w:ind w:left="112"/>
              <w:rPr>
                <w:sz w:val="24"/>
              </w:rPr>
            </w:pPr>
            <w:r>
              <w:rPr>
                <w:sz w:val="24"/>
              </w:rPr>
              <w:t>(b)</w:t>
            </w:r>
            <w:r>
              <w:rPr>
                <w:spacing w:val="58"/>
                <w:sz w:val="24"/>
              </w:rPr>
              <w:t xml:space="preserve"> </w:t>
            </w:r>
            <w:r>
              <w:rPr>
                <w:sz w:val="24"/>
              </w:rPr>
              <w:t>Reserved.</w:t>
            </w:r>
          </w:p>
        </w:tc>
        <w:tc>
          <w:tcPr>
            <w:tcW w:w="1080" w:type="dxa"/>
          </w:tcPr>
          <w:p w14:paraId="53462A33" w14:textId="77777777" w:rsidR="00424A58" w:rsidRDefault="008B7D72">
            <w:pPr>
              <w:pStyle w:val="TableParagraph"/>
              <w:ind w:left="108" w:right="99"/>
              <w:jc w:val="center"/>
              <w:rPr>
                <w:sz w:val="24"/>
              </w:rPr>
            </w:pPr>
            <w:r>
              <w:rPr>
                <w:sz w:val="24"/>
              </w:rPr>
              <w:t>N/A</w:t>
            </w:r>
          </w:p>
        </w:tc>
      </w:tr>
      <w:tr w:rsidR="00424A58" w14:paraId="53462A39" w14:textId="77777777">
        <w:trPr>
          <w:trHeight w:val="1499"/>
        </w:trPr>
        <w:tc>
          <w:tcPr>
            <w:tcW w:w="9629" w:type="dxa"/>
            <w:gridSpan w:val="3"/>
          </w:tcPr>
          <w:p w14:paraId="53462A35" w14:textId="77777777" w:rsidR="00424A58" w:rsidRDefault="008B7D72">
            <w:pPr>
              <w:pStyle w:val="TableParagraph"/>
              <w:spacing w:before="59" w:line="274" w:lineRule="exact"/>
              <w:ind w:left="112"/>
              <w:rPr>
                <w:b/>
                <w:sz w:val="24"/>
              </w:rPr>
            </w:pPr>
            <w:r>
              <w:rPr>
                <w:b/>
                <w:sz w:val="24"/>
              </w:rPr>
              <w:t>INTERPRETATIONS:</w:t>
            </w:r>
          </w:p>
          <w:p w14:paraId="53462A36" w14:textId="77777777" w:rsidR="00424A58" w:rsidRDefault="008B7D72" w:rsidP="007D7248">
            <w:pPr>
              <w:pStyle w:val="TableParagraph"/>
              <w:numPr>
                <w:ilvl w:val="0"/>
                <w:numId w:val="79"/>
              </w:numPr>
              <w:tabs>
                <w:tab w:val="left" w:pos="473"/>
              </w:tabs>
              <w:spacing w:before="0" w:line="274" w:lineRule="exact"/>
              <w:ind w:hanging="385"/>
              <w:rPr>
                <w:sz w:val="24"/>
              </w:rPr>
            </w:pPr>
            <w:r>
              <w:rPr>
                <w:sz w:val="24"/>
              </w:rPr>
              <w:t>Surface vessels of war are those manned or unmanned</w:t>
            </w:r>
            <w:r>
              <w:rPr>
                <w:spacing w:val="-7"/>
                <w:sz w:val="24"/>
              </w:rPr>
              <w:t xml:space="preserve"> </w:t>
            </w:r>
            <w:r>
              <w:rPr>
                <w:sz w:val="24"/>
              </w:rPr>
              <w:t>that:</w:t>
            </w:r>
          </w:p>
          <w:p w14:paraId="53462A37" w14:textId="77777777" w:rsidR="00424A58" w:rsidRDefault="00424A58">
            <w:pPr>
              <w:pStyle w:val="TableParagraph"/>
              <w:spacing w:before="11"/>
              <w:rPr>
                <w:b/>
                <w:sz w:val="23"/>
              </w:rPr>
            </w:pPr>
          </w:p>
          <w:p w14:paraId="53462A38" w14:textId="77777777" w:rsidR="00424A58" w:rsidRDefault="008B7D72" w:rsidP="007D7248">
            <w:pPr>
              <w:pStyle w:val="TableParagraph"/>
              <w:numPr>
                <w:ilvl w:val="1"/>
                <w:numId w:val="79"/>
              </w:numPr>
              <w:tabs>
                <w:tab w:val="left" w:pos="1051"/>
              </w:tabs>
              <w:spacing w:before="0"/>
              <w:ind w:right="469" w:hanging="336"/>
              <w:rPr>
                <w:sz w:val="24"/>
              </w:rPr>
            </w:pPr>
            <w:r>
              <w:tab/>
            </w:r>
            <w:r>
              <w:rPr>
                <w:sz w:val="24"/>
              </w:rPr>
              <w:t>Are warships and other combatant vessels (battleships, aircraft carriers, destroyers, frigates, cruisers, corvettes, littoral combat ships, mine sweepers, mine hunters,</w:t>
            </w:r>
            <w:r>
              <w:rPr>
                <w:spacing w:val="-17"/>
                <w:sz w:val="24"/>
              </w:rPr>
              <w:t xml:space="preserve"> </w:t>
            </w:r>
            <w:r>
              <w:rPr>
                <w:sz w:val="24"/>
              </w:rPr>
              <w:t>mine</w:t>
            </w:r>
          </w:p>
        </w:tc>
      </w:tr>
    </w:tbl>
    <w:p w14:paraId="53462A3A" w14:textId="77777777" w:rsidR="00424A58" w:rsidRDefault="00424A58">
      <w:pPr>
        <w:rPr>
          <w:sz w:val="24"/>
        </w:rPr>
        <w:sectPr w:rsidR="00424A58">
          <w:pgSz w:w="12240" w:h="15840"/>
          <w:pgMar w:top="1820" w:right="720" w:bottom="980" w:left="940" w:header="725" w:footer="791" w:gutter="0"/>
          <w:cols w:space="720"/>
        </w:sectPr>
      </w:pPr>
    </w:p>
    <w:p w14:paraId="53462A3B" w14:textId="77777777" w:rsidR="00424A58" w:rsidRDefault="009B729F">
      <w:pPr>
        <w:pStyle w:val="BodyText"/>
        <w:spacing w:before="185"/>
        <w:ind w:left="1520" w:right="757" w:firstLine="24"/>
      </w:pPr>
      <w:r>
        <w:rPr>
          <w:noProof/>
          <w:lang w:bidi="ar-SA"/>
        </w:rPr>
        <w:lastRenderedPageBreak/>
        <mc:AlternateContent>
          <mc:Choice Requires="wps">
            <w:drawing>
              <wp:anchor distT="0" distB="0" distL="114300" distR="114300" simplePos="0" relativeHeight="236850176" behindDoc="1" locked="0" layoutInCell="1" allowOverlap="1" wp14:anchorId="53463A2F" wp14:editId="59905D12">
                <wp:simplePos x="0" y="0"/>
                <wp:positionH relativeFrom="page">
                  <wp:posOffset>934085</wp:posOffset>
                </wp:positionH>
                <wp:positionV relativeFrom="paragraph">
                  <wp:posOffset>76835</wp:posOffset>
                </wp:positionV>
                <wp:extent cx="6064250" cy="4820920"/>
                <wp:effectExtent l="0" t="0" r="12700" b="17780"/>
                <wp:wrapNone/>
                <wp:docPr id="161" name="AutoShape 12" title="Table Out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4820920"/>
                        </a:xfrm>
                        <a:custGeom>
                          <a:avLst/>
                          <a:gdLst>
                            <a:gd name="T0" fmla="+- 0 1476 1471"/>
                            <a:gd name="T1" fmla="*/ T0 w 9550"/>
                            <a:gd name="T2" fmla="+- 0 126 121"/>
                            <a:gd name="T3" fmla="*/ 126 h 7592"/>
                            <a:gd name="T4" fmla="+- 0 11016 1471"/>
                            <a:gd name="T5" fmla="*/ T4 w 9550"/>
                            <a:gd name="T6" fmla="+- 0 126 121"/>
                            <a:gd name="T7" fmla="*/ 126 h 7592"/>
                            <a:gd name="T8" fmla="+- 0 1471 1471"/>
                            <a:gd name="T9" fmla="*/ T8 w 9550"/>
                            <a:gd name="T10" fmla="+- 0 121 121"/>
                            <a:gd name="T11" fmla="*/ 121 h 7592"/>
                            <a:gd name="T12" fmla="+- 0 1471 1471"/>
                            <a:gd name="T13" fmla="*/ T12 w 9550"/>
                            <a:gd name="T14" fmla="+- 0 7712 121"/>
                            <a:gd name="T15" fmla="*/ 7712 h 7592"/>
                            <a:gd name="T16" fmla="+- 0 1476 1471"/>
                            <a:gd name="T17" fmla="*/ T16 w 9550"/>
                            <a:gd name="T18" fmla="+- 0 7707 121"/>
                            <a:gd name="T19" fmla="*/ 7707 h 7592"/>
                            <a:gd name="T20" fmla="+- 0 11016 1471"/>
                            <a:gd name="T21" fmla="*/ T20 w 9550"/>
                            <a:gd name="T22" fmla="+- 0 7707 121"/>
                            <a:gd name="T23" fmla="*/ 7707 h 7592"/>
                            <a:gd name="T24" fmla="+- 0 11021 1471"/>
                            <a:gd name="T25" fmla="*/ T24 w 9550"/>
                            <a:gd name="T26" fmla="+- 0 121 121"/>
                            <a:gd name="T27" fmla="*/ 121 h 7592"/>
                            <a:gd name="T28" fmla="+- 0 11021 1471"/>
                            <a:gd name="T29" fmla="*/ T28 w 9550"/>
                            <a:gd name="T30" fmla="+- 0 7712 121"/>
                            <a:gd name="T31" fmla="*/ 7712 h 7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50" h="7592">
                              <a:moveTo>
                                <a:pt x="5" y="5"/>
                              </a:moveTo>
                              <a:lnTo>
                                <a:pt x="9545" y="5"/>
                              </a:lnTo>
                              <a:moveTo>
                                <a:pt x="0" y="0"/>
                              </a:moveTo>
                              <a:lnTo>
                                <a:pt x="0" y="7591"/>
                              </a:lnTo>
                              <a:moveTo>
                                <a:pt x="5" y="7586"/>
                              </a:moveTo>
                              <a:lnTo>
                                <a:pt x="9545" y="7586"/>
                              </a:lnTo>
                              <a:moveTo>
                                <a:pt x="9550" y="0"/>
                              </a:moveTo>
                              <a:lnTo>
                                <a:pt x="9550" y="75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7B5E" id="AutoShape 12" o:spid="_x0000_s1026" alt="Title: Table Outline" style="position:absolute;margin-left:73.55pt;margin-top:6.05pt;width:477.5pt;height:379.6pt;z-index:-2664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50,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IVUQQAAAwNAAAOAAAAZHJzL2Uyb0RvYy54bWysV9GOozYUfa/Uf7B4bJUBewgk0WRWq8lM&#10;VWm7u9KyH+CACaiAqe1MZrbqv/degxPIhFFUNQ/ExMeHc++5Njd3H17qijwLpUvZrD16E3hENKnM&#10;yma39r4nT7OFR7ThTcYr2Yi19yq09+H+55/uDu1KMFnIKhOKAEmjV4d27RXGtCvf12khaq5vZCsa&#10;mMylqrmBW7XzM8UPwF5XPguCyD9IlbVKpkJr+HXTTXr3lj/PRWq+5LkWhlRrD7QZe1X2usWrf3/H&#10;VzvF26JMexn8P6ioednAQ49UG2442avyDVVdpkpqmZubVNa+zPMyFTYGiIYGZ9F8K3grbCyQHN0e&#10;06T/P9r08/NXRcoMvIuoRxpeg0kf90baZxPKIGelqeDHhG8rQb7sTVU2AvN2aPUKln9rvyqMXLef&#10;ZPqnhgl/NIM3GjBke/hDZkDEgd3m6iVXNa6ELJAXa8nr0RLxYkgKP0ZBFLI5OJfCXLhgwZJZ03y+&#10;csvTvTa/CWmp+PMnbTpPMxhZR7I+qgRY8roCe3+dkYDQMI7wQvsaOMIgDR3sF58kATmQ5RwE9KSO&#10;C/Iy5GJAxd4w3ToQMFGAFCSeL9k5VehQnSwa0Mu65g6HusIJXZEDdWSXdcUO9K4u2LnDECFTF9O1&#10;dDCUtZiQRc9yz4Drbb7oMPUwP5EwLMprlNFh/hPKprSNDYhjQF4SN8y/BV22k55ZMFlmQxcS8Pxy&#10;odGxDXEcxBfVDW2woMvqYPeMcjdZbeBOD0Rf2eQ+GHsxJY8NrXhP3tgLSgOslAublA3dSNjUdmBn&#10;ZlyuOza0Yrru2NiKd8QNzUjY1Ka4HXsxVXi3QyfOCg+OwZ076Hjhzr70pekPPxgRjq/iwJ64rdR4&#10;0ibACMdpcotHEVAACk/KCTBkGsHxVWCIHMGwk6+hxh1q4fPr4OCThS+vgmMJIxyK7xoxWFIWfl2k&#10;rA8V7Bmwd9nss6+g/ThvPJRHoPHY4hq+arlB09yQHNaefdmQYu3ZVwXO1PJZJNJiDLrXyXQZO81W&#10;zRC1nIdjoJs+LWgtHRQhRO1eqqdZhx+iQJOL1k2fFnTA7qHxfBH1aTkB3JIOeBQ4wDrEaY3DYgtw&#10;hcwuewB8oxSMwWzbej+mHd0adA+NfCqryjpTNWhGFCwju3G0rMoMJ9EGrXbbh0qRZ45Npf30sY5g&#10;Su6bzJIVgmeP/djwsurG8PDK7jvodfoiwK7Hdo1/L4Pl4+JxEc5CFj3OwmCzmX18eghn0RON55vb&#10;zcPDhv6D0mi4KsosEw2qcx0sDa/rEPteuus9jz3sKIpRsE/28zZYfyzDJhlicd82OtsVYiPYdY5b&#10;mb1CU6hk15LDXwgYFFL98MgB2vG1p//acyU8Uv3eQL+7pGEIJWDsTTiP8T2mhjPb4QxvUqBae8aD&#10;0w+HD6br+fetKncFPIlaWxuJrW5eYsto9XWq+htouW0E/d8D7OmH9xZ1+hNz/y8AAAD//wMAUEsD&#10;BBQABgAIAAAAIQA2Cd9k4AAAAAsBAAAPAAAAZHJzL2Rvd25yZXYueG1sTI9PT4NAEMXvJn6HzZh4&#10;swvVCEGWRpv4L+2hUk08bmEEIjtLdrcFv73DSU/zXublzW/y1WR6cULnO0sK4kUEAqmydUeNgvf9&#10;41UKwgdNte4toYIf9LAqzs9yndV2pDc8laERXEI+0wraEIZMSl+1aLRf2AGJd1/WGR3YukbWTo9c&#10;bnq5jKJbaXRHfKHVA65brL7Lo1Hw9Ln/MNuX3XrYPKcPpXvd2t2YKnV5Md3fgQg4hb8wzPiMDgUz&#10;HeyRai969jdJzFEWS55zII5mdVCQJPE1yCKX/38ofgEAAP//AwBQSwECLQAUAAYACAAAACEAtoM4&#10;kv4AAADhAQAAEwAAAAAAAAAAAAAAAAAAAAAAW0NvbnRlbnRfVHlwZXNdLnhtbFBLAQItABQABgAI&#10;AAAAIQA4/SH/1gAAAJQBAAALAAAAAAAAAAAAAAAAAC8BAABfcmVscy8ucmVsc1BLAQItABQABgAI&#10;AAAAIQDuvjIVUQQAAAwNAAAOAAAAAAAAAAAAAAAAAC4CAABkcnMvZTJvRG9jLnhtbFBLAQItABQA&#10;BgAIAAAAIQA2Cd9k4AAAAAsBAAAPAAAAAAAAAAAAAAAAAKsGAABkcnMvZG93bnJldi54bWxQSwUG&#10;AAAAAAQABADzAAAAuAcAAAAA&#10;" path="m5,5r9540,m,l,7591t5,-5l9545,7586m9550,r,7591e" filled="f" strokeweight=".48pt">
                <v:path arrowok="t" o:connecttype="custom" o:connectlocs="3175,80010;6061075,80010;0,76835;0,4897120;3175,4893945;6061075,4893945;6064250,76835;6064250,4897120" o:connectangles="0,0,0,0,0,0,0,0"/>
                <w10:wrap anchorx="page"/>
              </v:shape>
            </w:pict>
          </mc:Fallback>
        </mc:AlternateContent>
      </w:r>
      <w:r w:rsidR="008B7D72">
        <w:t>countermeasures ships, dock landing ships, amphibious assault ships), or Coast Guard cutters (with or equivalent to designations WHEC, WMEC, WMSL, or WPB).</w:t>
      </w:r>
    </w:p>
    <w:p w14:paraId="53462A3C" w14:textId="77777777" w:rsidR="00424A58" w:rsidRDefault="00424A58">
      <w:pPr>
        <w:pStyle w:val="BodyText"/>
        <w:spacing w:before="11"/>
        <w:rPr>
          <w:sz w:val="23"/>
        </w:rPr>
      </w:pPr>
    </w:p>
    <w:p w14:paraId="53462A3D" w14:textId="77777777" w:rsidR="00424A58" w:rsidRDefault="008B7D72" w:rsidP="007D7248">
      <w:pPr>
        <w:pStyle w:val="ListParagraph"/>
        <w:numPr>
          <w:ilvl w:val="0"/>
          <w:numId w:val="78"/>
        </w:numPr>
        <w:tabs>
          <w:tab w:val="left" w:pos="1583"/>
        </w:tabs>
        <w:ind w:right="794" w:hanging="336"/>
        <w:rPr>
          <w:sz w:val="24"/>
        </w:rPr>
      </w:pPr>
      <w:r>
        <w:tab/>
      </w:r>
      <w:r>
        <w:rPr>
          <w:sz w:val="24"/>
        </w:rPr>
        <w:t>Are foreign-origin vessels specially designed to provide functions equivalent to those of the vessels listed in Paragraph (a)(1) of these</w:t>
      </w:r>
      <w:r>
        <w:rPr>
          <w:spacing w:val="-6"/>
          <w:sz w:val="24"/>
        </w:rPr>
        <w:t xml:space="preserve"> </w:t>
      </w:r>
      <w:r>
        <w:rPr>
          <w:sz w:val="24"/>
        </w:rPr>
        <w:t>interpretations.</w:t>
      </w:r>
    </w:p>
    <w:p w14:paraId="53462A3E" w14:textId="77777777" w:rsidR="00424A58" w:rsidRDefault="00424A58">
      <w:pPr>
        <w:pStyle w:val="BodyText"/>
      </w:pPr>
    </w:p>
    <w:p w14:paraId="53462A3F" w14:textId="77777777" w:rsidR="00424A58" w:rsidRDefault="008B7D72" w:rsidP="007D7248">
      <w:pPr>
        <w:pStyle w:val="ListParagraph"/>
        <w:numPr>
          <w:ilvl w:val="0"/>
          <w:numId w:val="78"/>
        </w:numPr>
        <w:tabs>
          <w:tab w:val="left" w:pos="1583"/>
        </w:tabs>
        <w:ind w:right="724" w:hanging="336"/>
        <w:rPr>
          <w:sz w:val="24"/>
        </w:rPr>
      </w:pPr>
      <w:r>
        <w:tab/>
      </w:r>
      <w:r>
        <w:rPr>
          <w:sz w:val="24"/>
        </w:rPr>
        <w:t>Are high-speed air cushion vessels for transporting cargo and personnel,</w:t>
      </w:r>
      <w:r>
        <w:rPr>
          <w:spacing w:val="-17"/>
          <w:sz w:val="24"/>
        </w:rPr>
        <w:t xml:space="preserve"> </w:t>
      </w:r>
      <w:r>
        <w:rPr>
          <w:sz w:val="24"/>
        </w:rPr>
        <w:t>ship-to-shore and across a beach, with a payload over 25</w:t>
      </w:r>
      <w:r>
        <w:rPr>
          <w:spacing w:val="-1"/>
          <w:sz w:val="24"/>
        </w:rPr>
        <w:t xml:space="preserve"> </w:t>
      </w:r>
      <w:r>
        <w:rPr>
          <w:sz w:val="24"/>
        </w:rPr>
        <w:t>tons.</w:t>
      </w:r>
    </w:p>
    <w:p w14:paraId="53462A40" w14:textId="77777777" w:rsidR="00424A58" w:rsidRDefault="00424A58">
      <w:pPr>
        <w:pStyle w:val="BodyText"/>
      </w:pPr>
    </w:p>
    <w:p w14:paraId="53462A41" w14:textId="77777777" w:rsidR="00424A58" w:rsidRDefault="008B7D72" w:rsidP="007D7248">
      <w:pPr>
        <w:pStyle w:val="ListParagraph"/>
        <w:numPr>
          <w:ilvl w:val="0"/>
          <w:numId w:val="78"/>
        </w:numPr>
        <w:tabs>
          <w:tab w:val="left" w:pos="1583"/>
        </w:tabs>
        <w:ind w:right="634" w:hanging="336"/>
        <w:rPr>
          <w:sz w:val="24"/>
        </w:rPr>
      </w:pPr>
      <w:r>
        <w:tab/>
      </w:r>
      <w:r>
        <w:rPr>
          <w:sz w:val="24"/>
        </w:rPr>
        <w:t>Are surface vessels integrated with nuclear propulsion systems or specially designed</w:t>
      </w:r>
      <w:r>
        <w:rPr>
          <w:spacing w:val="-24"/>
          <w:sz w:val="24"/>
        </w:rPr>
        <w:t xml:space="preserve"> </w:t>
      </w:r>
      <w:r>
        <w:rPr>
          <w:sz w:val="24"/>
        </w:rPr>
        <w:t>to support naval nuclear propulsion</w:t>
      </w:r>
      <w:r>
        <w:rPr>
          <w:spacing w:val="-2"/>
          <w:sz w:val="24"/>
        </w:rPr>
        <w:t xml:space="preserve"> </w:t>
      </w:r>
      <w:r>
        <w:rPr>
          <w:sz w:val="24"/>
        </w:rPr>
        <w:t>plants.</w:t>
      </w:r>
    </w:p>
    <w:p w14:paraId="53462A42" w14:textId="77777777" w:rsidR="00424A58" w:rsidRDefault="00424A58">
      <w:pPr>
        <w:pStyle w:val="BodyText"/>
      </w:pPr>
    </w:p>
    <w:p w14:paraId="53462A43" w14:textId="77777777" w:rsidR="00424A58" w:rsidRDefault="008B7D72" w:rsidP="007D7248">
      <w:pPr>
        <w:pStyle w:val="ListParagraph"/>
        <w:numPr>
          <w:ilvl w:val="0"/>
          <w:numId w:val="78"/>
        </w:numPr>
        <w:tabs>
          <w:tab w:val="left" w:pos="1583"/>
        </w:tabs>
        <w:ind w:left="1519" w:right="683" w:hanging="336"/>
        <w:rPr>
          <w:sz w:val="24"/>
        </w:rPr>
      </w:pPr>
      <w:r>
        <w:tab/>
      </w:r>
      <w:r>
        <w:rPr>
          <w:sz w:val="24"/>
        </w:rPr>
        <w:t>Are armed or are specifically designed to be used as a platform to deliver munitions or otherwise destroy or incapacitate targets (e.g., firing lasers, launching torpedoes, rockets, or missiles, or firing munitions greater than .50</w:t>
      </w:r>
      <w:r>
        <w:rPr>
          <w:spacing w:val="-9"/>
          <w:sz w:val="24"/>
        </w:rPr>
        <w:t xml:space="preserve"> </w:t>
      </w:r>
      <w:r>
        <w:rPr>
          <w:sz w:val="24"/>
        </w:rPr>
        <w:t>caliber).</w:t>
      </w:r>
    </w:p>
    <w:p w14:paraId="53462A44" w14:textId="77777777" w:rsidR="00424A58" w:rsidRDefault="00424A58">
      <w:pPr>
        <w:pStyle w:val="BodyText"/>
      </w:pPr>
    </w:p>
    <w:p w14:paraId="53462A45" w14:textId="77777777" w:rsidR="00424A58" w:rsidRDefault="008B7D72" w:rsidP="007D7248">
      <w:pPr>
        <w:pStyle w:val="ListParagraph"/>
        <w:numPr>
          <w:ilvl w:val="0"/>
          <w:numId w:val="78"/>
        </w:numPr>
        <w:tabs>
          <w:tab w:val="left" w:pos="1585"/>
        </w:tabs>
        <w:ind w:left="1519" w:right="938" w:hanging="336"/>
        <w:rPr>
          <w:sz w:val="24"/>
        </w:rPr>
      </w:pPr>
      <w:r>
        <w:tab/>
      </w:r>
      <w:r>
        <w:rPr>
          <w:sz w:val="24"/>
        </w:rPr>
        <w:t>Incorporate any mission systems described in Tables 3 to 23. This refers to</w:t>
      </w:r>
      <w:r>
        <w:rPr>
          <w:spacing w:val="-21"/>
          <w:sz w:val="24"/>
        </w:rPr>
        <w:t xml:space="preserve"> </w:t>
      </w:r>
      <w:r>
        <w:rPr>
          <w:sz w:val="24"/>
        </w:rPr>
        <w:t>specific functions such as military communication, electronic warfare, target designation, surveillance, target detection, or sensor</w:t>
      </w:r>
      <w:r>
        <w:rPr>
          <w:spacing w:val="-3"/>
          <w:sz w:val="24"/>
        </w:rPr>
        <w:t xml:space="preserve"> </w:t>
      </w:r>
      <w:r>
        <w:rPr>
          <w:sz w:val="24"/>
        </w:rPr>
        <w:t>capabilities.</w:t>
      </w:r>
    </w:p>
    <w:p w14:paraId="53462A46" w14:textId="77777777" w:rsidR="00424A58" w:rsidRDefault="00424A58">
      <w:pPr>
        <w:pStyle w:val="BodyText"/>
      </w:pPr>
    </w:p>
    <w:p w14:paraId="53462A47" w14:textId="77777777" w:rsidR="00424A58" w:rsidRDefault="008B7D72">
      <w:pPr>
        <w:pStyle w:val="BodyText"/>
        <w:ind w:left="980" w:right="663" w:hanging="360"/>
      </w:pPr>
      <w:r>
        <w:t>(b) Vessels specially designed for military use that are not described in Paragraph (a) of this table are subject to the EAR in accordance with Parts 730-774 of Title 15, CFR under ECCN 8A609, including any demilitarized vessels, regardless of origin or designation, manufactured before 1950 and unmodified since 1949. Modifications made to incorporate safety features required by law, are cosmetic (e.g., different paint), or that add parts or components otherwise available before 1950 are considered unmodified for the purposes of this paragraph.</w:t>
      </w:r>
    </w:p>
    <w:p w14:paraId="53462A48" w14:textId="77777777" w:rsidR="00424A58" w:rsidRDefault="00424A58">
      <w:pPr>
        <w:sectPr w:rsidR="00424A58">
          <w:pgSz w:w="12240" w:h="15840"/>
          <w:pgMar w:top="1820" w:right="720" w:bottom="980" w:left="940" w:header="725" w:footer="791" w:gutter="0"/>
          <w:cols w:space="720"/>
        </w:sectPr>
      </w:pPr>
    </w:p>
    <w:p w14:paraId="53462A49" w14:textId="77777777" w:rsidR="00424A58" w:rsidRDefault="00424A58">
      <w:pPr>
        <w:pStyle w:val="BodyText"/>
        <w:spacing w:before="7"/>
        <w:rPr>
          <w:sz w:val="16"/>
        </w:rPr>
      </w:pPr>
    </w:p>
    <w:p w14:paraId="53462A4A" w14:textId="77777777" w:rsidR="00424A58" w:rsidRPr="00B73CF0" w:rsidRDefault="008B7D72" w:rsidP="000B4EA9">
      <w:pPr>
        <w:pStyle w:val="Heading2"/>
      </w:pPr>
      <w:bookmarkStart w:id="9" w:name="_Table_9._"/>
      <w:bookmarkEnd w:id="9"/>
      <w:r w:rsidRPr="00B73CF0">
        <w:t>Table 9.  Ground Vehicles</w:t>
      </w:r>
    </w:p>
    <w:p w14:paraId="53462A4B"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6"/>
        <w:gridCol w:w="2120"/>
        <w:gridCol w:w="82"/>
        <w:gridCol w:w="1008"/>
      </w:tblGrid>
      <w:tr w:rsidR="00424A58" w14:paraId="53462A52" w14:textId="77777777">
        <w:trPr>
          <w:trHeight w:val="2370"/>
        </w:trPr>
        <w:tc>
          <w:tcPr>
            <w:tcW w:w="3166" w:type="dxa"/>
          </w:tcPr>
          <w:p w14:paraId="53462A4C" w14:textId="77777777" w:rsidR="00424A58" w:rsidRDefault="00424A58">
            <w:pPr>
              <w:pStyle w:val="TableParagraph"/>
              <w:spacing w:before="2"/>
              <w:rPr>
                <w:b/>
                <w:sz w:val="5"/>
              </w:rPr>
            </w:pPr>
          </w:p>
          <w:p w14:paraId="53462A4D" w14:textId="77777777" w:rsidR="00424A58" w:rsidRDefault="008B7D72">
            <w:pPr>
              <w:pStyle w:val="TableParagraph"/>
              <w:spacing w:before="0"/>
              <w:ind w:left="113" w:right="-58"/>
              <w:rPr>
                <w:sz w:val="20"/>
              </w:rPr>
            </w:pPr>
            <w:r>
              <w:rPr>
                <w:noProof/>
                <w:sz w:val="20"/>
                <w:lang w:bidi="ar-SA"/>
              </w:rPr>
              <w:drawing>
                <wp:inline distT="0" distB="0" distL="0" distR="0" wp14:anchorId="53463A31" wp14:editId="22CB5856">
                  <wp:extent cx="1934845" cy="1343025"/>
                  <wp:effectExtent l="0" t="0" r="8255" b="9525"/>
                  <wp:docPr id="41" name="image21.jpeg" descr="Groun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6" cstate="print"/>
                          <a:stretch>
                            <a:fillRect/>
                          </a:stretch>
                        </pic:blipFill>
                        <pic:spPr>
                          <a:xfrm>
                            <a:off x="0" y="0"/>
                            <a:ext cx="1934845" cy="1343025"/>
                          </a:xfrm>
                          <a:prstGeom prst="rect">
                            <a:avLst/>
                          </a:prstGeom>
                        </pic:spPr>
                      </pic:pic>
                    </a:graphicData>
                  </a:graphic>
                </wp:inline>
              </w:drawing>
            </w:r>
          </w:p>
        </w:tc>
        <w:tc>
          <w:tcPr>
            <w:tcW w:w="3176" w:type="dxa"/>
          </w:tcPr>
          <w:p w14:paraId="53462A4E" w14:textId="77777777" w:rsidR="00424A58" w:rsidRDefault="00424A58">
            <w:pPr>
              <w:pStyle w:val="TableParagraph"/>
              <w:spacing w:before="2"/>
              <w:rPr>
                <w:b/>
                <w:sz w:val="5"/>
              </w:rPr>
            </w:pPr>
          </w:p>
          <w:p w14:paraId="53462A4F" w14:textId="77777777" w:rsidR="00424A58" w:rsidRDefault="008B7D72">
            <w:pPr>
              <w:pStyle w:val="TableParagraph"/>
              <w:spacing w:before="0"/>
              <w:ind w:left="147"/>
              <w:rPr>
                <w:sz w:val="20"/>
              </w:rPr>
            </w:pPr>
            <w:r>
              <w:rPr>
                <w:noProof/>
                <w:sz w:val="20"/>
                <w:lang w:bidi="ar-SA"/>
              </w:rPr>
              <w:drawing>
                <wp:inline distT="0" distB="0" distL="0" distR="0" wp14:anchorId="53463A33" wp14:editId="654A6C55">
                  <wp:extent cx="1828815" cy="1333500"/>
                  <wp:effectExtent l="0" t="0" r="0" b="0"/>
                  <wp:docPr id="43" name="image22.jpeg" descr="Groun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7" cstate="print"/>
                          <a:stretch>
                            <a:fillRect/>
                          </a:stretch>
                        </pic:blipFill>
                        <pic:spPr>
                          <a:xfrm>
                            <a:off x="0" y="0"/>
                            <a:ext cx="1828815" cy="1333500"/>
                          </a:xfrm>
                          <a:prstGeom prst="rect">
                            <a:avLst/>
                          </a:prstGeom>
                        </pic:spPr>
                      </pic:pic>
                    </a:graphicData>
                  </a:graphic>
                </wp:inline>
              </w:drawing>
            </w:r>
          </w:p>
        </w:tc>
        <w:tc>
          <w:tcPr>
            <w:tcW w:w="3210" w:type="dxa"/>
            <w:gridSpan w:val="3"/>
          </w:tcPr>
          <w:p w14:paraId="53462A50" w14:textId="77777777" w:rsidR="00424A58" w:rsidRDefault="00424A58">
            <w:pPr>
              <w:pStyle w:val="TableParagraph"/>
              <w:spacing w:before="2"/>
              <w:rPr>
                <w:b/>
                <w:sz w:val="5"/>
              </w:rPr>
            </w:pPr>
          </w:p>
          <w:p w14:paraId="53462A51" w14:textId="77777777" w:rsidR="00424A58" w:rsidRDefault="008B7D72">
            <w:pPr>
              <w:pStyle w:val="TableParagraph"/>
              <w:spacing w:before="0"/>
              <w:ind w:left="313"/>
              <w:rPr>
                <w:sz w:val="20"/>
              </w:rPr>
            </w:pPr>
            <w:r>
              <w:rPr>
                <w:noProof/>
                <w:sz w:val="20"/>
                <w:lang w:bidi="ar-SA"/>
              </w:rPr>
              <w:drawing>
                <wp:inline distT="0" distB="0" distL="0" distR="0" wp14:anchorId="53463A35" wp14:editId="7772D9C1">
                  <wp:extent cx="1638300" cy="1323975"/>
                  <wp:effectExtent l="0" t="0" r="0" b="9525"/>
                  <wp:docPr id="45" name="image23.jpeg" descr="Groun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8" cstate="print"/>
                          <a:stretch>
                            <a:fillRect/>
                          </a:stretch>
                        </pic:blipFill>
                        <pic:spPr>
                          <a:xfrm>
                            <a:off x="0" y="0"/>
                            <a:ext cx="1638300" cy="1323975"/>
                          </a:xfrm>
                          <a:prstGeom prst="rect">
                            <a:avLst/>
                          </a:prstGeom>
                        </pic:spPr>
                      </pic:pic>
                    </a:graphicData>
                  </a:graphic>
                </wp:inline>
              </w:drawing>
            </w:r>
          </w:p>
        </w:tc>
      </w:tr>
      <w:tr w:rsidR="00424A58" w14:paraId="53462A56" w14:textId="77777777">
        <w:trPr>
          <w:trHeight w:val="551"/>
        </w:trPr>
        <w:tc>
          <w:tcPr>
            <w:tcW w:w="8462" w:type="dxa"/>
            <w:gridSpan w:val="3"/>
          </w:tcPr>
          <w:p w14:paraId="53462A53" w14:textId="77777777" w:rsidR="00424A58" w:rsidRDefault="008B7D72">
            <w:pPr>
              <w:pStyle w:val="TableParagraph"/>
              <w:spacing w:before="135"/>
              <w:ind w:left="2190" w:right="2188"/>
              <w:jc w:val="center"/>
              <w:rPr>
                <w:b/>
                <w:sz w:val="24"/>
              </w:rPr>
            </w:pPr>
            <w:r>
              <w:rPr>
                <w:b/>
                <w:sz w:val="24"/>
              </w:rPr>
              <w:t>Description of items for DEMIL coding</w:t>
            </w:r>
          </w:p>
        </w:tc>
        <w:tc>
          <w:tcPr>
            <w:tcW w:w="1090" w:type="dxa"/>
            <w:gridSpan w:val="2"/>
          </w:tcPr>
          <w:p w14:paraId="53462A54" w14:textId="77777777" w:rsidR="00424A58" w:rsidRDefault="008B7D72">
            <w:pPr>
              <w:pStyle w:val="TableParagraph"/>
              <w:spacing w:before="0" w:line="275" w:lineRule="exact"/>
              <w:ind w:left="108" w:right="106"/>
              <w:jc w:val="center"/>
              <w:rPr>
                <w:b/>
                <w:sz w:val="24"/>
              </w:rPr>
            </w:pPr>
            <w:r>
              <w:rPr>
                <w:b/>
                <w:sz w:val="24"/>
              </w:rPr>
              <w:t>DEMIL</w:t>
            </w:r>
          </w:p>
          <w:p w14:paraId="53462A55" w14:textId="77777777" w:rsidR="00424A58" w:rsidRDefault="008B7D72">
            <w:pPr>
              <w:pStyle w:val="TableParagraph"/>
              <w:spacing w:before="0" w:line="257" w:lineRule="exact"/>
              <w:ind w:left="107" w:right="106"/>
              <w:jc w:val="center"/>
              <w:rPr>
                <w:b/>
                <w:sz w:val="24"/>
              </w:rPr>
            </w:pPr>
            <w:r>
              <w:rPr>
                <w:b/>
                <w:sz w:val="24"/>
              </w:rPr>
              <w:t>Code</w:t>
            </w:r>
          </w:p>
        </w:tc>
      </w:tr>
      <w:tr w:rsidR="00424A58" w14:paraId="53462A59" w14:textId="77777777">
        <w:trPr>
          <w:trHeight w:val="755"/>
        </w:trPr>
        <w:tc>
          <w:tcPr>
            <w:tcW w:w="9552" w:type="dxa"/>
            <w:gridSpan w:val="5"/>
            <w:shd w:val="clear" w:color="auto" w:fill="C0C0C0"/>
          </w:tcPr>
          <w:p w14:paraId="53462A57" w14:textId="77777777" w:rsidR="00424A58" w:rsidRDefault="00424A58">
            <w:pPr>
              <w:pStyle w:val="TableParagraph"/>
              <w:spacing w:before="8"/>
              <w:rPr>
                <w:b/>
                <w:sz w:val="20"/>
              </w:rPr>
            </w:pPr>
          </w:p>
          <w:p w14:paraId="53462A58" w14:textId="77777777" w:rsidR="00424A58" w:rsidRDefault="008B7D72">
            <w:pPr>
              <w:pStyle w:val="TableParagraph"/>
              <w:spacing w:before="1"/>
              <w:ind w:left="1122" w:right="1122"/>
              <w:jc w:val="center"/>
              <w:rPr>
                <w:b/>
                <w:sz w:val="24"/>
              </w:rPr>
            </w:pPr>
            <w:r>
              <w:rPr>
                <w:b/>
                <w:sz w:val="24"/>
              </w:rPr>
              <w:t>Part 1. Ground Vehicles described in USML Category VII</w:t>
            </w:r>
          </w:p>
        </w:tc>
      </w:tr>
      <w:tr w:rsidR="00424A58" w14:paraId="53462A5C" w14:textId="77777777">
        <w:trPr>
          <w:trHeight w:val="395"/>
        </w:trPr>
        <w:tc>
          <w:tcPr>
            <w:tcW w:w="8544" w:type="dxa"/>
            <w:gridSpan w:val="4"/>
            <w:tcBorders>
              <w:bottom w:val="nil"/>
            </w:tcBorders>
          </w:tcPr>
          <w:p w14:paraId="53462A5A" w14:textId="77777777" w:rsidR="00424A58" w:rsidRDefault="008B7D72" w:rsidP="007D7248">
            <w:pPr>
              <w:pStyle w:val="TableParagraph"/>
              <w:numPr>
                <w:ilvl w:val="0"/>
                <w:numId w:val="77"/>
              </w:numPr>
              <w:tabs>
                <w:tab w:val="left" w:pos="295"/>
              </w:tabs>
              <w:rPr>
                <w:sz w:val="24"/>
              </w:rPr>
            </w:pPr>
            <w:r>
              <w:rPr>
                <w:sz w:val="24"/>
              </w:rPr>
              <w:t>(a) Armored combat ground</w:t>
            </w:r>
            <w:r>
              <w:rPr>
                <w:spacing w:val="-2"/>
                <w:sz w:val="24"/>
              </w:rPr>
              <w:t xml:space="preserve"> </w:t>
            </w:r>
            <w:r>
              <w:rPr>
                <w:sz w:val="24"/>
              </w:rPr>
              <w:t>vehicles:</w:t>
            </w:r>
          </w:p>
        </w:tc>
        <w:tc>
          <w:tcPr>
            <w:tcW w:w="1008" w:type="dxa"/>
            <w:tcBorders>
              <w:bottom w:val="nil"/>
            </w:tcBorders>
          </w:tcPr>
          <w:p w14:paraId="53462A5B" w14:textId="77777777" w:rsidR="00424A58" w:rsidRDefault="00424A58">
            <w:pPr>
              <w:pStyle w:val="TableParagraph"/>
              <w:spacing w:before="0"/>
            </w:pPr>
          </w:p>
        </w:tc>
      </w:tr>
      <w:tr w:rsidR="00424A58" w14:paraId="53462A5F" w14:textId="77777777">
        <w:trPr>
          <w:trHeight w:val="395"/>
        </w:trPr>
        <w:tc>
          <w:tcPr>
            <w:tcW w:w="8544" w:type="dxa"/>
            <w:gridSpan w:val="4"/>
            <w:tcBorders>
              <w:top w:val="nil"/>
              <w:bottom w:val="nil"/>
            </w:tcBorders>
            <w:shd w:val="clear" w:color="auto" w:fill="F2F2F2"/>
          </w:tcPr>
          <w:p w14:paraId="53462A5D" w14:textId="77777777" w:rsidR="00424A58" w:rsidRDefault="008B7D72">
            <w:pPr>
              <w:pStyle w:val="TableParagraph"/>
              <w:ind w:left="652"/>
              <w:rPr>
                <w:sz w:val="24"/>
              </w:rPr>
            </w:pPr>
            <w:r>
              <w:rPr>
                <w:sz w:val="24"/>
              </w:rPr>
              <w:t>(1)</w:t>
            </w:r>
            <w:r>
              <w:rPr>
                <w:spacing w:val="58"/>
                <w:sz w:val="24"/>
              </w:rPr>
              <w:t xml:space="preserve"> </w:t>
            </w:r>
            <w:r>
              <w:rPr>
                <w:sz w:val="24"/>
              </w:rPr>
              <w:t>Tanks.</w:t>
            </w:r>
          </w:p>
        </w:tc>
        <w:tc>
          <w:tcPr>
            <w:tcW w:w="1008" w:type="dxa"/>
            <w:tcBorders>
              <w:top w:val="nil"/>
              <w:bottom w:val="nil"/>
            </w:tcBorders>
            <w:shd w:val="clear" w:color="auto" w:fill="F2F2F2"/>
          </w:tcPr>
          <w:p w14:paraId="53462A5E" w14:textId="77777777" w:rsidR="00424A58" w:rsidRDefault="008B7D72">
            <w:pPr>
              <w:pStyle w:val="TableParagraph"/>
              <w:ind w:left="5"/>
              <w:jc w:val="center"/>
              <w:rPr>
                <w:sz w:val="24"/>
              </w:rPr>
            </w:pPr>
            <w:r>
              <w:rPr>
                <w:w w:val="99"/>
                <w:sz w:val="24"/>
              </w:rPr>
              <w:t>D</w:t>
            </w:r>
          </w:p>
        </w:tc>
      </w:tr>
      <w:tr w:rsidR="00424A58" w14:paraId="53462A62" w14:textId="77777777">
        <w:trPr>
          <w:trHeight w:val="395"/>
        </w:trPr>
        <w:tc>
          <w:tcPr>
            <w:tcW w:w="8544" w:type="dxa"/>
            <w:gridSpan w:val="4"/>
            <w:tcBorders>
              <w:top w:val="nil"/>
            </w:tcBorders>
          </w:tcPr>
          <w:p w14:paraId="53462A60" w14:textId="77777777" w:rsidR="00424A58" w:rsidRDefault="008B7D72">
            <w:pPr>
              <w:pStyle w:val="TableParagraph"/>
              <w:ind w:left="652"/>
              <w:rPr>
                <w:sz w:val="24"/>
              </w:rPr>
            </w:pPr>
            <w:r>
              <w:rPr>
                <w:sz w:val="24"/>
              </w:rPr>
              <w:t>(2) Infantry fighting vehicles.</w:t>
            </w:r>
          </w:p>
        </w:tc>
        <w:tc>
          <w:tcPr>
            <w:tcW w:w="1008" w:type="dxa"/>
            <w:tcBorders>
              <w:top w:val="nil"/>
            </w:tcBorders>
          </w:tcPr>
          <w:p w14:paraId="53462A61" w14:textId="77777777" w:rsidR="00424A58" w:rsidRDefault="008B7D72">
            <w:pPr>
              <w:pStyle w:val="TableParagraph"/>
              <w:ind w:left="5"/>
              <w:jc w:val="center"/>
              <w:rPr>
                <w:sz w:val="24"/>
              </w:rPr>
            </w:pPr>
            <w:r>
              <w:rPr>
                <w:w w:val="99"/>
                <w:sz w:val="24"/>
              </w:rPr>
              <w:t>D</w:t>
            </w:r>
          </w:p>
        </w:tc>
      </w:tr>
      <w:tr w:rsidR="00424A58" w14:paraId="53462A65" w14:textId="77777777">
        <w:trPr>
          <w:trHeight w:val="671"/>
        </w:trPr>
        <w:tc>
          <w:tcPr>
            <w:tcW w:w="8544" w:type="dxa"/>
            <w:gridSpan w:val="4"/>
          </w:tcPr>
          <w:p w14:paraId="53462A63" w14:textId="77777777" w:rsidR="00424A58" w:rsidRDefault="008B7D72" w:rsidP="007D7248">
            <w:pPr>
              <w:pStyle w:val="TableParagraph"/>
              <w:numPr>
                <w:ilvl w:val="0"/>
                <w:numId w:val="76"/>
              </w:numPr>
              <w:tabs>
                <w:tab w:val="left" w:pos="295"/>
              </w:tabs>
              <w:ind w:right="369" w:hanging="516"/>
              <w:rPr>
                <w:sz w:val="24"/>
              </w:rPr>
            </w:pPr>
            <w:r>
              <w:rPr>
                <w:sz w:val="24"/>
              </w:rPr>
              <w:t xml:space="preserve">(b) Ground vehicles (not listed in Paragraph (a)) and trailers that are armed or </w:t>
            </w:r>
            <w:r>
              <w:rPr>
                <w:spacing w:val="-12"/>
                <w:sz w:val="24"/>
              </w:rPr>
              <w:t xml:space="preserve">are </w:t>
            </w:r>
            <w:r>
              <w:rPr>
                <w:sz w:val="24"/>
              </w:rPr>
              <w:t>specially designed to serve as a firing or launch</w:t>
            </w:r>
            <w:r>
              <w:rPr>
                <w:spacing w:val="-12"/>
                <w:sz w:val="24"/>
              </w:rPr>
              <w:t xml:space="preserve"> </w:t>
            </w:r>
            <w:r>
              <w:rPr>
                <w:sz w:val="24"/>
              </w:rPr>
              <w:t>platform.</w:t>
            </w:r>
          </w:p>
        </w:tc>
        <w:tc>
          <w:tcPr>
            <w:tcW w:w="1008" w:type="dxa"/>
          </w:tcPr>
          <w:p w14:paraId="53462A64" w14:textId="77777777" w:rsidR="00424A58" w:rsidRDefault="008B7D72">
            <w:pPr>
              <w:pStyle w:val="TableParagraph"/>
              <w:ind w:left="1"/>
              <w:jc w:val="center"/>
              <w:rPr>
                <w:sz w:val="24"/>
              </w:rPr>
            </w:pPr>
            <w:r>
              <w:rPr>
                <w:sz w:val="24"/>
              </w:rPr>
              <w:t>C</w:t>
            </w:r>
          </w:p>
        </w:tc>
      </w:tr>
      <w:tr w:rsidR="00424A58" w14:paraId="53462A68" w14:textId="77777777">
        <w:trPr>
          <w:trHeight w:val="671"/>
        </w:trPr>
        <w:tc>
          <w:tcPr>
            <w:tcW w:w="8544" w:type="dxa"/>
            <w:gridSpan w:val="4"/>
          </w:tcPr>
          <w:p w14:paraId="53462A66" w14:textId="77777777" w:rsidR="00424A58" w:rsidRDefault="008B7D72">
            <w:pPr>
              <w:pStyle w:val="TableParagraph"/>
              <w:ind w:left="628" w:right="361" w:hanging="360"/>
              <w:rPr>
                <w:sz w:val="24"/>
              </w:rPr>
            </w:pPr>
            <w:r>
              <w:rPr>
                <w:sz w:val="24"/>
              </w:rPr>
              <w:t>(c) Ground vehicles and trailers equipped with any mission systems described in Part 1 of Tables 3 to 23.</w:t>
            </w:r>
          </w:p>
        </w:tc>
        <w:tc>
          <w:tcPr>
            <w:tcW w:w="1008" w:type="dxa"/>
          </w:tcPr>
          <w:p w14:paraId="53462A67" w14:textId="77777777" w:rsidR="00424A58" w:rsidRDefault="008B7D72">
            <w:pPr>
              <w:pStyle w:val="TableParagraph"/>
              <w:ind w:left="1"/>
              <w:jc w:val="center"/>
              <w:rPr>
                <w:sz w:val="24"/>
              </w:rPr>
            </w:pPr>
            <w:r>
              <w:rPr>
                <w:sz w:val="24"/>
              </w:rPr>
              <w:t>C</w:t>
            </w:r>
          </w:p>
        </w:tc>
      </w:tr>
      <w:tr w:rsidR="00424A58" w14:paraId="53462A6B" w14:textId="77777777">
        <w:trPr>
          <w:trHeight w:val="397"/>
        </w:trPr>
        <w:tc>
          <w:tcPr>
            <w:tcW w:w="8544" w:type="dxa"/>
            <w:gridSpan w:val="4"/>
          </w:tcPr>
          <w:p w14:paraId="53462A69" w14:textId="77777777" w:rsidR="00424A58" w:rsidRDefault="008B7D72">
            <w:pPr>
              <w:pStyle w:val="TableParagraph"/>
              <w:spacing w:before="56"/>
              <w:ind w:left="268"/>
              <w:rPr>
                <w:sz w:val="24"/>
              </w:rPr>
            </w:pPr>
            <w:r>
              <w:rPr>
                <w:sz w:val="24"/>
              </w:rPr>
              <w:t>(d)</w:t>
            </w:r>
            <w:r>
              <w:rPr>
                <w:spacing w:val="58"/>
                <w:sz w:val="24"/>
              </w:rPr>
              <w:t xml:space="preserve"> </w:t>
            </w:r>
            <w:r>
              <w:rPr>
                <w:sz w:val="24"/>
              </w:rPr>
              <w:t>Reserved.</w:t>
            </w:r>
          </w:p>
        </w:tc>
        <w:tc>
          <w:tcPr>
            <w:tcW w:w="1008" w:type="dxa"/>
          </w:tcPr>
          <w:p w14:paraId="53462A6A" w14:textId="77777777" w:rsidR="00424A58" w:rsidRDefault="008B7D72">
            <w:pPr>
              <w:pStyle w:val="TableParagraph"/>
              <w:spacing w:before="56"/>
              <w:ind w:left="274" w:right="269"/>
              <w:jc w:val="center"/>
              <w:rPr>
                <w:sz w:val="24"/>
              </w:rPr>
            </w:pPr>
            <w:r>
              <w:rPr>
                <w:sz w:val="24"/>
              </w:rPr>
              <w:t>N/A</w:t>
            </w:r>
          </w:p>
        </w:tc>
      </w:tr>
      <w:tr w:rsidR="00424A58" w14:paraId="53462A6E" w14:textId="77777777">
        <w:trPr>
          <w:trHeight w:val="1775"/>
        </w:trPr>
        <w:tc>
          <w:tcPr>
            <w:tcW w:w="8544" w:type="dxa"/>
            <w:gridSpan w:val="4"/>
            <w:tcBorders>
              <w:bottom w:val="nil"/>
            </w:tcBorders>
          </w:tcPr>
          <w:p w14:paraId="53462A6C" w14:textId="77777777" w:rsidR="00424A58" w:rsidRDefault="008B7D72" w:rsidP="007D7248">
            <w:pPr>
              <w:pStyle w:val="TableParagraph"/>
              <w:numPr>
                <w:ilvl w:val="0"/>
                <w:numId w:val="75"/>
              </w:numPr>
              <w:tabs>
                <w:tab w:val="left" w:pos="295"/>
              </w:tabs>
              <w:ind w:right="259" w:hanging="516"/>
              <w:rPr>
                <w:sz w:val="24"/>
              </w:rPr>
            </w:pPr>
            <w:r>
              <w:rPr>
                <w:sz w:val="24"/>
              </w:rPr>
              <w:t>(e) Armored support ground vehicles capable of off-road or amphibious use specially designed to transport or deploy personnel or materiel, or to move with other vehicles over land in close support of combat vehicles or troops (e.g., personnel carriers, resupply vehicles, combat engineer vehicles, recovery vehicles, reconnaissance vehicles, bridge launching vehicles, ambulances, and command and control</w:t>
            </w:r>
            <w:r>
              <w:rPr>
                <w:spacing w:val="-1"/>
                <w:sz w:val="24"/>
              </w:rPr>
              <w:t xml:space="preserve"> </w:t>
            </w:r>
            <w:r>
              <w:rPr>
                <w:sz w:val="24"/>
              </w:rPr>
              <w:t>vehicles).</w:t>
            </w:r>
          </w:p>
        </w:tc>
        <w:tc>
          <w:tcPr>
            <w:tcW w:w="1008" w:type="dxa"/>
            <w:tcBorders>
              <w:bottom w:val="nil"/>
            </w:tcBorders>
          </w:tcPr>
          <w:p w14:paraId="53462A6D" w14:textId="77777777" w:rsidR="00424A58" w:rsidRDefault="00424A58">
            <w:pPr>
              <w:pStyle w:val="TableParagraph"/>
              <w:spacing w:before="0"/>
            </w:pPr>
          </w:p>
        </w:tc>
      </w:tr>
      <w:tr w:rsidR="00424A58" w14:paraId="53462A71" w14:textId="77777777">
        <w:trPr>
          <w:trHeight w:val="395"/>
        </w:trPr>
        <w:tc>
          <w:tcPr>
            <w:tcW w:w="8544" w:type="dxa"/>
            <w:gridSpan w:val="4"/>
            <w:tcBorders>
              <w:top w:val="nil"/>
              <w:bottom w:val="nil"/>
            </w:tcBorders>
            <w:shd w:val="clear" w:color="auto" w:fill="F2F2F2"/>
          </w:tcPr>
          <w:p w14:paraId="53462A6F" w14:textId="77777777" w:rsidR="00424A58" w:rsidRDefault="008B7D72">
            <w:pPr>
              <w:pStyle w:val="TableParagraph"/>
              <w:ind w:left="652"/>
              <w:rPr>
                <w:sz w:val="24"/>
              </w:rPr>
            </w:pPr>
            <w:r>
              <w:rPr>
                <w:sz w:val="24"/>
              </w:rPr>
              <w:t>(1) Armor integral to structure.</w:t>
            </w:r>
          </w:p>
        </w:tc>
        <w:tc>
          <w:tcPr>
            <w:tcW w:w="1008" w:type="dxa"/>
            <w:tcBorders>
              <w:top w:val="nil"/>
              <w:bottom w:val="nil"/>
            </w:tcBorders>
            <w:shd w:val="clear" w:color="auto" w:fill="F2F2F2"/>
          </w:tcPr>
          <w:p w14:paraId="53462A70" w14:textId="77777777" w:rsidR="00424A58" w:rsidRDefault="008B7D72">
            <w:pPr>
              <w:pStyle w:val="TableParagraph"/>
              <w:ind w:left="5"/>
              <w:jc w:val="center"/>
              <w:rPr>
                <w:sz w:val="24"/>
              </w:rPr>
            </w:pPr>
            <w:r>
              <w:rPr>
                <w:w w:val="99"/>
                <w:sz w:val="24"/>
              </w:rPr>
              <w:t>D</w:t>
            </w:r>
          </w:p>
        </w:tc>
      </w:tr>
      <w:tr w:rsidR="00424A58" w14:paraId="53462A74" w14:textId="77777777">
        <w:trPr>
          <w:trHeight w:val="395"/>
        </w:trPr>
        <w:tc>
          <w:tcPr>
            <w:tcW w:w="8544" w:type="dxa"/>
            <w:gridSpan w:val="4"/>
            <w:tcBorders>
              <w:top w:val="nil"/>
            </w:tcBorders>
          </w:tcPr>
          <w:p w14:paraId="53462A72" w14:textId="77777777" w:rsidR="00424A58" w:rsidRDefault="008B7D72">
            <w:pPr>
              <w:pStyle w:val="TableParagraph"/>
              <w:ind w:left="652"/>
              <w:rPr>
                <w:sz w:val="24"/>
              </w:rPr>
            </w:pPr>
            <w:r>
              <w:rPr>
                <w:sz w:val="24"/>
              </w:rPr>
              <w:t>(2) Add-on armor (i.e., bolted, welded, or otherwise attached).</w:t>
            </w:r>
          </w:p>
        </w:tc>
        <w:tc>
          <w:tcPr>
            <w:tcW w:w="1008" w:type="dxa"/>
            <w:tcBorders>
              <w:top w:val="nil"/>
            </w:tcBorders>
          </w:tcPr>
          <w:p w14:paraId="53462A73" w14:textId="77777777" w:rsidR="00424A58" w:rsidRDefault="008B7D72">
            <w:pPr>
              <w:pStyle w:val="TableParagraph"/>
              <w:ind w:left="1"/>
              <w:jc w:val="center"/>
              <w:rPr>
                <w:sz w:val="24"/>
              </w:rPr>
            </w:pPr>
            <w:r>
              <w:rPr>
                <w:sz w:val="24"/>
              </w:rPr>
              <w:t>C</w:t>
            </w:r>
          </w:p>
        </w:tc>
      </w:tr>
      <w:tr w:rsidR="00424A58" w14:paraId="53462A77" w14:textId="77777777">
        <w:trPr>
          <w:trHeight w:val="395"/>
        </w:trPr>
        <w:tc>
          <w:tcPr>
            <w:tcW w:w="8544" w:type="dxa"/>
            <w:gridSpan w:val="4"/>
          </w:tcPr>
          <w:p w14:paraId="53462A75" w14:textId="77777777" w:rsidR="00424A58" w:rsidRDefault="008B7D72">
            <w:pPr>
              <w:pStyle w:val="TableParagraph"/>
              <w:ind w:left="268"/>
              <w:rPr>
                <w:sz w:val="24"/>
              </w:rPr>
            </w:pPr>
            <w:r>
              <w:rPr>
                <w:sz w:val="24"/>
              </w:rPr>
              <w:t>(f)</w:t>
            </w:r>
            <w:r>
              <w:rPr>
                <w:spacing w:val="58"/>
                <w:sz w:val="24"/>
              </w:rPr>
              <w:t xml:space="preserve"> </w:t>
            </w:r>
            <w:r>
              <w:rPr>
                <w:sz w:val="24"/>
              </w:rPr>
              <w:t>Reserved.</w:t>
            </w:r>
          </w:p>
        </w:tc>
        <w:tc>
          <w:tcPr>
            <w:tcW w:w="1008" w:type="dxa"/>
          </w:tcPr>
          <w:p w14:paraId="53462A76" w14:textId="77777777" w:rsidR="00424A58" w:rsidRDefault="008B7D72">
            <w:pPr>
              <w:pStyle w:val="TableParagraph"/>
              <w:ind w:left="274" w:right="269"/>
              <w:jc w:val="center"/>
              <w:rPr>
                <w:sz w:val="24"/>
              </w:rPr>
            </w:pPr>
            <w:r>
              <w:rPr>
                <w:sz w:val="24"/>
              </w:rPr>
              <w:t>N/A</w:t>
            </w:r>
          </w:p>
        </w:tc>
      </w:tr>
      <w:tr w:rsidR="00424A58" w14:paraId="53462A7A" w14:textId="77777777">
        <w:trPr>
          <w:trHeight w:val="671"/>
        </w:trPr>
        <w:tc>
          <w:tcPr>
            <w:tcW w:w="8544" w:type="dxa"/>
            <w:gridSpan w:val="4"/>
            <w:tcBorders>
              <w:bottom w:val="nil"/>
            </w:tcBorders>
          </w:tcPr>
          <w:p w14:paraId="53462A78" w14:textId="77777777" w:rsidR="00424A58" w:rsidRDefault="008B7D72">
            <w:pPr>
              <w:pStyle w:val="TableParagraph"/>
              <w:ind w:left="628" w:hanging="360"/>
              <w:rPr>
                <w:sz w:val="24"/>
              </w:rPr>
            </w:pPr>
            <w:r>
              <w:rPr>
                <w:sz w:val="24"/>
              </w:rPr>
              <w:t>(g) Ground vehicle parts, components, accessories, attachments, and associated equipment.</w:t>
            </w:r>
          </w:p>
        </w:tc>
        <w:tc>
          <w:tcPr>
            <w:tcW w:w="1008" w:type="dxa"/>
            <w:tcBorders>
              <w:bottom w:val="nil"/>
            </w:tcBorders>
          </w:tcPr>
          <w:p w14:paraId="53462A79" w14:textId="77777777" w:rsidR="00424A58" w:rsidRDefault="00424A58">
            <w:pPr>
              <w:pStyle w:val="TableParagraph"/>
              <w:spacing w:before="0"/>
            </w:pPr>
          </w:p>
        </w:tc>
      </w:tr>
      <w:tr w:rsidR="00424A58" w14:paraId="53462A7D" w14:textId="77777777">
        <w:trPr>
          <w:trHeight w:val="396"/>
        </w:trPr>
        <w:tc>
          <w:tcPr>
            <w:tcW w:w="8544" w:type="dxa"/>
            <w:gridSpan w:val="4"/>
            <w:tcBorders>
              <w:top w:val="nil"/>
              <w:bottom w:val="nil"/>
            </w:tcBorders>
            <w:shd w:val="clear" w:color="auto" w:fill="F2F2F2"/>
          </w:tcPr>
          <w:p w14:paraId="53462A7B" w14:textId="77777777" w:rsidR="00424A58" w:rsidRDefault="008B7D72">
            <w:pPr>
              <w:pStyle w:val="TableParagraph"/>
              <w:ind w:left="652"/>
              <w:rPr>
                <w:sz w:val="24"/>
              </w:rPr>
            </w:pPr>
            <w:r>
              <w:rPr>
                <w:sz w:val="24"/>
              </w:rPr>
              <w:t>(1) Armored hulls, armored turrets, and turret rings.</w:t>
            </w:r>
          </w:p>
        </w:tc>
        <w:tc>
          <w:tcPr>
            <w:tcW w:w="1008" w:type="dxa"/>
            <w:tcBorders>
              <w:top w:val="nil"/>
              <w:bottom w:val="nil"/>
            </w:tcBorders>
            <w:shd w:val="clear" w:color="auto" w:fill="F2F2F2"/>
          </w:tcPr>
          <w:p w14:paraId="53462A7C" w14:textId="77777777" w:rsidR="00424A58" w:rsidRDefault="008B7D72">
            <w:pPr>
              <w:pStyle w:val="TableParagraph"/>
              <w:ind w:left="5"/>
              <w:jc w:val="center"/>
              <w:rPr>
                <w:sz w:val="24"/>
              </w:rPr>
            </w:pPr>
            <w:r>
              <w:rPr>
                <w:w w:val="99"/>
                <w:sz w:val="24"/>
              </w:rPr>
              <w:t>D</w:t>
            </w:r>
          </w:p>
        </w:tc>
      </w:tr>
      <w:tr w:rsidR="00424A58" w14:paraId="53462A80" w14:textId="77777777">
        <w:trPr>
          <w:trHeight w:val="1223"/>
        </w:trPr>
        <w:tc>
          <w:tcPr>
            <w:tcW w:w="8544" w:type="dxa"/>
            <w:gridSpan w:val="4"/>
            <w:tcBorders>
              <w:top w:val="nil"/>
              <w:bottom w:val="nil"/>
            </w:tcBorders>
          </w:tcPr>
          <w:p w14:paraId="53462A7E" w14:textId="77777777" w:rsidR="00424A58" w:rsidRDefault="008B7D72">
            <w:pPr>
              <w:pStyle w:val="TableParagraph"/>
              <w:ind w:left="988" w:right="361" w:hanging="336"/>
              <w:rPr>
                <w:sz w:val="24"/>
              </w:rPr>
            </w:pPr>
            <w:r>
              <w:rPr>
                <w:sz w:val="24"/>
              </w:rPr>
              <w:t>(2) Active protection systems (i.e., defensive systems that actively detect and track incoming threats and launch a ballistic, explosive, energy, or electromagnetic countermeasure(s) to neutralize the threat before contact with a vehicle) and specially designed parts and components.</w:t>
            </w:r>
          </w:p>
        </w:tc>
        <w:tc>
          <w:tcPr>
            <w:tcW w:w="1008" w:type="dxa"/>
            <w:tcBorders>
              <w:top w:val="nil"/>
              <w:bottom w:val="nil"/>
            </w:tcBorders>
          </w:tcPr>
          <w:p w14:paraId="53462A7F" w14:textId="77777777" w:rsidR="00424A58" w:rsidRDefault="008B7D72">
            <w:pPr>
              <w:pStyle w:val="TableParagraph"/>
              <w:ind w:left="5"/>
              <w:jc w:val="center"/>
              <w:rPr>
                <w:sz w:val="24"/>
              </w:rPr>
            </w:pPr>
            <w:r>
              <w:rPr>
                <w:w w:val="99"/>
                <w:sz w:val="24"/>
              </w:rPr>
              <w:t>D</w:t>
            </w:r>
          </w:p>
        </w:tc>
      </w:tr>
      <w:tr w:rsidR="00424A58" w14:paraId="53462A83" w14:textId="77777777">
        <w:trPr>
          <w:trHeight w:val="671"/>
        </w:trPr>
        <w:tc>
          <w:tcPr>
            <w:tcW w:w="8544" w:type="dxa"/>
            <w:gridSpan w:val="4"/>
            <w:tcBorders>
              <w:top w:val="nil"/>
            </w:tcBorders>
            <w:shd w:val="clear" w:color="auto" w:fill="F2F2F2"/>
          </w:tcPr>
          <w:p w14:paraId="53462A81" w14:textId="77777777" w:rsidR="00424A58" w:rsidRDefault="008B7D72">
            <w:pPr>
              <w:pStyle w:val="TableParagraph"/>
              <w:ind w:left="988" w:right="221" w:hanging="336"/>
              <w:rPr>
                <w:sz w:val="24"/>
              </w:rPr>
            </w:pPr>
            <w:r>
              <w:rPr>
                <w:sz w:val="24"/>
              </w:rPr>
              <w:t>(3) Composite armor parts and components specially designed for the vehicles in this table.</w:t>
            </w:r>
          </w:p>
        </w:tc>
        <w:tc>
          <w:tcPr>
            <w:tcW w:w="1008" w:type="dxa"/>
            <w:tcBorders>
              <w:top w:val="nil"/>
            </w:tcBorders>
            <w:shd w:val="clear" w:color="auto" w:fill="F2F2F2"/>
          </w:tcPr>
          <w:p w14:paraId="53462A82" w14:textId="77777777" w:rsidR="00424A58" w:rsidRDefault="008B7D72">
            <w:pPr>
              <w:pStyle w:val="TableParagraph"/>
              <w:ind w:left="5"/>
              <w:jc w:val="center"/>
              <w:rPr>
                <w:sz w:val="24"/>
              </w:rPr>
            </w:pPr>
            <w:r>
              <w:rPr>
                <w:w w:val="99"/>
                <w:sz w:val="24"/>
              </w:rPr>
              <w:t>D</w:t>
            </w:r>
          </w:p>
        </w:tc>
      </w:tr>
    </w:tbl>
    <w:p w14:paraId="53462A84" w14:textId="77777777" w:rsidR="00424A58" w:rsidRDefault="00424A58">
      <w:pPr>
        <w:jc w:val="center"/>
        <w:rPr>
          <w:sz w:val="24"/>
        </w:rPr>
        <w:sectPr w:rsidR="00424A58" w:rsidSect="00F812D2">
          <w:pgSz w:w="12240" w:h="15840"/>
          <w:pgMar w:top="1260" w:right="720" w:bottom="980" w:left="940" w:header="725" w:footer="791" w:gutter="0"/>
          <w:cols w:space="720"/>
        </w:sectPr>
      </w:pPr>
    </w:p>
    <w:p w14:paraId="53462A85"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460"/>
        <w:gridCol w:w="1090"/>
      </w:tblGrid>
      <w:tr w:rsidR="00424A58" w14:paraId="53462A89" w14:textId="77777777">
        <w:trPr>
          <w:trHeight w:val="551"/>
        </w:trPr>
        <w:tc>
          <w:tcPr>
            <w:tcW w:w="8460" w:type="dxa"/>
          </w:tcPr>
          <w:p w14:paraId="53462A86" w14:textId="77777777" w:rsidR="00424A58" w:rsidRDefault="008B7D72">
            <w:pPr>
              <w:pStyle w:val="TableParagraph"/>
              <w:spacing w:before="138"/>
              <w:ind w:left="2010" w:right="2006"/>
              <w:jc w:val="center"/>
              <w:rPr>
                <w:b/>
                <w:sz w:val="24"/>
              </w:rPr>
            </w:pPr>
            <w:r>
              <w:rPr>
                <w:b/>
                <w:sz w:val="24"/>
              </w:rPr>
              <w:t>Description of items for DEMIL coding</w:t>
            </w:r>
          </w:p>
        </w:tc>
        <w:tc>
          <w:tcPr>
            <w:tcW w:w="1090" w:type="dxa"/>
          </w:tcPr>
          <w:p w14:paraId="53462A87" w14:textId="77777777" w:rsidR="00424A58" w:rsidRDefault="008B7D72">
            <w:pPr>
              <w:pStyle w:val="TableParagraph"/>
              <w:spacing w:before="0" w:line="275" w:lineRule="exact"/>
              <w:ind w:left="112" w:right="106"/>
              <w:jc w:val="center"/>
              <w:rPr>
                <w:b/>
                <w:sz w:val="24"/>
              </w:rPr>
            </w:pPr>
            <w:r>
              <w:rPr>
                <w:b/>
                <w:sz w:val="24"/>
              </w:rPr>
              <w:t>DEMIL</w:t>
            </w:r>
          </w:p>
          <w:p w14:paraId="53462A88" w14:textId="77777777" w:rsidR="00424A58" w:rsidRDefault="008B7D72">
            <w:pPr>
              <w:pStyle w:val="TableParagraph"/>
              <w:spacing w:before="0" w:line="257" w:lineRule="exact"/>
              <w:ind w:left="111" w:right="106"/>
              <w:jc w:val="center"/>
              <w:rPr>
                <w:b/>
                <w:sz w:val="24"/>
              </w:rPr>
            </w:pPr>
            <w:r>
              <w:rPr>
                <w:b/>
                <w:sz w:val="24"/>
              </w:rPr>
              <w:t>Code</w:t>
            </w:r>
          </w:p>
        </w:tc>
      </w:tr>
      <w:tr w:rsidR="00424A58" w14:paraId="53462A8D" w14:textId="77777777">
        <w:trPr>
          <w:trHeight w:val="827"/>
        </w:trPr>
        <w:tc>
          <w:tcPr>
            <w:tcW w:w="8460" w:type="dxa"/>
            <w:tcBorders>
              <w:bottom w:val="nil"/>
            </w:tcBorders>
          </w:tcPr>
          <w:p w14:paraId="53462A8A" w14:textId="77777777" w:rsidR="00424A58" w:rsidRDefault="008B7D72">
            <w:pPr>
              <w:pStyle w:val="TableParagraph"/>
              <w:spacing w:before="0"/>
              <w:ind w:left="988" w:right="240" w:hanging="336"/>
              <w:rPr>
                <w:sz w:val="24"/>
              </w:rPr>
            </w:pPr>
            <w:r>
              <w:rPr>
                <w:sz w:val="24"/>
              </w:rPr>
              <w:t>(4) Non-explosive spaced armor components and parts, including slat armor parts and components and parts specially designed for the vehicles in</w:t>
            </w:r>
          </w:p>
          <w:p w14:paraId="53462A8B" w14:textId="77777777" w:rsidR="00424A58" w:rsidRDefault="008B7D72">
            <w:pPr>
              <w:pStyle w:val="TableParagraph"/>
              <w:spacing w:before="0" w:line="262" w:lineRule="exact"/>
              <w:ind w:left="988"/>
              <w:rPr>
                <w:sz w:val="24"/>
              </w:rPr>
            </w:pPr>
            <w:r>
              <w:rPr>
                <w:sz w:val="24"/>
              </w:rPr>
              <w:t>this table.</w:t>
            </w:r>
          </w:p>
        </w:tc>
        <w:tc>
          <w:tcPr>
            <w:tcW w:w="1090" w:type="dxa"/>
            <w:tcBorders>
              <w:bottom w:val="nil"/>
            </w:tcBorders>
          </w:tcPr>
          <w:p w14:paraId="53462A8C" w14:textId="77777777" w:rsidR="00424A58" w:rsidRDefault="008B7D72">
            <w:pPr>
              <w:pStyle w:val="TableParagraph"/>
              <w:spacing w:before="0" w:line="270" w:lineRule="exact"/>
              <w:ind w:left="4"/>
              <w:jc w:val="center"/>
              <w:rPr>
                <w:sz w:val="24"/>
              </w:rPr>
            </w:pPr>
            <w:r>
              <w:rPr>
                <w:w w:val="99"/>
                <w:sz w:val="24"/>
              </w:rPr>
              <w:t>D</w:t>
            </w:r>
          </w:p>
        </w:tc>
      </w:tr>
      <w:tr w:rsidR="00424A58" w14:paraId="53462A90" w14:textId="77777777">
        <w:trPr>
          <w:trHeight w:val="396"/>
        </w:trPr>
        <w:tc>
          <w:tcPr>
            <w:tcW w:w="8460" w:type="dxa"/>
            <w:tcBorders>
              <w:top w:val="nil"/>
              <w:bottom w:val="nil"/>
            </w:tcBorders>
            <w:shd w:val="clear" w:color="auto" w:fill="F2F2F2"/>
          </w:tcPr>
          <w:p w14:paraId="53462A8E" w14:textId="77777777" w:rsidR="00424A58" w:rsidRDefault="008B7D72">
            <w:pPr>
              <w:pStyle w:val="TableParagraph"/>
              <w:ind w:left="652"/>
              <w:rPr>
                <w:sz w:val="24"/>
              </w:rPr>
            </w:pPr>
            <w:r>
              <w:rPr>
                <w:sz w:val="24"/>
              </w:rPr>
              <w:t>(5) Reactive armor parts and explosive parts and components.</w:t>
            </w:r>
          </w:p>
        </w:tc>
        <w:tc>
          <w:tcPr>
            <w:tcW w:w="1090" w:type="dxa"/>
            <w:tcBorders>
              <w:top w:val="nil"/>
              <w:bottom w:val="nil"/>
            </w:tcBorders>
            <w:shd w:val="clear" w:color="auto" w:fill="F2F2F2"/>
          </w:tcPr>
          <w:p w14:paraId="53462A8F" w14:textId="77777777" w:rsidR="00424A58" w:rsidRDefault="008B7D72">
            <w:pPr>
              <w:pStyle w:val="TableParagraph"/>
              <w:ind w:left="4"/>
              <w:jc w:val="center"/>
              <w:rPr>
                <w:sz w:val="24"/>
              </w:rPr>
            </w:pPr>
            <w:r>
              <w:rPr>
                <w:w w:val="99"/>
                <w:sz w:val="24"/>
              </w:rPr>
              <w:t>G</w:t>
            </w:r>
          </w:p>
        </w:tc>
      </w:tr>
      <w:tr w:rsidR="00424A58" w14:paraId="53462A93" w14:textId="77777777">
        <w:trPr>
          <w:trHeight w:val="671"/>
        </w:trPr>
        <w:tc>
          <w:tcPr>
            <w:tcW w:w="8460" w:type="dxa"/>
            <w:tcBorders>
              <w:top w:val="nil"/>
              <w:bottom w:val="nil"/>
            </w:tcBorders>
          </w:tcPr>
          <w:p w14:paraId="53462A91" w14:textId="77777777" w:rsidR="00424A58" w:rsidRDefault="008B7D72">
            <w:pPr>
              <w:pStyle w:val="TableParagraph"/>
              <w:ind w:left="988" w:right="240" w:hanging="336"/>
              <w:rPr>
                <w:sz w:val="24"/>
              </w:rPr>
            </w:pPr>
            <w:r>
              <w:rPr>
                <w:sz w:val="24"/>
              </w:rPr>
              <w:t>(6) Electromagnetic armor parts and components, including pulsed power specially designed parts and components.</w:t>
            </w:r>
          </w:p>
        </w:tc>
        <w:tc>
          <w:tcPr>
            <w:tcW w:w="1090" w:type="dxa"/>
            <w:tcBorders>
              <w:top w:val="nil"/>
              <w:bottom w:val="nil"/>
            </w:tcBorders>
          </w:tcPr>
          <w:p w14:paraId="53462A92" w14:textId="77777777" w:rsidR="00424A58" w:rsidRDefault="008B7D72">
            <w:pPr>
              <w:pStyle w:val="TableParagraph"/>
              <w:ind w:left="4"/>
              <w:jc w:val="center"/>
              <w:rPr>
                <w:sz w:val="24"/>
              </w:rPr>
            </w:pPr>
            <w:r>
              <w:rPr>
                <w:w w:val="99"/>
                <w:sz w:val="24"/>
              </w:rPr>
              <w:t>D</w:t>
            </w:r>
          </w:p>
        </w:tc>
      </w:tr>
      <w:tr w:rsidR="00424A58" w14:paraId="53462A96" w14:textId="77777777">
        <w:trPr>
          <w:trHeight w:val="1224"/>
        </w:trPr>
        <w:tc>
          <w:tcPr>
            <w:tcW w:w="8460" w:type="dxa"/>
            <w:tcBorders>
              <w:top w:val="nil"/>
              <w:bottom w:val="nil"/>
            </w:tcBorders>
            <w:shd w:val="clear" w:color="auto" w:fill="F2F2F2"/>
          </w:tcPr>
          <w:p w14:paraId="53462A94" w14:textId="77777777" w:rsidR="00424A58" w:rsidRDefault="008B7D72">
            <w:pPr>
              <w:pStyle w:val="TableParagraph"/>
              <w:ind w:left="988" w:right="223" w:hanging="336"/>
              <w:rPr>
                <w:sz w:val="24"/>
              </w:rPr>
            </w:pPr>
            <w:r>
              <w:rPr>
                <w:sz w:val="24"/>
              </w:rPr>
              <w:t>(7) Built in test equipment to evaluate the condition of weapons or other mission systems for vehicles described in this table, excluding equipment that provides diagnostics solely for a subsystem or component for the basic operation of the vehicle.</w:t>
            </w:r>
          </w:p>
        </w:tc>
        <w:tc>
          <w:tcPr>
            <w:tcW w:w="1090" w:type="dxa"/>
            <w:tcBorders>
              <w:top w:val="nil"/>
              <w:bottom w:val="nil"/>
            </w:tcBorders>
            <w:shd w:val="clear" w:color="auto" w:fill="F2F2F2"/>
          </w:tcPr>
          <w:p w14:paraId="53462A95" w14:textId="77777777" w:rsidR="00424A58" w:rsidRDefault="008B7D72">
            <w:pPr>
              <w:pStyle w:val="TableParagraph"/>
              <w:ind w:left="4"/>
              <w:jc w:val="center"/>
              <w:rPr>
                <w:sz w:val="24"/>
              </w:rPr>
            </w:pPr>
            <w:r>
              <w:rPr>
                <w:w w:val="99"/>
                <w:sz w:val="24"/>
              </w:rPr>
              <w:t>D</w:t>
            </w:r>
          </w:p>
        </w:tc>
      </w:tr>
      <w:tr w:rsidR="00424A58" w14:paraId="53462A99" w14:textId="77777777">
        <w:trPr>
          <w:trHeight w:val="671"/>
        </w:trPr>
        <w:tc>
          <w:tcPr>
            <w:tcW w:w="8460" w:type="dxa"/>
            <w:tcBorders>
              <w:top w:val="nil"/>
              <w:bottom w:val="nil"/>
            </w:tcBorders>
          </w:tcPr>
          <w:p w14:paraId="53462A97" w14:textId="77777777" w:rsidR="00424A58" w:rsidRDefault="008B7D72">
            <w:pPr>
              <w:pStyle w:val="TableParagraph"/>
              <w:ind w:left="988" w:hanging="336"/>
              <w:rPr>
                <w:sz w:val="24"/>
              </w:rPr>
            </w:pPr>
            <w:r>
              <w:rPr>
                <w:sz w:val="24"/>
              </w:rPr>
              <w:t>(8) Gun mount, stabilization, turret drive, and automatic elevating systems, and specially designed parts and components.</w:t>
            </w:r>
          </w:p>
        </w:tc>
        <w:tc>
          <w:tcPr>
            <w:tcW w:w="1090" w:type="dxa"/>
            <w:tcBorders>
              <w:top w:val="nil"/>
              <w:bottom w:val="nil"/>
            </w:tcBorders>
          </w:tcPr>
          <w:p w14:paraId="53462A98" w14:textId="77777777" w:rsidR="00424A58" w:rsidRDefault="008B7D72">
            <w:pPr>
              <w:pStyle w:val="TableParagraph"/>
              <w:ind w:left="4"/>
              <w:jc w:val="center"/>
              <w:rPr>
                <w:sz w:val="24"/>
              </w:rPr>
            </w:pPr>
            <w:r>
              <w:rPr>
                <w:w w:val="99"/>
                <w:sz w:val="24"/>
              </w:rPr>
              <w:t>D</w:t>
            </w:r>
          </w:p>
        </w:tc>
      </w:tr>
      <w:tr w:rsidR="00424A58" w14:paraId="53462A9C" w14:textId="77777777">
        <w:trPr>
          <w:trHeight w:val="672"/>
        </w:trPr>
        <w:tc>
          <w:tcPr>
            <w:tcW w:w="8460" w:type="dxa"/>
            <w:tcBorders>
              <w:top w:val="nil"/>
              <w:bottom w:val="nil"/>
            </w:tcBorders>
            <w:shd w:val="clear" w:color="auto" w:fill="F2F2F2"/>
          </w:tcPr>
          <w:p w14:paraId="53462A9A" w14:textId="77777777" w:rsidR="00424A58" w:rsidRDefault="008B7D72">
            <w:pPr>
              <w:pStyle w:val="TableParagraph"/>
              <w:ind w:left="988" w:right="240" w:hanging="336"/>
              <w:rPr>
                <w:sz w:val="24"/>
              </w:rPr>
            </w:pPr>
            <w:r>
              <w:rPr>
                <w:sz w:val="24"/>
              </w:rPr>
              <w:t>(9) Self-launching bridge components rated for 60 tons or above for deployment by vehicles listed in this table.</w:t>
            </w:r>
          </w:p>
        </w:tc>
        <w:tc>
          <w:tcPr>
            <w:tcW w:w="1090" w:type="dxa"/>
            <w:tcBorders>
              <w:top w:val="nil"/>
              <w:bottom w:val="nil"/>
            </w:tcBorders>
            <w:shd w:val="clear" w:color="auto" w:fill="F2F2F2"/>
          </w:tcPr>
          <w:p w14:paraId="53462A9B" w14:textId="77777777" w:rsidR="00424A58" w:rsidRDefault="008B7D72">
            <w:pPr>
              <w:pStyle w:val="TableParagraph"/>
              <w:ind w:left="4"/>
              <w:jc w:val="center"/>
              <w:rPr>
                <w:sz w:val="24"/>
              </w:rPr>
            </w:pPr>
            <w:r>
              <w:rPr>
                <w:w w:val="99"/>
                <w:sz w:val="24"/>
              </w:rPr>
              <w:t>D</w:t>
            </w:r>
          </w:p>
        </w:tc>
      </w:tr>
      <w:tr w:rsidR="00424A58" w14:paraId="53462A9F" w14:textId="77777777">
        <w:trPr>
          <w:trHeight w:val="396"/>
        </w:trPr>
        <w:tc>
          <w:tcPr>
            <w:tcW w:w="8460" w:type="dxa"/>
            <w:tcBorders>
              <w:top w:val="nil"/>
              <w:bottom w:val="nil"/>
            </w:tcBorders>
          </w:tcPr>
          <w:p w14:paraId="53462A9D" w14:textId="77777777" w:rsidR="00424A58" w:rsidRDefault="008B7D72">
            <w:pPr>
              <w:pStyle w:val="TableParagraph"/>
              <w:ind w:left="652"/>
              <w:rPr>
                <w:sz w:val="24"/>
              </w:rPr>
            </w:pPr>
            <w:r>
              <w:rPr>
                <w:sz w:val="24"/>
              </w:rPr>
              <w:t>(10) Suspension components.</w:t>
            </w:r>
          </w:p>
        </w:tc>
        <w:tc>
          <w:tcPr>
            <w:tcW w:w="1090" w:type="dxa"/>
            <w:tcBorders>
              <w:top w:val="nil"/>
              <w:bottom w:val="nil"/>
            </w:tcBorders>
          </w:tcPr>
          <w:p w14:paraId="53462A9E" w14:textId="77777777" w:rsidR="00424A58" w:rsidRDefault="00424A58">
            <w:pPr>
              <w:pStyle w:val="TableParagraph"/>
              <w:spacing w:before="0"/>
            </w:pPr>
          </w:p>
        </w:tc>
      </w:tr>
      <w:tr w:rsidR="00424A58" w14:paraId="53462AA2" w14:textId="77777777">
        <w:trPr>
          <w:trHeight w:val="672"/>
        </w:trPr>
        <w:tc>
          <w:tcPr>
            <w:tcW w:w="8460" w:type="dxa"/>
            <w:tcBorders>
              <w:top w:val="nil"/>
              <w:bottom w:val="nil"/>
            </w:tcBorders>
            <w:shd w:val="clear" w:color="auto" w:fill="F2F2F2"/>
          </w:tcPr>
          <w:p w14:paraId="53462AA0" w14:textId="77777777" w:rsidR="00424A58" w:rsidRDefault="008B7D72">
            <w:pPr>
              <w:pStyle w:val="TableParagraph"/>
              <w:ind w:left="1348" w:right="240" w:hanging="336"/>
              <w:rPr>
                <w:sz w:val="24"/>
              </w:rPr>
            </w:pPr>
            <w:r>
              <w:rPr>
                <w:sz w:val="24"/>
              </w:rPr>
              <w:t>a. Rotary shock absorbers specially designed for the vehicles weighing more than 30 tons in this table.</w:t>
            </w:r>
          </w:p>
        </w:tc>
        <w:tc>
          <w:tcPr>
            <w:tcW w:w="1090" w:type="dxa"/>
            <w:tcBorders>
              <w:top w:val="nil"/>
              <w:bottom w:val="nil"/>
            </w:tcBorders>
            <w:shd w:val="clear" w:color="auto" w:fill="F2F2F2"/>
          </w:tcPr>
          <w:p w14:paraId="53462AA1" w14:textId="77777777" w:rsidR="00424A58" w:rsidRDefault="008B7D72">
            <w:pPr>
              <w:pStyle w:val="TableParagraph"/>
              <w:ind w:left="4"/>
              <w:jc w:val="center"/>
              <w:rPr>
                <w:sz w:val="24"/>
              </w:rPr>
            </w:pPr>
            <w:r>
              <w:rPr>
                <w:w w:val="99"/>
                <w:sz w:val="24"/>
              </w:rPr>
              <w:t>D</w:t>
            </w:r>
          </w:p>
        </w:tc>
      </w:tr>
      <w:tr w:rsidR="00424A58" w14:paraId="53462AA5" w14:textId="77777777">
        <w:trPr>
          <w:trHeight w:val="671"/>
        </w:trPr>
        <w:tc>
          <w:tcPr>
            <w:tcW w:w="8460" w:type="dxa"/>
            <w:tcBorders>
              <w:top w:val="nil"/>
              <w:bottom w:val="nil"/>
            </w:tcBorders>
          </w:tcPr>
          <w:p w14:paraId="53462AA3" w14:textId="77777777" w:rsidR="00424A58" w:rsidRDefault="008B7D72">
            <w:pPr>
              <w:pStyle w:val="TableParagraph"/>
              <w:ind w:left="1348" w:right="240" w:hanging="336"/>
              <w:rPr>
                <w:sz w:val="24"/>
              </w:rPr>
            </w:pPr>
            <w:r>
              <w:rPr>
                <w:sz w:val="24"/>
              </w:rPr>
              <w:t>b. Torsion bars specially designed for the vehicles weighing more than 50 tons in this table.</w:t>
            </w:r>
          </w:p>
        </w:tc>
        <w:tc>
          <w:tcPr>
            <w:tcW w:w="1090" w:type="dxa"/>
            <w:tcBorders>
              <w:top w:val="nil"/>
              <w:bottom w:val="nil"/>
            </w:tcBorders>
          </w:tcPr>
          <w:p w14:paraId="53462AA4" w14:textId="77777777" w:rsidR="00424A58" w:rsidRDefault="008B7D72">
            <w:pPr>
              <w:pStyle w:val="TableParagraph"/>
              <w:ind w:left="4"/>
              <w:jc w:val="center"/>
              <w:rPr>
                <w:sz w:val="24"/>
              </w:rPr>
            </w:pPr>
            <w:r>
              <w:rPr>
                <w:w w:val="99"/>
                <w:sz w:val="24"/>
              </w:rPr>
              <w:t>D</w:t>
            </w:r>
          </w:p>
        </w:tc>
      </w:tr>
      <w:tr w:rsidR="00424A58" w14:paraId="53462AA8" w14:textId="77777777">
        <w:trPr>
          <w:trHeight w:val="947"/>
        </w:trPr>
        <w:tc>
          <w:tcPr>
            <w:tcW w:w="8460" w:type="dxa"/>
            <w:tcBorders>
              <w:top w:val="nil"/>
              <w:bottom w:val="nil"/>
            </w:tcBorders>
            <w:shd w:val="clear" w:color="auto" w:fill="F2F2F2"/>
          </w:tcPr>
          <w:p w14:paraId="53462AA6" w14:textId="77777777" w:rsidR="00424A58" w:rsidRDefault="008B7D72">
            <w:pPr>
              <w:pStyle w:val="TableParagraph"/>
              <w:ind w:left="988" w:right="568" w:hanging="336"/>
              <w:jc w:val="both"/>
              <w:rPr>
                <w:sz w:val="24"/>
              </w:rPr>
            </w:pPr>
            <w:r>
              <w:rPr>
                <w:sz w:val="24"/>
              </w:rPr>
              <w:t>(11) Kits specially designed to convert a vehicle in this table into either an unmanned or a driver-optional vehicle. For a kit to be described by this paragraph, it must, at a minimum, include equipment for:</w:t>
            </w:r>
          </w:p>
        </w:tc>
        <w:tc>
          <w:tcPr>
            <w:tcW w:w="1090" w:type="dxa"/>
            <w:vMerge w:val="restart"/>
            <w:tcBorders>
              <w:top w:val="nil"/>
              <w:bottom w:val="nil"/>
            </w:tcBorders>
            <w:shd w:val="clear" w:color="auto" w:fill="F2F2F2"/>
          </w:tcPr>
          <w:p w14:paraId="53462AA7" w14:textId="77777777" w:rsidR="00424A58" w:rsidRDefault="008B7D72">
            <w:pPr>
              <w:pStyle w:val="TableParagraph"/>
              <w:ind w:left="4"/>
              <w:jc w:val="center"/>
              <w:rPr>
                <w:sz w:val="24"/>
              </w:rPr>
            </w:pPr>
            <w:r>
              <w:rPr>
                <w:w w:val="99"/>
                <w:sz w:val="24"/>
              </w:rPr>
              <w:t>D</w:t>
            </w:r>
          </w:p>
        </w:tc>
      </w:tr>
      <w:tr w:rsidR="00424A58" w14:paraId="53462AAB" w14:textId="77777777">
        <w:trPr>
          <w:trHeight w:val="395"/>
        </w:trPr>
        <w:tc>
          <w:tcPr>
            <w:tcW w:w="8460" w:type="dxa"/>
            <w:tcBorders>
              <w:top w:val="nil"/>
              <w:bottom w:val="nil"/>
            </w:tcBorders>
            <w:shd w:val="clear" w:color="auto" w:fill="F2F2F2"/>
          </w:tcPr>
          <w:p w14:paraId="53462AA9" w14:textId="77777777" w:rsidR="00424A58" w:rsidRDefault="008B7D72">
            <w:pPr>
              <w:pStyle w:val="TableParagraph"/>
              <w:spacing w:before="55"/>
              <w:ind w:left="1012"/>
              <w:rPr>
                <w:sz w:val="24"/>
              </w:rPr>
            </w:pPr>
            <w:r>
              <w:rPr>
                <w:sz w:val="24"/>
              </w:rPr>
              <w:t>a. Remote or autonomous steering.</w:t>
            </w:r>
          </w:p>
        </w:tc>
        <w:tc>
          <w:tcPr>
            <w:tcW w:w="1090" w:type="dxa"/>
            <w:vMerge/>
            <w:tcBorders>
              <w:top w:val="nil"/>
              <w:bottom w:val="nil"/>
            </w:tcBorders>
            <w:shd w:val="clear" w:color="auto" w:fill="F2F2F2"/>
          </w:tcPr>
          <w:p w14:paraId="53462AAA" w14:textId="77777777" w:rsidR="00424A58" w:rsidRDefault="00424A58">
            <w:pPr>
              <w:rPr>
                <w:sz w:val="2"/>
                <w:szCs w:val="2"/>
              </w:rPr>
            </w:pPr>
          </w:p>
        </w:tc>
      </w:tr>
      <w:tr w:rsidR="00424A58" w14:paraId="53462AAE" w14:textId="77777777">
        <w:trPr>
          <w:trHeight w:val="396"/>
        </w:trPr>
        <w:tc>
          <w:tcPr>
            <w:tcW w:w="8460" w:type="dxa"/>
            <w:tcBorders>
              <w:top w:val="nil"/>
              <w:bottom w:val="nil"/>
            </w:tcBorders>
            <w:shd w:val="clear" w:color="auto" w:fill="F2F2F2"/>
          </w:tcPr>
          <w:p w14:paraId="53462AAC" w14:textId="77777777" w:rsidR="00424A58" w:rsidRDefault="008B7D72">
            <w:pPr>
              <w:pStyle w:val="TableParagraph"/>
              <w:spacing w:before="55"/>
              <w:ind w:left="1012"/>
              <w:rPr>
                <w:sz w:val="24"/>
              </w:rPr>
            </w:pPr>
            <w:r>
              <w:rPr>
                <w:sz w:val="24"/>
              </w:rPr>
              <w:t>b. Acceleration and braking.</w:t>
            </w:r>
          </w:p>
        </w:tc>
        <w:tc>
          <w:tcPr>
            <w:tcW w:w="1090" w:type="dxa"/>
            <w:vMerge/>
            <w:tcBorders>
              <w:top w:val="nil"/>
              <w:bottom w:val="nil"/>
            </w:tcBorders>
            <w:shd w:val="clear" w:color="auto" w:fill="F2F2F2"/>
          </w:tcPr>
          <w:p w14:paraId="53462AAD" w14:textId="77777777" w:rsidR="00424A58" w:rsidRDefault="00424A58">
            <w:pPr>
              <w:rPr>
                <w:sz w:val="2"/>
                <w:szCs w:val="2"/>
              </w:rPr>
            </w:pPr>
          </w:p>
        </w:tc>
      </w:tr>
      <w:tr w:rsidR="00424A58" w14:paraId="53462AB1" w14:textId="77777777">
        <w:trPr>
          <w:trHeight w:val="396"/>
        </w:trPr>
        <w:tc>
          <w:tcPr>
            <w:tcW w:w="8460" w:type="dxa"/>
            <w:tcBorders>
              <w:top w:val="nil"/>
              <w:bottom w:val="nil"/>
            </w:tcBorders>
            <w:shd w:val="clear" w:color="auto" w:fill="F2F2F2"/>
          </w:tcPr>
          <w:p w14:paraId="53462AAF" w14:textId="77777777" w:rsidR="00424A58" w:rsidRDefault="008B7D72">
            <w:pPr>
              <w:pStyle w:val="TableParagraph"/>
              <w:spacing w:before="55"/>
              <w:ind w:left="1012"/>
              <w:rPr>
                <w:sz w:val="24"/>
              </w:rPr>
            </w:pPr>
            <w:r>
              <w:rPr>
                <w:sz w:val="24"/>
              </w:rPr>
              <w:t>c. A control system.</w:t>
            </w:r>
          </w:p>
        </w:tc>
        <w:tc>
          <w:tcPr>
            <w:tcW w:w="1090" w:type="dxa"/>
            <w:vMerge/>
            <w:tcBorders>
              <w:top w:val="nil"/>
              <w:bottom w:val="nil"/>
            </w:tcBorders>
            <w:shd w:val="clear" w:color="auto" w:fill="F2F2F2"/>
          </w:tcPr>
          <w:p w14:paraId="53462AB0" w14:textId="77777777" w:rsidR="00424A58" w:rsidRDefault="00424A58">
            <w:pPr>
              <w:rPr>
                <w:sz w:val="2"/>
                <w:szCs w:val="2"/>
              </w:rPr>
            </w:pPr>
          </w:p>
        </w:tc>
      </w:tr>
      <w:tr w:rsidR="00424A58" w14:paraId="53462AB4" w14:textId="77777777">
        <w:trPr>
          <w:trHeight w:val="1223"/>
        </w:trPr>
        <w:tc>
          <w:tcPr>
            <w:tcW w:w="8460" w:type="dxa"/>
            <w:tcBorders>
              <w:top w:val="nil"/>
              <w:bottom w:val="nil"/>
            </w:tcBorders>
          </w:tcPr>
          <w:p w14:paraId="53462AB2" w14:textId="77777777" w:rsidR="00424A58" w:rsidRDefault="008B7D72">
            <w:pPr>
              <w:pStyle w:val="TableParagraph"/>
              <w:ind w:left="988" w:right="1003" w:hanging="336"/>
              <w:jc w:val="both"/>
              <w:rPr>
                <w:sz w:val="24"/>
              </w:rPr>
            </w:pPr>
            <w:r>
              <w:rPr>
                <w:sz w:val="24"/>
              </w:rPr>
              <w:t>(12) Fire control computers, mission computers, vehicle management computers, integrated core processers, stores management systems, armaments control processors, vehicle-weapon interface units, and computers.</w:t>
            </w:r>
          </w:p>
        </w:tc>
        <w:tc>
          <w:tcPr>
            <w:tcW w:w="1090" w:type="dxa"/>
            <w:tcBorders>
              <w:top w:val="nil"/>
              <w:bottom w:val="nil"/>
            </w:tcBorders>
          </w:tcPr>
          <w:p w14:paraId="53462AB3" w14:textId="77777777" w:rsidR="00424A58" w:rsidRDefault="008B7D72">
            <w:pPr>
              <w:pStyle w:val="TableParagraph"/>
              <w:ind w:left="4"/>
              <w:jc w:val="center"/>
              <w:rPr>
                <w:sz w:val="24"/>
              </w:rPr>
            </w:pPr>
            <w:r>
              <w:rPr>
                <w:w w:val="99"/>
                <w:sz w:val="24"/>
              </w:rPr>
              <w:t>D</w:t>
            </w:r>
          </w:p>
        </w:tc>
      </w:tr>
      <w:tr w:rsidR="00424A58" w14:paraId="53462AB7" w14:textId="77777777">
        <w:trPr>
          <w:trHeight w:val="672"/>
        </w:trPr>
        <w:tc>
          <w:tcPr>
            <w:tcW w:w="8460" w:type="dxa"/>
            <w:tcBorders>
              <w:top w:val="nil"/>
              <w:bottom w:val="nil"/>
            </w:tcBorders>
            <w:shd w:val="clear" w:color="auto" w:fill="F2F2F2"/>
          </w:tcPr>
          <w:p w14:paraId="53462AB5" w14:textId="77777777" w:rsidR="00424A58" w:rsidRDefault="008B7D72">
            <w:pPr>
              <w:pStyle w:val="TableParagraph"/>
              <w:ind w:left="988" w:right="240" w:hanging="336"/>
              <w:rPr>
                <w:sz w:val="24"/>
              </w:rPr>
            </w:pPr>
            <w:r>
              <w:rPr>
                <w:sz w:val="24"/>
              </w:rPr>
              <w:t>(13) Test or calibration equipment for the mission systems of the vehicles described in this table, except those listed elsewhere; or</w:t>
            </w:r>
          </w:p>
        </w:tc>
        <w:tc>
          <w:tcPr>
            <w:tcW w:w="1090" w:type="dxa"/>
            <w:tcBorders>
              <w:top w:val="nil"/>
              <w:bottom w:val="nil"/>
            </w:tcBorders>
            <w:shd w:val="clear" w:color="auto" w:fill="F2F2F2"/>
          </w:tcPr>
          <w:p w14:paraId="53462AB6" w14:textId="77777777" w:rsidR="00424A58" w:rsidRDefault="008B7D72">
            <w:pPr>
              <w:pStyle w:val="TableParagraph"/>
              <w:ind w:left="4"/>
              <w:jc w:val="center"/>
              <w:rPr>
                <w:sz w:val="24"/>
              </w:rPr>
            </w:pPr>
            <w:r>
              <w:rPr>
                <w:w w:val="99"/>
                <w:sz w:val="24"/>
              </w:rPr>
              <w:t>D</w:t>
            </w:r>
          </w:p>
        </w:tc>
      </w:tr>
      <w:tr w:rsidR="00424A58" w14:paraId="53462ABA" w14:textId="77777777">
        <w:trPr>
          <w:trHeight w:val="395"/>
        </w:trPr>
        <w:tc>
          <w:tcPr>
            <w:tcW w:w="8460" w:type="dxa"/>
            <w:tcBorders>
              <w:top w:val="nil"/>
              <w:bottom w:val="nil"/>
            </w:tcBorders>
          </w:tcPr>
          <w:p w14:paraId="53462AB8" w14:textId="77777777" w:rsidR="00424A58" w:rsidRDefault="008B7D72" w:rsidP="007D7248">
            <w:pPr>
              <w:pStyle w:val="TableParagraph"/>
              <w:numPr>
                <w:ilvl w:val="0"/>
                <w:numId w:val="74"/>
              </w:numPr>
              <w:tabs>
                <w:tab w:val="left" w:pos="631"/>
              </w:tabs>
              <w:rPr>
                <w:sz w:val="24"/>
              </w:rPr>
            </w:pPr>
            <w:r>
              <w:rPr>
                <w:sz w:val="24"/>
              </w:rPr>
              <w:t>(14) Any part, component, accessory, attachment, equipment, or system</w:t>
            </w:r>
            <w:r>
              <w:rPr>
                <w:spacing w:val="-11"/>
                <w:sz w:val="24"/>
              </w:rPr>
              <w:t xml:space="preserve"> </w:t>
            </w:r>
            <w:r>
              <w:rPr>
                <w:sz w:val="24"/>
              </w:rPr>
              <w:t>that:</w:t>
            </w:r>
          </w:p>
        </w:tc>
        <w:tc>
          <w:tcPr>
            <w:tcW w:w="1090" w:type="dxa"/>
            <w:tcBorders>
              <w:top w:val="nil"/>
              <w:bottom w:val="nil"/>
            </w:tcBorders>
          </w:tcPr>
          <w:p w14:paraId="53462AB9" w14:textId="77777777" w:rsidR="00424A58" w:rsidRDefault="00424A58">
            <w:pPr>
              <w:pStyle w:val="TableParagraph"/>
              <w:spacing w:before="0"/>
            </w:pPr>
          </w:p>
        </w:tc>
      </w:tr>
      <w:tr w:rsidR="00424A58" w14:paraId="53462ABD" w14:textId="77777777">
        <w:trPr>
          <w:trHeight w:val="396"/>
        </w:trPr>
        <w:tc>
          <w:tcPr>
            <w:tcW w:w="8460" w:type="dxa"/>
            <w:tcBorders>
              <w:top w:val="nil"/>
              <w:bottom w:val="nil"/>
            </w:tcBorders>
            <w:shd w:val="clear" w:color="auto" w:fill="F2F2F2"/>
          </w:tcPr>
          <w:p w14:paraId="53462ABB" w14:textId="77777777" w:rsidR="00424A58" w:rsidRDefault="008B7D72">
            <w:pPr>
              <w:pStyle w:val="TableParagraph"/>
              <w:ind w:left="1012"/>
              <w:rPr>
                <w:sz w:val="24"/>
              </w:rPr>
            </w:pPr>
            <w:r>
              <w:rPr>
                <w:sz w:val="24"/>
              </w:rPr>
              <w:t>a. Is classified.</w:t>
            </w:r>
          </w:p>
        </w:tc>
        <w:tc>
          <w:tcPr>
            <w:tcW w:w="1090" w:type="dxa"/>
            <w:tcBorders>
              <w:top w:val="nil"/>
              <w:bottom w:val="nil"/>
            </w:tcBorders>
            <w:shd w:val="clear" w:color="auto" w:fill="F2F2F2"/>
          </w:tcPr>
          <w:p w14:paraId="53462ABC" w14:textId="77777777" w:rsidR="00424A58" w:rsidRDefault="008B7D72">
            <w:pPr>
              <w:pStyle w:val="TableParagraph"/>
              <w:ind w:left="3"/>
              <w:jc w:val="center"/>
              <w:rPr>
                <w:sz w:val="24"/>
              </w:rPr>
            </w:pPr>
            <w:r>
              <w:rPr>
                <w:w w:val="99"/>
                <w:sz w:val="24"/>
              </w:rPr>
              <w:t>P</w:t>
            </w:r>
          </w:p>
        </w:tc>
      </w:tr>
      <w:tr w:rsidR="00424A58" w14:paraId="53462AC0" w14:textId="77777777">
        <w:trPr>
          <w:trHeight w:val="396"/>
        </w:trPr>
        <w:tc>
          <w:tcPr>
            <w:tcW w:w="8460" w:type="dxa"/>
            <w:tcBorders>
              <w:top w:val="nil"/>
              <w:bottom w:val="nil"/>
            </w:tcBorders>
          </w:tcPr>
          <w:p w14:paraId="53462ABE" w14:textId="77777777" w:rsidR="00424A58" w:rsidRDefault="008B7D72">
            <w:pPr>
              <w:pStyle w:val="TableParagraph"/>
              <w:ind w:left="1012"/>
              <w:rPr>
                <w:sz w:val="24"/>
              </w:rPr>
            </w:pPr>
            <w:r>
              <w:rPr>
                <w:sz w:val="24"/>
              </w:rPr>
              <w:t>b. Contains classified software.</w:t>
            </w:r>
          </w:p>
        </w:tc>
        <w:tc>
          <w:tcPr>
            <w:tcW w:w="1090" w:type="dxa"/>
            <w:tcBorders>
              <w:top w:val="nil"/>
              <w:bottom w:val="nil"/>
            </w:tcBorders>
          </w:tcPr>
          <w:p w14:paraId="53462ABF" w14:textId="77777777" w:rsidR="00424A58" w:rsidRDefault="008B7D72">
            <w:pPr>
              <w:pStyle w:val="TableParagraph"/>
              <w:ind w:left="3"/>
              <w:jc w:val="center"/>
              <w:rPr>
                <w:sz w:val="24"/>
              </w:rPr>
            </w:pPr>
            <w:r>
              <w:rPr>
                <w:w w:val="99"/>
                <w:sz w:val="24"/>
              </w:rPr>
              <w:t>P</w:t>
            </w:r>
          </w:p>
        </w:tc>
      </w:tr>
      <w:tr w:rsidR="00424A58" w14:paraId="53462AC3" w14:textId="77777777">
        <w:trPr>
          <w:trHeight w:val="395"/>
        </w:trPr>
        <w:tc>
          <w:tcPr>
            <w:tcW w:w="8460" w:type="dxa"/>
            <w:tcBorders>
              <w:top w:val="nil"/>
            </w:tcBorders>
            <w:shd w:val="clear" w:color="auto" w:fill="F2F2F2"/>
          </w:tcPr>
          <w:p w14:paraId="53462AC1" w14:textId="77777777" w:rsidR="00424A58" w:rsidRDefault="008B7D72">
            <w:pPr>
              <w:pStyle w:val="TableParagraph"/>
              <w:ind w:left="1012"/>
              <w:rPr>
                <w:sz w:val="24"/>
              </w:rPr>
            </w:pPr>
            <w:r>
              <w:rPr>
                <w:sz w:val="24"/>
              </w:rPr>
              <w:t>c. Is unclassified but is being developed using classified information.</w:t>
            </w:r>
          </w:p>
        </w:tc>
        <w:tc>
          <w:tcPr>
            <w:tcW w:w="1090" w:type="dxa"/>
            <w:tcBorders>
              <w:top w:val="nil"/>
            </w:tcBorders>
            <w:shd w:val="clear" w:color="auto" w:fill="F2F2F2"/>
          </w:tcPr>
          <w:p w14:paraId="53462AC2" w14:textId="77777777" w:rsidR="00424A58" w:rsidRDefault="008B7D72">
            <w:pPr>
              <w:pStyle w:val="TableParagraph"/>
              <w:ind w:left="4"/>
              <w:jc w:val="center"/>
              <w:rPr>
                <w:sz w:val="24"/>
              </w:rPr>
            </w:pPr>
            <w:r>
              <w:rPr>
                <w:w w:val="99"/>
                <w:sz w:val="24"/>
              </w:rPr>
              <w:t>D</w:t>
            </w:r>
          </w:p>
        </w:tc>
      </w:tr>
    </w:tbl>
    <w:p w14:paraId="53462AC4" w14:textId="77777777" w:rsidR="00424A58" w:rsidRDefault="00424A58">
      <w:pPr>
        <w:jc w:val="center"/>
        <w:rPr>
          <w:sz w:val="24"/>
        </w:rPr>
        <w:sectPr w:rsidR="00424A58" w:rsidSect="00F812D2">
          <w:pgSz w:w="12240" w:h="15840"/>
          <w:pgMar w:top="1820" w:right="720" w:bottom="980" w:left="940" w:header="725" w:footer="791" w:gutter="0"/>
          <w:cols w:space="720"/>
        </w:sectPr>
      </w:pPr>
    </w:p>
    <w:p w14:paraId="53462AC5"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1980"/>
        <w:gridCol w:w="6480"/>
        <w:gridCol w:w="1080"/>
      </w:tblGrid>
      <w:tr w:rsidR="00424A58" w14:paraId="53462AC9" w14:textId="77777777" w:rsidTr="00437DB7">
        <w:trPr>
          <w:trHeight w:val="666"/>
          <w:tblHeader/>
        </w:trPr>
        <w:tc>
          <w:tcPr>
            <w:tcW w:w="8460" w:type="dxa"/>
            <w:gridSpan w:val="2"/>
            <w:tcBorders>
              <w:bottom w:val="single" w:sz="6" w:space="0" w:color="000000"/>
            </w:tcBorders>
          </w:tcPr>
          <w:p w14:paraId="53462AC6" w14:textId="77777777" w:rsidR="00424A58" w:rsidRDefault="008B7D72">
            <w:pPr>
              <w:pStyle w:val="TableParagraph"/>
              <w:spacing w:before="195"/>
              <w:ind w:left="2010" w:right="2006"/>
              <w:jc w:val="center"/>
              <w:rPr>
                <w:b/>
                <w:sz w:val="24"/>
              </w:rPr>
            </w:pPr>
            <w:r>
              <w:rPr>
                <w:b/>
                <w:sz w:val="24"/>
              </w:rPr>
              <w:t>Description of items for DEMIL coding</w:t>
            </w:r>
          </w:p>
        </w:tc>
        <w:tc>
          <w:tcPr>
            <w:tcW w:w="1080" w:type="dxa"/>
            <w:tcBorders>
              <w:bottom w:val="single" w:sz="6" w:space="0" w:color="000000"/>
            </w:tcBorders>
          </w:tcPr>
          <w:p w14:paraId="53462AC7" w14:textId="77777777" w:rsidR="00424A58" w:rsidRDefault="008B7D72">
            <w:pPr>
              <w:pStyle w:val="TableParagraph"/>
              <w:spacing w:before="56"/>
              <w:ind w:left="104" w:right="103"/>
              <w:jc w:val="center"/>
              <w:rPr>
                <w:b/>
                <w:sz w:val="24"/>
              </w:rPr>
            </w:pPr>
            <w:r>
              <w:rPr>
                <w:b/>
                <w:sz w:val="24"/>
              </w:rPr>
              <w:t>DEMIL</w:t>
            </w:r>
          </w:p>
          <w:p w14:paraId="53462AC8" w14:textId="77777777" w:rsidR="00424A58" w:rsidRDefault="008B7D72">
            <w:pPr>
              <w:pStyle w:val="TableParagraph"/>
              <w:spacing w:before="0"/>
              <w:ind w:left="108" w:right="103"/>
              <w:jc w:val="center"/>
              <w:rPr>
                <w:b/>
                <w:sz w:val="24"/>
              </w:rPr>
            </w:pPr>
            <w:r>
              <w:rPr>
                <w:b/>
                <w:sz w:val="24"/>
              </w:rPr>
              <w:t>Code</w:t>
            </w:r>
          </w:p>
        </w:tc>
      </w:tr>
      <w:tr w:rsidR="00424A58" w14:paraId="53462ACC" w14:textId="77777777">
        <w:trPr>
          <w:trHeight w:val="669"/>
        </w:trPr>
        <w:tc>
          <w:tcPr>
            <w:tcW w:w="8460" w:type="dxa"/>
            <w:gridSpan w:val="2"/>
            <w:tcBorders>
              <w:top w:val="single" w:sz="6" w:space="0" w:color="000000"/>
              <w:bottom w:val="nil"/>
            </w:tcBorders>
          </w:tcPr>
          <w:p w14:paraId="53462ACA" w14:textId="77777777" w:rsidR="00424A58" w:rsidRDefault="008B7D72">
            <w:pPr>
              <w:pStyle w:val="TableParagraph"/>
              <w:ind w:left="628" w:right="240" w:hanging="360"/>
              <w:rPr>
                <w:sz w:val="24"/>
              </w:rPr>
            </w:pPr>
            <w:r>
              <w:rPr>
                <w:sz w:val="24"/>
              </w:rPr>
              <w:t>(h) Decals, labels, and technical manuals containing technical data directly related to the items listed in this table described as either:</w:t>
            </w:r>
          </w:p>
        </w:tc>
        <w:tc>
          <w:tcPr>
            <w:tcW w:w="1080" w:type="dxa"/>
            <w:tcBorders>
              <w:top w:val="single" w:sz="6" w:space="0" w:color="000000"/>
              <w:bottom w:val="nil"/>
            </w:tcBorders>
          </w:tcPr>
          <w:p w14:paraId="53462ACB" w14:textId="77777777" w:rsidR="00424A58" w:rsidRDefault="00424A58">
            <w:pPr>
              <w:pStyle w:val="TableParagraph"/>
              <w:spacing w:before="0"/>
            </w:pPr>
          </w:p>
        </w:tc>
      </w:tr>
      <w:tr w:rsidR="00424A58" w14:paraId="53462ACF" w14:textId="77777777">
        <w:trPr>
          <w:trHeight w:val="391"/>
        </w:trPr>
        <w:tc>
          <w:tcPr>
            <w:tcW w:w="8460" w:type="dxa"/>
            <w:gridSpan w:val="2"/>
            <w:tcBorders>
              <w:top w:val="nil"/>
              <w:bottom w:val="nil"/>
            </w:tcBorders>
            <w:shd w:val="clear" w:color="auto" w:fill="F2F2F2"/>
          </w:tcPr>
          <w:p w14:paraId="53462ACD" w14:textId="77777777" w:rsidR="00424A58" w:rsidRDefault="008B7D72">
            <w:pPr>
              <w:pStyle w:val="TableParagraph"/>
              <w:spacing w:before="52"/>
              <w:ind w:left="652"/>
              <w:rPr>
                <w:sz w:val="24"/>
              </w:rPr>
            </w:pPr>
            <w:r>
              <w:rPr>
                <w:sz w:val="24"/>
              </w:rPr>
              <w:t>(1) Classified or</w:t>
            </w:r>
          </w:p>
        </w:tc>
        <w:tc>
          <w:tcPr>
            <w:tcW w:w="1080" w:type="dxa"/>
            <w:tcBorders>
              <w:top w:val="nil"/>
              <w:bottom w:val="nil"/>
            </w:tcBorders>
            <w:shd w:val="clear" w:color="auto" w:fill="F2F2F2"/>
          </w:tcPr>
          <w:p w14:paraId="53462ACE" w14:textId="77777777" w:rsidR="00424A58" w:rsidRDefault="008B7D72">
            <w:pPr>
              <w:pStyle w:val="TableParagraph"/>
              <w:spacing w:before="52"/>
              <w:ind w:left="3"/>
              <w:jc w:val="center"/>
              <w:rPr>
                <w:sz w:val="24"/>
              </w:rPr>
            </w:pPr>
            <w:r>
              <w:rPr>
                <w:w w:val="99"/>
                <w:sz w:val="24"/>
              </w:rPr>
              <w:t>P</w:t>
            </w:r>
          </w:p>
        </w:tc>
      </w:tr>
      <w:tr w:rsidR="00424A58" w14:paraId="53462AD2" w14:textId="77777777">
        <w:trPr>
          <w:trHeight w:val="275"/>
        </w:trPr>
        <w:tc>
          <w:tcPr>
            <w:tcW w:w="8460" w:type="dxa"/>
            <w:gridSpan w:val="2"/>
            <w:tcBorders>
              <w:top w:val="nil"/>
            </w:tcBorders>
          </w:tcPr>
          <w:p w14:paraId="53462AD0" w14:textId="77777777" w:rsidR="00424A58" w:rsidRDefault="008B7D72">
            <w:pPr>
              <w:pStyle w:val="TableParagraph"/>
              <w:spacing w:before="0" w:line="256" w:lineRule="exact"/>
              <w:ind w:left="652"/>
              <w:rPr>
                <w:sz w:val="24"/>
              </w:rPr>
            </w:pPr>
            <w:r>
              <w:rPr>
                <w:sz w:val="24"/>
              </w:rPr>
              <w:t>(2)</w:t>
            </w:r>
            <w:r>
              <w:rPr>
                <w:spacing w:val="58"/>
                <w:sz w:val="24"/>
              </w:rPr>
              <w:t xml:space="preserve"> </w:t>
            </w:r>
            <w:r>
              <w:rPr>
                <w:sz w:val="24"/>
              </w:rPr>
              <w:t>Unclassified.</w:t>
            </w:r>
          </w:p>
        </w:tc>
        <w:tc>
          <w:tcPr>
            <w:tcW w:w="1080" w:type="dxa"/>
            <w:tcBorders>
              <w:top w:val="nil"/>
            </w:tcBorders>
          </w:tcPr>
          <w:p w14:paraId="53462AD1" w14:textId="77777777" w:rsidR="00424A58" w:rsidRDefault="008B7D72">
            <w:pPr>
              <w:pStyle w:val="TableParagraph"/>
              <w:spacing w:before="0" w:line="256" w:lineRule="exact"/>
              <w:ind w:left="5"/>
              <w:jc w:val="center"/>
              <w:rPr>
                <w:sz w:val="24"/>
              </w:rPr>
            </w:pPr>
            <w:r>
              <w:rPr>
                <w:w w:val="99"/>
                <w:sz w:val="24"/>
              </w:rPr>
              <w:t>D</w:t>
            </w:r>
          </w:p>
        </w:tc>
      </w:tr>
      <w:tr w:rsidR="00424A58" w14:paraId="53462AD5" w14:textId="77777777">
        <w:trPr>
          <w:trHeight w:val="275"/>
        </w:trPr>
        <w:tc>
          <w:tcPr>
            <w:tcW w:w="8460" w:type="dxa"/>
            <w:gridSpan w:val="2"/>
          </w:tcPr>
          <w:p w14:paraId="53462AD3" w14:textId="77777777" w:rsidR="00424A58" w:rsidRDefault="008B7D72">
            <w:pPr>
              <w:pStyle w:val="TableParagraph"/>
              <w:spacing w:before="0" w:line="256" w:lineRule="exact"/>
              <w:ind w:left="268"/>
              <w:rPr>
                <w:sz w:val="24"/>
              </w:rPr>
            </w:pPr>
            <w:r>
              <w:rPr>
                <w:sz w:val="24"/>
              </w:rPr>
              <w:t>(i) through (w) Reserved.</w:t>
            </w:r>
          </w:p>
        </w:tc>
        <w:tc>
          <w:tcPr>
            <w:tcW w:w="1080" w:type="dxa"/>
          </w:tcPr>
          <w:p w14:paraId="53462AD4" w14:textId="77777777" w:rsidR="00424A58" w:rsidRDefault="008B7D72">
            <w:pPr>
              <w:pStyle w:val="TableParagraph"/>
              <w:spacing w:before="0" w:line="256" w:lineRule="exact"/>
              <w:ind w:left="108" w:right="103"/>
              <w:jc w:val="center"/>
              <w:rPr>
                <w:sz w:val="24"/>
              </w:rPr>
            </w:pPr>
            <w:r>
              <w:rPr>
                <w:sz w:val="24"/>
              </w:rPr>
              <w:t>N/A</w:t>
            </w:r>
          </w:p>
        </w:tc>
      </w:tr>
      <w:tr w:rsidR="00424A58" w14:paraId="53462AD7" w14:textId="77777777">
        <w:trPr>
          <w:trHeight w:val="669"/>
        </w:trPr>
        <w:tc>
          <w:tcPr>
            <w:tcW w:w="9540" w:type="dxa"/>
            <w:gridSpan w:val="3"/>
            <w:shd w:val="clear" w:color="auto" w:fill="C0C0C0"/>
          </w:tcPr>
          <w:p w14:paraId="53462AD6" w14:textId="77777777" w:rsidR="00424A58" w:rsidRDefault="008B7D72">
            <w:pPr>
              <w:pStyle w:val="TableParagraph"/>
              <w:spacing w:before="195"/>
              <w:ind w:left="2512" w:right="2511"/>
              <w:jc w:val="center"/>
              <w:rPr>
                <w:b/>
                <w:sz w:val="24"/>
              </w:rPr>
            </w:pPr>
            <w:r>
              <w:rPr>
                <w:b/>
                <w:sz w:val="24"/>
              </w:rPr>
              <w:t>Part 2. Military items described in the CCL</w:t>
            </w:r>
          </w:p>
        </w:tc>
      </w:tr>
      <w:tr w:rsidR="00424A58" w14:paraId="53462ADA" w14:textId="77777777">
        <w:trPr>
          <w:trHeight w:val="577"/>
        </w:trPr>
        <w:tc>
          <w:tcPr>
            <w:tcW w:w="1980" w:type="dxa"/>
            <w:shd w:val="clear" w:color="auto" w:fill="C0C0C0"/>
          </w:tcPr>
          <w:p w14:paraId="53462AD8" w14:textId="77777777" w:rsidR="00424A58" w:rsidRDefault="008B7D72">
            <w:pPr>
              <w:pStyle w:val="TableParagraph"/>
              <w:spacing w:before="150"/>
              <w:ind w:left="316"/>
              <w:rPr>
                <w:b/>
              </w:rPr>
            </w:pPr>
            <w:r>
              <w:rPr>
                <w:b/>
                <w:sz w:val="24"/>
              </w:rPr>
              <w:t xml:space="preserve">ECCN </w:t>
            </w:r>
            <w:r>
              <w:rPr>
                <w:b/>
              </w:rPr>
              <w:t>0A606</w:t>
            </w:r>
          </w:p>
        </w:tc>
        <w:tc>
          <w:tcPr>
            <w:tcW w:w="7560" w:type="dxa"/>
            <w:gridSpan w:val="2"/>
            <w:shd w:val="clear" w:color="auto" w:fill="C0C0C0"/>
          </w:tcPr>
          <w:p w14:paraId="53462AD9" w14:textId="77777777" w:rsidR="00424A58" w:rsidRDefault="008B7D72">
            <w:pPr>
              <w:pStyle w:val="TableParagraph"/>
              <w:spacing w:before="161"/>
              <w:ind w:left="1799"/>
              <w:rPr>
                <w:b/>
              </w:rPr>
            </w:pPr>
            <w:r>
              <w:rPr>
                <w:b/>
              </w:rPr>
              <w:t>Ground vehicles and related commodities.</w:t>
            </w:r>
          </w:p>
        </w:tc>
      </w:tr>
      <w:tr w:rsidR="00424A58" w14:paraId="53462ADD" w14:textId="77777777">
        <w:trPr>
          <w:trHeight w:val="667"/>
        </w:trPr>
        <w:tc>
          <w:tcPr>
            <w:tcW w:w="8460" w:type="dxa"/>
            <w:gridSpan w:val="2"/>
            <w:tcBorders>
              <w:bottom w:val="nil"/>
            </w:tcBorders>
          </w:tcPr>
          <w:p w14:paraId="53462ADB" w14:textId="77777777" w:rsidR="00424A58" w:rsidRDefault="008B7D72">
            <w:pPr>
              <w:pStyle w:val="TableParagraph"/>
              <w:spacing w:before="51"/>
              <w:ind w:left="448" w:hanging="336"/>
              <w:rPr>
                <w:sz w:val="24"/>
              </w:rPr>
            </w:pPr>
            <w:r>
              <w:rPr>
                <w:sz w:val="24"/>
              </w:rPr>
              <w:t>(a) Ground vehicles, whether manned or unmanned, specially designed for a military use and not listed in Part 1 of Table 9.</w:t>
            </w:r>
          </w:p>
        </w:tc>
        <w:tc>
          <w:tcPr>
            <w:tcW w:w="1080" w:type="dxa"/>
            <w:tcBorders>
              <w:bottom w:val="nil"/>
            </w:tcBorders>
          </w:tcPr>
          <w:p w14:paraId="53462ADC" w14:textId="77777777" w:rsidR="00424A58" w:rsidRDefault="00424A58">
            <w:pPr>
              <w:pStyle w:val="TableParagraph"/>
              <w:spacing w:before="0"/>
            </w:pPr>
          </w:p>
        </w:tc>
      </w:tr>
      <w:tr w:rsidR="00424A58" w14:paraId="53462AE0" w14:textId="77777777">
        <w:trPr>
          <w:trHeight w:val="393"/>
        </w:trPr>
        <w:tc>
          <w:tcPr>
            <w:tcW w:w="8460" w:type="dxa"/>
            <w:gridSpan w:val="2"/>
            <w:tcBorders>
              <w:top w:val="nil"/>
              <w:bottom w:val="nil"/>
            </w:tcBorders>
            <w:shd w:val="clear" w:color="auto" w:fill="F2F2F2"/>
          </w:tcPr>
          <w:p w14:paraId="53462ADE" w14:textId="77777777" w:rsidR="00424A58" w:rsidRDefault="008B7D72">
            <w:pPr>
              <w:pStyle w:val="TableParagraph"/>
              <w:ind w:left="472"/>
              <w:rPr>
                <w:sz w:val="24"/>
              </w:rPr>
            </w:pPr>
            <w:r>
              <w:rPr>
                <w:sz w:val="24"/>
              </w:rPr>
              <w:t>(1)</w:t>
            </w:r>
            <w:r>
              <w:rPr>
                <w:spacing w:val="58"/>
                <w:sz w:val="24"/>
              </w:rPr>
              <w:t xml:space="preserve"> </w:t>
            </w:r>
            <w:r>
              <w:rPr>
                <w:sz w:val="24"/>
              </w:rPr>
              <w:t>Reserved.</w:t>
            </w:r>
          </w:p>
        </w:tc>
        <w:tc>
          <w:tcPr>
            <w:tcW w:w="1080" w:type="dxa"/>
            <w:tcBorders>
              <w:top w:val="nil"/>
              <w:bottom w:val="nil"/>
            </w:tcBorders>
            <w:shd w:val="clear" w:color="auto" w:fill="F2F2F2"/>
          </w:tcPr>
          <w:p w14:paraId="53462ADF" w14:textId="77777777" w:rsidR="00424A58" w:rsidRDefault="008B7D72">
            <w:pPr>
              <w:pStyle w:val="TableParagraph"/>
              <w:ind w:left="108" w:right="103"/>
              <w:jc w:val="center"/>
              <w:rPr>
                <w:sz w:val="24"/>
              </w:rPr>
            </w:pPr>
            <w:r>
              <w:rPr>
                <w:sz w:val="24"/>
              </w:rPr>
              <w:t>N/A</w:t>
            </w:r>
          </w:p>
        </w:tc>
      </w:tr>
      <w:tr w:rsidR="00424A58" w14:paraId="53462AE3" w14:textId="77777777">
        <w:trPr>
          <w:trHeight w:val="391"/>
        </w:trPr>
        <w:tc>
          <w:tcPr>
            <w:tcW w:w="8460" w:type="dxa"/>
            <w:gridSpan w:val="2"/>
            <w:tcBorders>
              <w:top w:val="nil"/>
              <w:bottom w:val="nil"/>
            </w:tcBorders>
          </w:tcPr>
          <w:p w14:paraId="53462AE1" w14:textId="77777777" w:rsidR="00424A58" w:rsidRDefault="008B7D72">
            <w:pPr>
              <w:pStyle w:val="TableParagraph"/>
              <w:spacing w:before="52"/>
              <w:ind w:left="472"/>
              <w:rPr>
                <w:sz w:val="24"/>
              </w:rPr>
            </w:pPr>
            <w:r>
              <w:rPr>
                <w:sz w:val="24"/>
              </w:rPr>
              <w:t>(2)</w:t>
            </w:r>
            <w:r>
              <w:rPr>
                <w:spacing w:val="58"/>
                <w:sz w:val="24"/>
              </w:rPr>
              <w:t xml:space="preserve"> </w:t>
            </w:r>
            <w:r>
              <w:rPr>
                <w:sz w:val="24"/>
              </w:rPr>
              <w:t>Reserved.</w:t>
            </w:r>
          </w:p>
        </w:tc>
        <w:tc>
          <w:tcPr>
            <w:tcW w:w="1080" w:type="dxa"/>
            <w:tcBorders>
              <w:top w:val="nil"/>
              <w:bottom w:val="nil"/>
            </w:tcBorders>
          </w:tcPr>
          <w:p w14:paraId="53462AE2" w14:textId="77777777" w:rsidR="00424A58" w:rsidRDefault="008B7D72">
            <w:pPr>
              <w:pStyle w:val="TableParagraph"/>
              <w:spacing w:before="52"/>
              <w:ind w:left="108" w:right="103"/>
              <w:jc w:val="center"/>
              <w:rPr>
                <w:sz w:val="24"/>
              </w:rPr>
            </w:pPr>
            <w:r>
              <w:rPr>
                <w:sz w:val="24"/>
              </w:rPr>
              <w:t>N/A</w:t>
            </w:r>
          </w:p>
        </w:tc>
      </w:tr>
      <w:tr w:rsidR="00424A58" w14:paraId="53462AE6" w14:textId="77777777">
        <w:trPr>
          <w:trHeight w:val="391"/>
        </w:trPr>
        <w:tc>
          <w:tcPr>
            <w:tcW w:w="8460" w:type="dxa"/>
            <w:gridSpan w:val="2"/>
            <w:tcBorders>
              <w:top w:val="nil"/>
              <w:bottom w:val="nil"/>
            </w:tcBorders>
            <w:shd w:val="clear" w:color="auto" w:fill="F2F2F2"/>
          </w:tcPr>
          <w:p w14:paraId="53462AE4" w14:textId="77777777" w:rsidR="00424A58" w:rsidRDefault="008B7D72">
            <w:pPr>
              <w:pStyle w:val="TableParagraph"/>
              <w:spacing w:before="52"/>
              <w:ind w:left="472"/>
              <w:rPr>
                <w:sz w:val="24"/>
              </w:rPr>
            </w:pPr>
            <w:r>
              <w:rPr>
                <w:sz w:val="24"/>
              </w:rPr>
              <w:t>(3) Unarmored, unarmed military recovery and other support vehicles.</w:t>
            </w:r>
          </w:p>
        </w:tc>
        <w:tc>
          <w:tcPr>
            <w:tcW w:w="1080" w:type="dxa"/>
            <w:tcBorders>
              <w:top w:val="nil"/>
              <w:bottom w:val="nil"/>
            </w:tcBorders>
            <w:shd w:val="clear" w:color="auto" w:fill="F2F2F2"/>
          </w:tcPr>
          <w:p w14:paraId="53462AE5" w14:textId="77777777" w:rsidR="00424A58" w:rsidRDefault="008B7D72">
            <w:pPr>
              <w:pStyle w:val="TableParagraph"/>
              <w:spacing w:before="52"/>
              <w:ind w:left="5"/>
              <w:jc w:val="center"/>
              <w:rPr>
                <w:sz w:val="24"/>
              </w:rPr>
            </w:pPr>
            <w:r>
              <w:rPr>
                <w:w w:val="99"/>
                <w:sz w:val="24"/>
              </w:rPr>
              <w:t>Q</w:t>
            </w:r>
          </w:p>
        </w:tc>
      </w:tr>
      <w:tr w:rsidR="00424A58" w14:paraId="53462AE9" w14:textId="77777777">
        <w:trPr>
          <w:trHeight w:val="669"/>
        </w:trPr>
        <w:tc>
          <w:tcPr>
            <w:tcW w:w="8460" w:type="dxa"/>
            <w:gridSpan w:val="2"/>
            <w:tcBorders>
              <w:top w:val="nil"/>
              <w:bottom w:val="nil"/>
            </w:tcBorders>
          </w:tcPr>
          <w:p w14:paraId="53462AE7" w14:textId="77777777" w:rsidR="00424A58" w:rsidRDefault="008B7D72">
            <w:pPr>
              <w:pStyle w:val="TableParagraph"/>
              <w:ind w:left="717" w:right="240" w:hanging="245"/>
              <w:rPr>
                <w:sz w:val="24"/>
              </w:rPr>
            </w:pPr>
            <w:r>
              <w:rPr>
                <w:sz w:val="24"/>
              </w:rPr>
              <w:t>(4) Unarmored, unarmed vehicles with key points for DEMIL (e.g. mounts or hard points) for firearms of .50 caliber or less.</w:t>
            </w:r>
          </w:p>
        </w:tc>
        <w:tc>
          <w:tcPr>
            <w:tcW w:w="1080" w:type="dxa"/>
            <w:tcBorders>
              <w:top w:val="nil"/>
              <w:bottom w:val="nil"/>
            </w:tcBorders>
          </w:tcPr>
          <w:p w14:paraId="53462AE8" w14:textId="77777777" w:rsidR="00424A58" w:rsidRDefault="008B7D72">
            <w:pPr>
              <w:pStyle w:val="TableParagraph"/>
              <w:ind w:left="1"/>
              <w:jc w:val="center"/>
              <w:rPr>
                <w:sz w:val="24"/>
              </w:rPr>
            </w:pPr>
            <w:r>
              <w:rPr>
                <w:sz w:val="24"/>
              </w:rPr>
              <w:t>C</w:t>
            </w:r>
          </w:p>
        </w:tc>
      </w:tr>
      <w:tr w:rsidR="00424A58" w14:paraId="53462AEC" w14:textId="77777777">
        <w:trPr>
          <w:trHeight w:val="666"/>
        </w:trPr>
        <w:tc>
          <w:tcPr>
            <w:tcW w:w="8460" w:type="dxa"/>
            <w:gridSpan w:val="2"/>
            <w:tcBorders>
              <w:top w:val="nil"/>
            </w:tcBorders>
            <w:shd w:val="clear" w:color="auto" w:fill="F2F2F2"/>
          </w:tcPr>
          <w:p w14:paraId="53462AEA" w14:textId="77777777" w:rsidR="00424A58" w:rsidRDefault="008B7D72">
            <w:pPr>
              <w:pStyle w:val="TableParagraph"/>
              <w:spacing w:before="52"/>
              <w:ind w:left="717" w:right="158" w:hanging="245"/>
              <w:rPr>
                <w:sz w:val="24"/>
              </w:rPr>
            </w:pPr>
            <w:r>
              <w:rPr>
                <w:sz w:val="24"/>
              </w:rPr>
              <w:t>(5) Trailers specially designed for use with other ground vehicles listed in Part 1 or Paragraph (a) of Part 2, and not separately listed in Part 1.</w:t>
            </w:r>
          </w:p>
        </w:tc>
        <w:tc>
          <w:tcPr>
            <w:tcW w:w="1080" w:type="dxa"/>
            <w:tcBorders>
              <w:top w:val="nil"/>
            </w:tcBorders>
            <w:shd w:val="clear" w:color="auto" w:fill="F2F2F2"/>
          </w:tcPr>
          <w:p w14:paraId="53462AEB" w14:textId="77777777" w:rsidR="00424A58" w:rsidRDefault="008B7D72">
            <w:pPr>
              <w:pStyle w:val="TableParagraph"/>
              <w:spacing w:before="52"/>
              <w:ind w:left="5"/>
              <w:jc w:val="center"/>
              <w:rPr>
                <w:sz w:val="24"/>
              </w:rPr>
            </w:pPr>
            <w:r>
              <w:rPr>
                <w:w w:val="99"/>
                <w:sz w:val="24"/>
              </w:rPr>
              <w:t>Q</w:t>
            </w:r>
          </w:p>
        </w:tc>
      </w:tr>
      <w:tr w:rsidR="00424A58" w14:paraId="53462AEF" w14:textId="77777777">
        <w:trPr>
          <w:trHeight w:val="275"/>
        </w:trPr>
        <w:tc>
          <w:tcPr>
            <w:tcW w:w="8460" w:type="dxa"/>
            <w:gridSpan w:val="2"/>
            <w:tcBorders>
              <w:bottom w:val="nil"/>
            </w:tcBorders>
          </w:tcPr>
          <w:p w14:paraId="53462AED" w14:textId="77777777" w:rsidR="00424A58" w:rsidRDefault="008B7D72">
            <w:pPr>
              <w:pStyle w:val="TableParagraph"/>
              <w:spacing w:before="0" w:line="256" w:lineRule="exact"/>
              <w:ind w:left="112"/>
              <w:rPr>
                <w:sz w:val="24"/>
              </w:rPr>
            </w:pPr>
            <w:r>
              <w:rPr>
                <w:sz w:val="24"/>
              </w:rPr>
              <w:t>(b) Other ground military vehicles, parts, and components:</w:t>
            </w:r>
          </w:p>
        </w:tc>
        <w:tc>
          <w:tcPr>
            <w:tcW w:w="1080" w:type="dxa"/>
            <w:tcBorders>
              <w:bottom w:val="nil"/>
            </w:tcBorders>
          </w:tcPr>
          <w:p w14:paraId="53462AEE" w14:textId="77777777" w:rsidR="00424A58" w:rsidRDefault="00424A58">
            <w:pPr>
              <w:pStyle w:val="TableParagraph"/>
              <w:spacing w:before="0"/>
              <w:rPr>
                <w:sz w:val="20"/>
              </w:rPr>
            </w:pPr>
          </w:p>
        </w:tc>
      </w:tr>
      <w:tr w:rsidR="00424A58" w14:paraId="53462AF3" w14:textId="77777777">
        <w:trPr>
          <w:trHeight w:val="669"/>
        </w:trPr>
        <w:tc>
          <w:tcPr>
            <w:tcW w:w="8460" w:type="dxa"/>
            <w:gridSpan w:val="2"/>
            <w:tcBorders>
              <w:top w:val="nil"/>
              <w:bottom w:val="nil"/>
            </w:tcBorders>
            <w:shd w:val="clear" w:color="auto" w:fill="F2F2F2"/>
          </w:tcPr>
          <w:p w14:paraId="53462AF0" w14:textId="77777777" w:rsidR="00424A58" w:rsidRDefault="008B7D72">
            <w:pPr>
              <w:pStyle w:val="TableParagraph"/>
              <w:spacing w:before="52"/>
              <w:ind w:left="472"/>
              <w:rPr>
                <w:b/>
                <w:sz w:val="24"/>
              </w:rPr>
            </w:pPr>
            <w:r>
              <w:rPr>
                <w:sz w:val="24"/>
              </w:rPr>
              <w:t xml:space="preserve">(1) Unarmed vehicles that are derived from civilian vehicles and that have </w:t>
            </w:r>
            <w:r>
              <w:rPr>
                <w:b/>
                <w:sz w:val="24"/>
              </w:rPr>
              <w:t>any</w:t>
            </w:r>
          </w:p>
          <w:p w14:paraId="53462AF1" w14:textId="77777777" w:rsidR="00424A58" w:rsidRDefault="008B7D72">
            <w:pPr>
              <w:pStyle w:val="TableParagraph"/>
              <w:spacing w:before="0"/>
              <w:ind w:left="717"/>
              <w:rPr>
                <w:sz w:val="24"/>
              </w:rPr>
            </w:pPr>
            <w:r>
              <w:rPr>
                <w:sz w:val="24"/>
              </w:rPr>
              <w:t>of the following:</w:t>
            </w:r>
          </w:p>
        </w:tc>
        <w:tc>
          <w:tcPr>
            <w:tcW w:w="1080" w:type="dxa"/>
            <w:tcBorders>
              <w:top w:val="nil"/>
              <w:bottom w:val="nil"/>
            </w:tcBorders>
            <w:shd w:val="clear" w:color="auto" w:fill="F2F2F2"/>
          </w:tcPr>
          <w:p w14:paraId="53462AF2" w14:textId="77777777" w:rsidR="00424A58" w:rsidRDefault="008B7D72">
            <w:pPr>
              <w:pStyle w:val="TableParagraph"/>
              <w:spacing w:before="52"/>
              <w:ind w:left="1"/>
              <w:jc w:val="center"/>
              <w:rPr>
                <w:sz w:val="24"/>
              </w:rPr>
            </w:pPr>
            <w:r>
              <w:rPr>
                <w:sz w:val="24"/>
              </w:rPr>
              <w:t>C</w:t>
            </w:r>
          </w:p>
        </w:tc>
      </w:tr>
      <w:tr w:rsidR="00424A58" w14:paraId="53462AF6" w14:textId="77777777">
        <w:trPr>
          <w:trHeight w:val="667"/>
        </w:trPr>
        <w:tc>
          <w:tcPr>
            <w:tcW w:w="8460" w:type="dxa"/>
            <w:gridSpan w:val="2"/>
            <w:tcBorders>
              <w:top w:val="nil"/>
              <w:bottom w:val="nil"/>
            </w:tcBorders>
          </w:tcPr>
          <w:p w14:paraId="53462AF4" w14:textId="77777777" w:rsidR="00424A58" w:rsidRDefault="008B7D72">
            <w:pPr>
              <w:pStyle w:val="TableParagraph"/>
              <w:spacing w:before="52"/>
              <w:ind w:left="1168" w:hanging="336"/>
              <w:rPr>
                <w:sz w:val="24"/>
              </w:rPr>
            </w:pPr>
            <w:r>
              <w:rPr>
                <w:sz w:val="24"/>
              </w:rPr>
              <w:t>a. Manufactured or fitted with materials or components other than reactive or electromagnetic armor to provide ballistic protection;</w:t>
            </w:r>
          </w:p>
        </w:tc>
        <w:tc>
          <w:tcPr>
            <w:tcW w:w="1080" w:type="dxa"/>
            <w:tcBorders>
              <w:top w:val="nil"/>
              <w:bottom w:val="nil"/>
            </w:tcBorders>
          </w:tcPr>
          <w:p w14:paraId="53462AF5" w14:textId="77777777" w:rsidR="00424A58" w:rsidRDefault="008B7D72">
            <w:pPr>
              <w:pStyle w:val="TableParagraph"/>
              <w:spacing w:before="52"/>
              <w:ind w:left="5"/>
              <w:jc w:val="center"/>
              <w:rPr>
                <w:sz w:val="24"/>
              </w:rPr>
            </w:pPr>
            <w:r>
              <w:rPr>
                <w:w w:val="99"/>
                <w:sz w:val="24"/>
              </w:rPr>
              <w:t>D</w:t>
            </w:r>
          </w:p>
        </w:tc>
      </w:tr>
      <w:tr w:rsidR="00424A58" w14:paraId="53462AF9" w14:textId="77777777">
        <w:trPr>
          <w:trHeight w:val="943"/>
        </w:trPr>
        <w:tc>
          <w:tcPr>
            <w:tcW w:w="8460" w:type="dxa"/>
            <w:gridSpan w:val="2"/>
            <w:tcBorders>
              <w:top w:val="nil"/>
              <w:bottom w:val="nil"/>
            </w:tcBorders>
            <w:shd w:val="clear" w:color="auto" w:fill="F2F2F2"/>
          </w:tcPr>
          <w:p w14:paraId="53462AF7" w14:textId="77777777" w:rsidR="00424A58" w:rsidRDefault="008B7D72">
            <w:pPr>
              <w:pStyle w:val="TableParagraph"/>
              <w:spacing w:before="52"/>
              <w:ind w:left="1168" w:right="19" w:hanging="336"/>
              <w:rPr>
                <w:sz w:val="24"/>
              </w:rPr>
            </w:pPr>
            <w:r>
              <w:rPr>
                <w:sz w:val="24"/>
              </w:rPr>
              <w:t>b. A transmission to provide drive to both front and rear wheels simultaneously, including those vehicles having additional wheels for load bearing purposes whether driven or not;</w:t>
            </w:r>
          </w:p>
        </w:tc>
        <w:tc>
          <w:tcPr>
            <w:tcW w:w="1080" w:type="dxa"/>
            <w:tcBorders>
              <w:top w:val="nil"/>
              <w:bottom w:val="nil"/>
            </w:tcBorders>
          </w:tcPr>
          <w:p w14:paraId="53462AF8" w14:textId="77777777" w:rsidR="00424A58" w:rsidRDefault="008B7D72">
            <w:pPr>
              <w:pStyle w:val="TableParagraph"/>
              <w:spacing w:before="52"/>
              <w:ind w:left="5"/>
              <w:jc w:val="center"/>
              <w:rPr>
                <w:sz w:val="24"/>
              </w:rPr>
            </w:pPr>
            <w:r>
              <w:rPr>
                <w:w w:val="99"/>
                <w:sz w:val="24"/>
              </w:rPr>
              <w:t>Q</w:t>
            </w:r>
          </w:p>
        </w:tc>
      </w:tr>
      <w:tr w:rsidR="00424A58" w14:paraId="53462AFC" w14:textId="77777777">
        <w:trPr>
          <w:trHeight w:val="391"/>
        </w:trPr>
        <w:tc>
          <w:tcPr>
            <w:tcW w:w="8460" w:type="dxa"/>
            <w:gridSpan w:val="2"/>
            <w:tcBorders>
              <w:top w:val="nil"/>
              <w:bottom w:val="nil"/>
            </w:tcBorders>
          </w:tcPr>
          <w:p w14:paraId="53462AFA" w14:textId="77777777" w:rsidR="00424A58" w:rsidRDefault="008B7D72">
            <w:pPr>
              <w:pStyle w:val="TableParagraph"/>
              <w:spacing w:before="52"/>
              <w:ind w:left="832"/>
              <w:rPr>
                <w:sz w:val="24"/>
              </w:rPr>
            </w:pPr>
            <w:r>
              <w:rPr>
                <w:sz w:val="24"/>
              </w:rPr>
              <w:t>c. Gross vehicle weight rating greater than 4,500 kg; and</w:t>
            </w:r>
          </w:p>
        </w:tc>
        <w:tc>
          <w:tcPr>
            <w:tcW w:w="1080" w:type="dxa"/>
            <w:tcBorders>
              <w:top w:val="nil"/>
              <w:bottom w:val="nil"/>
            </w:tcBorders>
          </w:tcPr>
          <w:p w14:paraId="53462AFB" w14:textId="77777777" w:rsidR="00424A58" w:rsidRDefault="008B7D72">
            <w:pPr>
              <w:pStyle w:val="TableParagraph"/>
              <w:spacing w:before="52"/>
              <w:ind w:left="5"/>
              <w:jc w:val="center"/>
              <w:rPr>
                <w:sz w:val="24"/>
              </w:rPr>
            </w:pPr>
            <w:r>
              <w:rPr>
                <w:w w:val="99"/>
                <w:sz w:val="24"/>
              </w:rPr>
              <w:t>Q</w:t>
            </w:r>
          </w:p>
        </w:tc>
      </w:tr>
      <w:tr w:rsidR="00424A58" w14:paraId="53462AFF" w14:textId="77777777">
        <w:trPr>
          <w:trHeight w:val="393"/>
        </w:trPr>
        <w:tc>
          <w:tcPr>
            <w:tcW w:w="8460" w:type="dxa"/>
            <w:gridSpan w:val="2"/>
            <w:tcBorders>
              <w:top w:val="nil"/>
              <w:bottom w:val="nil"/>
            </w:tcBorders>
            <w:shd w:val="clear" w:color="auto" w:fill="F2F2F2"/>
          </w:tcPr>
          <w:p w14:paraId="53462AFD" w14:textId="77777777" w:rsidR="00424A58" w:rsidRDefault="008B7D72">
            <w:pPr>
              <w:pStyle w:val="TableParagraph"/>
              <w:ind w:left="832"/>
              <w:rPr>
                <w:sz w:val="24"/>
              </w:rPr>
            </w:pPr>
            <w:r>
              <w:rPr>
                <w:sz w:val="24"/>
              </w:rPr>
              <w:t>d. Designed or modified for off-road use</w:t>
            </w:r>
          </w:p>
        </w:tc>
        <w:tc>
          <w:tcPr>
            <w:tcW w:w="1080" w:type="dxa"/>
            <w:tcBorders>
              <w:top w:val="nil"/>
              <w:bottom w:val="nil"/>
            </w:tcBorders>
          </w:tcPr>
          <w:p w14:paraId="53462AFE" w14:textId="77777777" w:rsidR="00424A58" w:rsidRDefault="008B7D72">
            <w:pPr>
              <w:pStyle w:val="TableParagraph"/>
              <w:ind w:left="5"/>
              <w:jc w:val="center"/>
              <w:rPr>
                <w:sz w:val="24"/>
              </w:rPr>
            </w:pPr>
            <w:r>
              <w:rPr>
                <w:w w:val="99"/>
                <w:sz w:val="24"/>
              </w:rPr>
              <w:t>Q</w:t>
            </w:r>
          </w:p>
        </w:tc>
      </w:tr>
      <w:tr w:rsidR="00424A58" w14:paraId="53462B02" w14:textId="77777777">
        <w:trPr>
          <w:trHeight w:val="391"/>
        </w:trPr>
        <w:tc>
          <w:tcPr>
            <w:tcW w:w="8460" w:type="dxa"/>
            <w:gridSpan w:val="2"/>
            <w:tcBorders>
              <w:top w:val="nil"/>
              <w:bottom w:val="nil"/>
            </w:tcBorders>
          </w:tcPr>
          <w:p w14:paraId="53462B00" w14:textId="77777777" w:rsidR="00424A58" w:rsidRDefault="008B7D72">
            <w:pPr>
              <w:pStyle w:val="TableParagraph"/>
              <w:spacing w:before="52"/>
              <w:ind w:left="472"/>
              <w:rPr>
                <w:sz w:val="24"/>
              </w:rPr>
            </w:pPr>
            <w:r>
              <w:rPr>
                <w:sz w:val="24"/>
              </w:rPr>
              <w:t>(2) Parts and components</w:t>
            </w:r>
          </w:p>
        </w:tc>
        <w:tc>
          <w:tcPr>
            <w:tcW w:w="1080" w:type="dxa"/>
            <w:tcBorders>
              <w:top w:val="nil"/>
              <w:bottom w:val="nil"/>
            </w:tcBorders>
          </w:tcPr>
          <w:p w14:paraId="53462B01" w14:textId="77777777" w:rsidR="00424A58" w:rsidRDefault="00424A58">
            <w:pPr>
              <w:pStyle w:val="TableParagraph"/>
              <w:spacing w:before="0"/>
            </w:pPr>
          </w:p>
        </w:tc>
      </w:tr>
      <w:tr w:rsidR="00424A58" w14:paraId="53462B05" w14:textId="77777777">
        <w:trPr>
          <w:trHeight w:val="391"/>
        </w:trPr>
        <w:tc>
          <w:tcPr>
            <w:tcW w:w="8460" w:type="dxa"/>
            <w:gridSpan w:val="2"/>
            <w:tcBorders>
              <w:top w:val="nil"/>
              <w:bottom w:val="nil"/>
            </w:tcBorders>
            <w:shd w:val="clear" w:color="auto" w:fill="F2F2F2"/>
          </w:tcPr>
          <w:p w14:paraId="53462B03" w14:textId="77777777" w:rsidR="00424A58" w:rsidRDefault="008B7D72">
            <w:pPr>
              <w:pStyle w:val="TableParagraph"/>
              <w:spacing w:before="52"/>
              <w:ind w:left="832"/>
              <w:rPr>
                <w:sz w:val="24"/>
              </w:rPr>
            </w:pPr>
            <w:r>
              <w:rPr>
                <w:sz w:val="24"/>
              </w:rPr>
              <w:t>a. Specially designed for vehicles specified in Paragraph (b)(1) of Part 2.</w:t>
            </w:r>
          </w:p>
        </w:tc>
        <w:tc>
          <w:tcPr>
            <w:tcW w:w="1080" w:type="dxa"/>
            <w:tcBorders>
              <w:top w:val="nil"/>
              <w:bottom w:val="nil"/>
            </w:tcBorders>
          </w:tcPr>
          <w:p w14:paraId="53462B04" w14:textId="77777777" w:rsidR="00424A58" w:rsidRDefault="008B7D72">
            <w:pPr>
              <w:pStyle w:val="TableParagraph"/>
              <w:spacing w:before="52"/>
              <w:ind w:left="5"/>
              <w:jc w:val="center"/>
              <w:rPr>
                <w:sz w:val="24"/>
              </w:rPr>
            </w:pPr>
            <w:r>
              <w:rPr>
                <w:w w:val="99"/>
                <w:sz w:val="24"/>
              </w:rPr>
              <w:t>Q</w:t>
            </w:r>
          </w:p>
        </w:tc>
      </w:tr>
      <w:tr w:rsidR="00424A58" w14:paraId="53462B08" w14:textId="77777777">
        <w:trPr>
          <w:trHeight w:val="393"/>
        </w:trPr>
        <w:tc>
          <w:tcPr>
            <w:tcW w:w="8460" w:type="dxa"/>
            <w:gridSpan w:val="2"/>
            <w:tcBorders>
              <w:top w:val="nil"/>
            </w:tcBorders>
          </w:tcPr>
          <w:p w14:paraId="53462B06" w14:textId="77777777" w:rsidR="00424A58" w:rsidRDefault="008B7D72">
            <w:pPr>
              <w:pStyle w:val="TableParagraph"/>
              <w:ind w:left="832"/>
              <w:rPr>
                <w:sz w:val="24"/>
              </w:rPr>
            </w:pPr>
            <w:r>
              <w:rPr>
                <w:sz w:val="24"/>
              </w:rPr>
              <w:t>b. Providing ballistic protection.</w:t>
            </w:r>
          </w:p>
        </w:tc>
        <w:tc>
          <w:tcPr>
            <w:tcW w:w="1080" w:type="dxa"/>
            <w:tcBorders>
              <w:top w:val="nil"/>
            </w:tcBorders>
          </w:tcPr>
          <w:p w14:paraId="53462B07" w14:textId="77777777" w:rsidR="00424A58" w:rsidRDefault="008B7D72">
            <w:pPr>
              <w:pStyle w:val="TableParagraph"/>
              <w:ind w:left="5"/>
              <w:jc w:val="center"/>
              <w:rPr>
                <w:sz w:val="24"/>
              </w:rPr>
            </w:pPr>
            <w:r>
              <w:rPr>
                <w:w w:val="99"/>
                <w:sz w:val="24"/>
              </w:rPr>
              <w:t>D</w:t>
            </w:r>
          </w:p>
        </w:tc>
      </w:tr>
      <w:tr w:rsidR="00424A58" w14:paraId="53462B0B" w14:textId="77777777">
        <w:trPr>
          <w:trHeight w:val="666"/>
        </w:trPr>
        <w:tc>
          <w:tcPr>
            <w:tcW w:w="8460" w:type="dxa"/>
            <w:gridSpan w:val="2"/>
          </w:tcPr>
          <w:p w14:paraId="53462B09" w14:textId="77777777" w:rsidR="00424A58" w:rsidRDefault="008B7D72">
            <w:pPr>
              <w:pStyle w:val="TableParagraph"/>
              <w:spacing w:before="51"/>
              <w:ind w:left="448" w:right="240" w:hanging="336"/>
              <w:rPr>
                <w:sz w:val="24"/>
              </w:rPr>
            </w:pPr>
            <w:r>
              <w:rPr>
                <w:sz w:val="24"/>
              </w:rPr>
              <w:t>(c) Air-cooled diesel engines and engine blocks for armored vehicles that weigh more than 40 tons.</w:t>
            </w:r>
          </w:p>
        </w:tc>
        <w:tc>
          <w:tcPr>
            <w:tcW w:w="1080" w:type="dxa"/>
          </w:tcPr>
          <w:p w14:paraId="53462B0A" w14:textId="77777777" w:rsidR="00424A58" w:rsidRDefault="008B7D72">
            <w:pPr>
              <w:pStyle w:val="TableParagraph"/>
              <w:spacing w:before="51"/>
              <w:ind w:left="5"/>
              <w:jc w:val="center"/>
              <w:rPr>
                <w:sz w:val="24"/>
              </w:rPr>
            </w:pPr>
            <w:r>
              <w:rPr>
                <w:w w:val="99"/>
                <w:sz w:val="24"/>
              </w:rPr>
              <w:t>Q</w:t>
            </w:r>
          </w:p>
        </w:tc>
      </w:tr>
    </w:tbl>
    <w:p w14:paraId="53462B0C" w14:textId="77777777" w:rsidR="00424A58" w:rsidRDefault="00424A58">
      <w:pPr>
        <w:jc w:val="center"/>
        <w:rPr>
          <w:sz w:val="24"/>
        </w:rPr>
        <w:sectPr w:rsidR="00424A58">
          <w:pgSz w:w="12240" w:h="15840"/>
          <w:pgMar w:top="1820" w:right="720" w:bottom="980" w:left="940" w:header="725" w:footer="791" w:gutter="0"/>
          <w:cols w:space="720"/>
        </w:sectPr>
      </w:pPr>
    </w:p>
    <w:p w14:paraId="53462B0D" w14:textId="77777777" w:rsidR="00424A58" w:rsidRDefault="00424A58">
      <w:pPr>
        <w:pStyle w:val="BodyText"/>
        <w:spacing w:before="5" w:after="1"/>
        <w:rPr>
          <w:b/>
          <w:sz w:val="1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395"/>
        <w:gridCol w:w="1051"/>
      </w:tblGrid>
      <w:tr w:rsidR="00424A58" w14:paraId="53462B11" w14:textId="77777777" w:rsidTr="00437DB7">
        <w:trPr>
          <w:trHeight w:val="666"/>
          <w:tblHeader/>
        </w:trPr>
        <w:tc>
          <w:tcPr>
            <w:tcW w:w="8395" w:type="dxa"/>
          </w:tcPr>
          <w:p w14:paraId="53462B0E" w14:textId="77777777" w:rsidR="00424A58" w:rsidRDefault="008B7D72">
            <w:pPr>
              <w:pStyle w:val="TableParagraph"/>
              <w:spacing w:before="195"/>
              <w:ind w:left="2162" w:right="2150"/>
              <w:jc w:val="center"/>
              <w:rPr>
                <w:b/>
                <w:sz w:val="24"/>
              </w:rPr>
            </w:pPr>
            <w:r>
              <w:rPr>
                <w:b/>
                <w:sz w:val="24"/>
              </w:rPr>
              <w:t>Description of items for DEMIL coding</w:t>
            </w:r>
          </w:p>
        </w:tc>
        <w:tc>
          <w:tcPr>
            <w:tcW w:w="1051" w:type="dxa"/>
          </w:tcPr>
          <w:p w14:paraId="53462B0F" w14:textId="77777777" w:rsidR="00424A58" w:rsidRDefault="008B7D72">
            <w:pPr>
              <w:pStyle w:val="TableParagraph"/>
              <w:spacing w:before="56"/>
              <w:ind w:left="97" w:right="90"/>
              <w:jc w:val="center"/>
              <w:rPr>
                <w:b/>
                <w:sz w:val="24"/>
              </w:rPr>
            </w:pPr>
            <w:r>
              <w:rPr>
                <w:b/>
                <w:sz w:val="24"/>
              </w:rPr>
              <w:t>DEMIL</w:t>
            </w:r>
          </w:p>
          <w:p w14:paraId="53462B10" w14:textId="77777777" w:rsidR="00424A58" w:rsidRDefault="008B7D72">
            <w:pPr>
              <w:pStyle w:val="TableParagraph"/>
              <w:spacing w:before="0"/>
              <w:ind w:left="97" w:right="86"/>
              <w:jc w:val="center"/>
              <w:rPr>
                <w:b/>
                <w:sz w:val="24"/>
              </w:rPr>
            </w:pPr>
            <w:r>
              <w:rPr>
                <w:b/>
                <w:sz w:val="24"/>
              </w:rPr>
              <w:t>Code</w:t>
            </w:r>
          </w:p>
        </w:tc>
      </w:tr>
      <w:tr w:rsidR="00424A58" w14:paraId="53462B14" w14:textId="77777777">
        <w:trPr>
          <w:trHeight w:val="669"/>
        </w:trPr>
        <w:tc>
          <w:tcPr>
            <w:tcW w:w="8395" w:type="dxa"/>
          </w:tcPr>
          <w:p w14:paraId="53462B12" w14:textId="77777777" w:rsidR="00424A58" w:rsidRDefault="008B7D72">
            <w:pPr>
              <w:pStyle w:val="TableParagraph"/>
              <w:ind w:left="450" w:right="219" w:hanging="336"/>
              <w:rPr>
                <w:sz w:val="24"/>
              </w:rPr>
            </w:pPr>
            <w:r>
              <w:rPr>
                <w:sz w:val="24"/>
              </w:rPr>
              <w:t>(d) Fully automatic continuously variable transmissions for tracked combat vehicles.</w:t>
            </w:r>
          </w:p>
        </w:tc>
        <w:tc>
          <w:tcPr>
            <w:tcW w:w="1051" w:type="dxa"/>
          </w:tcPr>
          <w:p w14:paraId="53462B13" w14:textId="77777777" w:rsidR="00424A58" w:rsidRDefault="008B7D72">
            <w:pPr>
              <w:pStyle w:val="TableParagraph"/>
              <w:ind w:left="10"/>
              <w:jc w:val="center"/>
              <w:rPr>
                <w:sz w:val="24"/>
              </w:rPr>
            </w:pPr>
            <w:r>
              <w:rPr>
                <w:w w:val="99"/>
                <w:sz w:val="24"/>
              </w:rPr>
              <w:t>D</w:t>
            </w:r>
          </w:p>
        </w:tc>
      </w:tr>
      <w:tr w:rsidR="00424A58" w14:paraId="53462B17" w14:textId="77777777">
        <w:trPr>
          <w:trHeight w:val="666"/>
        </w:trPr>
        <w:tc>
          <w:tcPr>
            <w:tcW w:w="8395" w:type="dxa"/>
          </w:tcPr>
          <w:p w14:paraId="53462B15" w14:textId="77777777" w:rsidR="00424A58" w:rsidRDefault="008B7D72">
            <w:pPr>
              <w:pStyle w:val="TableParagraph"/>
              <w:spacing w:before="51"/>
              <w:ind w:left="450" w:right="146" w:hanging="336"/>
              <w:rPr>
                <w:sz w:val="24"/>
              </w:rPr>
            </w:pPr>
            <w:r>
              <w:rPr>
                <w:sz w:val="24"/>
              </w:rPr>
              <w:t>(e) Deep water fording kits specially designed for ground vehicles described in Part 1 or for ECCN 0A606 in Paragraph (a), Part 2.</w:t>
            </w:r>
          </w:p>
        </w:tc>
        <w:tc>
          <w:tcPr>
            <w:tcW w:w="1051" w:type="dxa"/>
          </w:tcPr>
          <w:p w14:paraId="53462B16" w14:textId="77777777" w:rsidR="00424A58" w:rsidRDefault="008B7D72">
            <w:pPr>
              <w:pStyle w:val="TableParagraph"/>
              <w:spacing w:before="51"/>
              <w:ind w:left="10"/>
              <w:jc w:val="center"/>
              <w:rPr>
                <w:sz w:val="24"/>
              </w:rPr>
            </w:pPr>
            <w:r>
              <w:rPr>
                <w:w w:val="99"/>
                <w:sz w:val="24"/>
              </w:rPr>
              <w:t>Q</w:t>
            </w:r>
          </w:p>
        </w:tc>
      </w:tr>
      <w:tr w:rsidR="00424A58" w14:paraId="53462B1A" w14:textId="77777777">
        <w:trPr>
          <w:trHeight w:val="945"/>
        </w:trPr>
        <w:tc>
          <w:tcPr>
            <w:tcW w:w="8395" w:type="dxa"/>
          </w:tcPr>
          <w:p w14:paraId="53462B18" w14:textId="77777777" w:rsidR="00424A58" w:rsidRDefault="008B7D72">
            <w:pPr>
              <w:pStyle w:val="TableParagraph"/>
              <w:ind w:left="450" w:right="209" w:hanging="336"/>
              <w:rPr>
                <w:sz w:val="24"/>
              </w:rPr>
            </w:pPr>
            <w:r>
              <w:rPr>
                <w:sz w:val="24"/>
              </w:rPr>
              <w:t>(f) Self-launching bridge components not listed in Paragraph (g), Part 1, specially designed for deployment by ground vehicles listed in Part 1 or in ECCN 0A606, Part 2.</w:t>
            </w:r>
          </w:p>
        </w:tc>
        <w:tc>
          <w:tcPr>
            <w:tcW w:w="1051" w:type="dxa"/>
          </w:tcPr>
          <w:p w14:paraId="53462B19" w14:textId="77777777" w:rsidR="00424A58" w:rsidRDefault="008B7D72">
            <w:pPr>
              <w:pStyle w:val="TableParagraph"/>
              <w:ind w:left="10"/>
              <w:jc w:val="center"/>
              <w:rPr>
                <w:sz w:val="24"/>
              </w:rPr>
            </w:pPr>
            <w:r>
              <w:rPr>
                <w:w w:val="99"/>
                <w:sz w:val="24"/>
              </w:rPr>
              <w:t>Q</w:t>
            </w:r>
          </w:p>
        </w:tc>
      </w:tr>
      <w:tr w:rsidR="00424A58" w14:paraId="53462B1D" w14:textId="77777777">
        <w:trPr>
          <w:trHeight w:val="390"/>
        </w:trPr>
        <w:tc>
          <w:tcPr>
            <w:tcW w:w="8395" w:type="dxa"/>
          </w:tcPr>
          <w:p w14:paraId="53462B1B" w14:textId="77777777" w:rsidR="00424A58" w:rsidRDefault="008B7D72">
            <w:pPr>
              <w:pStyle w:val="TableParagraph"/>
              <w:spacing w:before="51"/>
              <w:ind w:left="115"/>
              <w:rPr>
                <w:sz w:val="24"/>
              </w:rPr>
            </w:pPr>
            <w:r>
              <w:rPr>
                <w:sz w:val="24"/>
              </w:rPr>
              <w:t>(g) through (w) Reserved.</w:t>
            </w:r>
          </w:p>
        </w:tc>
        <w:tc>
          <w:tcPr>
            <w:tcW w:w="1051" w:type="dxa"/>
          </w:tcPr>
          <w:p w14:paraId="53462B1C" w14:textId="77777777" w:rsidR="00424A58" w:rsidRDefault="008B7D72">
            <w:pPr>
              <w:pStyle w:val="TableParagraph"/>
              <w:spacing w:before="51"/>
              <w:ind w:left="97" w:right="87"/>
              <w:jc w:val="center"/>
              <w:rPr>
                <w:sz w:val="24"/>
              </w:rPr>
            </w:pPr>
            <w:r>
              <w:rPr>
                <w:sz w:val="24"/>
              </w:rPr>
              <w:t>N/A</w:t>
            </w:r>
          </w:p>
        </w:tc>
      </w:tr>
      <w:tr w:rsidR="00424A58" w14:paraId="53462B20" w14:textId="77777777">
        <w:trPr>
          <w:trHeight w:val="945"/>
        </w:trPr>
        <w:tc>
          <w:tcPr>
            <w:tcW w:w="8395" w:type="dxa"/>
          </w:tcPr>
          <w:p w14:paraId="53462B1E" w14:textId="77777777" w:rsidR="00424A58" w:rsidRDefault="008B7D72">
            <w:pPr>
              <w:pStyle w:val="TableParagraph"/>
              <w:ind w:left="450" w:hanging="336"/>
              <w:rPr>
                <w:sz w:val="24"/>
              </w:rPr>
            </w:pPr>
            <w:r>
              <w:rPr>
                <w:sz w:val="24"/>
              </w:rPr>
              <w:t>(x) Specially designed parts, components, accessories, and attachments that are for a defense article in Part 1 or for an item listed in ECCN 0A606 (other than Paragraph (b) or (y)) of Part 2.</w:t>
            </w:r>
          </w:p>
        </w:tc>
        <w:tc>
          <w:tcPr>
            <w:tcW w:w="1051" w:type="dxa"/>
          </w:tcPr>
          <w:p w14:paraId="53462B1F" w14:textId="77777777" w:rsidR="00424A58" w:rsidRDefault="008B7D72">
            <w:pPr>
              <w:pStyle w:val="TableParagraph"/>
              <w:ind w:left="10"/>
              <w:jc w:val="center"/>
              <w:rPr>
                <w:sz w:val="24"/>
              </w:rPr>
            </w:pPr>
            <w:r>
              <w:rPr>
                <w:w w:val="99"/>
                <w:sz w:val="24"/>
              </w:rPr>
              <w:t>Q</w:t>
            </w:r>
          </w:p>
        </w:tc>
      </w:tr>
      <w:tr w:rsidR="00424A58" w14:paraId="53462B23" w14:textId="77777777">
        <w:trPr>
          <w:trHeight w:val="943"/>
        </w:trPr>
        <w:tc>
          <w:tcPr>
            <w:tcW w:w="8395" w:type="dxa"/>
            <w:tcBorders>
              <w:bottom w:val="nil"/>
            </w:tcBorders>
          </w:tcPr>
          <w:p w14:paraId="53462B21" w14:textId="77777777" w:rsidR="00424A58" w:rsidRDefault="008B7D72">
            <w:pPr>
              <w:pStyle w:val="TableParagraph"/>
              <w:spacing w:before="51"/>
              <w:ind w:left="450" w:right="137" w:hanging="336"/>
              <w:rPr>
                <w:sz w:val="24"/>
              </w:rPr>
            </w:pPr>
            <w:r>
              <w:rPr>
                <w:sz w:val="24"/>
              </w:rPr>
              <w:t>(y) Specific parts, components, accessories, and attachments specially designed for an item listed in this ECCN (other than Paragraph (b)) or a defense article in Part 1, and parts components, accessories, and attachments specially designed:</w:t>
            </w:r>
          </w:p>
        </w:tc>
        <w:tc>
          <w:tcPr>
            <w:tcW w:w="1051" w:type="dxa"/>
            <w:tcBorders>
              <w:bottom w:val="nil"/>
            </w:tcBorders>
          </w:tcPr>
          <w:p w14:paraId="53462B22" w14:textId="77777777" w:rsidR="00424A58" w:rsidRDefault="00424A58">
            <w:pPr>
              <w:pStyle w:val="TableParagraph"/>
              <w:spacing w:before="0"/>
            </w:pPr>
          </w:p>
        </w:tc>
      </w:tr>
      <w:tr w:rsidR="00424A58" w14:paraId="53462B26" w14:textId="77777777">
        <w:trPr>
          <w:trHeight w:val="669"/>
        </w:trPr>
        <w:tc>
          <w:tcPr>
            <w:tcW w:w="8395" w:type="dxa"/>
            <w:tcBorders>
              <w:top w:val="nil"/>
              <w:bottom w:val="nil"/>
            </w:tcBorders>
            <w:shd w:val="clear" w:color="auto" w:fill="F2F2F2"/>
          </w:tcPr>
          <w:p w14:paraId="53462B24" w14:textId="77777777" w:rsidR="00424A58" w:rsidRDefault="008B7D72">
            <w:pPr>
              <w:pStyle w:val="TableParagraph"/>
              <w:spacing w:before="52"/>
              <w:ind w:left="719" w:right="219" w:hanging="245"/>
              <w:rPr>
                <w:sz w:val="24"/>
              </w:rPr>
            </w:pPr>
            <w:r>
              <w:rPr>
                <w:sz w:val="24"/>
              </w:rPr>
              <w:t>(1) Brake discs, rotors, drums, calipers, cylinders, pads, shoes, lines, hoses, vacuum boosters, and parts.</w:t>
            </w:r>
          </w:p>
        </w:tc>
        <w:tc>
          <w:tcPr>
            <w:tcW w:w="1051" w:type="dxa"/>
            <w:tcBorders>
              <w:top w:val="nil"/>
              <w:bottom w:val="nil"/>
            </w:tcBorders>
            <w:shd w:val="clear" w:color="auto" w:fill="F2F2F2"/>
          </w:tcPr>
          <w:p w14:paraId="53462B25" w14:textId="77777777" w:rsidR="00424A58" w:rsidRDefault="008B7D72">
            <w:pPr>
              <w:pStyle w:val="TableParagraph"/>
              <w:spacing w:before="52"/>
              <w:ind w:left="10"/>
              <w:jc w:val="center"/>
              <w:rPr>
                <w:sz w:val="24"/>
              </w:rPr>
            </w:pPr>
            <w:r>
              <w:rPr>
                <w:w w:val="99"/>
                <w:sz w:val="24"/>
              </w:rPr>
              <w:t>A</w:t>
            </w:r>
          </w:p>
        </w:tc>
      </w:tr>
      <w:tr w:rsidR="00424A58" w14:paraId="53462B29" w14:textId="77777777">
        <w:trPr>
          <w:trHeight w:val="391"/>
        </w:trPr>
        <w:tc>
          <w:tcPr>
            <w:tcW w:w="8395" w:type="dxa"/>
            <w:tcBorders>
              <w:top w:val="nil"/>
              <w:bottom w:val="nil"/>
            </w:tcBorders>
          </w:tcPr>
          <w:p w14:paraId="53462B27" w14:textId="77777777" w:rsidR="00424A58" w:rsidRDefault="008B7D72">
            <w:pPr>
              <w:pStyle w:val="TableParagraph"/>
              <w:spacing w:before="52"/>
              <w:ind w:left="475"/>
              <w:rPr>
                <w:sz w:val="24"/>
              </w:rPr>
            </w:pPr>
            <w:r>
              <w:rPr>
                <w:sz w:val="24"/>
              </w:rPr>
              <w:t>(2) Alternators and generators.</w:t>
            </w:r>
          </w:p>
        </w:tc>
        <w:tc>
          <w:tcPr>
            <w:tcW w:w="1051" w:type="dxa"/>
            <w:tcBorders>
              <w:top w:val="nil"/>
              <w:bottom w:val="nil"/>
            </w:tcBorders>
          </w:tcPr>
          <w:p w14:paraId="53462B28" w14:textId="77777777" w:rsidR="00424A58" w:rsidRDefault="008B7D72">
            <w:pPr>
              <w:pStyle w:val="TableParagraph"/>
              <w:spacing w:before="52"/>
              <w:ind w:left="10"/>
              <w:jc w:val="center"/>
              <w:rPr>
                <w:sz w:val="24"/>
              </w:rPr>
            </w:pPr>
            <w:r>
              <w:rPr>
                <w:w w:val="99"/>
                <w:sz w:val="24"/>
              </w:rPr>
              <w:t>A</w:t>
            </w:r>
          </w:p>
        </w:tc>
      </w:tr>
      <w:tr w:rsidR="00424A58" w14:paraId="53462B2C" w14:textId="77777777">
        <w:trPr>
          <w:trHeight w:val="391"/>
        </w:trPr>
        <w:tc>
          <w:tcPr>
            <w:tcW w:w="8395" w:type="dxa"/>
            <w:tcBorders>
              <w:top w:val="nil"/>
              <w:bottom w:val="nil"/>
            </w:tcBorders>
            <w:shd w:val="clear" w:color="auto" w:fill="F2F2F2"/>
          </w:tcPr>
          <w:p w14:paraId="53462B2A" w14:textId="77777777" w:rsidR="00424A58" w:rsidRDefault="008B7D72">
            <w:pPr>
              <w:pStyle w:val="TableParagraph"/>
              <w:spacing w:before="52"/>
              <w:ind w:left="475"/>
              <w:rPr>
                <w:sz w:val="24"/>
              </w:rPr>
            </w:pPr>
            <w:r>
              <w:rPr>
                <w:sz w:val="24"/>
              </w:rPr>
              <w:t>(3)</w:t>
            </w:r>
            <w:r>
              <w:rPr>
                <w:spacing w:val="58"/>
                <w:sz w:val="24"/>
              </w:rPr>
              <w:t xml:space="preserve"> </w:t>
            </w:r>
            <w:r>
              <w:rPr>
                <w:sz w:val="24"/>
              </w:rPr>
              <w:t>Axles.</w:t>
            </w:r>
          </w:p>
        </w:tc>
        <w:tc>
          <w:tcPr>
            <w:tcW w:w="1051" w:type="dxa"/>
            <w:tcBorders>
              <w:top w:val="nil"/>
              <w:bottom w:val="nil"/>
            </w:tcBorders>
            <w:shd w:val="clear" w:color="auto" w:fill="F2F2F2"/>
          </w:tcPr>
          <w:p w14:paraId="53462B2B" w14:textId="77777777" w:rsidR="00424A58" w:rsidRDefault="008B7D72">
            <w:pPr>
              <w:pStyle w:val="TableParagraph"/>
              <w:spacing w:before="52"/>
              <w:ind w:left="10"/>
              <w:jc w:val="center"/>
              <w:rPr>
                <w:sz w:val="24"/>
              </w:rPr>
            </w:pPr>
            <w:r>
              <w:rPr>
                <w:w w:val="99"/>
                <w:sz w:val="24"/>
              </w:rPr>
              <w:t>A</w:t>
            </w:r>
          </w:p>
        </w:tc>
      </w:tr>
      <w:tr w:rsidR="00424A58" w14:paraId="53462B2F" w14:textId="77777777">
        <w:trPr>
          <w:trHeight w:val="393"/>
        </w:trPr>
        <w:tc>
          <w:tcPr>
            <w:tcW w:w="8395" w:type="dxa"/>
            <w:tcBorders>
              <w:top w:val="nil"/>
              <w:bottom w:val="nil"/>
            </w:tcBorders>
          </w:tcPr>
          <w:p w14:paraId="53462B2D" w14:textId="77777777" w:rsidR="00424A58" w:rsidRDefault="008B7D72">
            <w:pPr>
              <w:pStyle w:val="TableParagraph"/>
              <w:spacing w:before="52"/>
              <w:ind w:left="475"/>
              <w:rPr>
                <w:sz w:val="24"/>
              </w:rPr>
            </w:pPr>
            <w:r>
              <w:rPr>
                <w:sz w:val="24"/>
              </w:rPr>
              <w:t>(4)</w:t>
            </w:r>
            <w:r>
              <w:rPr>
                <w:spacing w:val="58"/>
                <w:sz w:val="24"/>
              </w:rPr>
              <w:t xml:space="preserve"> </w:t>
            </w:r>
            <w:r>
              <w:rPr>
                <w:sz w:val="24"/>
              </w:rPr>
              <w:t>Batteries.</w:t>
            </w:r>
          </w:p>
        </w:tc>
        <w:tc>
          <w:tcPr>
            <w:tcW w:w="1051" w:type="dxa"/>
            <w:tcBorders>
              <w:top w:val="nil"/>
              <w:bottom w:val="nil"/>
            </w:tcBorders>
          </w:tcPr>
          <w:p w14:paraId="53462B2E" w14:textId="77777777" w:rsidR="00424A58" w:rsidRDefault="008B7D72">
            <w:pPr>
              <w:pStyle w:val="TableParagraph"/>
              <w:spacing w:before="52"/>
              <w:ind w:left="10"/>
              <w:jc w:val="center"/>
              <w:rPr>
                <w:sz w:val="24"/>
              </w:rPr>
            </w:pPr>
            <w:r>
              <w:rPr>
                <w:w w:val="99"/>
                <w:sz w:val="24"/>
              </w:rPr>
              <w:t>A</w:t>
            </w:r>
          </w:p>
        </w:tc>
      </w:tr>
      <w:tr w:rsidR="00424A58" w14:paraId="53462B32" w14:textId="77777777">
        <w:trPr>
          <w:trHeight w:val="391"/>
        </w:trPr>
        <w:tc>
          <w:tcPr>
            <w:tcW w:w="8395" w:type="dxa"/>
            <w:tcBorders>
              <w:top w:val="nil"/>
              <w:bottom w:val="nil"/>
            </w:tcBorders>
            <w:shd w:val="clear" w:color="auto" w:fill="F2F2F2"/>
          </w:tcPr>
          <w:p w14:paraId="53462B30" w14:textId="77777777" w:rsidR="00424A58" w:rsidRDefault="008B7D72">
            <w:pPr>
              <w:pStyle w:val="TableParagraph"/>
              <w:spacing w:before="52"/>
              <w:ind w:left="475"/>
              <w:rPr>
                <w:sz w:val="24"/>
              </w:rPr>
            </w:pPr>
            <w:r>
              <w:rPr>
                <w:sz w:val="24"/>
              </w:rPr>
              <w:t>(5) Bearings (e.g., ball, roller, wheel).</w:t>
            </w:r>
          </w:p>
        </w:tc>
        <w:tc>
          <w:tcPr>
            <w:tcW w:w="1051" w:type="dxa"/>
            <w:tcBorders>
              <w:top w:val="nil"/>
              <w:bottom w:val="nil"/>
            </w:tcBorders>
            <w:shd w:val="clear" w:color="auto" w:fill="F2F2F2"/>
          </w:tcPr>
          <w:p w14:paraId="53462B31" w14:textId="77777777" w:rsidR="00424A58" w:rsidRDefault="008B7D72">
            <w:pPr>
              <w:pStyle w:val="TableParagraph"/>
              <w:spacing w:before="52"/>
              <w:ind w:left="10"/>
              <w:jc w:val="center"/>
              <w:rPr>
                <w:sz w:val="24"/>
              </w:rPr>
            </w:pPr>
            <w:r>
              <w:rPr>
                <w:w w:val="99"/>
                <w:sz w:val="24"/>
              </w:rPr>
              <w:t>A</w:t>
            </w:r>
          </w:p>
        </w:tc>
      </w:tr>
      <w:tr w:rsidR="00424A58" w14:paraId="53462B35" w14:textId="77777777">
        <w:trPr>
          <w:trHeight w:val="391"/>
        </w:trPr>
        <w:tc>
          <w:tcPr>
            <w:tcW w:w="8395" w:type="dxa"/>
            <w:tcBorders>
              <w:top w:val="nil"/>
              <w:bottom w:val="nil"/>
            </w:tcBorders>
          </w:tcPr>
          <w:p w14:paraId="53462B33" w14:textId="77777777" w:rsidR="00424A58" w:rsidRDefault="008B7D72">
            <w:pPr>
              <w:pStyle w:val="TableParagraph"/>
              <w:spacing w:before="52"/>
              <w:ind w:left="475"/>
              <w:rPr>
                <w:sz w:val="24"/>
              </w:rPr>
            </w:pPr>
            <w:r>
              <w:rPr>
                <w:sz w:val="24"/>
              </w:rPr>
              <w:t>(6) Cables, cable assembles, and connectors.</w:t>
            </w:r>
          </w:p>
        </w:tc>
        <w:tc>
          <w:tcPr>
            <w:tcW w:w="1051" w:type="dxa"/>
            <w:tcBorders>
              <w:top w:val="nil"/>
              <w:bottom w:val="nil"/>
            </w:tcBorders>
          </w:tcPr>
          <w:p w14:paraId="53462B34" w14:textId="77777777" w:rsidR="00424A58" w:rsidRDefault="008B7D72">
            <w:pPr>
              <w:pStyle w:val="TableParagraph"/>
              <w:spacing w:before="52"/>
              <w:ind w:left="10"/>
              <w:jc w:val="center"/>
              <w:rPr>
                <w:sz w:val="24"/>
              </w:rPr>
            </w:pPr>
            <w:r>
              <w:rPr>
                <w:w w:val="99"/>
                <w:sz w:val="24"/>
              </w:rPr>
              <w:t>A</w:t>
            </w:r>
          </w:p>
        </w:tc>
      </w:tr>
      <w:tr w:rsidR="00424A58" w14:paraId="53462B38" w14:textId="77777777">
        <w:trPr>
          <w:trHeight w:val="393"/>
        </w:trPr>
        <w:tc>
          <w:tcPr>
            <w:tcW w:w="8395" w:type="dxa"/>
            <w:tcBorders>
              <w:top w:val="nil"/>
              <w:bottom w:val="nil"/>
            </w:tcBorders>
            <w:shd w:val="clear" w:color="auto" w:fill="F2F2F2"/>
          </w:tcPr>
          <w:p w14:paraId="53462B36" w14:textId="77777777" w:rsidR="00424A58" w:rsidRDefault="008B7D72">
            <w:pPr>
              <w:pStyle w:val="TableParagraph"/>
              <w:spacing w:before="52"/>
              <w:ind w:left="475"/>
              <w:rPr>
                <w:sz w:val="24"/>
              </w:rPr>
            </w:pPr>
            <w:r>
              <w:rPr>
                <w:sz w:val="24"/>
              </w:rPr>
              <w:t>(7) Cooling system hoses.</w:t>
            </w:r>
          </w:p>
        </w:tc>
        <w:tc>
          <w:tcPr>
            <w:tcW w:w="1051" w:type="dxa"/>
            <w:tcBorders>
              <w:top w:val="nil"/>
              <w:bottom w:val="nil"/>
            </w:tcBorders>
            <w:shd w:val="clear" w:color="auto" w:fill="F2F2F2"/>
          </w:tcPr>
          <w:p w14:paraId="53462B37" w14:textId="77777777" w:rsidR="00424A58" w:rsidRDefault="008B7D72">
            <w:pPr>
              <w:pStyle w:val="TableParagraph"/>
              <w:spacing w:before="52"/>
              <w:ind w:left="10"/>
              <w:jc w:val="center"/>
              <w:rPr>
                <w:sz w:val="24"/>
              </w:rPr>
            </w:pPr>
            <w:r>
              <w:rPr>
                <w:w w:val="99"/>
                <w:sz w:val="24"/>
              </w:rPr>
              <w:t>A</w:t>
            </w:r>
          </w:p>
        </w:tc>
      </w:tr>
      <w:tr w:rsidR="00424A58" w14:paraId="53462B3B" w14:textId="77777777">
        <w:trPr>
          <w:trHeight w:val="667"/>
        </w:trPr>
        <w:tc>
          <w:tcPr>
            <w:tcW w:w="8395" w:type="dxa"/>
            <w:tcBorders>
              <w:top w:val="nil"/>
              <w:bottom w:val="nil"/>
            </w:tcBorders>
          </w:tcPr>
          <w:p w14:paraId="53462B39" w14:textId="77777777" w:rsidR="00424A58" w:rsidRDefault="008B7D72">
            <w:pPr>
              <w:pStyle w:val="TableParagraph"/>
              <w:spacing w:before="52"/>
              <w:ind w:left="719" w:right="219" w:hanging="245"/>
              <w:rPr>
                <w:sz w:val="24"/>
              </w:rPr>
            </w:pPr>
            <w:r>
              <w:rPr>
                <w:sz w:val="24"/>
              </w:rPr>
              <w:t>(8) Hydraulic, fuel, oil, and air filters, other than those described in ECCN 1A004.</w:t>
            </w:r>
          </w:p>
        </w:tc>
        <w:tc>
          <w:tcPr>
            <w:tcW w:w="1051" w:type="dxa"/>
            <w:tcBorders>
              <w:top w:val="nil"/>
              <w:bottom w:val="nil"/>
            </w:tcBorders>
          </w:tcPr>
          <w:p w14:paraId="53462B3A" w14:textId="77777777" w:rsidR="00424A58" w:rsidRDefault="008B7D72">
            <w:pPr>
              <w:pStyle w:val="TableParagraph"/>
              <w:spacing w:before="52"/>
              <w:ind w:left="10"/>
              <w:jc w:val="center"/>
              <w:rPr>
                <w:sz w:val="24"/>
              </w:rPr>
            </w:pPr>
            <w:r>
              <w:rPr>
                <w:w w:val="99"/>
                <w:sz w:val="24"/>
              </w:rPr>
              <w:t>A</w:t>
            </w:r>
          </w:p>
        </w:tc>
      </w:tr>
      <w:tr w:rsidR="00424A58" w14:paraId="53462B3E" w14:textId="77777777">
        <w:trPr>
          <w:trHeight w:val="391"/>
        </w:trPr>
        <w:tc>
          <w:tcPr>
            <w:tcW w:w="8395" w:type="dxa"/>
            <w:tcBorders>
              <w:top w:val="nil"/>
              <w:bottom w:val="nil"/>
            </w:tcBorders>
            <w:shd w:val="clear" w:color="auto" w:fill="F2F2F2"/>
          </w:tcPr>
          <w:p w14:paraId="53462B3C" w14:textId="77777777" w:rsidR="00424A58" w:rsidRDefault="008B7D72">
            <w:pPr>
              <w:pStyle w:val="TableParagraph"/>
              <w:spacing w:before="52"/>
              <w:ind w:left="475"/>
              <w:rPr>
                <w:sz w:val="24"/>
              </w:rPr>
            </w:pPr>
            <w:r>
              <w:rPr>
                <w:sz w:val="24"/>
              </w:rPr>
              <w:t>(9) Gaskets and o-rings.</w:t>
            </w:r>
          </w:p>
        </w:tc>
        <w:tc>
          <w:tcPr>
            <w:tcW w:w="1051" w:type="dxa"/>
            <w:tcBorders>
              <w:top w:val="nil"/>
              <w:bottom w:val="nil"/>
            </w:tcBorders>
            <w:shd w:val="clear" w:color="auto" w:fill="F2F2F2"/>
          </w:tcPr>
          <w:p w14:paraId="53462B3D" w14:textId="77777777" w:rsidR="00424A58" w:rsidRDefault="008B7D72">
            <w:pPr>
              <w:pStyle w:val="TableParagraph"/>
              <w:spacing w:before="52"/>
              <w:ind w:left="10"/>
              <w:jc w:val="center"/>
              <w:rPr>
                <w:sz w:val="24"/>
              </w:rPr>
            </w:pPr>
            <w:r>
              <w:rPr>
                <w:w w:val="99"/>
                <w:sz w:val="24"/>
              </w:rPr>
              <w:t>A</w:t>
            </w:r>
          </w:p>
        </w:tc>
      </w:tr>
      <w:tr w:rsidR="00424A58" w14:paraId="53462B41" w14:textId="77777777">
        <w:trPr>
          <w:trHeight w:val="391"/>
        </w:trPr>
        <w:tc>
          <w:tcPr>
            <w:tcW w:w="8395" w:type="dxa"/>
            <w:tcBorders>
              <w:top w:val="nil"/>
              <w:bottom w:val="nil"/>
            </w:tcBorders>
          </w:tcPr>
          <w:p w14:paraId="53462B3F" w14:textId="77777777" w:rsidR="00424A58" w:rsidRDefault="008B7D72">
            <w:pPr>
              <w:pStyle w:val="TableParagraph"/>
              <w:spacing w:before="52"/>
              <w:ind w:left="475"/>
              <w:rPr>
                <w:sz w:val="24"/>
              </w:rPr>
            </w:pPr>
            <w:r>
              <w:rPr>
                <w:sz w:val="24"/>
              </w:rPr>
              <w:t>(10) Hydraulic system hoses, fittings, couplings, adapters, and valves.</w:t>
            </w:r>
          </w:p>
        </w:tc>
        <w:tc>
          <w:tcPr>
            <w:tcW w:w="1051" w:type="dxa"/>
            <w:tcBorders>
              <w:top w:val="nil"/>
              <w:bottom w:val="nil"/>
            </w:tcBorders>
          </w:tcPr>
          <w:p w14:paraId="53462B40" w14:textId="77777777" w:rsidR="00424A58" w:rsidRDefault="008B7D72">
            <w:pPr>
              <w:pStyle w:val="TableParagraph"/>
              <w:spacing w:before="52"/>
              <w:ind w:left="10"/>
              <w:jc w:val="center"/>
              <w:rPr>
                <w:sz w:val="24"/>
              </w:rPr>
            </w:pPr>
            <w:r>
              <w:rPr>
                <w:w w:val="99"/>
                <w:sz w:val="24"/>
              </w:rPr>
              <w:t>A</w:t>
            </w:r>
          </w:p>
        </w:tc>
      </w:tr>
      <w:tr w:rsidR="00424A58" w14:paraId="53462B44" w14:textId="77777777">
        <w:trPr>
          <w:trHeight w:val="393"/>
        </w:trPr>
        <w:tc>
          <w:tcPr>
            <w:tcW w:w="8395" w:type="dxa"/>
            <w:tcBorders>
              <w:top w:val="nil"/>
              <w:bottom w:val="nil"/>
            </w:tcBorders>
            <w:shd w:val="clear" w:color="auto" w:fill="F2F2F2"/>
          </w:tcPr>
          <w:p w14:paraId="53462B42" w14:textId="77777777" w:rsidR="00424A58" w:rsidRDefault="008B7D72">
            <w:pPr>
              <w:pStyle w:val="TableParagraph"/>
              <w:ind w:left="475"/>
              <w:rPr>
                <w:sz w:val="24"/>
              </w:rPr>
            </w:pPr>
            <w:r>
              <w:rPr>
                <w:sz w:val="24"/>
              </w:rPr>
              <w:t>(11) Latches and hinges.</w:t>
            </w:r>
          </w:p>
        </w:tc>
        <w:tc>
          <w:tcPr>
            <w:tcW w:w="1051" w:type="dxa"/>
            <w:tcBorders>
              <w:top w:val="nil"/>
              <w:bottom w:val="nil"/>
            </w:tcBorders>
            <w:shd w:val="clear" w:color="auto" w:fill="F2F2F2"/>
          </w:tcPr>
          <w:p w14:paraId="53462B43" w14:textId="77777777" w:rsidR="00424A58" w:rsidRDefault="008B7D72">
            <w:pPr>
              <w:pStyle w:val="TableParagraph"/>
              <w:ind w:left="10"/>
              <w:jc w:val="center"/>
              <w:rPr>
                <w:sz w:val="24"/>
              </w:rPr>
            </w:pPr>
            <w:r>
              <w:rPr>
                <w:w w:val="99"/>
                <w:sz w:val="24"/>
              </w:rPr>
              <w:t>A</w:t>
            </w:r>
          </w:p>
        </w:tc>
      </w:tr>
      <w:tr w:rsidR="00424A58" w14:paraId="53462B47" w14:textId="77777777">
        <w:trPr>
          <w:trHeight w:val="391"/>
        </w:trPr>
        <w:tc>
          <w:tcPr>
            <w:tcW w:w="8395" w:type="dxa"/>
            <w:tcBorders>
              <w:top w:val="nil"/>
              <w:bottom w:val="nil"/>
            </w:tcBorders>
          </w:tcPr>
          <w:p w14:paraId="53462B45" w14:textId="77777777" w:rsidR="00424A58" w:rsidRDefault="008B7D72">
            <w:pPr>
              <w:pStyle w:val="TableParagraph"/>
              <w:spacing w:before="52"/>
              <w:ind w:left="475"/>
              <w:rPr>
                <w:sz w:val="24"/>
              </w:rPr>
            </w:pPr>
            <w:r>
              <w:rPr>
                <w:sz w:val="24"/>
              </w:rPr>
              <w:t>(12) Lighting systems, fuses, and components.</w:t>
            </w:r>
          </w:p>
        </w:tc>
        <w:tc>
          <w:tcPr>
            <w:tcW w:w="1051" w:type="dxa"/>
            <w:tcBorders>
              <w:top w:val="nil"/>
              <w:bottom w:val="nil"/>
            </w:tcBorders>
          </w:tcPr>
          <w:p w14:paraId="53462B46" w14:textId="77777777" w:rsidR="00424A58" w:rsidRDefault="008B7D72">
            <w:pPr>
              <w:pStyle w:val="TableParagraph"/>
              <w:spacing w:before="52"/>
              <w:ind w:left="10"/>
              <w:jc w:val="center"/>
              <w:rPr>
                <w:sz w:val="24"/>
              </w:rPr>
            </w:pPr>
            <w:r>
              <w:rPr>
                <w:w w:val="99"/>
                <w:sz w:val="24"/>
              </w:rPr>
              <w:t>A</w:t>
            </w:r>
          </w:p>
        </w:tc>
      </w:tr>
      <w:tr w:rsidR="00424A58" w14:paraId="53462B4A" w14:textId="77777777">
        <w:trPr>
          <w:trHeight w:val="391"/>
        </w:trPr>
        <w:tc>
          <w:tcPr>
            <w:tcW w:w="8395" w:type="dxa"/>
            <w:tcBorders>
              <w:top w:val="nil"/>
              <w:bottom w:val="nil"/>
            </w:tcBorders>
            <w:shd w:val="clear" w:color="auto" w:fill="F2F2F2"/>
          </w:tcPr>
          <w:p w14:paraId="53462B48" w14:textId="77777777" w:rsidR="00424A58" w:rsidRDefault="008B7D72">
            <w:pPr>
              <w:pStyle w:val="TableParagraph"/>
              <w:spacing w:before="52"/>
              <w:ind w:left="475"/>
              <w:rPr>
                <w:sz w:val="24"/>
              </w:rPr>
            </w:pPr>
            <w:r>
              <w:rPr>
                <w:sz w:val="24"/>
              </w:rPr>
              <w:t>(13) Pneumatic hoses, fittings, adapters, couplings, and valves.</w:t>
            </w:r>
          </w:p>
        </w:tc>
        <w:tc>
          <w:tcPr>
            <w:tcW w:w="1051" w:type="dxa"/>
            <w:tcBorders>
              <w:top w:val="nil"/>
              <w:bottom w:val="nil"/>
            </w:tcBorders>
            <w:shd w:val="clear" w:color="auto" w:fill="F2F2F2"/>
          </w:tcPr>
          <w:p w14:paraId="53462B49" w14:textId="77777777" w:rsidR="00424A58" w:rsidRDefault="008B7D72">
            <w:pPr>
              <w:pStyle w:val="TableParagraph"/>
              <w:spacing w:before="52"/>
              <w:ind w:left="10"/>
              <w:jc w:val="center"/>
              <w:rPr>
                <w:sz w:val="24"/>
              </w:rPr>
            </w:pPr>
            <w:r>
              <w:rPr>
                <w:w w:val="99"/>
                <w:sz w:val="24"/>
              </w:rPr>
              <w:t>A</w:t>
            </w:r>
          </w:p>
        </w:tc>
      </w:tr>
      <w:tr w:rsidR="00424A58" w14:paraId="53462B4D" w14:textId="77777777">
        <w:trPr>
          <w:trHeight w:val="393"/>
        </w:trPr>
        <w:tc>
          <w:tcPr>
            <w:tcW w:w="8395" w:type="dxa"/>
            <w:tcBorders>
              <w:top w:val="nil"/>
              <w:bottom w:val="nil"/>
            </w:tcBorders>
          </w:tcPr>
          <w:p w14:paraId="53462B4B" w14:textId="77777777" w:rsidR="00424A58" w:rsidRDefault="008B7D72">
            <w:pPr>
              <w:pStyle w:val="TableParagraph"/>
              <w:ind w:left="475"/>
              <w:rPr>
                <w:sz w:val="24"/>
              </w:rPr>
            </w:pPr>
            <w:r>
              <w:rPr>
                <w:sz w:val="24"/>
              </w:rPr>
              <w:t>(14) Seats, seat assemblies, seat supports, and harnesses.</w:t>
            </w:r>
          </w:p>
        </w:tc>
        <w:tc>
          <w:tcPr>
            <w:tcW w:w="1051" w:type="dxa"/>
            <w:tcBorders>
              <w:top w:val="nil"/>
              <w:bottom w:val="nil"/>
            </w:tcBorders>
          </w:tcPr>
          <w:p w14:paraId="53462B4C" w14:textId="77777777" w:rsidR="00424A58" w:rsidRDefault="008B7D72">
            <w:pPr>
              <w:pStyle w:val="TableParagraph"/>
              <w:ind w:left="10"/>
              <w:jc w:val="center"/>
              <w:rPr>
                <w:sz w:val="24"/>
              </w:rPr>
            </w:pPr>
            <w:r>
              <w:rPr>
                <w:w w:val="99"/>
                <w:sz w:val="24"/>
              </w:rPr>
              <w:t>A</w:t>
            </w:r>
          </w:p>
        </w:tc>
      </w:tr>
      <w:tr w:rsidR="00424A58" w14:paraId="53462B50" w14:textId="77777777">
        <w:trPr>
          <w:trHeight w:val="391"/>
        </w:trPr>
        <w:tc>
          <w:tcPr>
            <w:tcW w:w="8395" w:type="dxa"/>
            <w:tcBorders>
              <w:top w:val="nil"/>
              <w:bottom w:val="nil"/>
            </w:tcBorders>
            <w:shd w:val="clear" w:color="auto" w:fill="F2F2F2"/>
          </w:tcPr>
          <w:p w14:paraId="53462B4E" w14:textId="77777777" w:rsidR="00424A58" w:rsidRDefault="008B7D72">
            <w:pPr>
              <w:pStyle w:val="TableParagraph"/>
              <w:spacing w:before="52"/>
              <w:ind w:left="475"/>
              <w:rPr>
                <w:sz w:val="24"/>
              </w:rPr>
            </w:pPr>
            <w:r>
              <w:rPr>
                <w:sz w:val="24"/>
              </w:rPr>
              <w:t>(15) Tires, except run flat.</w:t>
            </w:r>
          </w:p>
        </w:tc>
        <w:tc>
          <w:tcPr>
            <w:tcW w:w="1051" w:type="dxa"/>
            <w:tcBorders>
              <w:top w:val="nil"/>
              <w:bottom w:val="nil"/>
            </w:tcBorders>
            <w:shd w:val="clear" w:color="auto" w:fill="F2F2F2"/>
          </w:tcPr>
          <w:p w14:paraId="53462B4F" w14:textId="77777777" w:rsidR="00424A58" w:rsidRDefault="008B7D72">
            <w:pPr>
              <w:pStyle w:val="TableParagraph"/>
              <w:spacing w:before="52"/>
              <w:ind w:left="10"/>
              <w:jc w:val="center"/>
              <w:rPr>
                <w:sz w:val="24"/>
              </w:rPr>
            </w:pPr>
            <w:r>
              <w:rPr>
                <w:w w:val="99"/>
                <w:sz w:val="24"/>
              </w:rPr>
              <w:t>A</w:t>
            </w:r>
          </w:p>
        </w:tc>
      </w:tr>
      <w:tr w:rsidR="00424A58" w14:paraId="53462B53" w14:textId="77777777">
        <w:trPr>
          <w:trHeight w:val="393"/>
        </w:trPr>
        <w:tc>
          <w:tcPr>
            <w:tcW w:w="8395" w:type="dxa"/>
            <w:tcBorders>
              <w:top w:val="nil"/>
            </w:tcBorders>
          </w:tcPr>
          <w:p w14:paraId="53462B51" w14:textId="77777777" w:rsidR="00424A58" w:rsidRDefault="008B7D72">
            <w:pPr>
              <w:pStyle w:val="TableParagraph"/>
              <w:spacing w:before="52"/>
              <w:ind w:left="475"/>
              <w:rPr>
                <w:sz w:val="24"/>
              </w:rPr>
            </w:pPr>
            <w:r>
              <w:rPr>
                <w:sz w:val="24"/>
              </w:rPr>
              <w:t>(16) Windows, except those for armored vehicles.</w:t>
            </w:r>
          </w:p>
        </w:tc>
        <w:tc>
          <w:tcPr>
            <w:tcW w:w="1051" w:type="dxa"/>
            <w:tcBorders>
              <w:top w:val="nil"/>
            </w:tcBorders>
          </w:tcPr>
          <w:p w14:paraId="53462B52" w14:textId="77777777" w:rsidR="00424A58" w:rsidRDefault="008B7D72">
            <w:pPr>
              <w:pStyle w:val="TableParagraph"/>
              <w:spacing w:before="52"/>
              <w:ind w:left="10"/>
              <w:jc w:val="center"/>
              <w:rPr>
                <w:sz w:val="24"/>
              </w:rPr>
            </w:pPr>
            <w:r>
              <w:rPr>
                <w:w w:val="99"/>
                <w:sz w:val="24"/>
              </w:rPr>
              <w:t>A</w:t>
            </w:r>
          </w:p>
        </w:tc>
      </w:tr>
    </w:tbl>
    <w:p w14:paraId="53462B54" w14:textId="77777777" w:rsidR="00424A58" w:rsidRDefault="00424A58">
      <w:pPr>
        <w:jc w:val="center"/>
        <w:rPr>
          <w:sz w:val="24"/>
        </w:rPr>
        <w:sectPr w:rsidR="00424A58">
          <w:pgSz w:w="12240" w:h="15840"/>
          <w:pgMar w:top="1820" w:right="720" w:bottom="980" w:left="940" w:header="725" w:footer="791" w:gutter="0"/>
          <w:cols w:space="720"/>
        </w:sectPr>
      </w:pPr>
    </w:p>
    <w:p w14:paraId="53462B55" w14:textId="77777777" w:rsidR="00424A58" w:rsidRDefault="00424A58">
      <w:pPr>
        <w:pStyle w:val="BodyText"/>
        <w:spacing w:before="5" w:after="1"/>
        <w:rPr>
          <w:b/>
          <w:sz w:val="10"/>
        </w:rPr>
      </w:pPr>
    </w:p>
    <w:tbl>
      <w:tblPr>
        <w:tblW w:w="0" w:type="auto"/>
        <w:tblInd w:w="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366"/>
        <w:gridCol w:w="6028"/>
        <w:gridCol w:w="153"/>
        <w:gridCol w:w="995"/>
      </w:tblGrid>
      <w:tr w:rsidR="00424A58" w14:paraId="53462B5B" w14:textId="77777777" w:rsidTr="00437DB7">
        <w:trPr>
          <w:trHeight w:val="1151"/>
          <w:tblHeader/>
        </w:trPr>
        <w:tc>
          <w:tcPr>
            <w:tcW w:w="8394" w:type="dxa"/>
            <w:gridSpan w:val="2"/>
            <w:tcBorders>
              <w:left w:val="single" w:sz="4" w:space="0" w:color="000000"/>
              <w:right w:val="single" w:sz="4" w:space="0" w:color="000000"/>
            </w:tcBorders>
          </w:tcPr>
          <w:p w14:paraId="53462B56" w14:textId="77777777" w:rsidR="00424A58" w:rsidRDefault="00424A58">
            <w:pPr>
              <w:pStyle w:val="TableParagraph"/>
              <w:spacing w:before="1"/>
              <w:rPr>
                <w:b/>
                <w:sz w:val="38"/>
              </w:rPr>
            </w:pPr>
          </w:p>
          <w:p w14:paraId="53462B57" w14:textId="77777777" w:rsidR="00424A58" w:rsidRDefault="008B7D72">
            <w:pPr>
              <w:pStyle w:val="TableParagraph"/>
              <w:spacing w:before="0"/>
              <w:ind w:left="2162" w:right="2149"/>
              <w:jc w:val="center"/>
              <w:rPr>
                <w:b/>
                <w:sz w:val="24"/>
              </w:rPr>
            </w:pPr>
            <w:r>
              <w:rPr>
                <w:b/>
                <w:sz w:val="24"/>
              </w:rPr>
              <w:t>Description of items for DEMIL coding</w:t>
            </w:r>
          </w:p>
        </w:tc>
        <w:tc>
          <w:tcPr>
            <w:tcW w:w="1148" w:type="dxa"/>
            <w:gridSpan w:val="2"/>
            <w:tcBorders>
              <w:left w:val="single" w:sz="4" w:space="0" w:color="000000"/>
              <w:right w:val="single" w:sz="4" w:space="0" w:color="000000"/>
            </w:tcBorders>
          </w:tcPr>
          <w:p w14:paraId="53462B58" w14:textId="77777777" w:rsidR="00424A58" w:rsidRDefault="00424A58">
            <w:pPr>
              <w:pStyle w:val="TableParagraph"/>
              <w:spacing w:before="11"/>
              <w:rPr>
                <w:b/>
                <w:sz w:val="25"/>
              </w:rPr>
            </w:pPr>
          </w:p>
          <w:p w14:paraId="53462B59" w14:textId="77777777" w:rsidR="00424A58" w:rsidRDefault="008B7D72">
            <w:pPr>
              <w:pStyle w:val="TableParagraph"/>
              <w:spacing w:before="0"/>
              <w:ind w:left="148" w:right="136"/>
              <w:jc w:val="center"/>
              <w:rPr>
                <w:b/>
                <w:sz w:val="24"/>
              </w:rPr>
            </w:pPr>
            <w:r>
              <w:rPr>
                <w:b/>
                <w:sz w:val="24"/>
              </w:rPr>
              <w:t>DEMIL</w:t>
            </w:r>
          </w:p>
          <w:p w14:paraId="53462B5A" w14:textId="77777777" w:rsidR="00424A58" w:rsidRDefault="008B7D72">
            <w:pPr>
              <w:pStyle w:val="TableParagraph"/>
              <w:spacing w:before="0"/>
              <w:ind w:left="148" w:right="136"/>
              <w:jc w:val="center"/>
              <w:rPr>
                <w:b/>
                <w:sz w:val="24"/>
              </w:rPr>
            </w:pPr>
            <w:r>
              <w:rPr>
                <w:b/>
                <w:sz w:val="24"/>
              </w:rPr>
              <w:t>Code</w:t>
            </w:r>
          </w:p>
        </w:tc>
      </w:tr>
      <w:tr w:rsidR="00424A58" w14:paraId="53462B61" w14:textId="77777777">
        <w:trPr>
          <w:trHeight w:val="1847"/>
        </w:trPr>
        <w:tc>
          <w:tcPr>
            <w:tcW w:w="2366" w:type="dxa"/>
            <w:tcBorders>
              <w:left w:val="single" w:sz="4" w:space="0" w:color="000000"/>
              <w:right w:val="single" w:sz="4" w:space="0" w:color="000000"/>
            </w:tcBorders>
            <w:shd w:val="clear" w:color="auto" w:fill="C0C0C0"/>
          </w:tcPr>
          <w:p w14:paraId="53462B5C" w14:textId="77777777" w:rsidR="00424A58" w:rsidRDefault="00424A58">
            <w:pPr>
              <w:pStyle w:val="TableParagraph"/>
              <w:spacing w:before="0"/>
              <w:rPr>
                <w:b/>
                <w:sz w:val="26"/>
              </w:rPr>
            </w:pPr>
          </w:p>
          <w:p w14:paraId="53462B5D" w14:textId="77777777" w:rsidR="00424A58" w:rsidRDefault="00424A58">
            <w:pPr>
              <w:pStyle w:val="TableParagraph"/>
              <w:spacing w:before="0"/>
              <w:rPr>
                <w:b/>
                <w:sz w:val="26"/>
              </w:rPr>
            </w:pPr>
          </w:p>
          <w:p w14:paraId="53462B5E" w14:textId="77777777" w:rsidR="00424A58" w:rsidRDefault="008B7D72">
            <w:pPr>
              <w:pStyle w:val="TableParagraph"/>
              <w:spacing w:before="188"/>
              <w:ind w:left="518"/>
              <w:rPr>
                <w:b/>
              </w:rPr>
            </w:pPr>
            <w:r>
              <w:rPr>
                <w:b/>
                <w:sz w:val="24"/>
              </w:rPr>
              <w:t xml:space="preserve">ECCN </w:t>
            </w:r>
            <w:r>
              <w:rPr>
                <w:b/>
              </w:rPr>
              <w:t>0B606</w:t>
            </w:r>
          </w:p>
        </w:tc>
        <w:tc>
          <w:tcPr>
            <w:tcW w:w="7176" w:type="dxa"/>
            <w:gridSpan w:val="3"/>
            <w:tcBorders>
              <w:left w:val="single" w:sz="4" w:space="0" w:color="000000"/>
              <w:right w:val="single" w:sz="4" w:space="0" w:color="000000"/>
            </w:tcBorders>
            <w:shd w:val="clear" w:color="auto" w:fill="C0C0C0"/>
          </w:tcPr>
          <w:p w14:paraId="53462B5F" w14:textId="77777777" w:rsidR="00424A58" w:rsidRDefault="00424A58">
            <w:pPr>
              <w:pStyle w:val="TableParagraph"/>
              <w:spacing w:before="2"/>
              <w:rPr>
                <w:b/>
                <w:sz w:val="32"/>
              </w:rPr>
            </w:pPr>
          </w:p>
          <w:p w14:paraId="53462B60" w14:textId="77777777" w:rsidR="00424A58" w:rsidRDefault="008B7D72">
            <w:pPr>
              <w:pStyle w:val="TableParagraph"/>
              <w:spacing w:before="1"/>
              <w:ind w:left="326" w:right="318"/>
              <w:jc w:val="center"/>
              <w:rPr>
                <w:b/>
                <w:sz w:val="24"/>
              </w:rPr>
            </w:pPr>
            <w:r>
              <w:rPr>
                <w:b/>
                <w:sz w:val="24"/>
              </w:rPr>
              <w:t>Test, inspection, and production equipment and related commodities, not listed on the USML, specially designed for the development or production, repair, overhaul, or refurbishing of commodities listed in ECCN 0A606 or USML Category VII.</w:t>
            </w:r>
          </w:p>
        </w:tc>
      </w:tr>
      <w:tr w:rsidR="00424A58" w14:paraId="53462B64" w14:textId="77777777">
        <w:trPr>
          <w:trHeight w:val="1218"/>
        </w:trPr>
        <w:tc>
          <w:tcPr>
            <w:tcW w:w="8547" w:type="dxa"/>
            <w:gridSpan w:val="3"/>
            <w:tcBorders>
              <w:left w:val="single" w:sz="4" w:space="0" w:color="000000"/>
              <w:bottom w:val="nil"/>
              <w:right w:val="single" w:sz="4" w:space="0" w:color="000000"/>
            </w:tcBorders>
          </w:tcPr>
          <w:p w14:paraId="53462B62" w14:textId="77777777" w:rsidR="00424A58" w:rsidRDefault="008B7D72">
            <w:pPr>
              <w:pStyle w:val="TableParagraph"/>
              <w:ind w:left="450" w:right="103" w:hanging="336"/>
              <w:rPr>
                <w:sz w:val="24"/>
              </w:rPr>
            </w:pPr>
            <w:r>
              <w:rPr>
                <w:sz w:val="24"/>
              </w:rPr>
              <w:t>(a) Test, inspection, and production equipment specially designed for the development, production, repair, overhaul, or refurbishing of commodities listed in this table except ECCN 0A606 Paragraphs (b) and (y), and parts, components, accessories, and attachments specially designed</w:t>
            </w:r>
            <w:r>
              <w:rPr>
                <w:spacing w:val="-5"/>
                <w:sz w:val="24"/>
              </w:rPr>
              <w:t xml:space="preserve"> </w:t>
            </w:r>
            <w:r>
              <w:rPr>
                <w:sz w:val="24"/>
              </w:rPr>
              <w:t>including:</w:t>
            </w:r>
          </w:p>
        </w:tc>
        <w:tc>
          <w:tcPr>
            <w:tcW w:w="995" w:type="dxa"/>
            <w:vMerge w:val="restart"/>
            <w:tcBorders>
              <w:left w:val="single" w:sz="4" w:space="0" w:color="000000"/>
              <w:bottom w:val="single" w:sz="4" w:space="0" w:color="000000"/>
              <w:right w:val="single" w:sz="4" w:space="0" w:color="000000"/>
            </w:tcBorders>
          </w:tcPr>
          <w:p w14:paraId="53462B63" w14:textId="77777777" w:rsidR="00424A58" w:rsidRDefault="008B7D72">
            <w:pPr>
              <w:pStyle w:val="TableParagraph"/>
              <w:ind w:left="17"/>
              <w:jc w:val="center"/>
              <w:rPr>
                <w:sz w:val="24"/>
              </w:rPr>
            </w:pPr>
            <w:r>
              <w:rPr>
                <w:w w:val="99"/>
                <w:sz w:val="24"/>
              </w:rPr>
              <w:t>Q</w:t>
            </w:r>
          </w:p>
        </w:tc>
      </w:tr>
      <w:tr w:rsidR="00424A58" w14:paraId="53462B67" w14:textId="77777777">
        <w:trPr>
          <w:trHeight w:val="385"/>
        </w:trPr>
        <w:tc>
          <w:tcPr>
            <w:tcW w:w="8547" w:type="dxa"/>
            <w:gridSpan w:val="3"/>
            <w:tcBorders>
              <w:top w:val="nil"/>
              <w:left w:val="single" w:sz="4" w:space="0" w:color="000000"/>
              <w:bottom w:val="nil"/>
              <w:right w:val="single" w:sz="4" w:space="0" w:color="000000"/>
            </w:tcBorders>
            <w:shd w:val="clear" w:color="auto" w:fill="F2F2F2"/>
          </w:tcPr>
          <w:p w14:paraId="53462B65" w14:textId="77777777" w:rsidR="00424A58" w:rsidRDefault="008B7D72">
            <w:pPr>
              <w:pStyle w:val="TableParagraph"/>
              <w:spacing w:before="49"/>
              <w:ind w:left="475"/>
              <w:rPr>
                <w:sz w:val="24"/>
              </w:rPr>
            </w:pPr>
            <w:r>
              <w:rPr>
                <w:sz w:val="24"/>
              </w:rPr>
              <w:t>(1) Armor plate drilling machines, other than radial drilling machines.</w:t>
            </w:r>
          </w:p>
        </w:tc>
        <w:tc>
          <w:tcPr>
            <w:tcW w:w="995" w:type="dxa"/>
            <w:vMerge/>
            <w:tcBorders>
              <w:top w:val="nil"/>
              <w:left w:val="single" w:sz="4" w:space="0" w:color="000000"/>
              <w:bottom w:val="single" w:sz="4" w:space="0" w:color="000000"/>
              <w:right w:val="single" w:sz="4" w:space="0" w:color="000000"/>
            </w:tcBorders>
          </w:tcPr>
          <w:p w14:paraId="53462B66" w14:textId="77777777" w:rsidR="00424A58" w:rsidRDefault="00424A58">
            <w:pPr>
              <w:rPr>
                <w:sz w:val="2"/>
                <w:szCs w:val="2"/>
              </w:rPr>
            </w:pPr>
          </w:p>
        </w:tc>
      </w:tr>
      <w:tr w:rsidR="00424A58" w14:paraId="53462B6A" w14:textId="77777777">
        <w:trPr>
          <w:trHeight w:val="385"/>
        </w:trPr>
        <w:tc>
          <w:tcPr>
            <w:tcW w:w="8547" w:type="dxa"/>
            <w:gridSpan w:val="3"/>
            <w:tcBorders>
              <w:top w:val="nil"/>
              <w:left w:val="single" w:sz="4" w:space="0" w:color="000000"/>
              <w:bottom w:val="nil"/>
              <w:right w:val="single" w:sz="4" w:space="0" w:color="000000"/>
            </w:tcBorders>
          </w:tcPr>
          <w:p w14:paraId="53462B68" w14:textId="77777777" w:rsidR="00424A58" w:rsidRDefault="008B7D72">
            <w:pPr>
              <w:pStyle w:val="TableParagraph"/>
              <w:spacing w:before="49"/>
              <w:ind w:left="475"/>
              <w:rPr>
                <w:sz w:val="24"/>
              </w:rPr>
            </w:pPr>
            <w:r>
              <w:rPr>
                <w:sz w:val="24"/>
              </w:rPr>
              <w:t>(2) Armor plate planning machines.</w:t>
            </w:r>
          </w:p>
        </w:tc>
        <w:tc>
          <w:tcPr>
            <w:tcW w:w="995" w:type="dxa"/>
            <w:vMerge/>
            <w:tcBorders>
              <w:top w:val="nil"/>
              <w:left w:val="single" w:sz="4" w:space="0" w:color="000000"/>
              <w:bottom w:val="single" w:sz="4" w:space="0" w:color="000000"/>
              <w:right w:val="single" w:sz="4" w:space="0" w:color="000000"/>
            </w:tcBorders>
          </w:tcPr>
          <w:p w14:paraId="53462B69" w14:textId="77777777" w:rsidR="00424A58" w:rsidRDefault="00424A58">
            <w:pPr>
              <w:rPr>
                <w:sz w:val="2"/>
                <w:szCs w:val="2"/>
              </w:rPr>
            </w:pPr>
          </w:p>
        </w:tc>
      </w:tr>
      <w:tr w:rsidR="00424A58" w14:paraId="53462B6D" w14:textId="77777777">
        <w:trPr>
          <w:trHeight w:val="385"/>
        </w:trPr>
        <w:tc>
          <w:tcPr>
            <w:tcW w:w="8547" w:type="dxa"/>
            <w:gridSpan w:val="3"/>
            <w:tcBorders>
              <w:top w:val="nil"/>
              <w:left w:val="single" w:sz="4" w:space="0" w:color="000000"/>
              <w:bottom w:val="nil"/>
              <w:right w:val="single" w:sz="4" w:space="0" w:color="000000"/>
            </w:tcBorders>
            <w:shd w:val="clear" w:color="auto" w:fill="F2F2F2"/>
          </w:tcPr>
          <w:p w14:paraId="53462B6B" w14:textId="77777777" w:rsidR="00424A58" w:rsidRDefault="008B7D72">
            <w:pPr>
              <w:pStyle w:val="TableParagraph"/>
              <w:spacing w:before="49"/>
              <w:ind w:left="475"/>
              <w:rPr>
                <w:sz w:val="24"/>
              </w:rPr>
            </w:pPr>
            <w:r>
              <w:rPr>
                <w:sz w:val="24"/>
              </w:rPr>
              <w:t>(3) Armor plate quenching presses.</w:t>
            </w:r>
          </w:p>
        </w:tc>
        <w:tc>
          <w:tcPr>
            <w:tcW w:w="995" w:type="dxa"/>
            <w:vMerge/>
            <w:tcBorders>
              <w:top w:val="nil"/>
              <w:left w:val="single" w:sz="4" w:space="0" w:color="000000"/>
              <w:bottom w:val="single" w:sz="4" w:space="0" w:color="000000"/>
              <w:right w:val="single" w:sz="4" w:space="0" w:color="000000"/>
            </w:tcBorders>
          </w:tcPr>
          <w:p w14:paraId="53462B6C" w14:textId="77777777" w:rsidR="00424A58" w:rsidRDefault="00424A58">
            <w:pPr>
              <w:rPr>
                <w:sz w:val="2"/>
                <w:szCs w:val="2"/>
              </w:rPr>
            </w:pPr>
          </w:p>
        </w:tc>
      </w:tr>
      <w:tr w:rsidR="00424A58" w14:paraId="53462B70" w14:textId="77777777">
        <w:trPr>
          <w:trHeight w:val="390"/>
        </w:trPr>
        <w:tc>
          <w:tcPr>
            <w:tcW w:w="8547" w:type="dxa"/>
            <w:gridSpan w:val="3"/>
            <w:tcBorders>
              <w:top w:val="nil"/>
              <w:left w:val="single" w:sz="4" w:space="0" w:color="000000"/>
              <w:bottom w:val="single" w:sz="4" w:space="0" w:color="000000"/>
              <w:right w:val="single" w:sz="4" w:space="0" w:color="000000"/>
            </w:tcBorders>
          </w:tcPr>
          <w:p w14:paraId="53462B6E" w14:textId="77777777" w:rsidR="00424A58" w:rsidRDefault="008B7D72">
            <w:pPr>
              <w:pStyle w:val="TableParagraph"/>
              <w:spacing w:before="49"/>
              <w:ind w:left="475"/>
              <w:rPr>
                <w:sz w:val="24"/>
              </w:rPr>
            </w:pPr>
            <w:r>
              <w:rPr>
                <w:sz w:val="24"/>
              </w:rPr>
              <w:t>(4) Tank turret bearing grinding machines.</w:t>
            </w:r>
          </w:p>
        </w:tc>
        <w:tc>
          <w:tcPr>
            <w:tcW w:w="995" w:type="dxa"/>
            <w:vMerge/>
            <w:tcBorders>
              <w:top w:val="nil"/>
              <w:left w:val="single" w:sz="4" w:space="0" w:color="000000"/>
              <w:bottom w:val="single" w:sz="4" w:space="0" w:color="000000"/>
              <w:right w:val="single" w:sz="4" w:space="0" w:color="000000"/>
            </w:tcBorders>
          </w:tcPr>
          <w:p w14:paraId="53462B6F" w14:textId="77777777" w:rsidR="00424A58" w:rsidRDefault="00424A58">
            <w:pPr>
              <w:rPr>
                <w:sz w:val="2"/>
                <w:szCs w:val="2"/>
              </w:rPr>
            </w:pPr>
          </w:p>
        </w:tc>
      </w:tr>
      <w:tr w:rsidR="00424A58" w14:paraId="53462B74" w14:textId="77777777">
        <w:trPr>
          <w:trHeight w:val="827"/>
        </w:trPr>
        <w:tc>
          <w:tcPr>
            <w:tcW w:w="8547" w:type="dxa"/>
            <w:gridSpan w:val="3"/>
            <w:tcBorders>
              <w:top w:val="single" w:sz="4" w:space="0" w:color="000000"/>
              <w:left w:val="single" w:sz="4" w:space="0" w:color="000000"/>
              <w:bottom w:val="single" w:sz="4" w:space="0" w:color="000000"/>
              <w:right w:val="single" w:sz="4" w:space="0" w:color="000000"/>
            </w:tcBorders>
          </w:tcPr>
          <w:p w14:paraId="53462B71" w14:textId="77777777" w:rsidR="00424A58" w:rsidRDefault="008B7D72">
            <w:pPr>
              <w:pStyle w:val="TableParagraph"/>
              <w:spacing w:before="0"/>
              <w:ind w:left="450" w:right="186" w:hanging="336"/>
              <w:rPr>
                <w:sz w:val="24"/>
              </w:rPr>
            </w:pPr>
            <w:r>
              <w:rPr>
                <w:sz w:val="24"/>
              </w:rPr>
              <w:t>(b) Environmental test facilities specially designed for the certification, qualification, or testing of commodities listed in ECCN 0A606 in Part 2 (except for Paragraph</w:t>
            </w:r>
          </w:p>
          <w:p w14:paraId="53462B72" w14:textId="77777777" w:rsidR="00424A58" w:rsidRDefault="008B7D72">
            <w:pPr>
              <w:pStyle w:val="TableParagraph"/>
              <w:spacing w:before="0" w:line="261" w:lineRule="exact"/>
              <w:ind w:left="450"/>
              <w:rPr>
                <w:sz w:val="24"/>
              </w:rPr>
            </w:pPr>
            <w:r>
              <w:rPr>
                <w:sz w:val="24"/>
              </w:rPr>
              <w:t>(b)), or in Part 1, and equipment specially designed.</w:t>
            </w:r>
          </w:p>
        </w:tc>
        <w:tc>
          <w:tcPr>
            <w:tcW w:w="995" w:type="dxa"/>
            <w:tcBorders>
              <w:top w:val="single" w:sz="4" w:space="0" w:color="000000"/>
              <w:left w:val="single" w:sz="4" w:space="0" w:color="000000"/>
              <w:bottom w:val="single" w:sz="4" w:space="0" w:color="000000"/>
              <w:right w:val="single" w:sz="4" w:space="0" w:color="000000"/>
            </w:tcBorders>
          </w:tcPr>
          <w:p w14:paraId="53462B73" w14:textId="77777777" w:rsidR="00424A58" w:rsidRDefault="008B7D72">
            <w:pPr>
              <w:pStyle w:val="TableParagraph"/>
              <w:spacing w:before="0" w:line="270" w:lineRule="exact"/>
              <w:ind w:left="17"/>
              <w:jc w:val="center"/>
              <w:rPr>
                <w:sz w:val="24"/>
              </w:rPr>
            </w:pPr>
            <w:r>
              <w:rPr>
                <w:w w:val="99"/>
                <w:sz w:val="24"/>
              </w:rPr>
              <w:t>Q</w:t>
            </w:r>
          </w:p>
        </w:tc>
      </w:tr>
      <w:tr w:rsidR="00424A58" w14:paraId="53462B78" w14:textId="77777777">
        <w:trPr>
          <w:trHeight w:val="791"/>
        </w:trPr>
        <w:tc>
          <w:tcPr>
            <w:tcW w:w="2366" w:type="dxa"/>
            <w:tcBorders>
              <w:top w:val="single" w:sz="4" w:space="0" w:color="000000"/>
              <w:left w:val="single" w:sz="4" w:space="0" w:color="000000"/>
              <w:bottom w:val="single" w:sz="4" w:space="0" w:color="000000"/>
              <w:right w:val="single" w:sz="4" w:space="0" w:color="000000"/>
            </w:tcBorders>
            <w:shd w:val="clear" w:color="auto" w:fill="C0C0C0"/>
          </w:tcPr>
          <w:p w14:paraId="53462B75" w14:textId="77777777" w:rsidR="00424A58" w:rsidRDefault="00424A58">
            <w:pPr>
              <w:pStyle w:val="TableParagraph"/>
              <w:spacing w:before="5"/>
              <w:rPr>
                <w:b/>
              </w:rPr>
            </w:pPr>
          </w:p>
          <w:p w14:paraId="53462B76" w14:textId="77777777" w:rsidR="00424A58" w:rsidRDefault="008B7D72">
            <w:pPr>
              <w:pStyle w:val="TableParagraph"/>
              <w:spacing w:before="0"/>
              <w:ind w:left="484"/>
              <w:rPr>
                <w:b/>
                <w:sz w:val="24"/>
              </w:rPr>
            </w:pPr>
            <w:r>
              <w:rPr>
                <w:b/>
                <w:sz w:val="24"/>
              </w:rPr>
              <w:t>ECCN 0C606</w:t>
            </w:r>
          </w:p>
        </w:tc>
        <w:tc>
          <w:tcPr>
            <w:tcW w:w="7176" w:type="dxa"/>
            <w:gridSpan w:val="3"/>
            <w:tcBorders>
              <w:top w:val="single" w:sz="4" w:space="0" w:color="000000"/>
              <w:left w:val="single" w:sz="4" w:space="0" w:color="000000"/>
              <w:bottom w:val="single" w:sz="4" w:space="0" w:color="000000"/>
              <w:right w:val="single" w:sz="4" w:space="0" w:color="000000"/>
            </w:tcBorders>
            <w:shd w:val="clear" w:color="auto" w:fill="C0C0C0"/>
          </w:tcPr>
          <w:p w14:paraId="53462B77" w14:textId="77777777" w:rsidR="00424A58" w:rsidRDefault="008B7D72">
            <w:pPr>
              <w:pStyle w:val="TableParagraph"/>
              <w:spacing w:before="119"/>
              <w:ind w:left="1816" w:right="222" w:hanging="1565"/>
              <w:rPr>
                <w:b/>
                <w:sz w:val="24"/>
              </w:rPr>
            </w:pPr>
            <w:r>
              <w:rPr>
                <w:b/>
                <w:sz w:val="24"/>
              </w:rPr>
              <w:t>Materials specially designed for commodities described by 0A606 not elsewhere specified the USML.</w:t>
            </w:r>
          </w:p>
        </w:tc>
      </w:tr>
      <w:tr w:rsidR="00424A58" w14:paraId="53462B7B" w14:textId="77777777">
        <w:trPr>
          <w:trHeight w:val="673"/>
        </w:trPr>
        <w:tc>
          <w:tcPr>
            <w:tcW w:w="8547" w:type="dxa"/>
            <w:gridSpan w:val="3"/>
            <w:tcBorders>
              <w:top w:val="single" w:sz="4" w:space="0" w:color="000000"/>
              <w:left w:val="single" w:sz="4" w:space="0" w:color="000000"/>
              <w:bottom w:val="single" w:sz="4" w:space="0" w:color="000000"/>
              <w:right w:val="single" w:sz="4" w:space="0" w:color="000000"/>
            </w:tcBorders>
          </w:tcPr>
          <w:p w14:paraId="53462B79" w14:textId="77777777" w:rsidR="00424A58" w:rsidRDefault="008B7D72">
            <w:pPr>
              <w:pStyle w:val="TableParagraph"/>
              <w:spacing w:before="56"/>
              <w:ind w:left="450" w:hanging="336"/>
              <w:rPr>
                <w:sz w:val="24"/>
              </w:rPr>
            </w:pPr>
            <w:r>
              <w:rPr>
                <w:sz w:val="24"/>
              </w:rPr>
              <w:t>(a) Materials specially designed for commodities listed in ECCN 0A606 or Part 1, not elsewhere specified in the USML or the CCL.</w:t>
            </w:r>
          </w:p>
        </w:tc>
        <w:tc>
          <w:tcPr>
            <w:tcW w:w="995" w:type="dxa"/>
            <w:tcBorders>
              <w:top w:val="single" w:sz="4" w:space="0" w:color="000000"/>
              <w:left w:val="single" w:sz="4" w:space="0" w:color="000000"/>
              <w:bottom w:val="single" w:sz="4" w:space="0" w:color="000000"/>
              <w:right w:val="single" w:sz="4" w:space="0" w:color="000000"/>
            </w:tcBorders>
          </w:tcPr>
          <w:p w14:paraId="53462B7A" w14:textId="77777777" w:rsidR="00424A58" w:rsidRDefault="008B7D72">
            <w:pPr>
              <w:pStyle w:val="TableParagraph"/>
              <w:spacing w:before="56"/>
              <w:ind w:left="17"/>
              <w:jc w:val="center"/>
              <w:rPr>
                <w:sz w:val="24"/>
              </w:rPr>
            </w:pPr>
            <w:r>
              <w:rPr>
                <w:w w:val="99"/>
                <w:sz w:val="24"/>
              </w:rPr>
              <w:t>Q</w:t>
            </w:r>
          </w:p>
        </w:tc>
      </w:tr>
      <w:tr w:rsidR="00424A58" w14:paraId="53462B86" w14:textId="77777777">
        <w:trPr>
          <w:trHeight w:val="4259"/>
        </w:trPr>
        <w:tc>
          <w:tcPr>
            <w:tcW w:w="9542" w:type="dxa"/>
            <w:gridSpan w:val="4"/>
            <w:tcBorders>
              <w:top w:val="single" w:sz="4" w:space="0" w:color="000000"/>
              <w:left w:val="single" w:sz="4" w:space="0" w:color="000000"/>
              <w:bottom w:val="single" w:sz="4" w:space="0" w:color="000000"/>
              <w:right w:val="single" w:sz="4" w:space="0" w:color="000000"/>
            </w:tcBorders>
          </w:tcPr>
          <w:p w14:paraId="53462B7C" w14:textId="77777777" w:rsidR="00424A58" w:rsidRDefault="008B7D72">
            <w:pPr>
              <w:pStyle w:val="TableParagraph"/>
              <w:spacing w:before="59" w:line="274" w:lineRule="exact"/>
              <w:ind w:left="115"/>
              <w:rPr>
                <w:b/>
                <w:sz w:val="24"/>
              </w:rPr>
            </w:pPr>
            <w:r>
              <w:rPr>
                <w:b/>
                <w:sz w:val="24"/>
              </w:rPr>
              <w:t>INTERPRETATIONS:</w:t>
            </w:r>
          </w:p>
          <w:p w14:paraId="53462B7D" w14:textId="77777777" w:rsidR="00424A58" w:rsidRDefault="008B7D72" w:rsidP="007D7248">
            <w:pPr>
              <w:pStyle w:val="TableParagraph"/>
              <w:numPr>
                <w:ilvl w:val="0"/>
                <w:numId w:val="73"/>
              </w:numPr>
              <w:tabs>
                <w:tab w:val="left" w:pos="499"/>
              </w:tabs>
              <w:spacing w:before="0" w:line="274" w:lineRule="exact"/>
              <w:rPr>
                <w:sz w:val="24"/>
              </w:rPr>
            </w:pPr>
            <w:r>
              <w:rPr>
                <w:sz w:val="24"/>
              </w:rPr>
              <w:t>Armored ground vehicles, for purposes of Paragraph</w:t>
            </w:r>
            <w:r>
              <w:rPr>
                <w:spacing w:val="-2"/>
                <w:sz w:val="24"/>
              </w:rPr>
              <w:t xml:space="preserve"> </w:t>
            </w:r>
            <w:r>
              <w:rPr>
                <w:sz w:val="24"/>
              </w:rPr>
              <w:t>(a):</w:t>
            </w:r>
          </w:p>
          <w:p w14:paraId="53462B7E" w14:textId="77777777" w:rsidR="00424A58" w:rsidRDefault="00424A58">
            <w:pPr>
              <w:pStyle w:val="TableParagraph"/>
              <w:spacing w:before="11"/>
              <w:rPr>
                <w:b/>
                <w:sz w:val="23"/>
              </w:rPr>
            </w:pPr>
          </w:p>
          <w:p w14:paraId="53462B7F" w14:textId="77777777" w:rsidR="00424A58" w:rsidRDefault="008B7D72" w:rsidP="007D7248">
            <w:pPr>
              <w:pStyle w:val="TableParagraph"/>
              <w:numPr>
                <w:ilvl w:val="1"/>
                <w:numId w:val="73"/>
              </w:numPr>
              <w:tabs>
                <w:tab w:val="left" w:pos="874"/>
              </w:tabs>
              <w:spacing w:before="0"/>
              <w:rPr>
                <w:sz w:val="24"/>
              </w:rPr>
            </w:pPr>
            <w:r>
              <w:rPr>
                <w:sz w:val="24"/>
              </w:rPr>
              <w:t>Are ground vehicles that have integrated, fully armored hulls or cabs,</w:t>
            </w:r>
            <w:r>
              <w:rPr>
                <w:spacing w:val="-4"/>
                <w:sz w:val="24"/>
              </w:rPr>
              <w:t xml:space="preserve"> </w:t>
            </w:r>
            <w:r>
              <w:rPr>
                <w:sz w:val="24"/>
              </w:rPr>
              <w:t>or</w:t>
            </w:r>
          </w:p>
          <w:p w14:paraId="53462B80" w14:textId="77777777" w:rsidR="00424A58" w:rsidRDefault="00424A58">
            <w:pPr>
              <w:pStyle w:val="TableParagraph"/>
              <w:spacing w:before="0"/>
              <w:rPr>
                <w:b/>
                <w:sz w:val="24"/>
              </w:rPr>
            </w:pPr>
          </w:p>
          <w:p w14:paraId="53462B81" w14:textId="77777777" w:rsidR="00424A58" w:rsidRDefault="008B7D72" w:rsidP="007D7248">
            <w:pPr>
              <w:pStyle w:val="TableParagraph"/>
              <w:numPr>
                <w:ilvl w:val="1"/>
                <w:numId w:val="73"/>
              </w:numPr>
              <w:tabs>
                <w:tab w:val="left" w:pos="874"/>
              </w:tabs>
              <w:spacing w:before="0"/>
              <w:ind w:left="926" w:right="593" w:hanging="452"/>
              <w:rPr>
                <w:sz w:val="24"/>
              </w:rPr>
            </w:pPr>
            <w:r>
              <w:rPr>
                <w:sz w:val="24"/>
              </w:rPr>
              <w:t>Are ground vehicles on which add-on armor has been installed to provide ballistic protection. Armored vehicles do not include those that are merely capable of being equipped with add-on</w:t>
            </w:r>
            <w:r>
              <w:rPr>
                <w:spacing w:val="-1"/>
                <w:sz w:val="24"/>
              </w:rPr>
              <w:t xml:space="preserve"> </w:t>
            </w:r>
            <w:r>
              <w:rPr>
                <w:sz w:val="24"/>
              </w:rPr>
              <w:t>armor.</w:t>
            </w:r>
          </w:p>
          <w:p w14:paraId="53462B82" w14:textId="77777777" w:rsidR="00424A58" w:rsidRDefault="00424A58">
            <w:pPr>
              <w:pStyle w:val="TableParagraph"/>
              <w:spacing w:before="0"/>
              <w:rPr>
                <w:b/>
                <w:sz w:val="24"/>
              </w:rPr>
            </w:pPr>
          </w:p>
          <w:p w14:paraId="53462B83" w14:textId="77777777" w:rsidR="00424A58" w:rsidRDefault="008B7D72" w:rsidP="007D7248">
            <w:pPr>
              <w:pStyle w:val="TableParagraph"/>
              <w:numPr>
                <w:ilvl w:val="0"/>
                <w:numId w:val="73"/>
              </w:numPr>
              <w:tabs>
                <w:tab w:val="left" w:pos="504"/>
              </w:tabs>
              <w:spacing w:before="0"/>
              <w:ind w:left="114" w:right="101" w:firstLine="0"/>
              <w:rPr>
                <w:sz w:val="24"/>
              </w:rPr>
            </w:pPr>
            <w:r>
              <w:rPr>
                <w:sz w:val="24"/>
              </w:rPr>
              <w:t>Ground vehicles include any vehicle meeting the definitions or control parameters regardless of the surface (e.g., highway, off-road, rail) upon which the vehicle is designed to</w:t>
            </w:r>
            <w:r>
              <w:rPr>
                <w:spacing w:val="-13"/>
                <w:sz w:val="24"/>
              </w:rPr>
              <w:t xml:space="preserve"> </w:t>
            </w:r>
            <w:r>
              <w:rPr>
                <w:sz w:val="24"/>
              </w:rPr>
              <w:t>operate.</w:t>
            </w:r>
          </w:p>
          <w:p w14:paraId="53462B84" w14:textId="77777777" w:rsidR="00424A58" w:rsidRDefault="00424A58">
            <w:pPr>
              <w:pStyle w:val="TableParagraph"/>
              <w:spacing w:before="0"/>
              <w:rPr>
                <w:b/>
                <w:sz w:val="24"/>
              </w:rPr>
            </w:pPr>
          </w:p>
          <w:p w14:paraId="53462B85" w14:textId="77777777" w:rsidR="00424A58" w:rsidRDefault="008B7D72" w:rsidP="007D7248">
            <w:pPr>
              <w:pStyle w:val="TableParagraph"/>
              <w:numPr>
                <w:ilvl w:val="0"/>
                <w:numId w:val="73"/>
              </w:numPr>
              <w:tabs>
                <w:tab w:val="left" w:pos="499"/>
              </w:tabs>
              <w:spacing w:before="0"/>
              <w:ind w:left="450" w:right="141" w:hanging="336"/>
              <w:rPr>
                <w:sz w:val="24"/>
              </w:rPr>
            </w:pPr>
            <w:r>
              <w:tab/>
            </w:r>
            <w:r>
              <w:rPr>
                <w:sz w:val="24"/>
              </w:rPr>
              <w:t>Ground vehicles specially designed for military applications that are not described above</w:t>
            </w:r>
            <w:r>
              <w:rPr>
                <w:spacing w:val="-21"/>
                <w:sz w:val="24"/>
              </w:rPr>
              <w:t xml:space="preserve"> </w:t>
            </w:r>
            <w:r>
              <w:rPr>
                <w:sz w:val="24"/>
              </w:rPr>
              <w:t>are subject to the EAR in accordance with Parts 730-774 of Title 15, CFR under ECCN 0A606, including any unarmed ground vehicles, regardless of origin or designation,</w:t>
            </w:r>
            <w:r>
              <w:rPr>
                <w:spacing w:val="-18"/>
                <w:sz w:val="24"/>
              </w:rPr>
              <w:t xml:space="preserve"> </w:t>
            </w:r>
            <w:r>
              <w:rPr>
                <w:sz w:val="24"/>
              </w:rPr>
              <w:t>manufactured</w:t>
            </w:r>
          </w:p>
        </w:tc>
      </w:tr>
    </w:tbl>
    <w:p w14:paraId="53462B87" w14:textId="77777777" w:rsidR="00424A58" w:rsidRDefault="00424A58">
      <w:pPr>
        <w:rPr>
          <w:sz w:val="24"/>
        </w:rPr>
        <w:sectPr w:rsidR="00424A58">
          <w:pgSz w:w="12240" w:h="15840"/>
          <w:pgMar w:top="1820" w:right="720" w:bottom="980" w:left="940" w:header="725" w:footer="791" w:gutter="0"/>
          <w:cols w:space="720"/>
        </w:sectPr>
      </w:pPr>
    </w:p>
    <w:p w14:paraId="53462B88" w14:textId="77777777" w:rsidR="00424A58" w:rsidRDefault="00424A58">
      <w:pPr>
        <w:pStyle w:val="BodyText"/>
        <w:spacing w:before="5"/>
        <w:rPr>
          <w:b/>
          <w:sz w:val="10"/>
        </w:rPr>
      </w:pPr>
    </w:p>
    <w:p w14:paraId="53462B89" w14:textId="77777777" w:rsidR="00424A58" w:rsidRDefault="009B729F">
      <w:pPr>
        <w:pStyle w:val="BodyText"/>
        <w:ind w:left="499"/>
        <w:rPr>
          <w:sz w:val="20"/>
        </w:rPr>
      </w:pPr>
      <w:r>
        <w:rPr>
          <w:noProof/>
          <w:sz w:val="20"/>
          <w:lang w:bidi="ar-SA"/>
        </w:rPr>
        <mc:AlternateContent>
          <mc:Choice Requires="wps">
            <w:drawing>
              <wp:inline distT="0" distB="0" distL="0" distR="0" wp14:anchorId="53463A37" wp14:editId="53463A38">
                <wp:extent cx="6065520" cy="2273935"/>
                <wp:effectExtent l="8890" t="12700" r="12065" b="8890"/>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2739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89" w14:textId="77777777" w:rsidR="009D643B" w:rsidRDefault="009D643B">
                            <w:pPr>
                              <w:pStyle w:val="BodyText"/>
                              <w:spacing w:before="54"/>
                              <w:ind w:left="446" w:right="119" w:firstLine="24"/>
                            </w:pPr>
                            <w:r>
                              <w:t>before 1956 and unmodified since 1955. Modifications made to incorporate safety features required by law, are cosmetic (e.g., different paint, repositioning of bolt holes), or that add parts or components otherwise available before 1956 are considered unmodified for the purposes of this paragraph. ECCN 0A606 also includes unarmed vehicles derived from otherwise EAR99 civilian vehicles that have been modified or otherwise fitted with materials to provide ballistic protection and that do not have reactive or electromagnetic armor.</w:t>
                            </w:r>
                          </w:p>
                          <w:p w14:paraId="53463B8A" w14:textId="77777777" w:rsidR="009D643B" w:rsidRDefault="009D643B">
                            <w:pPr>
                              <w:pStyle w:val="BodyText"/>
                            </w:pPr>
                          </w:p>
                          <w:p w14:paraId="53463B8B" w14:textId="77777777" w:rsidR="009D643B" w:rsidRDefault="009D643B">
                            <w:pPr>
                              <w:pStyle w:val="BodyText"/>
                              <w:ind w:left="446" w:right="119" w:hanging="336"/>
                            </w:pPr>
                            <w:r>
                              <w:t>(d) Reactive armor employs explosives, propellants, or other materials between plates for the purpose of enhancing plate motion during a ballistic event or otherwise defeating the penetrator.</w:t>
                            </w:r>
                          </w:p>
                        </w:txbxContent>
                      </wps:txbx>
                      <wps:bodyPr rot="0" vert="horz" wrap="square" lIns="0" tIns="0" rIns="0" bIns="0" anchor="t" anchorCtr="0" upright="1">
                        <a:noAutofit/>
                      </wps:bodyPr>
                    </wps:wsp>
                  </a:graphicData>
                </a:graphic>
              </wp:inline>
            </w:drawing>
          </mc:Choice>
          <mc:Fallback>
            <w:pict>
              <v:shape w14:anchorId="53463A37" id="Text Box 18" o:spid="_x0000_s1027" type="#_x0000_t202" style="width:477.6pt;height:1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afAIAAAoFAAAOAAAAZHJzL2Uyb0RvYy54bWysVF1vmzAUfZ+0/2D5PQXShCaopOpCMk3q&#10;PqR2P8CxTbBmbM92At20/75rE9J2fZmm8QAXfH3uOdfncn3TtxIduXVCqxJnFylGXFHNhNqX+OvD&#10;drLAyHmiGJFa8RI/codvVm/fXHem4FPdaMm4RQCiXNGZEjfemyJJHG14S9yFNlzBYq1tSzy82n3C&#10;LOkAvZXJNE3zpNOWGaspdw6+VsMiXkX8uubUf65rxz2SJQZuPt5tvO/CPVldk2JviWkEPdEg/8Ci&#10;JUJB0TNURTxBByteQbWCWu107S+obhNd14LyqAHUZOkfau4bYnjUAs1x5twm9/9g6afjF4sEg7PL&#10;oT+KtHBID7z36J3uUbYIDeqMKyDv3kCm7+E7JEexztxp+s0hpdcNUXt+a63uGk4YEMzCzuTZ1gHH&#10;BZBd91EzqEMOXkegvrZt6B70AwE6EHk8H07gQuFjnubz+RSWKKxNp1eXy8t5rEGKcbuxzr/nukUh&#10;KLGF04/w5HjnfKBDijElVFN6K6SMDpAKdaHEMh+EaSlYWAxpzu53a2nRkQQPxetU1z1Pa4UHJ0vR&#10;lnhxTiJFaMdGsVjFEyGHGJhIFcBBHXA7RYNjfi7T5WaxWcwms2m+mczSqprcbtezSb7NrubVZbVe&#10;V9mvwDObFY1gjKtAdXRvNvs7d5zmaPDd2b8vJL1Qvo3Xa+XJSxqxy6BqfEZ10Qfh6AcT+H7XD54L&#10;cMEjO80ewRhWDwMKPxQIGm1/YNTBcJbYfT8QyzGSHxSYK0zyGNgx2I0BURS2lthjNIRrP0z8wVix&#10;bwB5sK/St2DAWkRrPLE42RYGLmo4/RzCRD9/j1lPv7DVbwAAAP//AwBQSwMEFAAGAAgAAAAhAKBX&#10;YqPbAAAABQEAAA8AAABkcnMvZG93bnJldi54bWxMj8FuwjAQRO+V+g/WVuJWHKhchRAHVRVceqgU&#10;4ANMvCSh8TqKDQl/320v7WWl0Yxm3uabyXXihkNoPWlYzBMQSJW3LdUajofdcwoiREPWdJ5Qwx0D&#10;bIrHh9xk1o9U4m0fa8ElFDKjoYmxz6QMVYPOhLnvkdg7+8GZyHKopR3MyOWuk8skeZXOtMQLjenx&#10;vcHqa391GrC8tN7v0rHsY338CFultp9K69nT9LYGEXGKf2H4wWd0KJjp5K9kg+g08CPx97K3UmoJ&#10;4qThRaULkEUu/9MX3wAAAP//AwBQSwECLQAUAAYACAAAACEAtoM4kv4AAADhAQAAEwAAAAAAAAAA&#10;AAAAAAAAAAAAW0NvbnRlbnRfVHlwZXNdLnhtbFBLAQItABQABgAIAAAAIQA4/SH/1gAAAJQBAAAL&#10;AAAAAAAAAAAAAAAAAC8BAABfcmVscy8ucmVsc1BLAQItABQABgAIAAAAIQBS+OwafAIAAAoFAAAO&#10;AAAAAAAAAAAAAAAAAC4CAABkcnMvZTJvRG9jLnhtbFBLAQItABQABgAIAAAAIQCgV2Kj2wAAAAUB&#10;AAAPAAAAAAAAAAAAAAAAANYEAABkcnMvZG93bnJldi54bWxQSwUGAAAAAAQABADzAAAA3gUAAAAA&#10;" filled="f" strokeweight=".48pt">
                <v:textbox inset="0,0,0,0">
                  <w:txbxContent>
                    <w:p w14:paraId="53463B89" w14:textId="77777777" w:rsidR="009D643B" w:rsidRDefault="009D643B">
                      <w:pPr>
                        <w:pStyle w:val="BodyText"/>
                        <w:spacing w:before="54"/>
                        <w:ind w:left="446" w:right="119" w:firstLine="24"/>
                      </w:pPr>
                      <w:r>
                        <w:t>before 1956 and unmodified since 1955. Modifications made to incorporate safety features required by law, are cosmetic (e.g., different paint, repositioning of bolt holes), or that add parts or components otherwise available before 1956 are considered unmodified for the purposes of this paragraph. ECCN 0A606 also includes unarmed vehicles derived from otherwise EAR99 civilian vehicles that have been modified or otherwise fitted with materials to provide ballistic protection and that do not have reactive or electromagnetic armor.</w:t>
                      </w:r>
                    </w:p>
                    <w:p w14:paraId="53463B8A" w14:textId="77777777" w:rsidR="009D643B" w:rsidRDefault="009D643B">
                      <w:pPr>
                        <w:pStyle w:val="BodyText"/>
                      </w:pPr>
                    </w:p>
                    <w:p w14:paraId="53463B8B" w14:textId="77777777" w:rsidR="009D643B" w:rsidRDefault="009D643B">
                      <w:pPr>
                        <w:pStyle w:val="BodyText"/>
                        <w:ind w:left="446" w:right="119" w:hanging="336"/>
                      </w:pPr>
                      <w:r>
                        <w:t>(d) Reactive armor employs explosives, propellants, or other materials between plates for the purpose of enhancing plate motion during a ballistic event or otherwise defeating the penetrator.</w:t>
                      </w:r>
                    </w:p>
                  </w:txbxContent>
                </v:textbox>
                <w10:anchorlock/>
              </v:shape>
            </w:pict>
          </mc:Fallback>
        </mc:AlternateContent>
      </w:r>
    </w:p>
    <w:p w14:paraId="53462B8A" w14:textId="77777777" w:rsidR="00424A58" w:rsidRDefault="00424A58">
      <w:pPr>
        <w:rPr>
          <w:sz w:val="20"/>
        </w:rPr>
        <w:sectPr w:rsidR="00424A58">
          <w:pgSz w:w="12240" w:h="15840"/>
          <w:pgMar w:top="1820" w:right="720" w:bottom="980" w:left="940" w:header="725" w:footer="791" w:gutter="0"/>
          <w:cols w:space="720"/>
        </w:sectPr>
      </w:pPr>
    </w:p>
    <w:p w14:paraId="53462B8B" w14:textId="77777777" w:rsidR="00424A58" w:rsidRDefault="00424A58">
      <w:pPr>
        <w:pStyle w:val="BodyText"/>
        <w:spacing w:before="7"/>
        <w:rPr>
          <w:b/>
          <w:sz w:val="16"/>
        </w:rPr>
      </w:pPr>
    </w:p>
    <w:p w14:paraId="53462B8C" w14:textId="77777777" w:rsidR="00424A58" w:rsidRDefault="008B7D72" w:rsidP="000B4EA9">
      <w:pPr>
        <w:pStyle w:val="Heading2"/>
      </w:pPr>
      <w:bookmarkStart w:id="10" w:name="_Table_10._Aircraft"/>
      <w:bookmarkEnd w:id="10"/>
      <w:r>
        <w:t>Table 10. Aircraft and Related Articles</w:t>
      </w:r>
    </w:p>
    <w:p w14:paraId="53462B8D"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6"/>
        <w:gridCol w:w="2120"/>
        <w:gridCol w:w="82"/>
        <w:gridCol w:w="1008"/>
      </w:tblGrid>
      <w:tr w:rsidR="00424A58" w14:paraId="53462B94" w14:textId="77777777">
        <w:trPr>
          <w:trHeight w:val="2250"/>
        </w:trPr>
        <w:tc>
          <w:tcPr>
            <w:tcW w:w="3166" w:type="dxa"/>
            <w:tcBorders>
              <w:bottom w:val="single" w:sz="6" w:space="0" w:color="000000"/>
            </w:tcBorders>
          </w:tcPr>
          <w:p w14:paraId="53462B8E" w14:textId="77777777" w:rsidR="00424A58" w:rsidRDefault="00424A58">
            <w:pPr>
              <w:pStyle w:val="TableParagraph"/>
              <w:spacing w:before="2"/>
              <w:rPr>
                <w:b/>
                <w:sz w:val="5"/>
              </w:rPr>
            </w:pPr>
          </w:p>
          <w:p w14:paraId="53462B8F" w14:textId="77777777" w:rsidR="00424A58" w:rsidRDefault="008B7D72">
            <w:pPr>
              <w:pStyle w:val="TableParagraph"/>
              <w:spacing w:before="0"/>
              <w:ind w:left="306"/>
              <w:rPr>
                <w:sz w:val="20"/>
              </w:rPr>
            </w:pPr>
            <w:r>
              <w:rPr>
                <w:noProof/>
                <w:sz w:val="20"/>
                <w:lang w:bidi="ar-SA"/>
              </w:rPr>
              <w:drawing>
                <wp:inline distT="0" distB="0" distL="0" distR="0" wp14:anchorId="53463A39" wp14:editId="64D87A3D">
                  <wp:extent cx="1621063" cy="1275588"/>
                  <wp:effectExtent l="0" t="0" r="0" b="1270"/>
                  <wp:docPr id="47" name="image24.jpeg" descr="Aircraft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1621063" cy="1275588"/>
                          </a:xfrm>
                          <a:prstGeom prst="rect">
                            <a:avLst/>
                          </a:prstGeom>
                        </pic:spPr>
                      </pic:pic>
                    </a:graphicData>
                  </a:graphic>
                </wp:inline>
              </w:drawing>
            </w:r>
          </w:p>
        </w:tc>
        <w:tc>
          <w:tcPr>
            <w:tcW w:w="3176" w:type="dxa"/>
            <w:tcBorders>
              <w:bottom w:val="single" w:sz="6" w:space="0" w:color="000000"/>
            </w:tcBorders>
          </w:tcPr>
          <w:p w14:paraId="53462B90" w14:textId="77777777" w:rsidR="00424A58" w:rsidRDefault="00424A58">
            <w:pPr>
              <w:pStyle w:val="TableParagraph"/>
              <w:spacing w:before="2"/>
              <w:rPr>
                <w:b/>
                <w:sz w:val="5"/>
              </w:rPr>
            </w:pPr>
          </w:p>
          <w:p w14:paraId="53462B91" w14:textId="77777777" w:rsidR="00424A58" w:rsidRDefault="008B7D72">
            <w:pPr>
              <w:pStyle w:val="TableParagraph"/>
              <w:spacing w:before="0"/>
              <w:ind w:left="222"/>
              <w:rPr>
                <w:sz w:val="20"/>
              </w:rPr>
            </w:pPr>
            <w:r>
              <w:rPr>
                <w:noProof/>
                <w:sz w:val="20"/>
                <w:lang w:bidi="ar-SA"/>
              </w:rPr>
              <w:drawing>
                <wp:inline distT="0" distB="0" distL="0" distR="0" wp14:anchorId="53463A3B" wp14:editId="4605AA7F">
                  <wp:extent cx="1738502" cy="1275588"/>
                  <wp:effectExtent l="0" t="0" r="0" b="1270"/>
                  <wp:docPr id="49" name="image25.jpeg" descr="Aircraft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1738502" cy="1275588"/>
                          </a:xfrm>
                          <a:prstGeom prst="rect">
                            <a:avLst/>
                          </a:prstGeom>
                        </pic:spPr>
                      </pic:pic>
                    </a:graphicData>
                  </a:graphic>
                </wp:inline>
              </w:drawing>
            </w:r>
          </w:p>
        </w:tc>
        <w:tc>
          <w:tcPr>
            <w:tcW w:w="3210" w:type="dxa"/>
            <w:gridSpan w:val="3"/>
            <w:tcBorders>
              <w:bottom w:val="single" w:sz="6" w:space="0" w:color="000000"/>
            </w:tcBorders>
          </w:tcPr>
          <w:p w14:paraId="53462B92" w14:textId="77777777" w:rsidR="00424A58" w:rsidRDefault="00424A58">
            <w:pPr>
              <w:pStyle w:val="TableParagraph"/>
              <w:spacing w:before="2"/>
              <w:rPr>
                <w:b/>
                <w:sz w:val="5"/>
              </w:rPr>
            </w:pPr>
          </w:p>
          <w:p w14:paraId="53462B93" w14:textId="77777777" w:rsidR="00424A58" w:rsidRDefault="008B7D72">
            <w:pPr>
              <w:pStyle w:val="TableParagraph"/>
              <w:spacing w:before="0"/>
              <w:ind w:left="351"/>
              <w:rPr>
                <w:sz w:val="20"/>
              </w:rPr>
            </w:pPr>
            <w:r>
              <w:rPr>
                <w:noProof/>
                <w:sz w:val="20"/>
                <w:lang w:bidi="ar-SA"/>
              </w:rPr>
              <w:drawing>
                <wp:inline distT="0" distB="0" distL="0" distR="0" wp14:anchorId="53463A3D" wp14:editId="625036DB">
                  <wp:extent cx="1591066" cy="1271016"/>
                  <wp:effectExtent l="0" t="0" r="0" b="5715"/>
                  <wp:docPr id="51" name="image26.jpeg" descr="Aircraft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1" cstate="print"/>
                          <a:stretch>
                            <a:fillRect/>
                          </a:stretch>
                        </pic:blipFill>
                        <pic:spPr>
                          <a:xfrm>
                            <a:off x="0" y="0"/>
                            <a:ext cx="1591066" cy="1271016"/>
                          </a:xfrm>
                          <a:prstGeom prst="rect">
                            <a:avLst/>
                          </a:prstGeom>
                        </pic:spPr>
                      </pic:pic>
                    </a:graphicData>
                  </a:graphic>
                </wp:inline>
              </w:drawing>
            </w:r>
          </w:p>
        </w:tc>
      </w:tr>
      <w:tr w:rsidR="00424A58" w14:paraId="53462B98" w14:textId="77777777">
        <w:trPr>
          <w:trHeight w:val="671"/>
        </w:trPr>
        <w:tc>
          <w:tcPr>
            <w:tcW w:w="8462" w:type="dxa"/>
            <w:gridSpan w:val="3"/>
            <w:tcBorders>
              <w:top w:val="single" w:sz="6" w:space="0" w:color="000000"/>
              <w:bottom w:val="single" w:sz="6" w:space="0" w:color="000000"/>
            </w:tcBorders>
          </w:tcPr>
          <w:p w14:paraId="53462B95" w14:textId="77777777" w:rsidR="00424A58" w:rsidRDefault="008B7D72">
            <w:pPr>
              <w:pStyle w:val="TableParagraph"/>
              <w:spacing w:before="195"/>
              <w:ind w:left="2190" w:right="2188"/>
              <w:jc w:val="center"/>
              <w:rPr>
                <w:b/>
                <w:sz w:val="24"/>
              </w:rPr>
            </w:pPr>
            <w:r>
              <w:rPr>
                <w:b/>
                <w:sz w:val="24"/>
              </w:rPr>
              <w:t>Description of items for DEMIL coding</w:t>
            </w:r>
          </w:p>
        </w:tc>
        <w:tc>
          <w:tcPr>
            <w:tcW w:w="1090" w:type="dxa"/>
            <w:gridSpan w:val="2"/>
            <w:tcBorders>
              <w:top w:val="single" w:sz="6" w:space="0" w:color="000000"/>
              <w:bottom w:val="single" w:sz="6" w:space="0" w:color="000000"/>
            </w:tcBorders>
          </w:tcPr>
          <w:p w14:paraId="53462B96" w14:textId="77777777" w:rsidR="00424A58" w:rsidRDefault="008B7D72">
            <w:pPr>
              <w:pStyle w:val="TableParagraph"/>
              <w:spacing w:before="59"/>
              <w:ind w:left="108" w:right="106"/>
              <w:jc w:val="center"/>
              <w:rPr>
                <w:b/>
                <w:sz w:val="24"/>
              </w:rPr>
            </w:pPr>
            <w:r>
              <w:rPr>
                <w:b/>
                <w:sz w:val="24"/>
              </w:rPr>
              <w:t>DEMIL</w:t>
            </w:r>
          </w:p>
          <w:p w14:paraId="53462B97" w14:textId="77777777" w:rsidR="00424A58" w:rsidRDefault="008B7D72">
            <w:pPr>
              <w:pStyle w:val="TableParagraph"/>
              <w:spacing w:before="0"/>
              <w:ind w:left="107" w:right="106"/>
              <w:jc w:val="center"/>
              <w:rPr>
                <w:b/>
                <w:sz w:val="24"/>
              </w:rPr>
            </w:pPr>
            <w:r>
              <w:rPr>
                <w:b/>
                <w:sz w:val="24"/>
              </w:rPr>
              <w:t>Code</w:t>
            </w:r>
          </w:p>
        </w:tc>
      </w:tr>
      <w:tr w:rsidR="00424A58" w14:paraId="53462B9B" w14:textId="77777777">
        <w:trPr>
          <w:trHeight w:val="875"/>
        </w:trPr>
        <w:tc>
          <w:tcPr>
            <w:tcW w:w="9552" w:type="dxa"/>
            <w:gridSpan w:val="5"/>
            <w:tcBorders>
              <w:top w:val="single" w:sz="6" w:space="0" w:color="000000"/>
            </w:tcBorders>
            <w:shd w:val="clear" w:color="auto" w:fill="C0C0C0"/>
          </w:tcPr>
          <w:p w14:paraId="53462B99" w14:textId="77777777" w:rsidR="00424A58" w:rsidRDefault="00424A58">
            <w:pPr>
              <w:pStyle w:val="TableParagraph"/>
              <w:spacing w:before="11"/>
              <w:rPr>
                <w:b/>
                <w:sz w:val="25"/>
              </w:rPr>
            </w:pPr>
          </w:p>
          <w:p w14:paraId="53462B9A" w14:textId="77777777" w:rsidR="00424A58" w:rsidRDefault="008B7D72">
            <w:pPr>
              <w:pStyle w:val="TableParagraph"/>
              <w:spacing w:before="0"/>
              <w:ind w:left="1079"/>
              <w:rPr>
                <w:b/>
                <w:sz w:val="24"/>
              </w:rPr>
            </w:pPr>
            <w:r>
              <w:rPr>
                <w:b/>
                <w:sz w:val="24"/>
              </w:rPr>
              <w:t>Part 1. Aircraft and Related Articles described in USML Category VIII</w:t>
            </w:r>
          </w:p>
        </w:tc>
      </w:tr>
      <w:tr w:rsidR="00424A58" w14:paraId="53462B9E" w14:textId="77777777">
        <w:trPr>
          <w:trHeight w:val="383"/>
        </w:trPr>
        <w:tc>
          <w:tcPr>
            <w:tcW w:w="8544" w:type="dxa"/>
            <w:gridSpan w:val="4"/>
            <w:tcBorders>
              <w:bottom w:val="nil"/>
            </w:tcBorders>
          </w:tcPr>
          <w:p w14:paraId="53462B9C" w14:textId="77777777" w:rsidR="00424A58" w:rsidRDefault="008B7D72">
            <w:pPr>
              <w:pStyle w:val="TableParagraph"/>
              <w:ind w:left="268"/>
              <w:rPr>
                <w:sz w:val="23"/>
              </w:rPr>
            </w:pPr>
            <w:r>
              <w:rPr>
                <w:sz w:val="23"/>
              </w:rPr>
              <w:t>(a) Aircraft, whether manned, unmanned, remotely piloted, or optionally piloted:</w:t>
            </w:r>
          </w:p>
        </w:tc>
        <w:tc>
          <w:tcPr>
            <w:tcW w:w="1008" w:type="dxa"/>
            <w:tcBorders>
              <w:bottom w:val="nil"/>
            </w:tcBorders>
          </w:tcPr>
          <w:p w14:paraId="53462B9D" w14:textId="77777777" w:rsidR="00424A58" w:rsidRDefault="00424A58">
            <w:pPr>
              <w:pStyle w:val="TableParagraph"/>
              <w:spacing w:before="0"/>
            </w:pPr>
          </w:p>
        </w:tc>
      </w:tr>
      <w:tr w:rsidR="00424A58" w14:paraId="53462BA1" w14:textId="77777777">
        <w:trPr>
          <w:trHeight w:val="386"/>
        </w:trPr>
        <w:tc>
          <w:tcPr>
            <w:tcW w:w="8544" w:type="dxa"/>
            <w:gridSpan w:val="4"/>
            <w:tcBorders>
              <w:top w:val="nil"/>
              <w:bottom w:val="nil"/>
            </w:tcBorders>
            <w:shd w:val="clear" w:color="auto" w:fill="F2F2F2"/>
          </w:tcPr>
          <w:p w14:paraId="53462B9F" w14:textId="77777777" w:rsidR="00424A58" w:rsidRDefault="008B7D72" w:rsidP="007D7248">
            <w:pPr>
              <w:pStyle w:val="TableParagraph"/>
              <w:numPr>
                <w:ilvl w:val="0"/>
                <w:numId w:val="72"/>
              </w:numPr>
              <w:tabs>
                <w:tab w:val="left" w:pos="648"/>
              </w:tabs>
              <w:rPr>
                <w:sz w:val="23"/>
              </w:rPr>
            </w:pPr>
            <w:r>
              <w:rPr>
                <w:sz w:val="23"/>
              </w:rPr>
              <w:t>(1)</w:t>
            </w:r>
            <w:r>
              <w:rPr>
                <w:spacing w:val="57"/>
                <w:sz w:val="23"/>
              </w:rPr>
              <w:t xml:space="preserve"> </w:t>
            </w:r>
            <w:r>
              <w:rPr>
                <w:sz w:val="23"/>
              </w:rPr>
              <w:t>Bombers.</w:t>
            </w:r>
          </w:p>
        </w:tc>
        <w:tc>
          <w:tcPr>
            <w:tcW w:w="1008" w:type="dxa"/>
            <w:tcBorders>
              <w:top w:val="nil"/>
              <w:bottom w:val="nil"/>
            </w:tcBorders>
            <w:shd w:val="clear" w:color="auto" w:fill="F2F2F2"/>
          </w:tcPr>
          <w:p w14:paraId="53462BA0" w14:textId="77777777" w:rsidR="00424A58" w:rsidRDefault="008B7D72">
            <w:pPr>
              <w:pStyle w:val="TableParagraph"/>
              <w:ind w:left="4"/>
              <w:jc w:val="center"/>
              <w:rPr>
                <w:sz w:val="23"/>
              </w:rPr>
            </w:pPr>
            <w:r>
              <w:rPr>
                <w:sz w:val="23"/>
              </w:rPr>
              <w:t>C</w:t>
            </w:r>
          </w:p>
        </w:tc>
      </w:tr>
      <w:tr w:rsidR="00424A58" w14:paraId="53462BA4" w14:textId="77777777">
        <w:trPr>
          <w:trHeight w:val="384"/>
        </w:trPr>
        <w:tc>
          <w:tcPr>
            <w:tcW w:w="8544" w:type="dxa"/>
            <w:gridSpan w:val="4"/>
            <w:tcBorders>
              <w:top w:val="nil"/>
              <w:bottom w:val="nil"/>
            </w:tcBorders>
          </w:tcPr>
          <w:p w14:paraId="53462BA2" w14:textId="77777777" w:rsidR="00424A58" w:rsidRDefault="008B7D72" w:rsidP="007D7248">
            <w:pPr>
              <w:pStyle w:val="TableParagraph"/>
              <w:numPr>
                <w:ilvl w:val="0"/>
                <w:numId w:val="71"/>
              </w:numPr>
              <w:tabs>
                <w:tab w:val="left" w:pos="648"/>
              </w:tabs>
              <w:rPr>
                <w:sz w:val="23"/>
              </w:rPr>
            </w:pPr>
            <w:r>
              <w:rPr>
                <w:sz w:val="23"/>
              </w:rPr>
              <w:t>(2) Fighters, fighter bombers, and fixed wing attack</w:t>
            </w:r>
            <w:r>
              <w:rPr>
                <w:spacing w:val="-9"/>
                <w:sz w:val="23"/>
              </w:rPr>
              <w:t xml:space="preserve"> </w:t>
            </w:r>
            <w:r>
              <w:rPr>
                <w:sz w:val="23"/>
              </w:rPr>
              <w:t>aircraft.</w:t>
            </w:r>
          </w:p>
        </w:tc>
        <w:tc>
          <w:tcPr>
            <w:tcW w:w="1008" w:type="dxa"/>
            <w:tcBorders>
              <w:top w:val="nil"/>
              <w:bottom w:val="nil"/>
            </w:tcBorders>
          </w:tcPr>
          <w:p w14:paraId="53462BA3" w14:textId="77777777" w:rsidR="00424A58" w:rsidRDefault="008B7D72">
            <w:pPr>
              <w:pStyle w:val="TableParagraph"/>
              <w:ind w:left="4"/>
              <w:jc w:val="center"/>
              <w:rPr>
                <w:sz w:val="23"/>
              </w:rPr>
            </w:pPr>
            <w:r>
              <w:rPr>
                <w:sz w:val="23"/>
              </w:rPr>
              <w:t>C</w:t>
            </w:r>
          </w:p>
        </w:tc>
      </w:tr>
      <w:tr w:rsidR="00424A58" w14:paraId="53462BA7" w14:textId="77777777">
        <w:trPr>
          <w:trHeight w:val="648"/>
        </w:trPr>
        <w:tc>
          <w:tcPr>
            <w:tcW w:w="8544" w:type="dxa"/>
            <w:gridSpan w:val="4"/>
            <w:tcBorders>
              <w:top w:val="nil"/>
              <w:bottom w:val="nil"/>
            </w:tcBorders>
            <w:shd w:val="clear" w:color="auto" w:fill="F2F2F2"/>
          </w:tcPr>
          <w:p w14:paraId="53462BA5" w14:textId="77777777" w:rsidR="00424A58" w:rsidRDefault="008B7D72" w:rsidP="007D7248">
            <w:pPr>
              <w:pStyle w:val="TableParagraph"/>
              <w:numPr>
                <w:ilvl w:val="0"/>
                <w:numId w:val="70"/>
              </w:numPr>
              <w:tabs>
                <w:tab w:val="left" w:pos="648"/>
              </w:tabs>
              <w:ind w:right="199" w:hanging="516"/>
              <w:rPr>
                <w:sz w:val="23"/>
              </w:rPr>
            </w:pPr>
            <w:r>
              <w:rPr>
                <w:sz w:val="23"/>
              </w:rPr>
              <w:t xml:space="preserve">(3) Turbofan- or turbojet-powered trainers used to train pilots for fighter, attack, </w:t>
            </w:r>
            <w:r>
              <w:rPr>
                <w:spacing w:val="-11"/>
                <w:sz w:val="23"/>
              </w:rPr>
              <w:t xml:space="preserve">or </w:t>
            </w:r>
            <w:r>
              <w:rPr>
                <w:sz w:val="23"/>
              </w:rPr>
              <w:t>bomber</w:t>
            </w:r>
            <w:r>
              <w:rPr>
                <w:spacing w:val="54"/>
                <w:sz w:val="23"/>
              </w:rPr>
              <w:t xml:space="preserve"> </w:t>
            </w:r>
            <w:r>
              <w:rPr>
                <w:sz w:val="23"/>
              </w:rPr>
              <w:t>aircraft.</w:t>
            </w:r>
          </w:p>
        </w:tc>
        <w:tc>
          <w:tcPr>
            <w:tcW w:w="1008" w:type="dxa"/>
            <w:tcBorders>
              <w:top w:val="nil"/>
              <w:bottom w:val="nil"/>
            </w:tcBorders>
            <w:shd w:val="clear" w:color="auto" w:fill="F2F2F2"/>
          </w:tcPr>
          <w:p w14:paraId="53462BA6" w14:textId="77777777" w:rsidR="00424A58" w:rsidRDefault="008B7D72">
            <w:pPr>
              <w:pStyle w:val="TableParagraph"/>
              <w:ind w:left="4"/>
              <w:jc w:val="center"/>
              <w:rPr>
                <w:sz w:val="23"/>
              </w:rPr>
            </w:pPr>
            <w:r>
              <w:rPr>
                <w:sz w:val="23"/>
              </w:rPr>
              <w:t>C</w:t>
            </w:r>
          </w:p>
        </w:tc>
      </w:tr>
      <w:tr w:rsidR="00424A58" w14:paraId="53462BAA" w14:textId="77777777">
        <w:trPr>
          <w:trHeight w:val="383"/>
        </w:trPr>
        <w:tc>
          <w:tcPr>
            <w:tcW w:w="8544" w:type="dxa"/>
            <w:gridSpan w:val="4"/>
            <w:tcBorders>
              <w:top w:val="nil"/>
              <w:bottom w:val="nil"/>
            </w:tcBorders>
          </w:tcPr>
          <w:p w14:paraId="53462BA8" w14:textId="77777777" w:rsidR="00424A58" w:rsidRDefault="008B7D72" w:rsidP="007D7248">
            <w:pPr>
              <w:pStyle w:val="TableParagraph"/>
              <w:numPr>
                <w:ilvl w:val="0"/>
                <w:numId w:val="69"/>
              </w:numPr>
              <w:tabs>
                <w:tab w:val="left" w:pos="648"/>
              </w:tabs>
              <w:rPr>
                <w:sz w:val="23"/>
              </w:rPr>
            </w:pPr>
            <w:r>
              <w:rPr>
                <w:sz w:val="23"/>
              </w:rPr>
              <w:t>(4) Attack</w:t>
            </w:r>
            <w:r>
              <w:rPr>
                <w:spacing w:val="-1"/>
                <w:sz w:val="23"/>
              </w:rPr>
              <w:t xml:space="preserve"> </w:t>
            </w:r>
            <w:r>
              <w:rPr>
                <w:sz w:val="23"/>
              </w:rPr>
              <w:t>helicopters.</w:t>
            </w:r>
          </w:p>
        </w:tc>
        <w:tc>
          <w:tcPr>
            <w:tcW w:w="1008" w:type="dxa"/>
            <w:tcBorders>
              <w:top w:val="nil"/>
              <w:bottom w:val="nil"/>
            </w:tcBorders>
          </w:tcPr>
          <w:p w14:paraId="53462BA9" w14:textId="77777777" w:rsidR="00424A58" w:rsidRDefault="008B7D72">
            <w:pPr>
              <w:pStyle w:val="TableParagraph"/>
              <w:ind w:left="4"/>
              <w:jc w:val="center"/>
              <w:rPr>
                <w:sz w:val="23"/>
              </w:rPr>
            </w:pPr>
            <w:r>
              <w:rPr>
                <w:sz w:val="23"/>
              </w:rPr>
              <w:t>C</w:t>
            </w:r>
          </w:p>
        </w:tc>
      </w:tr>
      <w:tr w:rsidR="00424A58" w14:paraId="53462BAD" w14:textId="77777777">
        <w:trPr>
          <w:trHeight w:val="386"/>
        </w:trPr>
        <w:tc>
          <w:tcPr>
            <w:tcW w:w="8544" w:type="dxa"/>
            <w:gridSpan w:val="4"/>
            <w:tcBorders>
              <w:top w:val="nil"/>
              <w:bottom w:val="nil"/>
            </w:tcBorders>
            <w:shd w:val="clear" w:color="auto" w:fill="F2F2F2"/>
          </w:tcPr>
          <w:p w14:paraId="53462BAB" w14:textId="77777777" w:rsidR="00424A58" w:rsidRDefault="008B7D72" w:rsidP="007D7248">
            <w:pPr>
              <w:pStyle w:val="TableParagraph"/>
              <w:numPr>
                <w:ilvl w:val="0"/>
                <w:numId w:val="68"/>
              </w:numPr>
              <w:tabs>
                <w:tab w:val="left" w:pos="648"/>
              </w:tabs>
              <w:rPr>
                <w:sz w:val="23"/>
              </w:rPr>
            </w:pPr>
            <w:r>
              <w:rPr>
                <w:sz w:val="23"/>
              </w:rPr>
              <w:t>(5) UAVs incorporating or specially designed to incorporate a defense</w:t>
            </w:r>
            <w:r>
              <w:rPr>
                <w:spacing w:val="-17"/>
                <w:sz w:val="23"/>
              </w:rPr>
              <w:t xml:space="preserve"> </w:t>
            </w:r>
            <w:r>
              <w:rPr>
                <w:sz w:val="23"/>
              </w:rPr>
              <w:t>article.</w:t>
            </w:r>
          </w:p>
        </w:tc>
        <w:tc>
          <w:tcPr>
            <w:tcW w:w="1008" w:type="dxa"/>
            <w:tcBorders>
              <w:top w:val="nil"/>
              <w:bottom w:val="nil"/>
            </w:tcBorders>
            <w:shd w:val="clear" w:color="auto" w:fill="F2F2F2"/>
          </w:tcPr>
          <w:p w14:paraId="53462BAC" w14:textId="77777777" w:rsidR="00424A58" w:rsidRDefault="008B7D72">
            <w:pPr>
              <w:pStyle w:val="TableParagraph"/>
              <w:ind w:left="4"/>
              <w:jc w:val="center"/>
              <w:rPr>
                <w:sz w:val="23"/>
              </w:rPr>
            </w:pPr>
            <w:r>
              <w:rPr>
                <w:sz w:val="23"/>
              </w:rPr>
              <w:t>C</w:t>
            </w:r>
          </w:p>
        </w:tc>
      </w:tr>
      <w:tr w:rsidR="00424A58" w14:paraId="53462BB0" w14:textId="77777777">
        <w:trPr>
          <w:trHeight w:val="384"/>
        </w:trPr>
        <w:tc>
          <w:tcPr>
            <w:tcW w:w="8544" w:type="dxa"/>
            <w:gridSpan w:val="4"/>
            <w:tcBorders>
              <w:top w:val="nil"/>
              <w:bottom w:val="nil"/>
            </w:tcBorders>
          </w:tcPr>
          <w:p w14:paraId="53462BAE" w14:textId="77777777" w:rsidR="00424A58" w:rsidRDefault="008B7D72" w:rsidP="007D7248">
            <w:pPr>
              <w:pStyle w:val="TableParagraph"/>
              <w:numPr>
                <w:ilvl w:val="0"/>
                <w:numId w:val="67"/>
              </w:numPr>
              <w:tabs>
                <w:tab w:val="left" w:pos="648"/>
              </w:tabs>
              <w:rPr>
                <w:sz w:val="23"/>
              </w:rPr>
            </w:pPr>
            <w:r>
              <w:rPr>
                <w:sz w:val="23"/>
              </w:rPr>
              <w:t>(6)</w:t>
            </w:r>
            <w:r>
              <w:rPr>
                <w:spacing w:val="57"/>
                <w:sz w:val="23"/>
              </w:rPr>
              <w:t xml:space="preserve"> </w:t>
            </w:r>
            <w:r>
              <w:rPr>
                <w:sz w:val="23"/>
              </w:rPr>
              <w:t>Reserved.</w:t>
            </w:r>
          </w:p>
        </w:tc>
        <w:tc>
          <w:tcPr>
            <w:tcW w:w="1008" w:type="dxa"/>
            <w:tcBorders>
              <w:top w:val="nil"/>
              <w:bottom w:val="nil"/>
            </w:tcBorders>
          </w:tcPr>
          <w:p w14:paraId="53462BAF" w14:textId="77777777" w:rsidR="00424A58" w:rsidRDefault="008B7D72">
            <w:pPr>
              <w:pStyle w:val="TableParagraph"/>
              <w:ind w:left="272" w:right="269"/>
              <w:jc w:val="center"/>
              <w:rPr>
                <w:sz w:val="23"/>
              </w:rPr>
            </w:pPr>
            <w:r>
              <w:rPr>
                <w:sz w:val="23"/>
              </w:rPr>
              <w:t>N/A</w:t>
            </w:r>
          </w:p>
        </w:tc>
      </w:tr>
      <w:tr w:rsidR="00424A58" w14:paraId="53462BB3" w14:textId="77777777">
        <w:trPr>
          <w:trHeight w:val="672"/>
        </w:trPr>
        <w:tc>
          <w:tcPr>
            <w:tcW w:w="8544" w:type="dxa"/>
            <w:gridSpan w:val="4"/>
            <w:tcBorders>
              <w:top w:val="nil"/>
              <w:bottom w:val="nil"/>
            </w:tcBorders>
            <w:shd w:val="clear" w:color="auto" w:fill="F2F2F2"/>
          </w:tcPr>
          <w:p w14:paraId="53462BB1" w14:textId="77777777" w:rsidR="00424A58" w:rsidRDefault="008B7D72" w:rsidP="007D7248">
            <w:pPr>
              <w:pStyle w:val="TableParagraph"/>
              <w:numPr>
                <w:ilvl w:val="0"/>
                <w:numId w:val="66"/>
              </w:numPr>
              <w:tabs>
                <w:tab w:val="left" w:pos="648"/>
              </w:tabs>
              <w:ind w:right="325" w:hanging="516"/>
              <w:rPr>
                <w:sz w:val="23"/>
              </w:rPr>
            </w:pPr>
            <w:r>
              <w:rPr>
                <w:sz w:val="23"/>
              </w:rPr>
              <w:t xml:space="preserve">(7) </w:t>
            </w:r>
            <w:r>
              <w:rPr>
                <w:sz w:val="24"/>
              </w:rPr>
              <w:t xml:space="preserve">Aircraft specially designed to incorporate a defense article, for the </w:t>
            </w:r>
            <w:r>
              <w:rPr>
                <w:spacing w:val="-5"/>
                <w:sz w:val="24"/>
              </w:rPr>
              <w:t xml:space="preserve">purpose </w:t>
            </w:r>
            <w:r>
              <w:rPr>
                <w:sz w:val="24"/>
              </w:rPr>
              <w:t xml:space="preserve">of performing an </w:t>
            </w:r>
            <w:r>
              <w:rPr>
                <w:sz w:val="23"/>
              </w:rPr>
              <w:t>intelligence, surveillance, and reconnaissance</w:t>
            </w:r>
            <w:r>
              <w:rPr>
                <w:spacing w:val="-15"/>
                <w:sz w:val="23"/>
              </w:rPr>
              <w:t xml:space="preserve"> </w:t>
            </w:r>
            <w:r>
              <w:rPr>
                <w:sz w:val="23"/>
              </w:rPr>
              <w:t>function.</w:t>
            </w:r>
          </w:p>
        </w:tc>
        <w:tc>
          <w:tcPr>
            <w:tcW w:w="1008" w:type="dxa"/>
            <w:tcBorders>
              <w:top w:val="nil"/>
              <w:bottom w:val="nil"/>
            </w:tcBorders>
            <w:shd w:val="clear" w:color="auto" w:fill="F2F2F2"/>
          </w:tcPr>
          <w:p w14:paraId="53462BB2" w14:textId="77777777" w:rsidR="00424A58" w:rsidRDefault="008B7D72">
            <w:pPr>
              <w:pStyle w:val="TableParagraph"/>
              <w:ind w:left="4"/>
              <w:jc w:val="center"/>
              <w:rPr>
                <w:sz w:val="23"/>
              </w:rPr>
            </w:pPr>
            <w:r>
              <w:rPr>
                <w:sz w:val="23"/>
              </w:rPr>
              <w:t>C</w:t>
            </w:r>
          </w:p>
        </w:tc>
      </w:tr>
      <w:tr w:rsidR="00424A58" w14:paraId="53462BB6" w14:textId="77777777">
        <w:trPr>
          <w:trHeight w:val="1200"/>
        </w:trPr>
        <w:tc>
          <w:tcPr>
            <w:tcW w:w="8544" w:type="dxa"/>
            <w:gridSpan w:val="4"/>
            <w:tcBorders>
              <w:top w:val="nil"/>
              <w:bottom w:val="nil"/>
            </w:tcBorders>
          </w:tcPr>
          <w:p w14:paraId="53462BB4" w14:textId="77777777" w:rsidR="00424A58" w:rsidRDefault="008B7D72" w:rsidP="007D7248">
            <w:pPr>
              <w:pStyle w:val="TableParagraph"/>
              <w:numPr>
                <w:ilvl w:val="0"/>
                <w:numId w:val="65"/>
              </w:numPr>
              <w:tabs>
                <w:tab w:val="left" w:pos="648"/>
              </w:tabs>
              <w:ind w:right="127" w:hanging="605"/>
              <w:rPr>
                <w:sz w:val="23"/>
              </w:rPr>
            </w:pPr>
            <w:r>
              <w:rPr>
                <w:sz w:val="23"/>
              </w:rPr>
              <w:t xml:space="preserve">(8) </w:t>
            </w:r>
            <w:r>
              <w:rPr>
                <w:sz w:val="24"/>
              </w:rPr>
              <w:t xml:space="preserve">Aircraft specially designed to incorporate a defense article for the purpose </w:t>
            </w:r>
            <w:r>
              <w:rPr>
                <w:spacing w:val="-18"/>
                <w:sz w:val="24"/>
              </w:rPr>
              <w:t xml:space="preserve">of </w:t>
            </w:r>
            <w:r>
              <w:rPr>
                <w:sz w:val="24"/>
              </w:rPr>
              <w:t xml:space="preserve">performing </w:t>
            </w:r>
            <w:r>
              <w:rPr>
                <w:sz w:val="23"/>
              </w:rPr>
              <w:t>an electronic warfare function, airborne warning and control aircraft, or aircraft specially designed to incorporate a defense article for the purpose of performing command, control, and</w:t>
            </w:r>
            <w:r>
              <w:rPr>
                <w:spacing w:val="-9"/>
                <w:sz w:val="23"/>
              </w:rPr>
              <w:t xml:space="preserve"> </w:t>
            </w:r>
            <w:r>
              <w:rPr>
                <w:sz w:val="23"/>
              </w:rPr>
              <w:t>communications.</w:t>
            </w:r>
          </w:p>
        </w:tc>
        <w:tc>
          <w:tcPr>
            <w:tcW w:w="1008" w:type="dxa"/>
            <w:tcBorders>
              <w:top w:val="nil"/>
              <w:bottom w:val="nil"/>
            </w:tcBorders>
          </w:tcPr>
          <w:p w14:paraId="53462BB5" w14:textId="77777777" w:rsidR="00424A58" w:rsidRDefault="008B7D72">
            <w:pPr>
              <w:pStyle w:val="TableParagraph"/>
              <w:ind w:left="4"/>
              <w:jc w:val="center"/>
              <w:rPr>
                <w:sz w:val="23"/>
              </w:rPr>
            </w:pPr>
            <w:r>
              <w:rPr>
                <w:sz w:val="23"/>
              </w:rPr>
              <w:t>C</w:t>
            </w:r>
          </w:p>
        </w:tc>
      </w:tr>
      <w:tr w:rsidR="00424A58" w14:paraId="53462BB9" w14:textId="77777777">
        <w:trPr>
          <w:trHeight w:val="672"/>
        </w:trPr>
        <w:tc>
          <w:tcPr>
            <w:tcW w:w="8544" w:type="dxa"/>
            <w:gridSpan w:val="4"/>
            <w:tcBorders>
              <w:top w:val="nil"/>
              <w:bottom w:val="nil"/>
            </w:tcBorders>
            <w:shd w:val="clear" w:color="auto" w:fill="F2F2F2"/>
          </w:tcPr>
          <w:p w14:paraId="53462BB7" w14:textId="77777777" w:rsidR="00424A58" w:rsidRDefault="008B7D72">
            <w:pPr>
              <w:pStyle w:val="TableParagraph"/>
              <w:ind w:left="988" w:hanging="336"/>
              <w:rPr>
                <w:sz w:val="24"/>
              </w:rPr>
            </w:pPr>
            <w:r>
              <w:rPr>
                <w:sz w:val="23"/>
              </w:rPr>
              <w:t xml:space="preserve">(9) </w:t>
            </w:r>
            <w:r>
              <w:rPr>
                <w:sz w:val="24"/>
              </w:rPr>
              <w:t>Aircraft specially designed to incorporate a defense article for the purpose of performing an air refueling function.</w:t>
            </w:r>
          </w:p>
        </w:tc>
        <w:tc>
          <w:tcPr>
            <w:tcW w:w="1008" w:type="dxa"/>
            <w:tcBorders>
              <w:top w:val="nil"/>
              <w:bottom w:val="nil"/>
            </w:tcBorders>
            <w:shd w:val="clear" w:color="auto" w:fill="F2F2F2"/>
          </w:tcPr>
          <w:p w14:paraId="53462BB8" w14:textId="77777777" w:rsidR="00424A58" w:rsidRDefault="008B7D72">
            <w:pPr>
              <w:pStyle w:val="TableParagraph"/>
              <w:ind w:left="4"/>
              <w:jc w:val="center"/>
              <w:rPr>
                <w:sz w:val="23"/>
              </w:rPr>
            </w:pPr>
            <w:r>
              <w:rPr>
                <w:sz w:val="23"/>
              </w:rPr>
              <w:t>C</w:t>
            </w:r>
          </w:p>
        </w:tc>
      </w:tr>
      <w:tr w:rsidR="00424A58" w14:paraId="53462BBC" w14:textId="77777777">
        <w:trPr>
          <w:trHeight w:val="383"/>
        </w:trPr>
        <w:tc>
          <w:tcPr>
            <w:tcW w:w="8544" w:type="dxa"/>
            <w:gridSpan w:val="4"/>
            <w:tcBorders>
              <w:top w:val="nil"/>
              <w:bottom w:val="nil"/>
            </w:tcBorders>
          </w:tcPr>
          <w:p w14:paraId="53462BBA" w14:textId="77777777" w:rsidR="00424A58" w:rsidRDefault="008B7D72">
            <w:pPr>
              <w:pStyle w:val="TableParagraph"/>
              <w:ind w:left="652"/>
              <w:rPr>
                <w:sz w:val="23"/>
              </w:rPr>
            </w:pPr>
            <w:r>
              <w:rPr>
                <w:sz w:val="23"/>
              </w:rPr>
              <w:t>(10) Target drones.</w:t>
            </w:r>
          </w:p>
        </w:tc>
        <w:tc>
          <w:tcPr>
            <w:tcW w:w="1008" w:type="dxa"/>
            <w:tcBorders>
              <w:top w:val="nil"/>
              <w:bottom w:val="nil"/>
            </w:tcBorders>
          </w:tcPr>
          <w:p w14:paraId="53462BBB" w14:textId="77777777" w:rsidR="00424A58" w:rsidRDefault="008B7D72">
            <w:pPr>
              <w:pStyle w:val="TableParagraph"/>
              <w:ind w:left="4"/>
              <w:jc w:val="center"/>
              <w:rPr>
                <w:sz w:val="23"/>
              </w:rPr>
            </w:pPr>
            <w:r>
              <w:rPr>
                <w:sz w:val="23"/>
              </w:rPr>
              <w:t>C</w:t>
            </w:r>
          </w:p>
        </w:tc>
      </w:tr>
      <w:tr w:rsidR="00424A58" w14:paraId="53462BBF" w14:textId="77777777">
        <w:trPr>
          <w:trHeight w:val="386"/>
        </w:trPr>
        <w:tc>
          <w:tcPr>
            <w:tcW w:w="8544" w:type="dxa"/>
            <w:gridSpan w:val="4"/>
            <w:tcBorders>
              <w:top w:val="nil"/>
              <w:bottom w:val="nil"/>
            </w:tcBorders>
            <w:shd w:val="clear" w:color="auto" w:fill="F2F2F2"/>
          </w:tcPr>
          <w:p w14:paraId="53462BBD" w14:textId="77777777" w:rsidR="00424A58" w:rsidRDefault="008B7D72">
            <w:pPr>
              <w:pStyle w:val="TableParagraph"/>
              <w:ind w:left="652"/>
              <w:rPr>
                <w:sz w:val="23"/>
              </w:rPr>
            </w:pPr>
            <w:r>
              <w:rPr>
                <w:sz w:val="23"/>
              </w:rPr>
              <w:t>(11)</w:t>
            </w:r>
            <w:r>
              <w:rPr>
                <w:spacing w:val="57"/>
                <w:sz w:val="23"/>
              </w:rPr>
              <w:t xml:space="preserve"> </w:t>
            </w:r>
            <w:r>
              <w:rPr>
                <w:sz w:val="23"/>
              </w:rPr>
              <w:t>Reserved.</w:t>
            </w:r>
          </w:p>
        </w:tc>
        <w:tc>
          <w:tcPr>
            <w:tcW w:w="1008" w:type="dxa"/>
            <w:tcBorders>
              <w:top w:val="nil"/>
              <w:bottom w:val="nil"/>
            </w:tcBorders>
            <w:shd w:val="clear" w:color="auto" w:fill="F2F2F2"/>
          </w:tcPr>
          <w:p w14:paraId="53462BBE" w14:textId="77777777" w:rsidR="00424A58" w:rsidRDefault="008B7D72">
            <w:pPr>
              <w:pStyle w:val="TableParagraph"/>
              <w:ind w:left="272" w:right="269"/>
              <w:jc w:val="center"/>
              <w:rPr>
                <w:sz w:val="23"/>
              </w:rPr>
            </w:pPr>
            <w:r>
              <w:rPr>
                <w:sz w:val="23"/>
              </w:rPr>
              <w:t>N/A</w:t>
            </w:r>
          </w:p>
        </w:tc>
      </w:tr>
      <w:tr w:rsidR="00424A58" w14:paraId="53462BC2" w14:textId="77777777">
        <w:trPr>
          <w:trHeight w:val="383"/>
        </w:trPr>
        <w:tc>
          <w:tcPr>
            <w:tcW w:w="8544" w:type="dxa"/>
            <w:gridSpan w:val="4"/>
            <w:tcBorders>
              <w:top w:val="nil"/>
              <w:bottom w:val="nil"/>
            </w:tcBorders>
          </w:tcPr>
          <w:p w14:paraId="53462BC0" w14:textId="77777777" w:rsidR="00424A58" w:rsidRDefault="008B7D72">
            <w:pPr>
              <w:pStyle w:val="TableParagraph"/>
              <w:ind w:left="652"/>
              <w:rPr>
                <w:sz w:val="23"/>
              </w:rPr>
            </w:pPr>
            <w:r>
              <w:rPr>
                <w:sz w:val="23"/>
              </w:rPr>
              <w:t>(12) Aircraft capable of being refueled in flight including hover-in-flight refueling.</w:t>
            </w:r>
          </w:p>
        </w:tc>
        <w:tc>
          <w:tcPr>
            <w:tcW w:w="1008" w:type="dxa"/>
            <w:tcBorders>
              <w:top w:val="nil"/>
              <w:bottom w:val="nil"/>
            </w:tcBorders>
          </w:tcPr>
          <w:p w14:paraId="53462BC1" w14:textId="77777777" w:rsidR="00424A58" w:rsidRDefault="008B7D72">
            <w:pPr>
              <w:pStyle w:val="TableParagraph"/>
              <w:ind w:left="4"/>
              <w:jc w:val="center"/>
              <w:rPr>
                <w:sz w:val="23"/>
              </w:rPr>
            </w:pPr>
            <w:r>
              <w:rPr>
                <w:sz w:val="23"/>
              </w:rPr>
              <w:t>C</w:t>
            </w:r>
          </w:p>
        </w:tc>
      </w:tr>
      <w:tr w:rsidR="00424A58" w14:paraId="53462BC5" w14:textId="77777777">
        <w:trPr>
          <w:trHeight w:val="384"/>
        </w:trPr>
        <w:tc>
          <w:tcPr>
            <w:tcW w:w="8544" w:type="dxa"/>
            <w:gridSpan w:val="4"/>
            <w:tcBorders>
              <w:top w:val="nil"/>
              <w:bottom w:val="nil"/>
            </w:tcBorders>
            <w:shd w:val="clear" w:color="auto" w:fill="F2F2F2"/>
          </w:tcPr>
          <w:p w14:paraId="53462BC3" w14:textId="77777777" w:rsidR="00424A58" w:rsidRDefault="008B7D72">
            <w:pPr>
              <w:pStyle w:val="TableParagraph"/>
              <w:ind w:left="652"/>
              <w:rPr>
                <w:sz w:val="23"/>
              </w:rPr>
            </w:pPr>
            <w:r>
              <w:rPr>
                <w:sz w:val="23"/>
              </w:rPr>
              <w:t>(13)</w:t>
            </w:r>
            <w:r>
              <w:rPr>
                <w:spacing w:val="57"/>
                <w:sz w:val="23"/>
              </w:rPr>
              <w:t xml:space="preserve"> </w:t>
            </w:r>
            <w:r>
              <w:rPr>
                <w:sz w:val="23"/>
              </w:rPr>
              <w:t>Reserved.</w:t>
            </w:r>
          </w:p>
        </w:tc>
        <w:tc>
          <w:tcPr>
            <w:tcW w:w="1008" w:type="dxa"/>
            <w:tcBorders>
              <w:top w:val="nil"/>
              <w:bottom w:val="nil"/>
            </w:tcBorders>
            <w:shd w:val="clear" w:color="auto" w:fill="F2F2F2"/>
          </w:tcPr>
          <w:p w14:paraId="53462BC4" w14:textId="77777777" w:rsidR="00424A58" w:rsidRDefault="008B7D72">
            <w:pPr>
              <w:pStyle w:val="TableParagraph"/>
              <w:ind w:left="272" w:right="269"/>
              <w:jc w:val="center"/>
              <w:rPr>
                <w:sz w:val="23"/>
              </w:rPr>
            </w:pPr>
            <w:r>
              <w:rPr>
                <w:sz w:val="23"/>
              </w:rPr>
              <w:t>N/A</w:t>
            </w:r>
          </w:p>
        </w:tc>
      </w:tr>
      <w:tr w:rsidR="00424A58" w14:paraId="53462BC8" w14:textId="77777777">
        <w:trPr>
          <w:trHeight w:val="1178"/>
        </w:trPr>
        <w:tc>
          <w:tcPr>
            <w:tcW w:w="8544" w:type="dxa"/>
            <w:gridSpan w:val="4"/>
            <w:tcBorders>
              <w:top w:val="nil"/>
            </w:tcBorders>
          </w:tcPr>
          <w:p w14:paraId="53462BC6" w14:textId="77777777" w:rsidR="00424A58" w:rsidRDefault="008B7D72">
            <w:pPr>
              <w:pStyle w:val="TableParagraph"/>
              <w:ind w:left="1168" w:right="348" w:hanging="516"/>
              <w:rPr>
                <w:sz w:val="23"/>
              </w:rPr>
            </w:pPr>
            <w:r>
              <w:rPr>
                <w:sz w:val="23"/>
              </w:rPr>
              <w:t>(14) Aircraft with a roll-on and roll-off ramp, capable of airlifting payloads over 35,000 pounds to ranges over 2,000 nautical miles (nmi) without being refueled in-flight, and landing onto short or unimproved airfields, other than L-100 and LM-100J.</w:t>
            </w:r>
          </w:p>
        </w:tc>
        <w:tc>
          <w:tcPr>
            <w:tcW w:w="1008" w:type="dxa"/>
            <w:tcBorders>
              <w:top w:val="nil"/>
            </w:tcBorders>
          </w:tcPr>
          <w:p w14:paraId="53462BC7" w14:textId="77777777" w:rsidR="00424A58" w:rsidRDefault="008B7D72">
            <w:pPr>
              <w:pStyle w:val="TableParagraph"/>
              <w:ind w:left="4"/>
              <w:jc w:val="center"/>
              <w:rPr>
                <w:sz w:val="23"/>
              </w:rPr>
            </w:pPr>
            <w:r>
              <w:rPr>
                <w:sz w:val="23"/>
              </w:rPr>
              <w:t>C</w:t>
            </w:r>
          </w:p>
        </w:tc>
      </w:tr>
    </w:tbl>
    <w:p w14:paraId="53462BC9" w14:textId="77777777" w:rsidR="00424A58" w:rsidRDefault="00424A58">
      <w:pPr>
        <w:jc w:val="center"/>
        <w:rPr>
          <w:sz w:val="23"/>
        </w:rPr>
        <w:sectPr w:rsidR="00424A58" w:rsidSect="00F812D2">
          <w:pgSz w:w="12240" w:h="15840"/>
          <w:pgMar w:top="1260" w:right="720" w:bottom="980" w:left="940" w:header="725" w:footer="791" w:gutter="0"/>
          <w:cols w:space="720"/>
        </w:sectPr>
      </w:pPr>
    </w:p>
    <w:p w14:paraId="53462BCA" w14:textId="77777777" w:rsidR="00424A58" w:rsidRDefault="00424A58">
      <w:pPr>
        <w:pStyle w:val="BodyText"/>
        <w:spacing w:before="7"/>
        <w:rPr>
          <w:b/>
          <w:sz w:val="16"/>
        </w:rPr>
      </w:pPr>
    </w:p>
    <w:p w14:paraId="53462BCC"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542"/>
        <w:gridCol w:w="1088"/>
      </w:tblGrid>
      <w:tr w:rsidR="00424A58" w14:paraId="53462BD0" w14:textId="77777777">
        <w:trPr>
          <w:trHeight w:val="671"/>
        </w:trPr>
        <w:tc>
          <w:tcPr>
            <w:tcW w:w="8542" w:type="dxa"/>
            <w:tcBorders>
              <w:bottom w:val="single" w:sz="6" w:space="0" w:color="000000"/>
            </w:tcBorders>
          </w:tcPr>
          <w:p w14:paraId="53462BCD"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Borders>
              <w:bottom w:val="single" w:sz="6" w:space="0" w:color="000000"/>
            </w:tcBorders>
          </w:tcPr>
          <w:p w14:paraId="53462BCE" w14:textId="77777777" w:rsidR="00424A58" w:rsidRDefault="008B7D72">
            <w:pPr>
              <w:pStyle w:val="TableParagraph"/>
              <w:spacing w:before="59"/>
              <w:ind w:left="113" w:right="106"/>
              <w:jc w:val="center"/>
              <w:rPr>
                <w:b/>
                <w:sz w:val="24"/>
              </w:rPr>
            </w:pPr>
            <w:r>
              <w:rPr>
                <w:b/>
                <w:sz w:val="24"/>
              </w:rPr>
              <w:t>DEMIL</w:t>
            </w:r>
          </w:p>
          <w:p w14:paraId="53462BCF" w14:textId="77777777" w:rsidR="00424A58" w:rsidRDefault="008B7D72">
            <w:pPr>
              <w:pStyle w:val="TableParagraph"/>
              <w:spacing w:before="0"/>
              <w:ind w:left="112" w:right="106"/>
              <w:jc w:val="center"/>
              <w:rPr>
                <w:b/>
                <w:sz w:val="24"/>
              </w:rPr>
            </w:pPr>
            <w:r>
              <w:rPr>
                <w:b/>
                <w:sz w:val="24"/>
              </w:rPr>
              <w:t>Code</w:t>
            </w:r>
          </w:p>
        </w:tc>
      </w:tr>
      <w:tr w:rsidR="00424A58" w14:paraId="53462BD3" w14:textId="77777777">
        <w:trPr>
          <w:trHeight w:val="395"/>
        </w:trPr>
        <w:tc>
          <w:tcPr>
            <w:tcW w:w="8542" w:type="dxa"/>
            <w:tcBorders>
              <w:top w:val="single" w:sz="6" w:space="0" w:color="000000"/>
              <w:bottom w:val="single" w:sz="6" w:space="0" w:color="000000"/>
            </w:tcBorders>
          </w:tcPr>
          <w:p w14:paraId="53462BD1" w14:textId="77777777" w:rsidR="00424A58" w:rsidRDefault="008B7D72" w:rsidP="007D7248">
            <w:pPr>
              <w:pStyle w:val="TableParagraph"/>
              <w:numPr>
                <w:ilvl w:val="0"/>
                <w:numId w:val="64"/>
              </w:numPr>
              <w:tabs>
                <w:tab w:val="left" w:pos="648"/>
              </w:tabs>
              <w:spacing w:before="53"/>
              <w:rPr>
                <w:sz w:val="23"/>
              </w:rPr>
            </w:pPr>
            <w:r>
              <w:rPr>
                <w:sz w:val="23"/>
              </w:rPr>
              <w:t>(15) Aircraft not listed in Paragraphs (a)(1) through</w:t>
            </w:r>
            <w:r>
              <w:rPr>
                <w:spacing w:val="-9"/>
                <w:sz w:val="23"/>
              </w:rPr>
              <w:t xml:space="preserve"> </w:t>
            </w:r>
            <w:r>
              <w:rPr>
                <w:sz w:val="23"/>
              </w:rPr>
              <w:t>(a)(14).</w:t>
            </w:r>
          </w:p>
        </w:tc>
        <w:tc>
          <w:tcPr>
            <w:tcW w:w="1088" w:type="dxa"/>
            <w:tcBorders>
              <w:top w:val="single" w:sz="6" w:space="0" w:color="000000"/>
              <w:bottom w:val="single" w:sz="6" w:space="0" w:color="000000"/>
            </w:tcBorders>
          </w:tcPr>
          <w:p w14:paraId="53462BD2" w14:textId="77777777" w:rsidR="00424A58" w:rsidRDefault="00424A58">
            <w:pPr>
              <w:pStyle w:val="TableParagraph"/>
              <w:spacing w:before="0"/>
            </w:pPr>
          </w:p>
        </w:tc>
      </w:tr>
      <w:tr w:rsidR="00424A58" w14:paraId="53462BD6" w14:textId="77777777">
        <w:trPr>
          <w:trHeight w:val="650"/>
        </w:trPr>
        <w:tc>
          <w:tcPr>
            <w:tcW w:w="8542" w:type="dxa"/>
            <w:tcBorders>
              <w:top w:val="single" w:sz="6" w:space="0" w:color="000000"/>
              <w:bottom w:val="nil"/>
            </w:tcBorders>
            <w:shd w:val="clear" w:color="auto" w:fill="F2F2F2"/>
          </w:tcPr>
          <w:p w14:paraId="53462BD4" w14:textId="77777777" w:rsidR="00424A58" w:rsidRDefault="008B7D72">
            <w:pPr>
              <w:pStyle w:val="TableParagraph"/>
              <w:spacing w:before="56"/>
              <w:ind w:left="1348" w:right="239" w:hanging="336"/>
              <w:rPr>
                <w:sz w:val="23"/>
              </w:rPr>
            </w:pPr>
            <w:r>
              <w:rPr>
                <w:sz w:val="23"/>
              </w:rPr>
              <w:t>a. U.S.-origin aircraft that bear an original military designation of A, B, E, F, K, M, P, R, or S.</w:t>
            </w:r>
          </w:p>
        </w:tc>
        <w:tc>
          <w:tcPr>
            <w:tcW w:w="1088" w:type="dxa"/>
            <w:tcBorders>
              <w:top w:val="single" w:sz="6" w:space="0" w:color="000000"/>
              <w:bottom w:val="nil"/>
            </w:tcBorders>
            <w:shd w:val="clear" w:color="auto" w:fill="F2F2F2"/>
          </w:tcPr>
          <w:p w14:paraId="53462BD5" w14:textId="77777777" w:rsidR="00424A58" w:rsidRDefault="008B7D72">
            <w:pPr>
              <w:pStyle w:val="TableParagraph"/>
              <w:spacing w:before="56"/>
              <w:ind w:left="5"/>
              <w:jc w:val="center"/>
              <w:rPr>
                <w:sz w:val="23"/>
              </w:rPr>
            </w:pPr>
            <w:r>
              <w:rPr>
                <w:sz w:val="23"/>
              </w:rPr>
              <w:t>C</w:t>
            </w:r>
          </w:p>
        </w:tc>
      </w:tr>
      <w:tr w:rsidR="00424A58" w14:paraId="53462BD9" w14:textId="77777777">
        <w:trPr>
          <w:trHeight w:val="671"/>
        </w:trPr>
        <w:tc>
          <w:tcPr>
            <w:tcW w:w="8542" w:type="dxa"/>
            <w:tcBorders>
              <w:top w:val="nil"/>
            </w:tcBorders>
          </w:tcPr>
          <w:p w14:paraId="53462BD7" w14:textId="77777777" w:rsidR="00424A58" w:rsidRDefault="008B7D72">
            <w:pPr>
              <w:pStyle w:val="TableParagraph"/>
              <w:ind w:left="1348" w:right="147" w:hanging="336"/>
              <w:rPr>
                <w:sz w:val="24"/>
              </w:rPr>
            </w:pPr>
            <w:r>
              <w:rPr>
                <w:sz w:val="24"/>
              </w:rPr>
              <w:t>b. Foreign-origin aircraft specially designed to provide functions equivalent to those of the aircraft listed in Paragraph (a)(15)(a).</w:t>
            </w:r>
          </w:p>
        </w:tc>
        <w:tc>
          <w:tcPr>
            <w:tcW w:w="1088" w:type="dxa"/>
            <w:tcBorders>
              <w:top w:val="nil"/>
            </w:tcBorders>
          </w:tcPr>
          <w:p w14:paraId="53462BD8" w14:textId="77777777" w:rsidR="00424A58" w:rsidRDefault="008B7D72">
            <w:pPr>
              <w:pStyle w:val="TableParagraph"/>
              <w:ind w:left="7"/>
              <w:jc w:val="center"/>
              <w:rPr>
                <w:sz w:val="24"/>
              </w:rPr>
            </w:pPr>
            <w:r>
              <w:rPr>
                <w:sz w:val="24"/>
              </w:rPr>
              <w:t>C</w:t>
            </w:r>
          </w:p>
        </w:tc>
      </w:tr>
      <w:tr w:rsidR="00424A58" w14:paraId="53462BDC" w14:textId="77777777">
        <w:trPr>
          <w:trHeight w:val="947"/>
        </w:trPr>
        <w:tc>
          <w:tcPr>
            <w:tcW w:w="8542" w:type="dxa"/>
            <w:shd w:val="clear" w:color="auto" w:fill="F2F2F2"/>
          </w:tcPr>
          <w:p w14:paraId="53462BDA" w14:textId="77777777" w:rsidR="00424A58" w:rsidRDefault="008B7D72">
            <w:pPr>
              <w:pStyle w:val="TableParagraph"/>
              <w:ind w:left="988" w:right="312" w:hanging="516"/>
              <w:jc w:val="both"/>
              <w:rPr>
                <w:sz w:val="24"/>
              </w:rPr>
            </w:pPr>
            <w:r>
              <w:rPr>
                <w:sz w:val="24"/>
              </w:rPr>
              <w:t>(16) Aircraft that are armed or are specially designed to be used as a platform to deliver munitions or otherwise destroy targets (e.g., firing lasers, launching rockets, firing missiles, dropping bombs, or strafing).</w:t>
            </w:r>
          </w:p>
        </w:tc>
        <w:tc>
          <w:tcPr>
            <w:tcW w:w="1088" w:type="dxa"/>
            <w:shd w:val="clear" w:color="auto" w:fill="F2F2F2"/>
          </w:tcPr>
          <w:p w14:paraId="53462BDB" w14:textId="77777777" w:rsidR="00424A58" w:rsidRDefault="008B7D72">
            <w:pPr>
              <w:pStyle w:val="TableParagraph"/>
              <w:ind w:left="7"/>
              <w:jc w:val="center"/>
              <w:rPr>
                <w:sz w:val="24"/>
              </w:rPr>
            </w:pPr>
            <w:r>
              <w:rPr>
                <w:sz w:val="24"/>
              </w:rPr>
              <w:t>C</w:t>
            </w:r>
          </w:p>
        </w:tc>
      </w:tr>
      <w:tr w:rsidR="00424A58" w14:paraId="53462BDF" w14:textId="77777777">
        <w:trPr>
          <w:trHeight w:val="395"/>
        </w:trPr>
        <w:tc>
          <w:tcPr>
            <w:tcW w:w="8542" w:type="dxa"/>
          </w:tcPr>
          <w:p w14:paraId="53462BDD" w14:textId="77777777" w:rsidR="00424A58" w:rsidRDefault="008B7D72">
            <w:pPr>
              <w:pStyle w:val="TableParagraph"/>
              <w:ind w:left="268"/>
              <w:rPr>
                <w:sz w:val="24"/>
              </w:rPr>
            </w:pPr>
            <w:r>
              <w:rPr>
                <w:sz w:val="24"/>
              </w:rPr>
              <w:t>(b)</w:t>
            </w:r>
            <w:r>
              <w:rPr>
                <w:spacing w:val="58"/>
                <w:sz w:val="24"/>
              </w:rPr>
              <w:t xml:space="preserve"> </w:t>
            </w:r>
            <w:r>
              <w:rPr>
                <w:sz w:val="24"/>
              </w:rPr>
              <w:t>Reserved.</w:t>
            </w:r>
          </w:p>
        </w:tc>
        <w:tc>
          <w:tcPr>
            <w:tcW w:w="1088" w:type="dxa"/>
          </w:tcPr>
          <w:p w14:paraId="53462BDE" w14:textId="77777777" w:rsidR="00424A58" w:rsidRDefault="008B7D72">
            <w:pPr>
              <w:pStyle w:val="TableParagraph"/>
              <w:ind w:left="112" w:right="106"/>
              <w:jc w:val="center"/>
              <w:rPr>
                <w:sz w:val="24"/>
              </w:rPr>
            </w:pPr>
            <w:r>
              <w:rPr>
                <w:sz w:val="24"/>
              </w:rPr>
              <w:t>N/A</w:t>
            </w:r>
          </w:p>
        </w:tc>
      </w:tr>
      <w:tr w:rsidR="00424A58" w14:paraId="53462BE2" w14:textId="77777777">
        <w:trPr>
          <w:trHeight w:val="395"/>
        </w:trPr>
        <w:tc>
          <w:tcPr>
            <w:tcW w:w="8542" w:type="dxa"/>
          </w:tcPr>
          <w:p w14:paraId="53462BE0" w14:textId="77777777" w:rsidR="00424A58" w:rsidRDefault="008B7D72">
            <w:pPr>
              <w:pStyle w:val="TableParagraph"/>
              <w:ind w:left="268"/>
              <w:rPr>
                <w:sz w:val="24"/>
              </w:rPr>
            </w:pPr>
            <w:r>
              <w:rPr>
                <w:sz w:val="24"/>
              </w:rPr>
              <w:t>(c)</w:t>
            </w:r>
            <w:r>
              <w:rPr>
                <w:spacing w:val="58"/>
                <w:sz w:val="24"/>
              </w:rPr>
              <w:t xml:space="preserve"> </w:t>
            </w:r>
            <w:r>
              <w:rPr>
                <w:sz w:val="24"/>
              </w:rPr>
              <w:t>Reserved.</w:t>
            </w:r>
          </w:p>
        </w:tc>
        <w:tc>
          <w:tcPr>
            <w:tcW w:w="1088" w:type="dxa"/>
          </w:tcPr>
          <w:p w14:paraId="53462BE1" w14:textId="77777777" w:rsidR="00424A58" w:rsidRDefault="008B7D72">
            <w:pPr>
              <w:pStyle w:val="TableParagraph"/>
              <w:ind w:left="112" w:right="106"/>
              <w:jc w:val="center"/>
              <w:rPr>
                <w:sz w:val="24"/>
              </w:rPr>
            </w:pPr>
            <w:r>
              <w:rPr>
                <w:sz w:val="24"/>
              </w:rPr>
              <w:t>N/A</w:t>
            </w:r>
          </w:p>
        </w:tc>
      </w:tr>
      <w:tr w:rsidR="00424A58" w14:paraId="53462BE5" w14:textId="77777777">
        <w:trPr>
          <w:trHeight w:val="949"/>
        </w:trPr>
        <w:tc>
          <w:tcPr>
            <w:tcW w:w="8542" w:type="dxa"/>
          </w:tcPr>
          <w:p w14:paraId="53462BE3" w14:textId="77777777" w:rsidR="00424A58" w:rsidRDefault="008B7D72">
            <w:pPr>
              <w:pStyle w:val="TableParagraph"/>
              <w:spacing w:before="56"/>
              <w:ind w:left="628" w:right="453" w:hanging="360"/>
              <w:rPr>
                <w:sz w:val="24"/>
              </w:rPr>
            </w:pPr>
            <w:r>
              <w:rPr>
                <w:sz w:val="24"/>
              </w:rPr>
              <w:t>(d) Launching and recovery equipment specially designed to allow an aircraft described in Paragraph (a) to take off or land on a vessel described in Table 8 Part 1 Paragraphs (a) through (c).</w:t>
            </w:r>
          </w:p>
        </w:tc>
        <w:tc>
          <w:tcPr>
            <w:tcW w:w="1088" w:type="dxa"/>
          </w:tcPr>
          <w:p w14:paraId="53462BE4" w14:textId="77777777" w:rsidR="00424A58" w:rsidRDefault="008B7D72">
            <w:pPr>
              <w:pStyle w:val="TableParagraph"/>
              <w:spacing w:before="56"/>
              <w:ind w:left="6"/>
              <w:jc w:val="center"/>
              <w:rPr>
                <w:sz w:val="24"/>
              </w:rPr>
            </w:pPr>
            <w:r>
              <w:rPr>
                <w:w w:val="99"/>
                <w:sz w:val="24"/>
              </w:rPr>
              <w:t>D</w:t>
            </w:r>
          </w:p>
        </w:tc>
      </w:tr>
      <w:tr w:rsidR="00424A58" w14:paraId="53462BE8" w14:textId="77777777">
        <w:trPr>
          <w:trHeight w:val="395"/>
        </w:trPr>
        <w:tc>
          <w:tcPr>
            <w:tcW w:w="8542" w:type="dxa"/>
          </w:tcPr>
          <w:p w14:paraId="53462BE6" w14:textId="77777777" w:rsidR="00424A58" w:rsidRDefault="008B7D72">
            <w:pPr>
              <w:pStyle w:val="TableParagraph"/>
              <w:ind w:left="268"/>
              <w:rPr>
                <w:sz w:val="24"/>
              </w:rPr>
            </w:pPr>
            <w:r>
              <w:rPr>
                <w:sz w:val="24"/>
              </w:rPr>
              <w:t>(e)</w:t>
            </w:r>
            <w:r>
              <w:rPr>
                <w:spacing w:val="58"/>
                <w:sz w:val="24"/>
              </w:rPr>
              <w:t xml:space="preserve"> </w:t>
            </w:r>
            <w:r>
              <w:rPr>
                <w:sz w:val="24"/>
              </w:rPr>
              <w:t>Reserved.</w:t>
            </w:r>
          </w:p>
        </w:tc>
        <w:tc>
          <w:tcPr>
            <w:tcW w:w="1088" w:type="dxa"/>
          </w:tcPr>
          <w:p w14:paraId="53462BE7" w14:textId="77777777" w:rsidR="00424A58" w:rsidRDefault="008B7D72">
            <w:pPr>
              <w:pStyle w:val="TableParagraph"/>
              <w:ind w:left="112" w:right="106"/>
              <w:jc w:val="center"/>
              <w:rPr>
                <w:sz w:val="24"/>
              </w:rPr>
            </w:pPr>
            <w:r>
              <w:rPr>
                <w:sz w:val="24"/>
              </w:rPr>
              <w:t>N/A</w:t>
            </w:r>
          </w:p>
        </w:tc>
      </w:tr>
      <w:tr w:rsidR="00424A58" w14:paraId="53462BEB" w14:textId="77777777">
        <w:trPr>
          <w:trHeight w:val="671"/>
        </w:trPr>
        <w:tc>
          <w:tcPr>
            <w:tcW w:w="8542" w:type="dxa"/>
          </w:tcPr>
          <w:p w14:paraId="53462BE9" w14:textId="77777777" w:rsidR="00424A58" w:rsidRDefault="008B7D72">
            <w:pPr>
              <w:pStyle w:val="TableParagraph"/>
              <w:ind w:left="628" w:right="239" w:hanging="360"/>
              <w:rPr>
                <w:sz w:val="24"/>
              </w:rPr>
            </w:pPr>
            <w:r>
              <w:rPr>
                <w:sz w:val="24"/>
              </w:rPr>
              <w:t>(f) Developmental aircraft and specially designed parts, components, accessories, and attachments funded by the DoD.</w:t>
            </w:r>
          </w:p>
        </w:tc>
        <w:tc>
          <w:tcPr>
            <w:tcW w:w="1088" w:type="dxa"/>
          </w:tcPr>
          <w:p w14:paraId="53462BEA" w14:textId="77777777" w:rsidR="00424A58" w:rsidRDefault="008B7D72">
            <w:pPr>
              <w:pStyle w:val="TableParagraph"/>
              <w:ind w:left="7"/>
              <w:jc w:val="center"/>
              <w:rPr>
                <w:sz w:val="24"/>
              </w:rPr>
            </w:pPr>
            <w:r>
              <w:rPr>
                <w:sz w:val="24"/>
              </w:rPr>
              <w:t>C</w:t>
            </w:r>
          </w:p>
        </w:tc>
      </w:tr>
      <w:tr w:rsidR="00424A58" w14:paraId="53462BEE" w14:textId="77777777">
        <w:trPr>
          <w:trHeight w:val="395"/>
        </w:trPr>
        <w:tc>
          <w:tcPr>
            <w:tcW w:w="8542" w:type="dxa"/>
          </w:tcPr>
          <w:p w14:paraId="53462BEC" w14:textId="77777777" w:rsidR="00424A58" w:rsidRDefault="008B7D72">
            <w:pPr>
              <w:pStyle w:val="TableParagraph"/>
              <w:ind w:left="268"/>
              <w:rPr>
                <w:sz w:val="24"/>
              </w:rPr>
            </w:pPr>
            <w:r>
              <w:rPr>
                <w:sz w:val="24"/>
              </w:rPr>
              <w:t>(g)</w:t>
            </w:r>
            <w:r>
              <w:rPr>
                <w:spacing w:val="58"/>
                <w:sz w:val="24"/>
              </w:rPr>
              <w:t xml:space="preserve"> </w:t>
            </w:r>
            <w:r>
              <w:rPr>
                <w:sz w:val="24"/>
              </w:rPr>
              <w:t>Reserved.</w:t>
            </w:r>
          </w:p>
        </w:tc>
        <w:tc>
          <w:tcPr>
            <w:tcW w:w="1088" w:type="dxa"/>
          </w:tcPr>
          <w:p w14:paraId="53462BED" w14:textId="77777777" w:rsidR="00424A58" w:rsidRDefault="008B7D72">
            <w:pPr>
              <w:pStyle w:val="TableParagraph"/>
              <w:ind w:left="112" w:right="106"/>
              <w:jc w:val="center"/>
              <w:rPr>
                <w:sz w:val="24"/>
              </w:rPr>
            </w:pPr>
            <w:r>
              <w:rPr>
                <w:sz w:val="24"/>
              </w:rPr>
              <w:t>N/A</w:t>
            </w:r>
          </w:p>
        </w:tc>
      </w:tr>
      <w:tr w:rsidR="00424A58" w14:paraId="53462BF1" w14:textId="77777777">
        <w:trPr>
          <w:trHeight w:val="395"/>
        </w:trPr>
        <w:tc>
          <w:tcPr>
            <w:tcW w:w="8542" w:type="dxa"/>
            <w:tcBorders>
              <w:bottom w:val="nil"/>
            </w:tcBorders>
          </w:tcPr>
          <w:p w14:paraId="53462BEF" w14:textId="77777777" w:rsidR="00424A58" w:rsidRDefault="008B7D72">
            <w:pPr>
              <w:pStyle w:val="TableParagraph"/>
              <w:ind w:left="268"/>
              <w:rPr>
                <w:sz w:val="24"/>
              </w:rPr>
            </w:pPr>
            <w:r>
              <w:rPr>
                <w:spacing w:val="-7"/>
                <w:sz w:val="24"/>
              </w:rPr>
              <w:t xml:space="preserve">(h) </w:t>
            </w:r>
            <w:r>
              <w:rPr>
                <w:spacing w:val="-10"/>
                <w:sz w:val="24"/>
              </w:rPr>
              <w:t xml:space="preserve">Aircraft </w:t>
            </w:r>
            <w:r>
              <w:rPr>
                <w:spacing w:val="-9"/>
                <w:sz w:val="24"/>
              </w:rPr>
              <w:t xml:space="preserve">parts, </w:t>
            </w:r>
            <w:r>
              <w:rPr>
                <w:spacing w:val="-10"/>
                <w:sz w:val="24"/>
              </w:rPr>
              <w:t xml:space="preserve">components, accessories, attachments, associated equipment, </w:t>
            </w:r>
            <w:r>
              <w:rPr>
                <w:spacing w:val="-7"/>
                <w:sz w:val="24"/>
              </w:rPr>
              <w:t xml:space="preserve">and </w:t>
            </w:r>
            <w:r>
              <w:rPr>
                <w:spacing w:val="-10"/>
                <w:sz w:val="24"/>
              </w:rPr>
              <w:t>systems.</w:t>
            </w:r>
          </w:p>
        </w:tc>
        <w:tc>
          <w:tcPr>
            <w:tcW w:w="1088" w:type="dxa"/>
            <w:tcBorders>
              <w:bottom w:val="nil"/>
            </w:tcBorders>
          </w:tcPr>
          <w:p w14:paraId="53462BF0" w14:textId="77777777" w:rsidR="00424A58" w:rsidRDefault="00424A58">
            <w:pPr>
              <w:pStyle w:val="TableParagraph"/>
              <w:spacing w:before="0"/>
            </w:pPr>
          </w:p>
        </w:tc>
      </w:tr>
      <w:tr w:rsidR="00424A58" w14:paraId="53462BF4" w14:textId="77777777">
        <w:trPr>
          <w:trHeight w:val="2327"/>
        </w:trPr>
        <w:tc>
          <w:tcPr>
            <w:tcW w:w="8542" w:type="dxa"/>
            <w:tcBorders>
              <w:top w:val="nil"/>
              <w:bottom w:val="nil"/>
            </w:tcBorders>
            <w:shd w:val="clear" w:color="auto" w:fill="F2F2F2"/>
          </w:tcPr>
          <w:p w14:paraId="53462BF2" w14:textId="77777777" w:rsidR="00424A58" w:rsidRDefault="008B7D72">
            <w:pPr>
              <w:pStyle w:val="TableParagraph"/>
              <w:tabs>
                <w:tab w:val="left" w:pos="1166"/>
              </w:tabs>
              <w:ind w:left="988" w:right="210" w:hanging="336"/>
              <w:rPr>
                <w:sz w:val="24"/>
              </w:rPr>
            </w:pPr>
            <w:r>
              <w:rPr>
                <w:sz w:val="24"/>
              </w:rPr>
              <w:t>(1)</w:t>
            </w:r>
            <w:r>
              <w:rPr>
                <w:sz w:val="24"/>
              </w:rPr>
              <w:tab/>
            </w:r>
            <w:r>
              <w:rPr>
                <w:sz w:val="24"/>
              </w:rPr>
              <w:tab/>
              <w:t>Parts, components, accessories, and attachments specially designed for the following U.S.-origin aircrafts: The B-1B, B-2, B-21, F-15SE, F/A-18 E/F, EA-18G, F-22, F-35, and future variants thereof; or the F-117 or U.S. Government technology demonstrators, and not common to other aircraft. For example, parts, components, accessories and attachments of the F-15SE or F/A-18 E/F that are common to earlier models, not listed in paragraph (h)(1), are subject to the EAR, and therefore will be listed in Part 2 of this Table unless listed in paragraphs (h)(2) through</w:t>
            </w:r>
            <w:r>
              <w:rPr>
                <w:spacing w:val="-2"/>
                <w:sz w:val="24"/>
              </w:rPr>
              <w:t xml:space="preserve"> </w:t>
            </w:r>
            <w:r>
              <w:rPr>
                <w:sz w:val="24"/>
              </w:rPr>
              <w:t>(29).</w:t>
            </w:r>
          </w:p>
        </w:tc>
        <w:tc>
          <w:tcPr>
            <w:tcW w:w="1088" w:type="dxa"/>
            <w:tcBorders>
              <w:top w:val="nil"/>
              <w:bottom w:val="nil"/>
            </w:tcBorders>
            <w:shd w:val="clear" w:color="auto" w:fill="F2F2F2"/>
          </w:tcPr>
          <w:p w14:paraId="53462BF3" w14:textId="77777777" w:rsidR="00424A58" w:rsidRDefault="008B7D72">
            <w:pPr>
              <w:pStyle w:val="TableParagraph"/>
              <w:ind w:left="6"/>
              <w:jc w:val="center"/>
              <w:rPr>
                <w:sz w:val="24"/>
              </w:rPr>
            </w:pPr>
            <w:r>
              <w:rPr>
                <w:w w:val="99"/>
                <w:sz w:val="24"/>
              </w:rPr>
              <w:t>D</w:t>
            </w:r>
          </w:p>
        </w:tc>
      </w:tr>
      <w:tr w:rsidR="00424A58" w14:paraId="53462BF7" w14:textId="77777777">
        <w:trPr>
          <w:trHeight w:val="1223"/>
        </w:trPr>
        <w:tc>
          <w:tcPr>
            <w:tcW w:w="8542" w:type="dxa"/>
            <w:tcBorders>
              <w:top w:val="nil"/>
              <w:bottom w:val="nil"/>
            </w:tcBorders>
          </w:tcPr>
          <w:p w14:paraId="53462BF5" w14:textId="77777777" w:rsidR="00424A58" w:rsidRDefault="008B7D72">
            <w:pPr>
              <w:pStyle w:val="TableParagraph"/>
              <w:ind w:left="1077" w:right="147" w:hanging="425"/>
              <w:rPr>
                <w:sz w:val="24"/>
              </w:rPr>
            </w:pPr>
            <w:r>
              <w:rPr>
                <w:sz w:val="24"/>
              </w:rPr>
              <w:t>(2) Rotorcraft gearboxes with internal pitch line velocities exceeding 20,000 feet per minute and operating 30 minutes with loss of lubrication without an emergency or auxiliary lubrication system and specially designed parts and components.</w:t>
            </w:r>
          </w:p>
        </w:tc>
        <w:tc>
          <w:tcPr>
            <w:tcW w:w="1088" w:type="dxa"/>
            <w:tcBorders>
              <w:top w:val="nil"/>
              <w:bottom w:val="nil"/>
            </w:tcBorders>
          </w:tcPr>
          <w:p w14:paraId="53462BF6" w14:textId="77777777" w:rsidR="00424A58" w:rsidRDefault="008B7D72">
            <w:pPr>
              <w:pStyle w:val="TableParagraph"/>
              <w:ind w:left="6"/>
              <w:jc w:val="center"/>
              <w:rPr>
                <w:sz w:val="24"/>
              </w:rPr>
            </w:pPr>
            <w:r>
              <w:rPr>
                <w:w w:val="99"/>
                <w:sz w:val="24"/>
              </w:rPr>
              <w:t>D</w:t>
            </w:r>
          </w:p>
        </w:tc>
      </w:tr>
      <w:tr w:rsidR="00424A58" w14:paraId="53462BFA" w14:textId="77777777">
        <w:trPr>
          <w:trHeight w:val="672"/>
        </w:trPr>
        <w:tc>
          <w:tcPr>
            <w:tcW w:w="8542" w:type="dxa"/>
            <w:tcBorders>
              <w:top w:val="nil"/>
              <w:bottom w:val="nil"/>
            </w:tcBorders>
            <w:shd w:val="clear" w:color="auto" w:fill="F2F2F2"/>
          </w:tcPr>
          <w:p w14:paraId="53462BF8" w14:textId="77777777" w:rsidR="00424A58" w:rsidRDefault="008B7D72">
            <w:pPr>
              <w:pStyle w:val="TableParagraph"/>
              <w:ind w:left="1077" w:right="239" w:hanging="425"/>
              <w:rPr>
                <w:sz w:val="24"/>
              </w:rPr>
            </w:pPr>
            <w:r>
              <w:rPr>
                <w:sz w:val="24"/>
              </w:rPr>
              <w:t>(3) Tail boom folding systems, stabilator folding systems, or automatic rotor blade folding systems, and specially designed parts and components.</w:t>
            </w:r>
          </w:p>
        </w:tc>
        <w:tc>
          <w:tcPr>
            <w:tcW w:w="1088" w:type="dxa"/>
            <w:tcBorders>
              <w:top w:val="nil"/>
              <w:bottom w:val="nil"/>
            </w:tcBorders>
            <w:shd w:val="clear" w:color="auto" w:fill="F2F2F2"/>
          </w:tcPr>
          <w:p w14:paraId="53462BF9" w14:textId="77777777" w:rsidR="00424A58" w:rsidRDefault="008B7D72">
            <w:pPr>
              <w:pStyle w:val="TableParagraph"/>
              <w:ind w:left="6"/>
              <w:jc w:val="center"/>
              <w:rPr>
                <w:sz w:val="24"/>
              </w:rPr>
            </w:pPr>
            <w:r>
              <w:rPr>
                <w:w w:val="99"/>
                <w:sz w:val="24"/>
              </w:rPr>
              <w:t>D</w:t>
            </w:r>
          </w:p>
        </w:tc>
      </w:tr>
      <w:tr w:rsidR="00424A58" w14:paraId="53462BFD" w14:textId="77777777">
        <w:trPr>
          <w:trHeight w:val="395"/>
        </w:trPr>
        <w:tc>
          <w:tcPr>
            <w:tcW w:w="8542" w:type="dxa"/>
            <w:tcBorders>
              <w:top w:val="nil"/>
            </w:tcBorders>
          </w:tcPr>
          <w:p w14:paraId="53462BFB" w14:textId="77777777" w:rsidR="00424A58" w:rsidRDefault="008B7D72">
            <w:pPr>
              <w:pStyle w:val="TableParagraph"/>
              <w:ind w:left="652"/>
              <w:rPr>
                <w:sz w:val="24"/>
              </w:rPr>
            </w:pPr>
            <w:r>
              <w:rPr>
                <w:sz w:val="24"/>
              </w:rPr>
              <w:t>(4) Wing folding systems and specially designed parts and components.</w:t>
            </w:r>
          </w:p>
        </w:tc>
        <w:tc>
          <w:tcPr>
            <w:tcW w:w="1088" w:type="dxa"/>
            <w:tcBorders>
              <w:top w:val="nil"/>
            </w:tcBorders>
          </w:tcPr>
          <w:p w14:paraId="53462BFC" w14:textId="77777777" w:rsidR="00424A58" w:rsidRDefault="008B7D72">
            <w:pPr>
              <w:pStyle w:val="TableParagraph"/>
              <w:ind w:left="6"/>
              <w:jc w:val="center"/>
              <w:rPr>
                <w:sz w:val="24"/>
              </w:rPr>
            </w:pPr>
            <w:r>
              <w:rPr>
                <w:w w:val="99"/>
                <w:sz w:val="24"/>
              </w:rPr>
              <w:t>D</w:t>
            </w:r>
          </w:p>
        </w:tc>
      </w:tr>
    </w:tbl>
    <w:p w14:paraId="62B071E6" w14:textId="77777777" w:rsidR="00A75C5D" w:rsidRDefault="00A75C5D">
      <w:pPr>
        <w:ind w:left="300" w:right="516"/>
        <w:jc w:val="center"/>
        <w:rPr>
          <w:b/>
          <w:color w:val="365F91"/>
          <w:sz w:val="24"/>
        </w:rPr>
      </w:pPr>
    </w:p>
    <w:p w14:paraId="123C43DD" w14:textId="77777777" w:rsidR="00A75C5D" w:rsidRDefault="00A75C5D">
      <w:pPr>
        <w:rPr>
          <w:b/>
          <w:color w:val="365F91"/>
          <w:sz w:val="24"/>
        </w:rPr>
      </w:pPr>
      <w:r>
        <w:rPr>
          <w:b/>
          <w:color w:val="365F91"/>
          <w:sz w:val="24"/>
        </w:rPr>
        <w:br w:type="page"/>
      </w:r>
    </w:p>
    <w:p w14:paraId="53462BFF"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542"/>
        <w:gridCol w:w="1088"/>
      </w:tblGrid>
      <w:tr w:rsidR="00424A58" w14:paraId="53462C03" w14:textId="77777777" w:rsidTr="00437DB7">
        <w:trPr>
          <w:trHeight w:val="673"/>
          <w:tblHeader/>
        </w:trPr>
        <w:tc>
          <w:tcPr>
            <w:tcW w:w="8542" w:type="dxa"/>
          </w:tcPr>
          <w:p w14:paraId="53462C00"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C01" w14:textId="77777777" w:rsidR="00424A58" w:rsidRDefault="008B7D72">
            <w:pPr>
              <w:pStyle w:val="TableParagraph"/>
              <w:spacing w:before="59"/>
              <w:ind w:left="113" w:right="106"/>
              <w:jc w:val="center"/>
              <w:rPr>
                <w:b/>
                <w:sz w:val="24"/>
              </w:rPr>
            </w:pPr>
            <w:r>
              <w:rPr>
                <w:b/>
                <w:sz w:val="24"/>
              </w:rPr>
              <w:t>DEMIL</w:t>
            </w:r>
          </w:p>
          <w:p w14:paraId="53462C02" w14:textId="77777777" w:rsidR="00424A58" w:rsidRDefault="008B7D72">
            <w:pPr>
              <w:pStyle w:val="TableParagraph"/>
              <w:spacing w:before="0"/>
              <w:ind w:left="112" w:right="106"/>
              <w:jc w:val="center"/>
              <w:rPr>
                <w:b/>
                <w:sz w:val="24"/>
              </w:rPr>
            </w:pPr>
            <w:r>
              <w:rPr>
                <w:b/>
                <w:sz w:val="24"/>
              </w:rPr>
              <w:t>Code</w:t>
            </w:r>
          </w:p>
        </w:tc>
      </w:tr>
      <w:tr w:rsidR="00424A58" w14:paraId="53462C08" w14:textId="77777777">
        <w:trPr>
          <w:trHeight w:val="671"/>
        </w:trPr>
        <w:tc>
          <w:tcPr>
            <w:tcW w:w="8542" w:type="dxa"/>
            <w:tcBorders>
              <w:bottom w:val="nil"/>
            </w:tcBorders>
            <w:shd w:val="clear" w:color="auto" w:fill="F2F2F2"/>
          </w:tcPr>
          <w:p w14:paraId="53462C06" w14:textId="77777777" w:rsidR="00424A58" w:rsidRDefault="008B7D72">
            <w:pPr>
              <w:pStyle w:val="TableParagraph"/>
              <w:ind w:left="1168" w:right="239" w:hanging="516"/>
              <w:rPr>
                <w:sz w:val="24"/>
              </w:rPr>
            </w:pPr>
            <w:r>
              <w:rPr>
                <w:sz w:val="24"/>
              </w:rPr>
              <w:t>(5) On-aircraft arresting gear (e.g. tail hooks and drag chutes) and specially designed parts and components.</w:t>
            </w:r>
          </w:p>
        </w:tc>
        <w:tc>
          <w:tcPr>
            <w:tcW w:w="1088" w:type="dxa"/>
            <w:tcBorders>
              <w:bottom w:val="nil"/>
            </w:tcBorders>
            <w:shd w:val="clear" w:color="auto" w:fill="F2F2F2"/>
          </w:tcPr>
          <w:p w14:paraId="53462C07" w14:textId="77777777" w:rsidR="00424A58" w:rsidRDefault="008B7D72">
            <w:pPr>
              <w:pStyle w:val="TableParagraph"/>
              <w:ind w:left="6"/>
              <w:jc w:val="center"/>
              <w:rPr>
                <w:sz w:val="24"/>
              </w:rPr>
            </w:pPr>
            <w:r>
              <w:rPr>
                <w:w w:val="99"/>
                <w:sz w:val="24"/>
              </w:rPr>
              <w:t>D</w:t>
            </w:r>
          </w:p>
        </w:tc>
      </w:tr>
      <w:tr w:rsidR="00424A58" w14:paraId="53462C0B" w14:textId="77777777">
        <w:trPr>
          <w:trHeight w:val="1224"/>
        </w:trPr>
        <w:tc>
          <w:tcPr>
            <w:tcW w:w="8542" w:type="dxa"/>
            <w:tcBorders>
              <w:top w:val="nil"/>
              <w:bottom w:val="nil"/>
            </w:tcBorders>
          </w:tcPr>
          <w:p w14:paraId="53462C09" w14:textId="77777777" w:rsidR="00424A58" w:rsidRDefault="008B7D72">
            <w:pPr>
              <w:pStyle w:val="TableParagraph"/>
              <w:ind w:left="1168" w:right="239" w:hanging="516"/>
              <w:rPr>
                <w:sz w:val="24"/>
              </w:rPr>
            </w:pPr>
            <w:r>
              <w:rPr>
                <w:sz w:val="24"/>
              </w:rPr>
              <w:t>(6) Bomb racks, missile launchers, missile rails, weapon pylons, pylon-to launcher adapters, UAV launching systems, external stores support systems for ordnance or weapons, and specially designed parts and components</w:t>
            </w:r>
          </w:p>
        </w:tc>
        <w:tc>
          <w:tcPr>
            <w:tcW w:w="1088" w:type="dxa"/>
            <w:tcBorders>
              <w:top w:val="nil"/>
              <w:bottom w:val="nil"/>
            </w:tcBorders>
          </w:tcPr>
          <w:p w14:paraId="53462C0A" w14:textId="77777777" w:rsidR="00424A58" w:rsidRDefault="008B7D72">
            <w:pPr>
              <w:pStyle w:val="TableParagraph"/>
              <w:ind w:left="6"/>
              <w:jc w:val="center"/>
              <w:rPr>
                <w:sz w:val="24"/>
              </w:rPr>
            </w:pPr>
            <w:r>
              <w:rPr>
                <w:w w:val="99"/>
                <w:sz w:val="24"/>
              </w:rPr>
              <w:t>D</w:t>
            </w:r>
          </w:p>
        </w:tc>
      </w:tr>
      <w:tr w:rsidR="00424A58" w14:paraId="53462C0E" w14:textId="77777777">
        <w:trPr>
          <w:trHeight w:val="948"/>
        </w:trPr>
        <w:tc>
          <w:tcPr>
            <w:tcW w:w="8542" w:type="dxa"/>
            <w:tcBorders>
              <w:top w:val="nil"/>
              <w:bottom w:val="nil"/>
            </w:tcBorders>
            <w:shd w:val="clear" w:color="auto" w:fill="F2F2F2"/>
          </w:tcPr>
          <w:p w14:paraId="53462C0C" w14:textId="77777777" w:rsidR="00424A58" w:rsidRDefault="008B7D72">
            <w:pPr>
              <w:pStyle w:val="TableParagraph"/>
              <w:ind w:left="1168" w:right="239" w:hanging="516"/>
              <w:rPr>
                <w:sz w:val="24"/>
              </w:rPr>
            </w:pPr>
            <w:r>
              <w:rPr>
                <w:sz w:val="24"/>
              </w:rPr>
              <w:t>(7) Damage or failure-adaptive flight control systems that do not consist solely of redundant internal circuitry specially designed for aircraft described in this table.</w:t>
            </w:r>
          </w:p>
        </w:tc>
        <w:tc>
          <w:tcPr>
            <w:tcW w:w="1088" w:type="dxa"/>
            <w:tcBorders>
              <w:top w:val="nil"/>
              <w:bottom w:val="nil"/>
            </w:tcBorders>
            <w:shd w:val="clear" w:color="auto" w:fill="F2F2F2"/>
          </w:tcPr>
          <w:p w14:paraId="53462C0D" w14:textId="77777777" w:rsidR="00424A58" w:rsidRDefault="008B7D72">
            <w:pPr>
              <w:pStyle w:val="TableParagraph"/>
              <w:ind w:left="6"/>
              <w:jc w:val="center"/>
              <w:rPr>
                <w:sz w:val="24"/>
              </w:rPr>
            </w:pPr>
            <w:r>
              <w:rPr>
                <w:w w:val="99"/>
                <w:sz w:val="24"/>
              </w:rPr>
              <w:t>D</w:t>
            </w:r>
          </w:p>
        </w:tc>
      </w:tr>
      <w:tr w:rsidR="00424A58" w14:paraId="53462C11" w14:textId="77777777">
        <w:trPr>
          <w:trHeight w:val="395"/>
        </w:trPr>
        <w:tc>
          <w:tcPr>
            <w:tcW w:w="8542" w:type="dxa"/>
            <w:tcBorders>
              <w:top w:val="nil"/>
              <w:bottom w:val="nil"/>
            </w:tcBorders>
          </w:tcPr>
          <w:p w14:paraId="53462C0F" w14:textId="77777777" w:rsidR="00424A58" w:rsidRDefault="008B7D72">
            <w:pPr>
              <w:pStyle w:val="TableParagraph"/>
              <w:ind w:left="652"/>
              <w:rPr>
                <w:sz w:val="24"/>
              </w:rPr>
            </w:pPr>
            <w:r>
              <w:rPr>
                <w:sz w:val="24"/>
              </w:rPr>
              <w:t>(8) Threat-adaptive autonomous flight control systems.</w:t>
            </w:r>
          </w:p>
        </w:tc>
        <w:tc>
          <w:tcPr>
            <w:tcW w:w="1088" w:type="dxa"/>
            <w:tcBorders>
              <w:top w:val="nil"/>
              <w:bottom w:val="nil"/>
            </w:tcBorders>
          </w:tcPr>
          <w:p w14:paraId="53462C10" w14:textId="77777777" w:rsidR="00424A58" w:rsidRDefault="008B7D72">
            <w:pPr>
              <w:pStyle w:val="TableParagraph"/>
              <w:ind w:left="6"/>
              <w:jc w:val="center"/>
              <w:rPr>
                <w:sz w:val="24"/>
              </w:rPr>
            </w:pPr>
            <w:r>
              <w:rPr>
                <w:w w:val="99"/>
                <w:sz w:val="24"/>
              </w:rPr>
              <w:t>D</w:t>
            </w:r>
          </w:p>
        </w:tc>
      </w:tr>
      <w:tr w:rsidR="00424A58" w14:paraId="53462C14" w14:textId="77777777">
        <w:trPr>
          <w:trHeight w:val="671"/>
        </w:trPr>
        <w:tc>
          <w:tcPr>
            <w:tcW w:w="8542" w:type="dxa"/>
            <w:tcBorders>
              <w:top w:val="nil"/>
              <w:bottom w:val="nil"/>
            </w:tcBorders>
            <w:shd w:val="clear" w:color="auto" w:fill="F2F2F2"/>
          </w:tcPr>
          <w:p w14:paraId="53462C12" w14:textId="77777777" w:rsidR="00424A58" w:rsidRDefault="008B7D72">
            <w:pPr>
              <w:pStyle w:val="TableParagraph"/>
              <w:ind w:left="1168" w:right="453" w:hanging="516"/>
              <w:rPr>
                <w:sz w:val="24"/>
              </w:rPr>
            </w:pPr>
            <w:r>
              <w:rPr>
                <w:sz w:val="24"/>
              </w:rPr>
              <w:t>(9) Non-surface-based flight control systems and effectors (e.g., thrust vectoring from gas ports other than main engine thrust vector).</w:t>
            </w:r>
          </w:p>
        </w:tc>
        <w:tc>
          <w:tcPr>
            <w:tcW w:w="1088" w:type="dxa"/>
            <w:tcBorders>
              <w:top w:val="nil"/>
              <w:bottom w:val="nil"/>
            </w:tcBorders>
            <w:shd w:val="clear" w:color="auto" w:fill="F2F2F2"/>
          </w:tcPr>
          <w:p w14:paraId="53462C13" w14:textId="77777777" w:rsidR="00424A58" w:rsidRDefault="008B7D72">
            <w:pPr>
              <w:pStyle w:val="TableParagraph"/>
              <w:ind w:left="6"/>
              <w:jc w:val="center"/>
              <w:rPr>
                <w:sz w:val="24"/>
              </w:rPr>
            </w:pPr>
            <w:r>
              <w:rPr>
                <w:w w:val="99"/>
                <w:sz w:val="24"/>
              </w:rPr>
              <w:t>D</w:t>
            </w:r>
          </w:p>
        </w:tc>
      </w:tr>
      <w:tr w:rsidR="00424A58" w14:paraId="53462C17" w14:textId="77777777">
        <w:trPr>
          <w:trHeight w:val="947"/>
        </w:trPr>
        <w:tc>
          <w:tcPr>
            <w:tcW w:w="8542" w:type="dxa"/>
            <w:tcBorders>
              <w:top w:val="nil"/>
              <w:bottom w:val="nil"/>
            </w:tcBorders>
          </w:tcPr>
          <w:p w14:paraId="53462C15" w14:textId="77777777" w:rsidR="00424A58" w:rsidRDefault="008B7D72">
            <w:pPr>
              <w:pStyle w:val="TableParagraph"/>
              <w:ind w:left="1168" w:right="239" w:hanging="516"/>
              <w:rPr>
                <w:sz w:val="24"/>
              </w:rPr>
            </w:pPr>
            <w:r>
              <w:rPr>
                <w:sz w:val="24"/>
              </w:rPr>
              <w:t>(10) Radar altimeters with output power management low probability of intercept (LPI) or signal modulation (i.e., frequency hopping, chirping, direct sequence-spectrum spreading) LPI capabilities.</w:t>
            </w:r>
          </w:p>
        </w:tc>
        <w:tc>
          <w:tcPr>
            <w:tcW w:w="1088" w:type="dxa"/>
            <w:tcBorders>
              <w:top w:val="nil"/>
              <w:bottom w:val="nil"/>
            </w:tcBorders>
          </w:tcPr>
          <w:p w14:paraId="53462C16" w14:textId="77777777" w:rsidR="00424A58" w:rsidRDefault="008B7D72">
            <w:pPr>
              <w:pStyle w:val="TableParagraph"/>
              <w:ind w:left="6"/>
              <w:jc w:val="center"/>
              <w:rPr>
                <w:sz w:val="24"/>
              </w:rPr>
            </w:pPr>
            <w:r>
              <w:rPr>
                <w:w w:val="99"/>
                <w:sz w:val="24"/>
              </w:rPr>
              <w:t>D</w:t>
            </w:r>
          </w:p>
        </w:tc>
      </w:tr>
      <w:tr w:rsidR="00424A58" w14:paraId="53462C1A" w14:textId="77777777">
        <w:trPr>
          <w:trHeight w:val="672"/>
        </w:trPr>
        <w:tc>
          <w:tcPr>
            <w:tcW w:w="8542" w:type="dxa"/>
            <w:tcBorders>
              <w:top w:val="nil"/>
              <w:bottom w:val="nil"/>
            </w:tcBorders>
            <w:shd w:val="clear" w:color="auto" w:fill="F2F2F2"/>
          </w:tcPr>
          <w:p w14:paraId="53462C18" w14:textId="77777777" w:rsidR="00424A58" w:rsidRDefault="008B7D72">
            <w:pPr>
              <w:pStyle w:val="TableParagraph"/>
              <w:ind w:left="1168" w:right="239" w:hanging="516"/>
              <w:rPr>
                <w:sz w:val="24"/>
              </w:rPr>
            </w:pPr>
            <w:r>
              <w:rPr>
                <w:sz w:val="24"/>
              </w:rPr>
              <w:t>(11) Air-to-air refueling systems and hover-in-flight refueling systems and specially designed parts and components.</w:t>
            </w:r>
          </w:p>
        </w:tc>
        <w:tc>
          <w:tcPr>
            <w:tcW w:w="1088" w:type="dxa"/>
            <w:tcBorders>
              <w:top w:val="nil"/>
              <w:bottom w:val="nil"/>
            </w:tcBorders>
            <w:shd w:val="clear" w:color="auto" w:fill="F2F2F2"/>
          </w:tcPr>
          <w:p w14:paraId="53462C19" w14:textId="77777777" w:rsidR="00424A58" w:rsidRDefault="008B7D72">
            <w:pPr>
              <w:pStyle w:val="TableParagraph"/>
              <w:ind w:left="6"/>
              <w:jc w:val="center"/>
              <w:rPr>
                <w:sz w:val="24"/>
              </w:rPr>
            </w:pPr>
            <w:r>
              <w:rPr>
                <w:w w:val="99"/>
                <w:sz w:val="24"/>
              </w:rPr>
              <w:t>D</w:t>
            </w:r>
          </w:p>
        </w:tc>
      </w:tr>
      <w:tr w:rsidR="00424A58" w14:paraId="53462C1D" w14:textId="77777777">
        <w:trPr>
          <w:trHeight w:val="947"/>
        </w:trPr>
        <w:tc>
          <w:tcPr>
            <w:tcW w:w="8542" w:type="dxa"/>
            <w:tcBorders>
              <w:top w:val="nil"/>
              <w:bottom w:val="nil"/>
            </w:tcBorders>
          </w:tcPr>
          <w:p w14:paraId="53462C1B" w14:textId="77777777" w:rsidR="00424A58" w:rsidRDefault="008B7D72">
            <w:pPr>
              <w:pStyle w:val="TableParagraph"/>
              <w:ind w:left="1168" w:right="746" w:hanging="516"/>
              <w:rPr>
                <w:sz w:val="24"/>
              </w:rPr>
            </w:pPr>
            <w:r>
              <w:rPr>
                <w:sz w:val="24"/>
              </w:rPr>
              <w:t>(12) UAV flight control systems and vehicle management systems with swarming capability (i.e., UAVs interact with each other to avoid collisions and stay together, or, if weaponized, coordinate targeting).</w:t>
            </w:r>
          </w:p>
        </w:tc>
        <w:tc>
          <w:tcPr>
            <w:tcW w:w="1088" w:type="dxa"/>
            <w:tcBorders>
              <w:top w:val="nil"/>
              <w:bottom w:val="nil"/>
            </w:tcBorders>
          </w:tcPr>
          <w:p w14:paraId="53462C1C" w14:textId="77777777" w:rsidR="00424A58" w:rsidRDefault="008B7D72">
            <w:pPr>
              <w:pStyle w:val="TableParagraph"/>
              <w:ind w:left="6"/>
              <w:jc w:val="center"/>
              <w:rPr>
                <w:sz w:val="24"/>
              </w:rPr>
            </w:pPr>
            <w:r>
              <w:rPr>
                <w:w w:val="99"/>
                <w:sz w:val="24"/>
              </w:rPr>
              <w:t>D</w:t>
            </w:r>
          </w:p>
        </w:tc>
      </w:tr>
      <w:tr w:rsidR="00424A58" w14:paraId="53462C20" w14:textId="77777777">
        <w:trPr>
          <w:trHeight w:val="395"/>
        </w:trPr>
        <w:tc>
          <w:tcPr>
            <w:tcW w:w="8542" w:type="dxa"/>
            <w:tcBorders>
              <w:top w:val="nil"/>
              <w:bottom w:val="nil"/>
            </w:tcBorders>
            <w:shd w:val="clear" w:color="auto" w:fill="F2F2F2"/>
          </w:tcPr>
          <w:p w14:paraId="53462C1E" w14:textId="77777777" w:rsidR="00424A58" w:rsidRDefault="008B7D72">
            <w:pPr>
              <w:pStyle w:val="TableParagraph"/>
              <w:ind w:left="652"/>
              <w:rPr>
                <w:sz w:val="24"/>
              </w:rPr>
            </w:pPr>
            <w:r>
              <w:rPr>
                <w:sz w:val="24"/>
              </w:rPr>
              <w:t>(13)</w:t>
            </w:r>
            <w:r>
              <w:rPr>
                <w:spacing w:val="58"/>
                <w:sz w:val="24"/>
              </w:rPr>
              <w:t xml:space="preserve"> </w:t>
            </w:r>
            <w:r>
              <w:rPr>
                <w:sz w:val="24"/>
              </w:rPr>
              <w:t>Reserved.</w:t>
            </w:r>
          </w:p>
        </w:tc>
        <w:tc>
          <w:tcPr>
            <w:tcW w:w="1088" w:type="dxa"/>
            <w:tcBorders>
              <w:top w:val="nil"/>
              <w:bottom w:val="nil"/>
            </w:tcBorders>
            <w:shd w:val="clear" w:color="auto" w:fill="F2F2F2"/>
          </w:tcPr>
          <w:p w14:paraId="53462C1F" w14:textId="77777777" w:rsidR="00424A58" w:rsidRDefault="008B7D72">
            <w:pPr>
              <w:pStyle w:val="TableParagraph"/>
              <w:ind w:left="112" w:right="106"/>
              <w:jc w:val="center"/>
              <w:rPr>
                <w:sz w:val="24"/>
              </w:rPr>
            </w:pPr>
            <w:r>
              <w:rPr>
                <w:sz w:val="24"/>
              </w:rPr>
              <w:t>N/A</w:t>
            </w:r>
          </w:p>
        </w:tc>
      </w:tr>
      <w:tr w:rsidR="00424A58" w14:paraId="53462C23" w14:textId="77777777">
        <w:trPr>
          <w:trHeight w:val="948"/>
        </w:trPr>
        <w:tc>
          <w:tcPr>
            <w:tcW w:w="8542" w:type="dxa"/>
            <w:tcBorders>
              <w:top w:val="nil"/>
              <w:bottom w:val="nil"/>
            </w:tcBorders>
          </w:tcPr>
          <w:p w14:paraId="53462C21" w14:textId="77777777" w:rsidR="00424A58" w:rsidRDefault="008B7D72">
            <w:pPr>
              <w:pStyle w:val="TableParagraph"/>
              <w:ind w:left="1168" w:right="147" w:hanging="516"/>
              <w:rPr>
                <w:sz w:val="24"/>
              </w:rPr>
            </w:pPr>
            <w:r>
              <w:rPr>
                <w:sz w:val="24"/>
              </w:rPr>
              <w:t>(14) Lift fans, clutches, and roll posts for short take-off, vertical landing aircraft and specially designed parts and components for such lift fans and roll posts.</w:t>
            </w:r>
          </w:p>
        </w:tc>
        <w:tc>
          <w:tcPr>
            <w:tcW w:w="1088" w:type="dxa"/>
            <w:tcBorders>
              <w:top w:val="nil"/>
              <w:bottom w:val="nil"/>
            </w:tcBorders>
          </w:tcPr>
          <w:p w14:paraId="53462C22" w14:textId="77777777" w:rsidR="00424A58" w:rsidRDefault="008B7D72">
            <w:pPr>
              <w:pStyle w:val="TableParagraph"/>
              <w:ind w:left="6"/>
              <w:jc w:val="center"/>
              <w:rPr>
                <w:sz w:val="24"/>
              </w:rPr>
            </w:pPr>
            <w:r>
              <w:rPr>
                <w:w w:val="99"/>
                <w:sz w:val="24"/>
              </w:rPr>
              <w:t>D</w:t>
            </w:r>
          </w:p>
        </w:tc>
      </w:tr>
      <w:tr w:rsidR="00424A58" w14:paraId="53462C26" w14:textId="77777777">
        <w:trPr>
          <w:trHeight w:val="1500"/>
        </w:trPr>
        <w:tc>
          <w:tcPr>
            <w:tcW w:w="8542" w:type="dxa"/>
            <w:tcBorders>
              <w:top w:val="nil"/>
              <w:bottom w:val="nil"/>
            </w:tcBorders>
            <w:shd w:val="clear" w:color="auto" w:fill="F2F2F2"/>
          </w:tcPr>
          <w:p w14:paraId="53462C24" w14:textId="77777777" w:rsidR="00424A58" w:rsidRDefault="008B7D72">
            <w:pPr>
              <w:pStyle w:val="TableParagraph"/>
              <w:ind w:left="1168" w:right="179" w:hanging="516"/>
              <w:rPr>
                <w:sz w:val="24"/>
              </w:rPr>
            </w:pPr>
            <w:r>
              <w:rPr>
                <w:sz w:val="24"/>
              </w:rPr>
              <w:t>(15) Integrated helmets incorporating optical sights or slewing devices, which include the ability to aim, launch, track, or manage munitions (e.g., helmet mounted cueing systems, joint helmet mounted cueing systems, helmet mounted displays, display and sight helmets and specially designed parts, components, accessories, and attachments.</w:t>
            </w:r>
          </w:p>
        </w:tc>
        <w:tc>
          <w:tcPr>
            <w:tcW w:w="1088" w:type="dxa"/>
            <w:tcBorders>
              <w:top w:val="nil"/>
              <w:bottom w:val="nil"/>
            </w:tcBorders>
            <w:shd w:val="clear" w:color="auto" w:fill="F2F2F2"/>
          </w:tcPr>
          <w:p w14:paraId="53462C25" w14:textId="77777777" w:rsidR="00424A58" w:rsidRDefault="008B7D72">
            <w:pPr>
              <w:pStyle w:val="TableParagraph"/>
              <w:ind w:left="6"/>
              <w:jc w:val="center"/>
              <w:rPr>
                <w:sz w:val="24"/>
              </w:rPr>
            </w:pPr>
            <w:r>
              <w:rPr>
                <w:w w:val="99"/>
                <w:sz w:val="24"/>
              </w:rPr>
              <w:t>D</w:t>
            </w:r>
          </w:p>
        </w:tc>
      </w:tr>
      <w:tr w:rsidR="00424A58" w14:paraId="53462C29" w14:textId="77777777">
        <w:trPr>
          <w:trHeight w:val="1223"/>
        </w:trPr>
        <w:tc>
          <w:tcPr>
            <w:tcW w:w="8542" w:type="dxa"/>
            <w:tcBorders>
              <w:top w:val="nil"/>
              <w:bottom w:val="nil"/>
            </w:tcBorders>
          </w:tcPr>
          <w:p w14:paraId="53462C27" w14:textId="77777777" w:rsidR="00424A58" w:rsidRDefault="008B7D72">
            <w:pPr>
              <w:pStyle w:val="TableParagraph"/>
              <w:ind w:left="1168" w:right="239" w:hanging="516"/>
              <w:rPr>
                <w:sz w:val="24"/>
              </w:rPr>
            </w:pPr>
            <w:r>
              <w:rPr>
                <w:sz w:val="24"/>
              </w:rPr>
              <w:t>(16) Fire control computers, stores management systems, armaments control processors, aircraft-weapon interface units and computers (e.g., anti- radiation guided missile 88 high-speed anti-radiation missile aircraft launcher interface computer).</w:t>
            </w:r>
          </w:p>
        </w:tc>
        <w:tc>
          <w:tcPr>
            <w:tcW w:w="1088" w:type="dxa"/>
            <w:tcBorders>
              <w:top w:val="nil"/>
              <w:bottom w:val="nil"/>
            </w:tcBorders>
          </w:tcPr>
          <w:p w14:paraId="53462C28" w14:textId="77777777" w:rsidR="00424A58" w:rsidRDefault="008B7D72">
            <w:pPr>
              <w:pStyle w:val="TableParagraph"/>
              <w:ind w:left="6"/>
              <w:jc w:val="center"/>
              <w:rPr>
                <w:sz w:val="24"/>
              </w:rPr>
            </w:pPr>
            <w:r>
              <w:rPr>
                <w:w w:val="99"/>
                <w:sz w:val="24"/>
              </w:rPr>
              <w:t>D</w:t>
            </w:r>
          </w:p>
        </w:tc>
      </w:tr>
      <w:tr w:rsidR="00424A58" w14:paraId="53462C2C" w14:textId="77777777">
        <w:trPr>
          <w:trHeight w:val="947"/>
        </w:trPr>
        <w:tc>
          <w:tcPr>
            <w:tcW w:w="8542" w:type="dxa"/>
            <w:tcBorders>
              <w:top w:val="nil"/>
              <w:bottom w:val="nil"/>
            </w:tcBorders>
            <w:shd w:val="clear" w:color="auto" w:fill="F2F2F2"/>
          </w:tcPr>
          <w:p w14:paraId="53462C2A" w14:textId="77777777" w:rsidR="00424A58" w:rsidRDefault="008B7D72">
            <w:pPr>
              <w:pStyle w:val="TableParagraph"/>
              <w:ind w:left="1168" w:right="239" w:hanging="516"/>
              <w:rPr>
                <w:sz w:val="24"/>
              </w:rPr>
            </w:pPr>
            <w:r>
              <w:rPr>
                <w:sz w:val="24"/>
              </w:rPr>
              <w:t>(17) Mission computers, vehicle management computers, and integrated core processers specially designed for aircraft described in this table or in ECCN 9A610 in Part 2.</w:t>
            </w:r>
          </w:p>
        </w:tc>
        <w:tc>
          <w:tcPr>
            <w:tcW w:w="1088" w:type="dxa"/>
            <w:tcBorders>
              <w:top w:val="nil"/>
              <w:bottom w:val="nil"/>
            </w:tcBorders>
            <w:shd w:val="clear" w:color="auto" w:fill="F2F2F2"/>
          </w:tcPr>
          <w:p w14:paraId="53462C2B" w14:textId="77777777" w:rsidR="00424A58" w:rsidRDefault="008B7D72">
            <w:pPr>
              <w:pStyle w:val="TableParagraph"/>
              <w:ind w:left="6"/>
              <w:jc w:val="center"/>
              <w:rPr>
                <w:sz w:val="24"/>
              </w:rPr>
            </w:pPr>
            <w:r>
              <w:rPr>
                <w:w w:val="99"/>
                <w:sz w:val="24"/>
              </w:rPr>
              <w:t>D</w:t>
            </w:r>
          </w:p>
        </w:tc>
      </w:tr>
      <w:tr w:rsidR="00424A58" w14:paraId="53462C2F" w14:textId="77777777">
        <w:trPr>
          <w:trHeight w:val="671"/>
        </w:trPr>
        <w:tc>
          <w:tcPr>
            <w:tcW w:w="8542" w:type="dxa"/>
            <w:tcBorders>
              <w:top w:val="nil"/>
            </w:tcBorders>
          </w:tcPr>
          <w:p w14:paraId="53462C2D" w14:textId="77777777" w:rsidR="00424A58" w:rsidRDefault="008B7D72">
            <w:pPr>
              <w:pStyle w:val="TableParagraph"/>
              <w:ind w:left="1168" w:right="239" w:hanging="516"/>
              <w:rPr>
                <w:sz w:val="24"/>
              </w:rPr>
            </w:pPr>
            <w:r>
              <w:rPr>
                <w:sz w:val="24"/>
              </w:rPr>
              <w:t>(18) Drive systems and flight control systems specially designed to function after impact of a 7.62 mm or larger projectile.</w:t>
            </w:r>
          </w:p>
        </w:tc>
        <w:tc>
          <w:tcPr>
            <w:tcW w:w="1088" w:type="dxa"/>
            <w:tcBorders>
              <w:top w:val="nil"/>
            </w:tcBorders>
          </w:tcPr>
          <w:p w14:paraId="53462C2E" w14:textId="77777777" w:rsidR="00424A58" w:rsidRDefault="008B7D72">
            <w:pPr>
              <w:pStyle w:val="TableParagraph"/>
              <w:ind w:left="6"/>
              <w:jc w:val="center"/>
              <w:rPr>
                <w:sz w:val="24"/>
              </w:rPr>
            </w:pPr>
            <w:r>
              <w:rPr>
                <w:w w:val="99"/>
                <w:sz w:val="24"/>
              </w:rPr>
              <w:t>D</w:t>
            </w:r>
          </w:p>
        </w:tc>
      </w:tr>
    </w:tbl>
    <w:p w14:paraId="53462C30" w14:textId="77777777" w:rsidR="00424A58" w:rsidRDefault="00424A58">
      <w:pPr>
        <w:jc w:val="center"/>
        <w:rPr>
          <w:sz w:val="24"/>
        </w:rPr>
        <w:sectPr w:rsidR="00424A58">
          <w:pgSz w:w="12240" w:h="15840"/>
          <w:pgMar w:top="1260" w:right="720" w:bottom="980" w:left="940" w:header="725" w:footer="791" w:gutter="0"/>
          <w:cols w:space="720"/>
        </w:sectPr>
      </w:pPr>
    </w:p>
    <w:p w14:paraId="53462C31" w14:textId="77777777" w:rsidR="00424A58" w:rsidRDefault="00424A58">
      <w:pPr>
        <w:pStyle w:val="BodyText"/>
        <w:rPr>
          <w:b/>
          <w:sz w:val="20"/>
        </w:rPr>
      </w:pPr>
    </w:p>
    <w:p w14:paraId="53462C32" w14:textId="77777777" w:rsidR="00424A58" w:rsidRDefault="00424A58">
      <w:pPr>
        <w:pStyle w:val="BodyText"/>
        <w:rPr>
          <w:b/>
          <w:sz w:val="20"/>
        </w:rPr>
      </w:pPr>
    </w:p>
    <w:p w14:paraId="53462C34"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542"/>
        <w:gridCol w:w="1088"/>
      </w:tblGrid>
      <w:tr w:rsidR="00424A58" w14:paraId="53462C38" w14:textId="77777777">
        <w:trPr>
          <w:trHeight w:val="671"/>
        </w:trPr>
        <w:tc>
          <w:tcPr>
            <w:tcW w:w="8542" w:type="dxa"/>
          </w:tcPr>
          <w:p w14:paraId="53462C35"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C36" w14:textId="77777777" w:rsidR="00424A58" w:rsidRDefault="008B7D72">
            <w:pPr>
              <w:pStyle w:val="TableParagraph"/>
              <w:spacing w:before="59"/>
              <w:ind w:left="113" w:right="106"/>
              <w:jc w:val="center"/>
              <w:rPr>
                <w:b/>
                <w:sz w:val="24"/>
              </w:rPr>
            </w:pPr>
            <w:r>
              <w:rPr>
                <w:b/>
                <w:sz w:val="24"/>
              </w:rPr>
              <w:t>DEMIL</w:t>
            </w:r>
          </w:p>
          <w:p w14:paraId="53462C37" w14:textId="77777777" w:rsidR="00424A58" w:rsidRDefault="008B7D72">
            <w:pPr>
              <w:pStyle w:val="TableParagraph"/>
              <w:spacing w:before="0"/>
              <w:ind w:left="112" w:right="106"/>
              <w:jc w:val="center"/>
              <w:rPr>
                <w:b/>
                <w:sz w:val="24"/>
              </w:rPr>
            </w:pPr>
            <w:r>
              <w:rPr>
                <w:b/>
                <w:sz w:val="24"/>
              </w:rPr>
              <w:t>Code</w:t>
            </w:r>
          </w:p>
        </w:tc>
      </w:tr>
      <w:tr w:rsidR="00424A58" w14:paraId="53462C3B" w14:textId="77777777">
        <w:trPr>
          <w:trHeight w:val="671"/>
        </w:trPr>
        <w:tc>
          <w:tcPr>
            <w:tcW w:w="8542" w:type="dxa"/>
            <w:tcBorders>
              <w:bottom w:val="nil"/>
            </w:tcBorders>
            <w:shd w:val="clear" w:color="auto" w:fill="F2F2F2"/>
          </w:tcPr>
          <w:p w14:paraId="53462C39" w14:textId="77777777" w:rsidR="00424A58" w:rsidRDefault="008B7D72">
            <w:pPr>
              <w:pStyle w:val="TableParagraph"/>
              <w:ind w:left="988" w:right="239" w:hanging="336"/>
              <w:rPr>
                <w:sz w:val="24"/>
              </w:rPr>
            </w:pPr>
            <w:r>
              <w:rPr>
                <w:sz w:val="24"/>
              </w:rPr>
              <w:t>(19) Thrust reversers specially designed to be deployed in flight for aircraft described in this table or in ECCN 9A610 in Part 2.</w:t>
            </w:r>
          </w:p>
        </w:tc>
        <w:tc>
          <w:tcPr>
            <w:tcW w:w="1088" w:type="dxa"/>
            <w:tcBorders>
              <w:bottom w:val="nil"/>
            </w:tcBorders>
            <w:shd w:val="clear" w:color="auto" w:fill="F2F2F2"/>
          </w:tcPr>
          <w:p w14:paraId="53462C3A" w14:textId="77777777" w:rsidR="00424A58" w:rsidRDefault="008B7D72">
            <w:pPr>
              <w:pStyle w:val="TableParagraph"/>
              <w:ind w:left="6"/>
              <w:jc w:val="center"/>
              <w:rPr>
                <w:sz w:val="24"/>
              </w:rPr>
            </w:pPr>
            <w:r>
              <w:rPr>
                <w:w w:val="99"/>
                <w:sz w:val="24"/>
              </w:rPr>
              <w:t>D</w:t>
            </w:r>
          </w:p>
        </w:tc>
      </w:tr>
      <w:tr w:rsidR="00424A58" w14:paraId="53462C3E" w14:textId="77777777">
        <w:trPr>
          <w:trHeight w:val="396"/>
        </w:trPr>
        <w:tc>
          <w:tcPr>
            <w:tcW w:w="8542" w:type="dxa"/>
            <w:tcBorders>
              <w:top w:val="nil"/>
              <w:bottom w:val="nil"/>
            </w:tcBorders>
          </w:tcPr>
          <w:p w14:paraId="53462C3C" w14:textId="77777777" w:rsidR="00424A58" w:rsidRDefault="008B7D72" w:rsidP="007D7248">
            <w:pPr>
              <w:pStyle w:val="TableParagraph"/>
              <w:numPr>
                <w:ilvl w:val="0"/>
                <w:numId w:val="63"/>
              </w:numPr>
              <w:tabs>
                <w:tab w:val="left" w:pos="655"/>
              </w:tabs>
              <w:rPr>
                <w:sz w:val="24"/>
              </w:rPr>
            </w:pPr>
            <w:r>
              <w:rPr>
                <w:sz w:val="24"/>
              </w:rPr>
              <w:t>(20) Any part, component, accessory, attachment, equipment, or system</w:t>
            </w:r>
            <w:r>
              <w:rPr>
                <w:spacing w:val="-11"/>
                <w:sz w:val="24"/>
              </w:rPr>
              <w:t xml:space="preserve"> </w:t>
            </w:r>
            <w:r>
              <w:rPr>
                <w:sz w:val="24"/>
              </w:rPr>
              <w:t>that:</w:t>
            </w:r>
          </w:p>
        </w:tc>
        <w:tc>
          <w:tcPr>
            <w:tcW w:w="1088" w:type="dxa"/>
            <w:tcBorders>
              <w:top w:val="nil"/>
              <w:bottom w:val="nil"/>
            </w:tcBorders>
          </w:tcPr>
          <w:p w14:paraId="53462C3D" w14:textId="77777777" w:rsidR="00424A58" w:rsidRDefault="00424A58">
            <w:pPr>
              <w:pStyle w:val="TableParagraph"/>
              <w:spacing w:before="0"/>
            </w:pPr>
          </w:p>
        </w:tc>
      </w:tr>
      <w:tr w:rsidR="00424A58" w14:paraId="53462C41" w14:textId="77777777">
        <w:trPr>
          <w:trHeight w:val="395"/>
        </w:trPr>
        <w:tc>
          <w:tcPr>
            <w:tcW w:w="8542" w:type="dxa"/>
            <w:tcBorders>
              <w:top w:val="nil"/>
              <w:bottom w:val="nil"/>
            </w:tcBorders>
            <w:shd w:val="clear" w:color="auto" w:fill="F2F2F2"/>
          </w:tcPr>
          <w:p w14:paraId="53462C3F" w14:textId="77777777" w:rsidR="00424A58" w:rsidRDefault="008B7D72">
            <w:pPr>
              <w:pStyle w:val="TableParagraph"/>
              <w:ind w:left="1192"/>
              <w:rPr>
                <w:sz w:val="24"/>
              </w:rPr>
            </w:pPr>
            <w:r>
              <w:rPr>
                <w:sz w:val="24"/>
              </w:rPr>
              <w:t>a. Is classified.</w:t>
            </w:r>
          </w:p>
        </w:tc>
        <w:tc>
          <w:tcPr>
            <w:tcW w:w="1088" w:type="dxa"/>
            <w:tcBorders>
              <w:top w:val="nil"/>
              <w:bottom w:val="nil"/>
            </w:tcBorders>
            <w:shd w:val="clear" w:color="auto" w:fill="F2F2F2"/>
          </w:tcPr>
          <w:p w14:paraId="53462C40" w14:textId="77777777" w:rsidR="00424A58" w:rsidRDefault="008B7D72">
            <w:pPr>
              <w:pStyle w:val="TableParagraph"/>
              <w:ind w:left="4"/>
              <w:jc w:val="center"/>
              <w:rPr>
                <w:sz w:val="24"/>
              </w:rPr>
            </w:pPr>
            <w:r>
              <w:rPr>
                <w:w w:val="99"/>
                <w:sz w:val="24"/>
              </w:rPr>
              <w:t>P</w:t>
            </w:r>
          </w:p>
        </w:tc>
      </w:tr>
      <w:tr w:rsidR="00424A58" w14:paraId="53462C44" w14:textId="77777777">
        <w:trPr>
          <w:trHeight w:val="395"/>
        </w:trPr>
        <w:tc>
          <w:tcPr>
            <w:tcW w:w="8542" w:type="dxa"/>
            <w:tcBorders>
              <w:top w:val="nil"/>
              <w:bottom w:val="nil"/>
            </w:tcBorders>
          </w:tcPr>
          <w:p w14:paraId="53462C42" w14:textId="77777777" w:rsidR="00424A58" w:rsidRDefault="008B7D72">
            <w:pPr>
              <w:pStyle w:val="TableParagraph"/>
              <w:ind w:left="1192"/>
              <w:rPr>
                <w:sz w:val="24"/>
              </w:rPr>
            </w:pPr>
            <w:r>
              <w:rPr>
                <w:sz w:val="24"/>
              </w:rPr>
              <w:t>b. Contains classified software.</w:t>
            </w:r>
          </w:p>
        </w:tc>
        <w:tc>
          <w:tcPr>
            <w:tcW w:w="1088" w:type="dxa"/>
            <w:tcBorders>
              <w:top w:val="nil"/>
              <w:bottom w:val="nil"/>
            </w:tcBorders>
          </w:tcPr>
          <w:p w14:paraId="53462C43" w14:textId="77777777" w:rsidR="00424A58" w:rsidRDefault="008B7D72">
            <w:pPr>
              <w:pStyle w:val="TableParagraph"/>
              <w:ind w:left="4"/>
              <w:jc w:val="center"/>
              <w:rPr>
                <w:sz w:val="24"/>
              </w:rPr>
            </w:pPr>
            <w:r>
              <w:rPr>
                <w:w w:val="99"/>
                <w:sz w:val="24"/>
              </w:rPr>
              <w:t>P</w:t>
            </w:r>
          </w:p>
        </w:tc>
      </w:tr>
      <w:tr w:rsidR="00424A58" w14:paraId="53462C47" w14:textId="77777777">
        <w:trPr>
          <w:trHeight w:val="396"/>
        </w:trPr>
        <w:tc>
          <w:tcPr>
            <w:tcW w:w="8542" w:type="dxa"/>
            <w:tcBorders>
              <w:top w:val="nil"/>
              <w:bottom w:val="nil"/>
            </w:tcBorders>
            <w:shd w:val="clear" w:color="auto" w:fill="F2F2F2"/>
          </w:tcPr>
          <w:p w14:paraId="53462C45" w14:textId="77777777" w:rsidR="00424A58" w:rsidRDefault="008B7D72">
            <w:pPr>
              <w:pStyle w:val="TableParagraph"/>
              <w:ind w:left="1192"/>
              <w:rPr>
                <w:sz w:val="24"/>
              </w:rPr>
            </w:pPr>
            <w:r>
              <w:rPr>
                <w:sz w:val="24"/>
              </w:rPr>
              <w:t>c. Is unclassified but being developed using classified information.</w:t>
            </w:r>
          </w:p>
        </w:tc>
        <w:tc>
          <w:tcPr>
            <w:tcW w:w="1088" w:type="dxa"/>
            <w:tcBorders>
              <w:top w:val="nil"/>
              <w:bottom w:val="nil"/>
            </w:tcBorders>
            <w:shd w:val="clear" w:color="auto" w:fill="F2F2F2"/>
          </w:tcPr>
          <w:p w14:paraId="53462C46" w14:textId="77777777" w:rsidR="00424A58" w:rsidRDefault="008B7D72">
            <w:pPr>
              <w:pStyle w:val="TableParagraph"/>
              <w:ind w:left="6"/>
              <w:jc w:val="center"/>
              <w:rPr>
                <w:sz w:val="24"/>
              </w:rPr>
            </w:pPr>
            <w:r>
              <w:rPr>
                <w:w w:val="99"/>
                <w:sz w:val="24"/>
              </w:rPr>
              <w:t>D</w:t>
            </w:r>
          </w:p>
        </w:tc>
      </w:tr>
      <w:tr w:rsidR="00424A58" w14:paraId="53462C4A" w14:textId="77777777">
        <w:trPr>
          <w:trHeight w:val="395"/>
        </w:trPr>
        <w:tc>
          <w:tcPr>
            <w:tcW w:w="8542" w:type="dxa"/>
            <w:tcBorders>
              <w:top w:val="nil"/>
              <w:bottom w:val="nil"/>
            </w:tcBorders>
          </w:tcPr>
          <w:p w14:paraId="53462C48" w14:textId="77777777" w:rsidR="00424A58" w:rsidRDefault="008B7D72">
            <w:pPr>
              <w:pStyle w:val="TableParagraph"/>
              <w:ind w:left="652"/>
              <w:rPr>
                <w:sz w:val="24"/>
              </w:rPr>
            </w:pPr>
            <w:r>
              <w:rPr>
                <w:sz w:val="24"/>
              </w:rPr>
              <w:t>(21)</w:t>
            </w:r>
            <w:r>
              <w:rPr>
                <w:spacing w:val="58"/>
                <w:sz w:val="24"/>
              </w:rPr>
              <w:t xml:space="preserve"> </w:t>
            </w:r>
            <w:r>
              <w:rPr>
                <w:sz w:val="24"/>
              </w:rPr>
              <w:t>Reserved.</w:t>
            </w:r>
          </w:p>
        </w:tc>
        <w:tc>
          <w:tcPr>
            <w:tcW w:w="1088" w:type="dxa"/>
            <w:tcBorders>
              <w:top w:val="nil"/>
              <w:bottom w:val="nil"/>
            </w:tcBorders>
          </w:tcPr>
          <w:p w14:paraId="53462C49" w14:textId="77777777" w:rsidR="00424A58" w:rsidRDefault="008B7D72">
            <w:pPr>
              <w:pStyle w:val="TableParagraph"/>
              <w:ind w:left="112" w:right="106"/>
              <w:jc w:val="center"/>
              <w:rPr>
                <w:sz w:val="24"/>
              </w:rPr>
            </w:pPr>
            <w:r>
              <w:rPr>
                <w:sz w:val="24"/>
              </w:rPr>
              <w:t>N/A</w:t>
            </w:r>
          </w:p>
        </w:tc>
      </w:tr>
      <w:tr w:rsidR="00424A58" w14:paraId="53462C4D" w14:textId="77777777">
        <w:trPr>
          <w:trHeight w:val="395"/>
        </w:trPr>
        <w:tc>
          <w:tcPr>
            <w:tcW w:w="8542" w:type="dxa"/>
            <w:tcBorders>
              <w:top w:val="nil"/>
              <w:bottom w:val="nil"/>
            </w:tcBorders>
            <w:shd w:val="clear" w:color="auto" w:fill="F2F2F2"/>
          </w:tcPr>
          <w:p w14:paraId="53462C4B" w14:textId="77777777" w:rsidR="00424A58" w:rsidRDefault="008B7D72">
            <w:pPr>
              <w:pStyle w:val="TableParagraph"/>
              <w:ind w:left="652"/>
              <w:rPr>
                <w:sz w:val="24"/>
              </w:rPr>
            </w:pPr>
            <w:r>
              <w:rPr>
                <w:sz w:val="24"/>
              </w:rPr>
              <w:t>(22)</w:t>
            </w:r>
            <w:r>
              <w:rPr>
                <w:spacing w:val="58"/>
                <w:sz w:val="24"/>
              </w:rPr>
              <w:t xml:space="preserve"> </w:t>
            </w:r>
            <w:r>
              <w:rPr>
                <w:sz w:val="24"/>
              </w:rPr>
              <w:t>Reserved.</w:t>
            </w:r>
          </w:p>
        </w:tc>
        <w:tc>
          <w:tcPr>
            <w:tcW w:w="1088" w:type="dxa"/>
            <w:tcBorders>
              <w:top w:val="nil"/>
              <w:bottom w:val="nil"/>
            </w:tcBorders>
            <w:shd w:val="clear" w:color="auto" w:fill="F2F2F2"/>
          </w:tcPr>
          <w:p w14:paraId="53462C4C" w14:textId="77777777" w:rsidR="00424A58" w:rsidRDefault="008B7D72">
            <w:pPr>
              <w:pStyle w:val="TableParagraph"/>
              <w:ind w:left="112" w:right="106"/>
              <w:jc w:val="center"/>
              <w:rPr>
                <w:sz w:val="24"/>
              </w:rPr>
            </w:pPr>
            <w:r>
              <w:rPr>
                <w:sz w:val="24"/>
              </w:rPr>
              <w:t>N/A</w:t>
            </w:r>
          </w:p>
        </w:tc>
      </w:tr>
      <w:tr w:rsidR="00424A58" w14:paraId="53462C50" w14:textId="77777777">
        <w:trPr>
          <w:trHeight w:val="396"/>
        </w:trPr>
        <w:tc>
          <w:tcPr>
            <w:tcW w:w="8542" w:type="dxa"/>
            <w:tcBorders>
              <w:top w:val="nil"/>
              <w:bottom w:val="nil"/>
            </w:tcBorders>
          </w:tcPr>
          <w:p w14:paraId="53462C4E" w14:textId="77777777" w:rsidR="00424A58" w:rsidRDefault="008B7D72">
            <w:pPr>
              <w:pStyle w:val="TableParagraph"/>
              <w:ind w:left="652"/>
              <w:rPr>
                <w:sz w:val="24"/>
              </w:rPr>
            </w:pPr>
            <w:r>
              <w:rPr>
                <w:sz w:val="24"/>
              </w:rPr>
              <w:t>(23)</w:t>
            </w:r>
            <w:r>
              <w:rPr>
                <w:spacing w:val="58"/>
                <w:sz w:val="24"/>
              </w:rPr>
              <w:t xml:space="preserve"> </w:t>
            </w:r>
            <w:r>
              <w:rPr>
                <w:sz w:val="24"/>
              </w:rPr>
              <w:t>Reserved.</w:t>
            </w:r>
          </w:p>
        </w:tc>
        <w:tc>
          <w:tcPr>
            <w:tcW w:w="1088" w:type="dxa"/>
            <w:tcBorders>
              <w:top w:val="nil"/>
              <w:bottom w:val="nil"/>
            </w:tcBorders>
          </w:tcPr>
          <w:p w14:paraId="53462C4F" w14:textId="77777777" w:rsidR="00424A58" w:rsidRDefault="008B7D72">
            <w:pPr>
              <w:pStyle w:val="TableParagraph"/>
              <w:ind w:left="112" w:right="106"/>
              <w:jc w:val="center"/>
              <w:rPr>
                <w:sz w:val="24"/>
              </w:rPr>
            </w:pPr>
            <w:r>
              <w:rPr>
                <w:sz w:val="24"/>
              </w:rPr>
              <w:t>N/A</w:t>
            </w:r>
          </w:p>
        </w:tc>
      </w:tr>
      <w:tr w:rsidR="00424A58" w14:paraId="53462C53" w14:textId="77777777">
        <w:trPr>
          <w:trHeight w:val="395"/>
        </w:trPr>
        <w:tc>
          <w:tcPr>
            <w:tcW w:w="8542" w:type="dxa"/>
            <w:tcBorders>
              <w:top w:val="nil"/>
              <w:bottom w:val="nil"/>
            </w:tcBorders>
            <w:shd w:val="clear" w:color="auto" w:fill="F2F2F2"/>
          </w:tcPr>
          <w:p w14:paraId="53462C51" w14:textId="77777777" w:rsidR="00424A58" w:rsidRDefault="008B7D72">
            <w:pPr>
              <w:pStyle w:val="TableParagraph"/>
              <w:ind w:left="652"/>
              <w:rPr>
                <w:sz w:val="24"/>
              </w:rPr>
            </w:pPr>
            <w:r>
              <w:rPr>
                <w:sz w:val="24"/>
              </w:rPr>
              <w:t>(24)</w:t>
            </w:r>
            <w:r>
              <w:rPr>
                <w:spacing w:val="58"/>
                <w:sz w:val="24"/>
              </w:rPr>
              <w:t xml:space="preserve"> </w:t>
            </w:r>
            <w:r>
              <w:rPr>
                <w:sz w:val="24"/>
              </w:rPr>
              <w:t>Reserved.</w:t>
            </w:r>
          </w:p>
        </w:tc>
        <w:tc>
          <w:tcPr>
            <w:tcW w:w="1088" w:type="dxa"/>
            <w:tcBorders>
              <w:top w:val="nil"/>
              <w:bottom w:val="nil"/>
            </w:tcBorders>
            <w:shd w:val="clear" w:color="auto" w:fill="F2F2F2"/>
          </w:tcPr>
          <w:p w14:paraId="53462C52" w14:textId="77777777" w:rsidR="00424A58" w:rsidRDefault="008B7D72">
            <w:pPr>
              <w:pStyle w:val="TableParagraph"/>
              <w:ind w:left="112" w:right="106"/>
              <w:jc w:val="center"/>
              <w:rPr>
                <w:sz w:val="24"/>
              </w:rPr>
            </w:pPr>
            <w:r>
              <w:rPr>
                <w:sz w:val="24"/>
              </w:rPr>
              <w:t>N/A</w:t>
            </w:r>
          </w:p>
        </w:tc>
      </w:tr>
      <w:tr w:rsidR="00424A58" w14:paraId="53462C56" w14:textId="77777777">
        <w:trPr>
          <w:trHeight w:val="396"/>
        </w:trPr>
        <w:tc>
          <w:tcPr>
            <w:tcW w:w="8542" w:type="dxa"/>
            <w:tcBorders>
              <w:top w:val="nil"/>
              <w:bottom w:val="nil"/>
            </w:tcBorders>
          </w:tcPr>
          <w:p w14:paraId="53462C54" w14:textId="77777777" w:rsidR="00424A58" w:rsidRDefault="008B7D72">
            <w:pPr>
              <w:pStyle w:val="TableParagraph"/>
              <w:ind w:left="652"/>
              <w:rPr>
                <w:sz w:val="24"/>
              </w:rPr>
            </w:pPr>
            <w:r>
              <w:rPr>
                <w:sz w:val="24"/>
              </w:rPr>
              <w:t>(25)</w:t>
            </w:r>
            <w:r>
              <w:rPr>
                <w:spacing w:val="58"/>
                <w:sz w:val="24"/>
              </w:rPr>
              <w:t xml:space="preserve"> </w:t>
            </w:r>
            <w:r>
              <w:rPr>
                <w:sz w:val="24"/>
              </w:rPr>
              <w:t>Reserved</w:t>
            </w:r>
          </w:p>
        </w:tc>
        <w:tc>
          <w:tcPr>
            <w:tcW w:w="1088" w:type="dxa"/>
            <w:tcBorders>
              <w:top w:val="nil"/>
              <w:bottom w:val="nil"/>
            </w:tcBorders>
          </w:tcPr>
          <w:p w14:paraId="53462C55" w14:textId="77777777" w:rsidR="00424A58" w:rsidRDefault="008B7D72">
            <w:pPr>
              <w:pStyle w:val="TableParagraph"/>
              <w:ind w:left="112" w:right="106"/>
              <w:jc w:val="center"/>
              <w:rPr>
                <w:sz w:val="24"/>
              </w:rPr>
            </w:pPr>
            <w:r>
              <w:rPr>
                <w:sz w:val="24"/>
              </w:rPr>
              <w:t>N/A</w:t>
            </w:r>
          </w:p>
        </w:tc>
      </w:tr>
      <w:tr w:rsidR="00424A58" w14:paraId="53462C59" w14:textId="77777777">
        <w:trPr>
          <w:trHeight w:val="395"/>
        </w:trPr>
        <w:tc>
          <w:tcPr>
            <w:tcW w:w="8542" w:type="dxa"/>
            <w:tcBorders>
              <w:top w:val="nil"/>
              <w:bottom w:val="nil"/>
            </w:tcBorders>
            <w:shd w:val="clear" w:color="auto" w:fill="F2F2F2"/>
          </w:tcPr>
          <w:p w14:paraId="53462C57" w14:textId="77777777" w:rsidR="00424A58" w:rsidRDefault="008B7D72">
            <w:pPr>
              <w:pStyle w:val="TableParagraph"/>
              <w:ind w:left="652"/>
              <w:rPr>
                <w:sz w:val="24"/>
              </w:rPr>
            </w:pPr>
            <w:r>
              <w:rPr>
                <w:sz w:val="24"/>
              </w:rPr>
              <w:t>(26)</w:t>
            </w:r>
            <w:r>
              <w:rPr>
                <w:spacing w:val="58"/>
                <w:sz w:val="24"/>
              </w:rPr>
              <w:t xml:space="preserve"> </w:t>
            </w:r>
            <w:r>
              <w:rPr>
                <w:sz w:val="24"/>
              </w:rPr>
              <w:t>Reserved.</w:t>
            </w:r>
          </w:p>
        </w:tc>
        <w:tc>
          <w:tcPr>
            <w:tcW w:w="1088" w:type="dxa"/>
            <w:tcBorders>
              <w:top w:val="nil"/>
              <w:bottom w:val="nil"/>
            </w:tcBorders>
            <w:shd w:val="clear" w:color="auto" w:fill="F2F2F2"/>
          </w:tcPr>
          <w:p w14:paraId="53462C58" w14:textId="77777777" w:rsidR="00424A58" w:rsidRDefault="008B7D72">
            <w:pPr>
              <w:pStyle w:val="TableParagraph"/>
              <w:ind w:left="112" w:right="106"/>
              <w:jc w:val="center"/>
              <w:rPr>
                <w:sz w:val="24"/>
              </w:rPr>
            </w:pPr>
            <w:r>
              <w:rPr>
                <w:sz w:val="24"/>
              </w:rPr>
              <w:t>N/A</w:t>
            </w:r>
          </w:p>
        </w:tc>
      </w:tr>
      <w:tr w:rsidR="00424A58" w14:paraId="53462C5C" w14:textId="77777777">
        <w:trPr>
          <w:trHeight w:val="948"/>
        </w:trPr>
        <w:tc>
          <w:tcPr>
            <w:tcW w:w="8542" w:type="dxa"/>
            <w:tcBorders>
              <w:top w:val="nil"/>
              <w:bottom w:val="nil"/>
            </w:tcBorders>
          </w:tcPr>
          <w:p w14:paraId="53462C5A" w14:textId="77777777" w:rsidR="00424A58" w:rsidRDefault="008B7D72">
            <w:pPr>
              <w:pStyle w:val="TableParagraph"/>
              <w:ind w:left="1168" w:hanging="516"/>
              <w:rPr>
                <w:sz w:val="24"/>
              </w:rPr>
            </w:pPr>
            <w:r>
              <w:rPr>
                <w:sz w:val="24"/>
              </w:rPr>
              <w:t>(27) Variable speed gearboxes capable of varying output speed by 50 percent or greater and providing power to rotors, proprotors, propellers, propfans, or liftfans; and specially designed parts and components.</w:t>
            </w:r>
          </w:p>
        </w:tc>
        <w:tc>
          <w:tcPr>
            <w:tcW w:w="1088" w:type="dxa"/>
            <w:tcBorders>
              <w:top w:val="nil"/>
              <w:bottom w:val="nil"/>
            </w:tcBorders>
          </w:tcPr>
          <w:p w14:paraId="53462C5B" w14:textId="77777777" w:rsidR="00424A58" w:rsidRDefault="008B7D72">
            <w:pPr>
              <w:pStyle w:val="TableParagraph"/>
              <w:ind w:left="6"/>
              <w:jc w:val="center"/>
              <w:rPr>
                <w:sz w:val="24"/>
              </w:rPr>
            </w:pPr>
            <w:r>
              <w:rPr>
                <w:w w:val="99"/>
                <w:sz w:val="24"/>
              </w:rPr>
              <w:t>D</w:t>
            </w:r>
          </w:p>
        </w:tc>
      </w:tr>
      <w:tr w:rsidR="00424A58" w14:paraId="53462C5F" w14:textId="77777777">
        <w:trPr>
          <w:trHeight w:val="671"/>
        </w:trPr>
        <w:tc>
          <w:tcPr>
            <w:tcW w:w="8542" w:type="dxa"/>
            <w:tcBorders>
              <w:top w:val="nil"/>
              <w:bottom w:val="nil"/>
            </w:tcBorders>
            <w:shd w:val="clear" w:color="auto" w:fill="F2F2F2"/>
          </w:tcPr>
          <w:p w14:paraId="53462C5D" w14:textId="77777777" w:rsidR="00424A58" w:rsidRDefault="008B7D72">
            <w:pPr>
              <w:pStyle w:val="TableParagraph"/>
              <w:ind w:left="1168" w:hanging="516"/>
              <w:rPr>
                <w:sz w:val="24"/>
              </w:rPr>
            </w:pPr>
            <w:r>
              <w:rPr>
                <w:sz w:val="24"/>
              </w:rPr>
              <w:t>(28) Electrical power or thermal management systems integrated with an engine listed in Table 21 having any of the following:</w:t>
            </w:r>
          </w:p>
        </w:tc>
        <w:tc>
          <w:tcPr>
            <w:tcW w:w="1088" w:type="dxa"/>
            <w:vMerge w:val="restart"/>
            <w:tcBorders>
              <w:top w:val="nil"/>
              <w:bottom w:val="nil"/>
            </w:tcBorders>
            <w:shd w:val="clear" w:color="auto" w:fill="F2F2F2"/>
          </w:tcPr>
          <w:p w14:paraId="53462C5E" w14:textId="77777777" w:rsidR="00424A58" w:rsidRDefault="008B7D72">
            <w:pPr>
              <w:pStyle w:val="TableParagraph"/>
              <w:ind w:left="6"/>
              <w:jc w:val="center"/>
              <w:rPr>
                <w:sz w:val="24"/>
              </w:rPr>
            </w:pPr>
            <w:r>
              <w:rPr>
                <w:w w:val="99"/>
                <w:sz w:val="24"/>
              </w:rPr>
              <w:t>D</w:t>
            </w:r>
          </w:p>
        </w:tc>
      </w:tr>
      <w:tr w:rsidR="00424A58" w14:paraId="53462C62" w14:textId="77777777">
        <w:trPr>
          <w:trHeight w:val="948"/>
        </w:trPr>
        <w:tc>
          <w:tcPr>
            <w:tcW w:w="8542" w:type="dxa"/>
            <w:tcBorders>
              <w:top w:val="nil"/>
              <w:bottom w:val="nil"/>
            </w:tcBorders>
            <w:shd w:val="clear" w:color="auto" w:fill="F2F2F2"/>
          </w:tcPr>
          <w:p w14:paraId="53462C60" w14:textId="77777777" w:rsidR="00424A58" w:rsidRDefault="008B7D72">
            <w:pPr>
              <w:pStyle w:val="TableParagraph"/>
              <w:spacing w:before="55"/>
              <w:ind w:left="1437" w:right="239" w:hanging="425"/>
              <w:rPr>
                <w:sz w:val="24"/>
              </w:rPr>
            </w:pPr>
            <w:r>
              <w:rPr>
                <w:sz w:val="24"/>
              </w:rPr>
              <w:t>a. Electrical power generators that provide greater than 300 kilowatts (kW) of electrical power (per generator) with gravimetric power densities exceeding 2kW/pound:</w:t>
            </w:r>
          </w:p>
        </w:tc>
        <w:tc>
          <w:tcPr>
            <w:tcW w:w="1088" w:type="dxa"/>
            <w:vMerge/>
            <w:tcBorders>
              <w:top w:val="nil"/>
              <w:bottom w:val="nil"/>
            </w:tcBorders>
            <w:shd w:val="clear" w:color="auto" w:fill="F2F2F2"/>
          </w:tcPr>
          <w:p w14:paraId="53462C61" w14:textId="77777777" w:rsidR="00424A58" w:rsidRDefault="00424A58">
            <w:pPr>
              <w:rPr>
                <w:sz w:val="2"/>
                <w:szCs w:val="2"/>
              </w:rPr>
            </w:pPr>
          </w:p>
        </w:tc>
      </w:tr>
      <w:tr w:rsidR="00424A58" w14:paraId="53462C65" w14:textId="77777777">
        <w:trPr>
          <w:trHeight w:val="671"/>
        </w:trPr>
        <w:tc>
          <w:tcPr>
            <w:tcW w:w="8542" w:type="dxa"/>
            <w:tcBorders>
              <w:top w:val="nil"/>
              <w:bottom w:val="nil"/>
            </w:tcBorders>
            <w:shd w:val="clear" w:color="auto" w:fill="F2F2F2"/>
          </w:tcPr>
          <w:p w14:paraId="53462C63" w14:textId="77777777" w:rsidR="00424A58" w:rsidRDefault="008B7D72">
            <w:pPr>
              <w:pStyle w:val="TableParagraph"/>
              <w:spacing w:before="55"/>
              <w:ind w:left="1437" w:hanging="425"/>
              <w:rPr>
                <w:sz w:val="24"/>
              </w:rPr>
            </w:pPr>
            <w:r>
              <w:rPr>
                <w:sz w:val="24"/>
              </w:rPr>
              <w:t>b. Heat exchangers that exchange 60 kW/K-m3 or 1 kW/K of heat or greater into the gas turbine engine flow path; or</w:t>
            </w:r>
          </w:p>
        </w:tc>
        <w:tc>
          <w:tcPr>
            <w:tcW w:w="1088" w:type="dxa"/>
            <w:vMerge/>
            <w:tcBorders>
              <w:top w:val="nil"/>
              <w:bottom w:val="nil"/>
            </w:tcBorders>
            <w:shd w:val="clear" w:color="auto" w:fill="F2F2F2"/>
          </w:tcPr>
          <w:p w14:paraId="53462C64" w14:textId="77777777" w:rsidR="00424A58" w:rsidRDefault="00424A58">
            <w:pPr>
              <w:rPr>
                <w:sz w:val="2"/>
                <w:szCs w:val="2"/>
              </w:rPr>
            </w:pPr>
          </w:p>
        </w:tc>
      </w:tr>
      <w:tr w:rsidR="00424A58" w14:paraId="53462C68" w14:textId="77777777">
        <w:trPr>
          <w:trHeight w:val="671"/>
        </w:trPr>
        <w:tc>
          <w:tcPr>
            <w:tcW w:w="8542" w:type="dxa"/>
            <w:tcBorders>
              <w:top w:val="nil"/>
              <w:bottom w:val="nil"/>
            </w:tcBorders>
            <w:shd w:val="clear" w:color="auto" w:fill="F2F2F2"/>
          </w:tcPr>
          <w:p w14:paraId="53462C66" w14:textId="77777777" w:rsidR="00424A58" w:rsidRDefault="008B7D72">
            <w:pPr>
              <w:pStyle w:val="TableParagraph"/>
              <w:spacing w:before="55"/>
              <w:ind w:left="1437" w:right="239" w:hanging="425"/>
              <w:rPr>
                <w:sz w:val="24"/>
              </w:rPr>
            </w:pPr>
            <w:r>
              <w:rPr>
                <w:sz w:val="24"/>
              </w:rPr>
              <w:t>c. Direct-cooling thermal electronic package heat exchangers that transfers 20kW of heat or greater at 100W/cm2 or greater.</w:t>
            </w:r>
          </w:p>
        </w:tc>
        <w:tc>
          <w:tcPr>
            <w:tcW w:w="1088" w:type="dxa"/>
            <w:vMerge/>
            <w:tcBorders>
              <w:top w:val="nil"/>
              <w:bottom w:val="nil"/>
            </w:tcBorders>
            <w:shd w:val="clear" w:color="auto" w:fill="F2F2F2"/>
          </w:tcPr>
          <w:p w14:paraId="53462C67" w14:textId="77777777" w:rsidR="00424A58" w:rsidRDefault="00424A58">
            <w:pPr>
              <w:rPr>
                <w:sz w:val="2"/>
                <w:szCs w:val="2"/>
              </w:rPr>
            </w:pPr>
          </w:p>
        </w:tc>
      </w:tr>
      <w:tr w:rsidR="00424A58" w14:paraId="53462C6C" w14:textId="77777777">
        <w:trPr>
          <w:trHeight w:val="948"/>
        </w:trPr>
        <w:tc>
          <w:tcPr>
            <w:tcW w:w="8542" w:type="dxa"/>
            <w:tcBorders>
              <w:top w:val="nil"/>
              <w:bottom w:val="nil"/>
            </w:tcBorders>
            <w:shd w:val="clear" w:color="auto" w:fill="F2F2F2"/>
          </w:tcPr>
          <w:p w14:paraId="53462C69" w14:textId="77777777" w:rsidR="00424A58" w:rsidRDefault="008B7D72">
            <w:pPr>
              <w:pStyle w:val="TableParagraph"/>
              <w:spacing w:before="55"/>
              <w:ind w:left="1168" w:hanging="516"/>
              <w:rPr>
                <w:sz w:val="24"/>
              </w:rPr>
            </w:pPr>
            <w:r>
              <w:rPr>
                <w:sz w:val="24"/>
              </w:rPr>
              <w:t>(29) The following, if specially designed for the B-1B, B-2, B-21, F-15SE, F/A- 18 E/F, EA-18G, F-22, F-35, and future variants thereof; or the F-117 or</w:t>
            </w:r>
          </w:p>
          <w:p w14:paraId="53462C6A" w14:textId="77777777" w:rsidR="00424A58" w:rsidRDefault="008B7D72">
            <w:pPr>
              <w:pStyle w:val="TableParagraph"/>
              <w:spacing w:before="0"/>
              <w:ind w:left="1168"/>
              <w:rPr>
                <w:sz w:val="24"/>
              </w:rPr>
            </w:pPr>
            <w:r>
              <w:rPr>
                <w:sz w:val="24"/>
              </w:rPr>
              <w:t>U.S. Government technology demonstrators.</w:t>
            </w:r>
          </w:p>
        </w:tc>
        <w:tc>
          <w:tcPr>
            <w:tcW w:w="1088" w:type="dxa"/>
            <w:vMerge/>
            <w:tcBorders>
              <w:top w:val="nil"/>
              <w:bottom w:val="nil"/>
            </w:tcBorders>
            <w:shd w:val="clear" w:color="auto" w:fill="F2F2F2"/>
          </w:tcPr>
          <w:p w14:paraId="53462C6B" w14:textId="77777777" w:rsidR="00424A58" w:rsidRDefault="00424A58">
            <w:pPr>
              <w:rPr>
                <w:sz w:val="2"/>
                <w:szCs w:val="2"/>
              </w:rPr>
            </w:pPr>
          </w:p>
        </w:tc>
      </w:tr>
      <w:tr w:rsidR="00424A58" w14:paraId="53462C6F" w14:textId="77777777">
        <w:trPr>
          <w:trHeight w:val="396"/>
        </w:trPr>
        <w:tc>
          <w:tcPr>
            <w:tcW w:w="8542" w:type="dxa"/>
            <w:tcBorders>
              <w:top w:val="nil"/>
              <w:bottom w:val="nil"/>
            </w:tcBorders>
          </w:tcPr>
          <w:p w14:paraId="53462C6D" w14:textId="77777777" w:rsidR="00424A58" w:rsidRDefault="008B7D72">
            <w:pPr>
              <w:pStyle w:val="TableParagraph"/>
              <w:ind w:left="1012"/>
              <w:rPr>
                <w:sz w:val="24"/>
              </w:rPr>
            </w:pPr>
            <w:r>
              <w:rPr>
                <w:sz w:val="24"/>
              </w:rPr>
              <w:t>a. Wind tunnel and other scale test models.</w:t>
            </w:r>
          </w:p>
        </w:tc>
        <w:tc>
          <w:tcPr>
            <w:tcW w:w="1088" w:type="dxa"/>
            <w:tcBorders>
              <w:top w:val="nil"/>
              <w:bottom w:val="nil"/>
            </w:tcBorders>
          </w:tcPr>
          <w:p w14:paraId="53462C6E" w14:textId="77777777" w:rsidR="00424A58" w:rsidRDefault="008B7D72">
            <w:pPr>
              <w:pStyle w:val="TableParagraph"/>
              <w:ind w:left="6"/>
              <w:jc w:val="center"/>
              <w:rPr>
                <w:sz w:val="24"/>
              </w:rPr>
            </w:pPr>
            <w:r>
              <w:rPr>
                <w:w w:val="99"/>
                <w:sz w:val="24"/>
              </w:rPr>
              <w:t>D</w:t>
            </w:r>
          </w:p>
        </w:tc>
      </w:tr>
      <w:tr w:rsidR="00424A58" w14:paraId="53462C72" w14:textId="77777777">
        <w:trPr>
          <w:trHeight w:val="396"/>
        </w:trPr>
        <w:tc>
          <w:tcPr>
            <w:tcW w:w="8542" w:type="dxa"/>
            <w:tcBorders>
              <w:top w:val="nil"/>
              <w:bottom w:val="nil"/>
            </w:tcBorders>
            <w:shd w:val="clear" w:color="auto" w:fill="F2F2F2"/>
          </w:tcPr>
          <w:p w14:paraId="53462C70" w14:textId="77777777" w:rsidR="00424A58" w:rsidRDefault="008B7D72">
            <w:pPr>
              <w:pStyle w:val="TableParagraph"/>
              <w:ind w:left="1012"/>
              <w:rPr>
                <w:sz w:val="24"/>
              </w:rPr>
            </w:pPr>
            <w:r>
              <w:rPr>
                <w:sz w:val="24"/>
              </w:rPr>
              <w:t>b. Full scale iron bird ground rigs used to test major aircraft systems.</w:t>
            </w:r>
          </w:p>
        </w:tc>
        <w:tc>
          <w:tcPr>
            <w:tcW w:w="1088" w:type="dxa"/>
            <w:tcBorders>
              <w:top w:val="nil"/>
              <w:bottom w:val="nil"/>
            </w:tcBorders>
            <w:shd w:val="clear" w:color="auto" w:fill="F2F2F2"/>
          </w:tcPr>
          <w:p w14:paraId="53462C71" w14:textId="77777777" w:rsidR="00424A58" w:rsidRDefault="008B7D72">
            <w:pPr>
              <w:pStyle w:val="TableParagraph"/>
              <w:ind w:left="6"/>
              <w:jc w:val="center"/>
              <w:rPr>
                <w:sz w:val="24"/>
              </w:rPr>
            </w:pPr>
            <w:r>
              <w:rPr>
                <w:w w:val="99"/>
                <w:sz w:val="24"/>
              </w:rPr>
              <w:t>D</w:t>
            </w:r>
          </w:p>
        </w:tc>
      </w:tr>
      <w:tr w:rsidR="00424A58" w14:paraId="53462C75" w14:textId="77777777">
        <w:trPr>
          <w:trHeight w:val="395"/>
        </w:trPr>
        <w:tc>
          <w:tcPr>
            <w:tcW w:w="8542" w:type="dxa"/>
            <w:tcBorders>
              <w:top w:val="nil"/>
            </w:tcBorders>
          </w:tcPr>
          <w:p w14:paraId="53462C73" w14:textId="77777777" w:rsidR="00424A58" w:rsidRDefault="008B7D72">
            <w:pPr>
              <w:pStyle w:val="TableParagraph"/>
              <w:ind w:left="1012"/>
              <w:rPr>
                <w:sz w:val="24"/>
              </w:rPr>
            </w:pPr>
            <w:r>
              <w:rPr>
                <w:sz w:val="24"/>
              </w:rPr>
              <w:t>c. Autonomic logistics information system.</w:t>
            </w:r>
          </w:p>
        </w:tc>
        <w:tc>
          <w:tcPr>
            <w:tcW w:w="1088" w:type="dxa"/>
            <w:tcBorders>
              <w:top w:val="nil"/>
            </w:tcBorders>
          </w:tcPr>
          <w:p w14:paraId="53462C74" w14:textId="77777777" w:rsidR="00424A58" w:rsidRDefault="008B7D72">
            <w:pPr>
              <w:pStyle w:val="TableParagraph"/>
              <w:ind w:left="6"/>
              <w:jc w:val="center"/>
              <w:rPr>
                <w:sz w:val="24"/>
              </w:rPr>
            </w:pPr>
            <w:r>
              <w:rPr>
                <w:w w:val="99"/>
                <w:sz w:val="24"/>
              </w:rPr>
              <w:t>D</w:t>
            </w:r>
          </w:p>
        </w:tc>
      </w:tr>
    </w:tbl>
    <w:p w14:paraId="53462C76" w14:textId="77777777" w:rsidR="00424A58" w:rsidRDefault="00424A58">
      <w:pPr>
        <w:jc w:val="center"/>
        <w:rPr>
          <w:sz w:val="24"/>
        </w:rPr>
        <w:sectPr w:rsidR="00424A58">
          <w:pgSz w:w="12240" w:h="15840"/>
          <w:pgMar w:top="1260" w:right="720" w:bottom="980" w:left="940" w:header="725" w:footer="791" w:gutter="0"/>
          <w:cols w:space="720"/>
        </w:sectPr>
      </w:pPr>
    </w:p>
    <w:p w14:paraId="53462C77"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33"/>
        <w:gridCol w:w="1087"/>
      </w:tblGrid>
      <w:tr w:rsidR="00424A58" w14:paraId="53462C7B" w14:textId="77777777" w:rsidTr="00437DB7">
        <w:trPr>
          <w:trHeight w:val="671"/>
          <w:tblHeader/>
        </w:trPr>
        <w:tc>
          <w:tcPr>
            <w:tcW w:w="8542" w:type="dxa"/>
            <w:gridSpan w:val="2"/>
          </w:tcPr>
          <w:p w14:paraId="53462C78" w14:textId="77777777" w:rsidR="00424A58" w:rsidRDefault="008B7D72">
            <w:pPr>
              <w:pStyle w:val="TableParagraph"/>
              <w:spacing w:before="198"/>
              <w:ind w:left="2054" w:right="2045"/>
              <w:jc w:val="center"/>
              <w:rPr>
                <w:b/>
                <w:sz w:val="24"/>
              </w:rPr>
            </w:pPr>
            <w:r>
              <w:rPr>
                <w:b/>
                <w:sz w:val="24"/>
              </w:rPr>
              <w:t>Description of items for DEMIL coding</w:t>
            </w:r>
          </w:p>
        </w:tc>
        <w:tc>
          <w:tcPr>
            <w:tcW w:w="1087" w:type="dxa"/>
          </w:tcPr>
          <w:p w14:paraId="53462C79" w14:textId="77777777" w:rsidR="00424A58" w:rsidRDefault="008B7D72">
            <w:pPr>
              <w:pStyle w:val="TableParagraph"/>
              <w:spacing w:before="59"/>
              <w:ind w:left="113" w:right="105"/>
              <w:jc w:val="center"/>
              <w:rPr>
                <w:b/>
                <w:sz w:val="24"/>
              </w:rPr>
            </w:pPr>
            <w:r>
              <w:rPr>
                <w:b/>
                <w:sz w:val="24"/>
              </w:rPr>
              <w:t>DEMIL</w:t>
            </w:r>
          </w:p>
          <w:p w14:paraId="53462C7A" w14:textId="77777777" w:rsidR="00424A58" w:rsidRDefault="008B7D72">
            <w:pPr>
              <w:pStyle w:val="TableParagraph"/>
              <w:spacing w:before="0"/>
              <w:ind w:left="112" w:right="105"/>
              <w:jc w:val="center"/>
              <w:rPr>
                <w:b/>
                <w:sz w:val="24"/>
              </w:rPr>
            </w:pPr>
            <w:r>
              <w:rPr>
                <w:b/>
                <w:sz w:val="24"/>
              </w:rPr>
              <w:t>Code</w:t>
            </w:r>
          </w:p>
        </w:tc>
      </w:tr>
      <w:tr w:rsidR="00424A58" w14:paraId="53462C7E" w14:textId="77777777">
        <w:trPr>
          <w:trHeight w:val="671"/>
        </w:trPr>
        <w:tc>
          <w:tcPr>
            <w:tcW w:w="8542" w:type="dxa"/>
            <w:gridSpan w:val="2"/>
          </w:tcPr>
          <w:p w14:paraId="53462C7C" w14:textId="77777777" w:rsidR="00424A58" w:rsidRDefault="008B7D72">
            <w:pPr>
              <w:pStyle w:val="TableParagraph"/>
              <w:ind w:left="1348" w:hanging="336"/>
              <w:rPr>
                <w:sz w:val="24"/>
              </w:rPr>
            </w:pPr>
            <w:r>
              <w:rPr>
                <w:sz w:val="24"/>
              </w:rPr>
              <w:t>d. Jigs, locating fixtures, templates, gauges, molds, dies, and caul plates, for production of airframe parts and components.</w:t>
            </w:r>
          </w:p>
        </w:tc>
        <w:tc>
          <w:tcPr>
            <w:tcW w:w="1087" w:type="dxa"/>
          </w:tcPr>
          <w:p w14:paraId="53462C7D" w14:textId="77777777" w:rsidR="00424A58" w:rsidRDefault="008B7D72">
            <w:pPr>
              <w:pStyle w:val="TableParagraph"/>
              <w:ind w:left="7"/>
              <w:jc w:val="center"/>
              <w:rPr>
                <w:sz w:val="24"/>
              </w:rPr>
            </w:pPr>
            <w:r>
              <w:rPr>
                <w:w w:val="99"/>
                <w:sz w:val="24"/>
              </w:rPr>
              <w:t>D</w:t>
            </w:r>
          </w:p>
        </w:tc>
      </w:tr>
      <w:tr w:rsidR="00424A58" w14:paraId="53462C81" w14:textId="77777777">
        <w:trPr>
          <w:trHeight w:val="671"/>
        </w:trPr>
        <w:tc>
          <w:tcPr>
            <w:tcW w:w="8542" w:type="dxa"/>
            <w:gridSpan w:val="2"/>
            <w:tcBorders>
              <w:bottom w:val="nil"/>
            </w:tcBorders>
          </w:tcPr>
          <w:p w14:paraId="53462C7F" w14:textId="77777777" w:rsidR="00424A58" w:rsidRDefault="008B7D72">
            <w:pPr>
              <w:pStyle w:val="TableParagraph"/>
              <w:ind w:left="112" w:right="239"/>
              <w:rPr>
                <w:sz w:val="24"/>
              </w:rPr>
            </w:pPr>
            <w:r>
              <w:rPr>
                <w:sz w:val="24"/>
              </w:rPr>
              <w:t>(i) Decals, labels, and technical manuals containing technical data directly related to the items listed in this table described as either:</w:t>
            </w:r>
          </w:p>
        </w:tc>
        <w:tc>
          <w:tcPr>
            <w:tcW w:w="1087" w:type="dxa"/>
            <w:tcBorders>
              <w:bottom w:val="nil"/>
            </w:tcBorders>
          </w:tcPr>
          <w:p w14:paraId="53462C80" w14:textId="77777777" w:rsidR="00424A58" w:rsidRDefault="00424A58">
            <w:pPr>
              <w:pStyle w:val="TableParagraph"/>
              <w:spacing w:before="0"/>
            </w:pPr>
          </w:p>
        </w:tc>
      </w:tr>
      <w:tr w:rsidR="00424A58" w14:paraId="53462C84" w14:textId="77777777">
        <w:trPr>
          <w:trHeight w:val="395"/>
        </w:trPr>
        <w:tc>
          <w:tcPr>
            <w:tcW w:w="8542" w:type="dxa"/>
            <w:gridSpan w:val="2"/>
            <w:tcBorders>
              <w:top w:val="nil"/>
              <w:bottom w:val="nil"/>
            </w:tcBorders>
            <w:shd w:val="clear" w:color="auto" w:fill="F2F2F2"/>
          </w:tcPr>
          <w:p w14:paraId="53462C82" w14:textId="77777777" w:rsidR="00424A58" w:rsidRDefault="008B7D72">
            <w:pPr>
              <w:pStyle w:val="TableParagraph"/>
              <w:ind w:left="472"/>
              <w:rPr>
                <w:sz w:val="24"/>
              </w:rPr>
            </w:pPr>
            <w:r>
              <w:rPr>
                <w:sz w:val="24"/>
              </w:rPr>
              <w:t>(1) Classified or</w:t>
            </w:r>
          </w:p>
        </w:tc>
        <w:tc>
          <w:tcPr>
            <w:tcW w:w="1087" w:type="dxa"/>
            <w:tcBorders>
              <w:top w:val="nil"/>
              <w:bottom w:val="nil"/>
            </w:tcBorders>
            <w:shd w:val="clear" w:color="auto" w:fill="F2F2F2"/>
          </w:tcPr>
          <w:p w14:paraId="53462C83" w14:textId="77777777" w:rsidR="00424A58" w:rsidRDefault="008B7D72">
            <w:pPr>
              <w:pStyle w:val="TableParagraph"/>
              <w:ind w:left="5"/>
              <w:jc w:val="center"/>
              <w:rPr>
                <w:sz w:val="24"/>
              </w:rPr>
            </w:pPr>
            <w:r>
              <w:rPr>
                <w:w w:val="99"/>
                <w:sz w:val="24"/>
              </w:rPr>
              <w:t>P</w:t>
            </w:r>
          </w:p>
        </w:tc>
      </w:tr>
      <w:tr w:rsidR="00424A58" w14:paraId="53462C87" w14:textId="77777777">
        <w:trPr>
          <w:trHeight w:val="395"/>
        </w:trPr>
        <w:tc>
          <w:tcPr>
            <w:tcW w:w="8542" w:type="dxa"/>
            <w:gridSpan w:val="2"/>
            <w:tcBorders>
              <w:top w:val="nil"/>
            </w:tcBorders>
          </w:tcPr>
          <w:p w14:paraId="53462C85" w14:textId="77777777" w:rsidR="00424A58" w:rsidRDefault="008B7D72">
            <w:pPr>
              <w:pStyle w:val="TableParagraph"/>
              <w:ind w:left="472"/>
              <w:rPr>
                <w:sz w:val="24"/>
              </w:rPr>
            </w:pPr>
            <w:r>
              <w:rPr>
                <w:sz w:val="24"/>
              </w:rPr>
              <w:t>(2)</w:t>
            </w:r>
            <w:r>
              <w:rPr>
                <w:spacing w:val="58"/>
                <w:sz w:val="24"/>
              </w:rPr>
              <w:t xml:space="preserve"> </w:t>
            </w:r>
            <w:r>
              <w:rPr>
                <w:sz w:val="24"/>
              </w:rPr>
              <w:t>Unclassified.</w:t>
            </w:r>
          </w:p>
        </w:tc>
        <w:tc>
          <w:tcPr>
            <w:tcW w:w="1087" w:type="dxa"/>
            <w:tcBorders>
              <w:top w:val="nil"/>
            </w:tcBorders>
          </w:tcPr>
          <w:p w14:paraId="53462C86" w14:textId="77777777" w:rsidR="00424A58" w:rsidRDefault="008B7D72">
            <w:pPr>
              <w:pStyle w:val="TableParagraph"/>
              <w:ind w:left="7"/>
              <w:jc w:val="center"/>
              <w:rPr>
                <w:sz w:val="24"/>
              </w:rPr>
            </w:pPr>
            <w:r>
              <w:rPr>
                <w:w w:val="99"/>
                <w:sz w:val="24"/>
              </w:rPr>
              <w:t>D</w:t>
            </w:r>
          </w:p>
        </w:tc>
      </w:tr>
      <w:tr w:rsidR="00424A58" w14:paraId="53462C8A" w14:textId="77777777">
        <w:trPr>
          <w:trHeight w:val="397"/>
        </w:trPr>
        <w:tc>
          <w:tcPr>
            <w:tcW w:w="8542" w:type="dxa"/>
            <w:gridSpan w:val="2"/>
          </w:tcPr>
          <w:p w14:paraId="53462C88" w14:textId="77777777" w:rsidR="00424A58" w:rsidRDefault="008B7D72">
            <w:pPr>
              <w:pStyle w:val="TableParagraph"/>
              <w:spacing w:before="56"/>
              <w:ind w:left="112"/>
              <w:rPr>
                <w:sz w:val="24"/>
              </w:rPr>
            </w:pPr>
            <w:r>
              <w:rPr>
                <w:sz w:val="24"/>
              </w:rPr>
              <w:t>(j) through (w) Reserved.</w:t>
            </w:r>
          </w:p>
        </w:tc>
        <w:tc>
          <w:tcPr>
            <w:tcW w:w="1087" w:type="dxa"/>
          </w:tcPr>
          <w:p w14:paraId="53462C89" w14:textId="77777777" w:rsidR="00424A58" w:rsidRDefault="008B7D72">
            <w:pPr>
              <w:pStyle w:val="TableParagraph"/>
              <w:spacing w:before="56"/>
              <w:ind w:left="112" w:right="105"/>
              <w:jc w:val="center"/>
              <w:rPr>
                <w:sz w:val="24"/>
              </w:rPr>
            </w:pPr>
            <w:r>
              <w:rPr>
                <w:sz w:val="24"/>
              </w:rPr>
              <w:t>N/A</w:t>
            </w:r>
          </w:p>
        </w:tc>
      </w:tr>
      <w:tr w:rsidR="00424A58" w14:paraId="53462C8D" w14:textId="77777777">
        <w:trPr>
          <w:trHeight w:val="755"/>
        </w:trPr>
        <w:tc>
          <w:tcPr>
            <w:tcW w:w="9629" w:type="dxa"/>
            <w:gridSpan w:val="3"/>
            <w:shd w:val="clear" w:color="auto" w:fill="C0C0C0"/>
          </w:tcPr>
          <w:p w14:paraId="53462C8B" w14:textId="77777777" w:rsidR="00424A58" w:rsidRDefault="00424A58">
            <w:pPr>
              <w:pStyle w:val="TableParagraph"/>
              <w:spacing w:before="8"/>
              <w:rPr>
                <w:b/>
                <w:sz w:val="20"/>
              </w:rPr>
            </w:pPr>
          </w:p>
          <w:p w14:paraId="53462C8C" w14:textId="77777777" w:rsidR="00424A58" w:rsidRDefault="008B7D72">
            <w:pPr>
              <w:pStyle w:val="TableParagraph"/>
              <w:spacing w:before="1"/>
              <w:ind w:left="2555" w:right="2552"/>
              <w:jc w:val="center"/>
              <w:rPr>
                <w:b/>
                <w:sz w:val="24"/>
              </w:rPr>
            </w:pPr>
            <w:r>
              <w:rPr>
                <w:b/>
                <w:sz w:val="24"/>
              </w:rPr>
              <w:t>Part 2. Military items described in the CCL</w:t>
            </w:r>
          </w:p>
        </w:tc>
      </w:tr>
      <w:tr w:rsidR="00424A58" w14:paraId="53462C91" w14:textId="77777777">
        <w:trPr>
          <w:trHeight w:val="551"/>
        </w:trPr>
        <w:tc>
          <w:tcPr>
            <w:tcW w:w="2609" w:type="dxa"/>
            <w:shd w:val="clear" w:color="auto" w:fill="C0C0C0"/>
          </w:tcPr>
          <w:p w14:paraId="53462C8E" w14:textId="77777777" w:rsidR="00424A58" w:rsidRDefault="008B7D72">
            <w:pPr>
              <w:pStyle w:val="TableParagraph"/>
              <w:spacing w:before="135"/>
              <w:ind w:left="604"/>
              <w:rPr>
                <w:b/>
                <w:sz w:val="24"/>
              </w:rPr>
            </w:pPr>
            <w:r>
              <w:rPr>
                <w:b/>
                <w:sz w:val="24"/>
              </w:rPr>
              <w:t>ECCN 9A610</w:t>
            </w:r>
          </w:p>
        </w:tc>
        <w:tc>
          <w:tcPr>
            <w:tcW w:w="7020" w:type="dxa"/>
            <w:gridSpan w:val="2"/>
            <w:shd w:val="clear" w:color="auto" w:fill="C0C0C0"/>
          </w:tcPr>
          <w:p w14:paraId="53462C8F" w14:textId="77777777" w:rsidR="00424A58" w:rsidRDefault="008B7D72">
            <w:pPr>
              <w:pStyle w:val="TableParagraph"/>
              <w:spacing w:before="0" w:line="270" w:lineRule="exact"/>
              <w:ind w:left="114"/>
              <w:rPr>
                <w:sz w:val="24"/>
              </w:rPr>
            </w:pPr>
            <w:r>
              <w:rPr>
                <w:sz w:val="24"/>
              </w:rPr>
              <w:t>Military aircraft and related commodities other than those listed in</w:t>
            </w:r>
          </w:p>
          <w:p w14:paraId="53462C90" w14:textId="77777777" w:rsidR="00424A58" w:rsidRDefault="008B7D72">
            <w:pPr>
              <w:pStyle w:val="TableParagraph"/>
              <w:spacing w:before="0" w:line="261" w:lineRule="exact"/>
              <w:ind w:left="114"/>
              <w:rPr>
                <w:sz w:val="24"/>
              </w:rPr>
            </w:pPr>
            <w:r>
              <w:rPr>
                <w:sz w:val="24"/>
              </w:rPr>
              <w:t>9A991.a.</w:t>
            </w:r>
          </w:p>
        </w:tc>
      </w:tr>
      <w:tr w:rsidR="00424A58" w14:paraId="53462C94" w14:textId="77777777">
        <w:trPr>
          <w:trHeight w:val="1775"/>
        </w:trPr>
        <w:tc>
          <w:tcPr>
            <w:tcW w:w="8542" w:type="dxa"/>
            <w:gridSpan w:val="2"/>
          </w:tcPr>
          <w:p w14:paraId="53462C92" w14:textId="77777777" w:rsidR="00424A58" w:rsidRDefault="008B7D72">
            <w:pPr>
              <w:pStyle w:val="TableParagraph"/>
              <w:ind w:left="448" w:right="167" w:hanging="336"/>
              <w:rPr>
                <w:sz w:val="24"/>
              </w:rPr>
            </w:pPr>
            <w:r>
              <w:rPr>
                <w:sz w:val="24"/>
              </w:rPr>
              <w:t>(a) Military aircraft that are not listed in Part 1 specially designed for a military use. This includes the LM–100J aircraft and any aircraft to the extent they were specially designed for a military use and are not listed in Part 1: trainer aircraft; cargo aircraft; utility fixed wing aircraft; military helicopters; observation aircraft; military non-expansive balloons and other lighter than air aircraft and unarmed military aircraft, regardless of origin or designation.</w:t>
            </w:r>
          </w:p>
        </w:tc>
        <w:tc>
          <w:tcPr>
            <w:tcW w:w="1087" w:type="dxa"/>
          </w:tcPr>
          <w:p w14:paraId="53462C93" w14:textId="77777777" w:rsidR="00424A58" w:rsidRDefault="008B7D72">
            <w:pPr>
              <w:pStyle w:val="TableParagraph"/>
              <w:ind w:left="8"/>
              <w:jc w:val="center"/>
              <w:rPr>
                <w:sz w:val="24"/>
              </w:rPr>
            </w:pPr>
            <w:r>
              <w:rPr>
                <w:sz w:val="24"/>
              </w:rPr>
              <w:t>C</w:t>
            </w:r>
          </w:p>
        </w:tc>
      </w:tr>
      <w:tr w:rsidR="00424A58" w14:paraId="53462C97" w14:textId="77777777">
        <w:trPr>
          <w:trHeight w:val="395"/>
        </w:trPr>
        <w:tc>
          <w:tcPr>
            <w:tcW w:w="8542" w:type="dxa"/>
            <w:gridSpan w:val="2"/>
          </w:tcPr>
          <w:p w14:paraId="53462C95" w14:textId="77777777" w:rsidR="00424A58" w:rsidRDefault="008B7D72">
            <w:pPr>
              <w:pStyle w:val="TableParagraph"/>
              <w:ind w:left="112"/>
              <w:rPr>
                <w:sz w:val="24"/>
              </w:rPr>
            </w:pPr>
            <w:r>
              <w:rPr>
                <w:sz w:val="24"/>
              </w:rPr>
              <w:t>(b) L100 aircraft manufactured before 2013.</w:t>
            </w:r>
          </w:p>
        </w:tc>
        <w:tc>
          <w:tcPr>
            <w:tcW w:w="1087" w:type="dxa"/>
          </w:tcPr>
          <w:p w14:paraId="53462C96" w14:textId="77777777" w:rsidR="00424A58" w:rsidRDefault="008B7D72">
            <w:pPr>
              <w:pStyle w:val="TableParagraph"/>
              <w:ind w:left="8"/>
              <w:jc w:val="center"/>
              <w:rPr>
                <w:sz w:val="24"/>
              </w:rPr>
            </w:pPr>
            <w:r>
              <w:rPr>
                <w:sz w:val="24"/>
              </w:rPr>
              <w:t>C</w:t>
            </w:r>
          </w:p>
        </w:tc>
      </w:tr>
      <w:tr w:rsidR="00424A58" w14:paraId="53462C9A" w14:textId="77777777">
        <w:trPr>
          <w:trHeight w:val="395"/>
        </w:trPr>
        <w:tc>
          <w:tcPr>
            <w:tcW w:w="8542" w:type="dxa"/>
            <w:gridSpan w:val="2"/>
          </w:tcPr>
          <w:p w14:paraId="53462C98" w14:textId="77777777" w:rsidR="00424A58" w:rsidRDefault="008B7D72">
            <w:pPr>
              <w:pStyle w:val="TableParagraph"/>
              <w:ind w:left="112"/>
              <w:rPr>
                <w:sz w:val="24"/>
              </w:rPr>
            </w:pPr>
            <w:r>
              <w:rPr>
                <w:sz w:val="24"/>
              </w:rPr>
              <w:t>(c) to (d)</w:t>
            </w:r>
            <w:r>
              <w:rPr>
                <w:spacing w:val="57"/>
                <w:sz w:val="24"/>
              </w:rPr>
              <w:t xml:space="preserve"> </w:t>
            </w:r>
            <w:r>
              <w:rPr>
                <w:sz w:val="24"/>
              </w:rPr>
              <w:t>Reserved.</w:t>
            </w:r>
          </w:p>
        </w:tc>
        <w:tc>
          <w:tcPr>
            <w:tcW w:w="1087" w:type="dxa"/>
          </w:tcPr>
          <w:p w14:paraId="53462C99" w14:textId="77777777" w:rsidR="00424A58" w:rsidRDefault="008B7D72">
            <w:pPr>
              <w:pStyle w:val="TableParagraph"/>
              <w:ind w:left="112" w:right="105"/>
              <w:jc w:val="center"/>
              <w:rPr>
                <w:sz w:val="24"/>
              </w:rPr>
            </w:pPr>
            <w:r>
              <w:rPr>
                <w:sz w:val="24"/>
              </w:rPr>
              <w:t>N/A</w:t>
            </w:r>
          </w:p>
        </w:tc>
      </w:tr>
      <w:tr w:rsidR="00424A58" w14:paraId="53462C9D" w14:textId="77777777">
        <w:trPr>
          <w:trHeight w:val="395"/>
        </w:trPr>
        <w:tc>
          <w:tcPr>
            <w:tcW w:w="8542" w:type="dxa"/>
            <w:gridSpan w:val="2"/>
          </w:tcPr>
          <w:p w14:paraId="53462C9B" w14:textId="77777777" w:rsidR="00424A58" w:rsidRDefault="008B7D72">
            <w:pPr>
              <w:pStyle w:val="TableParagraph"/>
              <w:ind w:left="112"/>
              <w:rPr>
                <w:sz w:val="24"/>
              </w:rPr>
            </w:pPr>
            <w:r>
              <w:rPr>
                <w:sz w:val="24"/>
              </w:rPr>
              <w:t>(e) Mobile aircraft arresting and engagement runway systems for aircraft in this table.</w:t>
            </w:r>
          </w:p>
        </w:tc>
        <w:tc>
          <w:tcPr>
            <w:tcW w:w="1087" w:type="dxa"/>
          </w:tcPr>
          <w:p w14:paraId="53462C9C" w14:textId="77777777" w:rsidR="00424A58" w:rsidRDefault="008B7D72">
            <w:pPr>
              <w:pStyle w:val="TableParagraph"/>
              <w:ind w:left="7"/>
              <w:jc w:val="center"/>
              <w:rPr>
                <w:sz w:val="24"/>
              </w:rPr>
            </w:pPr>
            <w:r>
              <w:rPr>
                <w:w w:val="99"/>
                <w:sz w:val="24"/>
              </w:rPr>
              <w:t>D</w:t>
            </w:r>
          </w:p>
        </w:tc>
      </w:tr>
      <w:tr w:rsidR="00424A58" w14:paraId="53462CA0" w14:textId="77777777">
        <w:trPr>
          <w:trHeight w:val="674"/>
        </w:trPr>
        <w:tc>
          <w:tcPr>
            <w:tcW w:w="8542" w:type="dxa"/>
            <w:gridSpan w:val="2"/>
          </w:tcPr>
          <w:p w14:paraId="53462C9E" w14:textId="77777777" w:rsidR="00424A58" w:rsidRDefault="008B7D72">
            <w:pPr>
              <w:pStyle w:val="TableParagraph"/>
              <w:spacing w:before="56"/>
              <w:ind w:left="448" w:hanging="336"/>
              <w:rPr>
                <w:sz w:val="24"/>
              </w:rPr>
            </w:pPr>
            <w:r>
              <w:rPr>
                <w:sz w:val="24"/>
              </w:rPr>
              <w:t>(f) Pressure refueling equipment and equipment that facilitates operations in confined areas, specially designed for aircraft listed in this table.</w:t>
            </w:r>
          </w:p>
        </w:tc>
        <w:tc>
          <w:tcPr>
            <w:tcW w:w="1087" w:type="dxa"/>
          </w:tcPr>
          <w:p w14:paraId="53462C9F" w14:textId="77777777" w:rsidR="00424A58" w:rsidRDefault="008B7D72">
            <w:pPr>
              <w:pStyle w:val="TableParagraph"/>
              <w:spacing w:before="56"/>
              <w:ind w:left="8"/>
              <w:jc w:val="center"/>
              <w:rPr>
                <w:sz w:val="24"/>
              </w:rPr>
            </w:pPr>
            <w:r>
              <w:rPr>
                <w:sz w:val="24"/>
              </w:rPr>
              <w:t>C</w:t>
            </w:r>
          </w:p>
        </w:tc>
      </w:tr>
      <w:tr w:rsidR="00424A58" w14:paraId="53462CA3" w14:textId="77777777">
        <w:trPr>
          <w:trHeight w:val="671"/>
        </w:trPr>
        <w:tc>
          <w:tcPr>
            <w:tcW w:w="8542" w:type="dxa"/>
            <w:gridSpan w:val="2"/>
          </w:tcPr>
          <w:p w14:paraId="53462CA1" w14:textId="77777777" w:rsidR="00424A58" w:rsidRDefault="008B7D72">
            <w:pPr>
              <w:pStyle w:val="TableParagraph"/>
              <w:ind w:left="448" w:right="239" w:hanging="336"/>
              <w:rPr>
                <w:sz w:val="24"/>
              </w:rPr>
            </w:pPr>
            <w:r>
              <w:rPr>
                <w:sz w:val="24"/>
              </w:rPr>
              <w:t>(g) Aircrew life support equipment, aircrew safety equipment and other devices for emergency escape from aircraft described by either Part 1 or Part 2.</w:t>
            </w:r>
          </w:p>
        </w:tc>
        <w:tc>
          <w:tcPr>
            <w:tcW w:w="1087" w:type="dxa"/>
          </w:tcPr>
          <w:p w14:paraId="53462CA2" w14:textId="77777777" w:rsidR="00424A58" w:rsidRDefault="008B7D72">
            <w:pPr>
              <w:pStyle w:val="TableParagraph"/>
              <w:ind w:left="7"/>
              <w:jc w:val="center"/>
              <w:rPr>
                <w:sz w:val="24"/>
              </w:rPr>
            </w:pPr>
            <w:r>
              <w:rPr>
                <w:w w:val="99"/>
                <w:sz w:val="24"/>
              </w:rPr>
              <w:t>D</w:t>
            </w:r>
          </w:p>
        </w:tc>
      </w:tr>
      <w:tr w:rsidR="00424A58" w14:paraId="53462CA6" w14:textId="77777777">
        <w:trPr>
          <w:trHeight w:val="1499"/>
        </w:trPr>
        <w:tc>
          <w:tcPr>
            <w:tcW w:w="8542" w:type="dxa"/>
            <w:gridSpan w:val="2"/>
          </w:tcPr>
          <w:p w14:paraId="53462CA4" w14:textId="77777777" w:rsidR="00424A58" w:rsidRDefault="008B7D72">
            <w:pPr>
              <w:pStyle w:val="TableParagraph"/>
              <w:ind w:left="448" w:right="212" w:hanging="336"/>
              <w:rPr>
                <w:sz w:val="24"/>
              </w:rPr>
            </w:pPr>
            <w:r>
              <w:rPr>
                <w:sz w:val="24"/>
              </w:rPr>
              <w:t>(h) Parachutes, paragliders, complete parachute canopies, harnesses, platforms, electronic release mechanisms specially designed for use with aircraft described by either Paragraph (a), Part 1 or Paragraph (a) of ECCN 9A610 in Part 2 and equipment specially designed for military high altitude parachutists, such as suits, special helmets, breathing systems, and navigation equipment.</w:t>
            </w:r>
          </w:p>
        </w:tc>
        <w:tc>
          <w:tcPr>
            <w:tcW w:w="1087" w:type="dxa"/>
          </w:tcPr>
          <w:p w14:paraId="53462CA5" w14:textId="77777777" w:rsidR="00424A58" w:rsidRDefault="008B7D72">
            <w:pPr>
              <w:pStyle w:val="TableParagraph"/>
              <w:ind w:left="7"/>
              <w:jc w:val="center"/>
              <w:rPr>
                <w:sz w:val="24"/>
              </w:rPr>
            </w:pPr>
            <w:r>
              <w:rPr>
                <w:w w:val="99"/>
                <w:sz w:val="24"/>
              </w:rPr>
              <w:t>D</w:t>
            </w:r>
          </w:p>
        </w:tc>
      </w:tr>
      <w:tr w:rsidR="00424A58" w14:paraId="53462CA9" w14:textId="77777777">
        <w:trPr>
          <w:trHeight w:val="671"/>
        </w:trPr>
        <w:tc>
          <w:tcPr>
            <w:tcW w:w="8542" w:type="dxa"/>
            <w:gridSpan w:val="2"/>
          </w:tcPr>
          <w:p w14:paraId="53462CA7" w14:textId="77777777" w:rsidR="00424A58" w:rsidRDefault="008B7D72">
            <w:pPr>
              <w:pStyle w:val="TableParagraph"/>
              <w:ind w:left="448" w:right="239" w:hanging="336"/>
              <w:rPr>
                <w:sz w:val="24"/>
              </w:rPr>
            </w:pPr>
            <w:r>
              <w:rPr>
                <w:sz w:val="24"/>
              </w:rPr>
              <w:t>(i) Controlled opening equipment or automatic piloting systems designed for parachuted loads.</w:t>
            </w:r>
          </w:p>
        </w:tc>
        <w:tc>
          <w:tcPr>
            <w:tcW w:w="1087" w:type="dxa"/>
          </w:tcPr>
          <w:p w14:paraId="53462CA8" w14:textId="77777777" w:rsidR="00424A58" w:rsidRDefault="008B7D72">
            <w:pPr>
              <w:pStyle w:val="TableParagraph"/>
              <w:ind w:left="7"/>
              <w:jc w:val="center"/>
              <w:rPr>
                <w:sz w:val="24"/>
              </w:rPr>
            </w:pPr>
            <w:r>
              <w:rPr>
                <w:w w:val="99"/>
                <w:sz w:val="24"/>
              </w:rPr>
              <w:t>D</w:t>
            </w:r>
          </w:p>
        </w:tc>
      </w:tr>
      <w:tr w:rsidR="00424A58" w14:paraId="53462CAC" w14:textId="77777777">
        <w:trPr>
          <w:trHeight w:val="671"/>
        </w:trPr>
        <w:tc>
          <w:tcPr>
            <w:tcW w:w="8542" w:type="dxa"/>
            <w:gridSpan w:val="2"/>
          </w:tcPr>
          <w:p w14:paraId="53462CAA" w14:textId="77777777" w:rsidR="00424A58" w:rsidRDefault="008B7D72">
            <w:pPr>
              <w:pStyle w:val="TableParagraph"/>
              <w:ind w:left="448" w:right="239" w:hanging="336"/>
              <w:rPr>
                <w:sz w:val="24"/>
              </w:rPr>
            </w:pPr>
            <w:r>
              <w:rPr>
                <w:sz w:val="24"/>
              </w:rPr>
              <w:t>(j) Ground effect machines, including surface effect machines and air cushion vehicles, specially designed for use by a military.</w:t>
            </w:r>
          </w:p>
        </w:tc>
        <w:tc>
          <w:tcPr>
            <w:tcW w:w="1087" w:type="dxa"/>
          </w:tcPr>
          <w:p w14:paraId="53462CAB" w14:textId="77777777" w:rsidR="00424A58" w:rsidRDefault="008B7D72">
            <w:pPr>
              <w:pStyle w:val="TableParagraph"/>
              <w:ind w:left="8"/>
              <w:jc w:val="center"/>
              <w:rPr>
                <w:sz w:val="24"/>
              </w:rPr>
            </w:pPr>
            <w:r>
              <w:rPr>
                <w:sz w:val="24"/>
              </w:rPr>
              <w:t>C</w:t>
            </w:r>
          </w:p>
        </w:tc>
      </w:tr>
      <w:tr w:rsidR="00424A58" w14:paraId="53462CAF" w14:textId="77777777">
        <w:trPr>
          <w:trHeight w:val="395"/>
        </w:trPr>
        <w:tc>
          <w:tcPr>
            <w:tcW w:w="8542" w:type="dxa"/>
            <w:gridSpan w:val="2"/>
          </w:tcPr>
          <w:p w14:paraId="53462CAD" w14:textId="77777777" w:rsidR="00424A58" w:rsidRDefault="008B7D72">
            <w:pPr>
              <w:pStyle w:val="TableParagraph"/>
              <w:ind w:left="112"/>
              <w:rPr>
                <w:sz w:val="24"/>
              </w:rPr>
            </w:pPr>
            <w:r>
              <w:rPr>
                <w:sz w:val="24"/>
              </w:rPr>
              <w:t>(k) through (s)</w:t>
            </w:r>
            <w:r>
              <w:rPr>
                <w:spacing w:val="57"/>
                <w:sz w:val="24"/>
              </w:rPr>
              <w:t xml:space="preserve"> </w:t>
            </w:r>
            <w:r>
              <w:rPr>
                <w:sz w:val="24"/>
              </w:rPr>
              <w:t>Reserved.</w:t>
            </w:r>
          </w:p>
        </w:tc>
        <w:tc>
          <w:tcPr>
            <w:tcW w:w="1087" w:type="dxa"/>
          </w:tcPr>
          <w:p w14:paraId="53462CAE" w14:textId="77777777" w:rsidR="00424A58" w:rsidRDefault="008B7D72">
            <w:pPr>
              <w:pStyle w:val="TableParagraph"/>
              <w:ind w:left="112" w:right="105"/>
              <w:jc w:val="center"/>
              <w:rPr>
                <w:sz w:val="24"/>
              </w:rPr>
            </w:pPr>
            <w:r>
              <w:rPr>
                <w:sz w:val="24"/>
              </w:rPr>
              <w:t>N/A</w:t>
            </w:r>
          </w:p>
        </w:tc>
      </w:tr>
    </w:tbl>
    <w:p w14:paraId="53462CB0" w14:textId="77777777" w:rsidR="00424A58" w:rsidRDefault="00424A58">
      <w:pPr>
        <w:jc w:val="center"/>
        <w:rPr>
          <w:sz w:val="24"/>
        </w:rPr>
        <w:sectPr w:rsidR="00424A58" w:rsidSect="00F812D2">
          <w:pgSz w:w="12240" w:h="15840"/>
          <w:pgMar w:top="1820" w:right="720" w:bottom="960" w:left="940" w:header="725" w:footer="766" w:gutter="0"/>
          <w:cols w:space="720"/>
        </w:sectPr>
      </w:pPr>
    </w:p>
    <w:p w14:paraId="53462CB1"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8542"/>
        <w:gridCol w:w="1088"/>
      </w:tblGrid>
      <w:tr w:rsidR="00424A58" w14:paraId="53462CB5" w14:textId="77777777">
        <w:trPr>
          <w:trHeight w:val="671"/>
        </w:trPr>
        <w:tc>
          <w:tcPr>
            <w:tcW w:w="8542" w:type="dxa"/>
          </w:tcPr>
          <w:p w14:paraId="53462CB2"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CB3" w14:textId="77777777" w:rsidR="00424A58" w:rsidRDefault="008B7D72">
            <w:pPr>
              <w:pStyle w:val="TableParagraph"/>
              <w:spacing w:before="59"/>
              <w:ind w:left="113" w:right="106"/>
              <w:jc w:val="center"/>
              <w:rPr>
                <w:b/>
                <w:sz w:val="24"/>
              </w:rPr>
            </w:pPr>
            <w:r>
              <w:rPr>
                <w:b/>
                <w:sz w:val="24"/>
              </w:rPr>
              <w:t>DEMIL</w:t>
            </w:r>
          </w:p>
          <w:p w14:paraId="53462CB4" w14:textId="77777777" w:rsidR="00424A58" w:rsidRDefault="008B7D72">
            <w:pPr>
              <w:pStyle w:val="TableParagraph"/>
              <w:spacing w:before="0"/>
              <w:ind w:left="112" w:right="106"/>
              <w:jc w:val="center"/>
              <w:rPr>
                <w:b/>
                <w:sz w:val="24"/>
              </w:rPr>
            </w:pPr>
            <w:r>
              <w:rPr>
                <w:b/>
                <w:sz w:val="24"/>
              </w:rPr>
              <w:t>Code</w:t>
            </w:r>
          </w:p>
        </w:tc>
      </w:tr>
      <w:tr w:rsidR="00424A58" w14:paraId="53462CB8" w14:textId="77777777">
        <w:trPr>
          <w:trHeight w:val="947"/>
        </w:trPr>
        <w:tc>
          <w:tcPr>
            <w:tcW w:w="8542" w:type="dxa"/>
          </w:tcPr>
          <w:p w14:paraId="53462CB6" w14:textId="77777777" w:rsidR="00424A58" w:rsidRDefault="008B7D72">
            <w:pPr>
              <w:pStyle w:val="TableParagraph"/>
              <w:ind w:left="448" w:right="245" w:hanging="336"/>
              <w:jc w:val="both"/>
              <w:rPr>
                <w:sz w:val="24"/>
              </w:rPr>
            </w:pPr>
            <w:r>
              <w:rPr>
                <w:sz w:val="24"/>
              </w:rPr>
              <w:t>(t) Composite structures, laminates, and manufactures thereof specially designed for UAVs described in Paragraph (a), Part 1 with a range equal to or greater than 300 km.</w:t>
            </w:r>
          </w:p>
        </w:tc>
        <w:tc>
          <w:tcPr>
            <w:tcW w:w="1088" w:type="dxa"/>
          </w:tcPr>
          <w:p w14:paraId="53462CB7" w14:textId="77777777" w:rsidR="00424A58" w:rsidRDefault="008B7D72">
            <w:pPr>
              <w:pStyle w:val="TableParagraph"/>
              <w:ind w:left="6"/>
              <w:jc w:val="center"/>
              <w:rPr>
                <w:sz w:val="24"/>
              </w:rPr>
            </w:pPr>
            <w:r>
              <w:rPr>
                <w:w w:val="99"/>
                <w:sz w:val="24"/>
              </w:rPr>
              <w:t>Q</w:t>
            </w:r>
          </w:p>
        </w:tc>
      </w:tr>
      <w:tr w:rsidR="00424A58" w14:paraId="53462CBB" w14:textId="77777777">
        <w:trPr>
          <w:trHeight w:val="1223"/>
        </w:trPr>
        <w:tc>
          <w:tcPr>
            <w:tcW w:w="8542" w:type="dxa"/>
          </w:tcPr>
          <w:p w14:paraId="53462CB9" w14:textId="77777777" w:rsidR="00424A58" w:rsidRDefault="008B7D72">
            <w:pPr>
              <w:pStyle w:val="TableParagraph"/>
              <w:ind w:left="448" w:right="286" w:hanging="336"/>
              <w:rPr>
                <w:sz w:val="24"/>
              </w:rPr>
            </w:pPr>
            <w:r>
              <w:rPr>
                <w:sz w:val="24"/>
              </w:rPr>
              <w:t>(u) Apparatus and devices specially designed for the handling, control, activation, and non-ship-based launching of UAVs or drones described by either Paragraph (a), Part 1 or ECCN 9A610, Paragraph (a), Part 2 and capable of a range equal to or greater than 300 km.</w:t>
            </w:r>
          </w:p>
        </w:tc>
        <w:tc>
          <w:tcPr>
            <w:tcW w:w="1088" w:type="dxa"/>
          </w:tcPr>
          <w:p w14:paraId="53462CBA" w14:textId="77777777" w:rsidR="00424A58" w:rsidRDefault="008B7D72">
            <w:pPr>
              <w:pStyle w:val="TableParagraph"/>
              <w:ind w:left="6"/>
              <w:jc w:val="center"/>
              <w:rPr>
                <w:sz w:val="24"/>
              </w:rPr>
            </w:pPr>
            <w:r>
              <w:rPr>
                <w:w w:val="99"/>
                <w:sz w:val="24"/>
              </w:rPr>
              <w:t>D</w:t>
            </w:r>
          </w:p>
        </w:tc>
      </w:tr>
      <w:tr w:rsidR="00424A58" w14:paraId="53462CBE" w14:textId="77777777">
        <w:trPr>
          <w:trHeight w:val="949"/>
        </w:trPr>
        <w:tc>
          <w:tcPr>
            <w:tcW w:w="8542" w:type="dxa"/>
          </w:tcPr>
          <w:p w14:paraId="53462CBC" w14:textId="77777777" w:rsidR="00424A58" w:rsidRDefault="008B7D72">
            <w:pPr>
              <w:pStyle w:val="TableParagraph"/>
              <w:spacing w:before="56"/>
              <w:ind w:left="448" w:right="233" w:hanging="336"/>
              <w:rPr>
                <w:sz w:val="24"/>
              </w:rPr>
            </w:pPr>
            <w:r>
              <w:rPr>
                <w:sz w:val="24"/>
              </w:rPr>
              <w:t>(v) Radar altimeters designed or modified for use in UAVs or drones described by either Paragraph (a), Part 1 or ECCN 9A610, Paragraph (a), Part 2 and capable of delivering at least 500 kilograms payload to a range of at least 300 km.</w:t>
            </w:r>
          </w:p>
        </w:tc>
        <w:tc>
          <w:tcPr>
            <w:tcW w:w="1088" w:type="dxa"/>
          </w:tcPr>
          <w:p w14:paraId="53462CBD" w14:textId="77777777" w:rsidR="00424A58" w:rsidRDefault="008B7D72">
            <w:pPr>
              <w:pStyle w:val="TableParagraph"/>
              <w:spacing w:before="56"/>
              <w:ind w:left="6"/>
              <w:jc w:val="center"/>
              <w:rPr>
                <w:sz w:val="24"/>
              </w:rPr>
            </w:pPr>
            <w:r>
              <w:rPr>
                <w:w w:val="99"/>
                <w:sz w:val="24"/>
              </w:rPr>
              <w:t>D</w:t>
            </w:r>
          </w:p>
        </w:tc>
      </w:tr>
      <w:tr w:rsidR="00424A58" w14:paraId="53462CC2" w14:textId="77777777">
        <w:trPr>
          <w:trHeight w:val="2051"/>
        </w:trPr>
        <w:tc>
          <w:tcPr>
            <w:tcW w:w="8542" w:type="dxa"/>
            <w:tcBorders>
              <w:bottom w:val="nil"/>
            </w:tcBorders>
          </w:tcPr>
          <w:p w14:paraId="53462CBF" w14:textId="77777777" w:rsidR="00424A58" w:rsidRDefault="008B7D72">
            <w:pPr>
              <w:pStyle w:val="TableParagraph"/>
              <w:ind w:left="112"/>
              <w:rPr>
                <w:sz w:val="24"/>
              </w:rPr>
            </w:pPr>
            <w:r>
              <w:rPr>
                <w:sz w:val="24"/>
              </w:rPr>
              <w:t>(w)</w:t>
            </w:r>
          </w:p>
          <w:p w14:paraId="53462CC0" w14:textId="77777777" w:rsidR="00424A58" w:rsidRDefault="008B7D72">
            <w:pPr>
              <w:pStyle w:val="TableParagraph"/>
              <w:spacing w:before="0"/>
              <w:ind w:left="808" w:right="119" w:hanging="336"/>
              <w:rPr>
                <w:sz w:val="24"/>
              </w:rPr>
            </w:pPr>
            <w:r>
              <w:rPr>
                <w:sz w:val="24"/>
              </w:rPr>
              <w:t>(1) Pneumatic, hydraulic, mechanical, electro-optical, or electromechanical flight control systems (including fly-by-wire systems and fly-by-light systems) and attitude control equipment designed or modified for UAVs or drones described by either Paragraph (a), Part 1 or ECCN 9A610, Paragraph (a), Part 2 and capable of delivering at least 500 kilograms payload to a range of at least 300 km.</w:t>
            </w:r>
          </w:p>
        </w:tc>
        <w:tc>
          <w:tcPr>
            <w:tcW w:w="1088" w:type="dxa"/>
            <w:tcBorders>
              <w:bottom w:val="nil"/>
            </w:tcBorders>
          </w:tcPr>
          <w:p w14:paraId="53462CC1" w14:textId="77777777" w:rsidR="00424A58" w:rsidRDefault="008B7D72">
            <w:pPr>
              <w:pStyle w:val="TableParagraph"/>
              <w:ind w:left="6"/>
              <w:jc w:val="center"/>
              <w:rPr>
                <w:sz w:val="24"/>
              </w:rPr>
            </w:pPr>
            <w:r>
              <w:rPr>
                <w:w w:val="99"/>
                <w:sz w:val="24"/>
              </w:rPr>
              <w:t>D</w:t>
            </w:r>
          </w:p>
        </w:tc>
      </w:tr>
      <w:tr w:rsidR="00424A58" w14:paraId="53462CC5" w14:textId="77777777">
        <w:trPr>
          <w:trHeight w:val="948"/>
        </w:trPr>
        <w:tc>
          <w:tcPr>
            <w:tcW w:w="8542" w:type="dxa"/>
            <w:tcBorders>
              <w:top w:val="nil"/>
            </w:tcBorders>
          </w:tcPr>
          <w:p w14:paraId="53462CC3" w14:textId="77777777" w:rsidR="00424A58" w:rsidRDefault="008B7D72">
            <w:pPr>
              <w:pStyle w:val="TableParagraph"/>
              <w:spacing w:before="55"/>
              <w:ind w:left="717" w:right="397" w:hanging="245"/>
              <w:rPr>
                <w:sz w:val="24"/>
              </w:rPr>
            </w:pPr>
            <w:r>
              <w:rPr>
                <w:sz w:val="24"/>
              </w:rPr>
              <w:t>(2) Flight control servo valves, designed or modified for the systems in 9A610(w)(1) and designed or modified to operate in a vibration environment greater than 10g rms over the entire range between 20Hz and 2 kHz.</w:t>
            </w:r>
          </w:p>
        </w:tc>
        <w:tc>
          <w:tcPr>
            <w:tcW w:w="1088" w:type="dxa"/>
            <w:tcBorders>
              <w:top w:val="nil"/>
            </w:tcBorders>
          </w:tcPr>
          <w:p w14:paraId="53462CC4" w14:textId="77777777" w:rsidR="00424A58" w:rsidRDefault="008B7D72">
            <w:pPr>
              <w:pStyle w:val="TableParagraph"/>
              <w:spacing w:before="55"/>
              <w:ind w:left="44"/>
              <w:jc w:val="center"/>
              <w:rPr>
                <w:sz w:val="24"/>
              </w:rPr>
            </w:pPr>
            <w:r>
              <w:rPr>
                <w:w w:val="99"/>
                <w:sz w:val="24"/>
              </w:rPr>
              <w:t>D</w:t>
            </w:r>
          </w:p>
        </w:tc>
      </w:tr>
      <w:tr w:rsidR="00424A58" w14:paraId="53462CC8" w14:textId="77777777">
        <w:trPr>
          <w:trHeight w:val="947"/>
        </w:trPr>
        <w:tc>
          <w:tcPr>
            <w:tcW w:w="8542" w:type="dxa"/>
          </w:tcPr>
          <w:p w14:paraId="53462CC6" w14:textId="77777777" w:rsidR="00424A58" w:rsidRDefault="008B7D72">
            <w:pPr>
              <w:pStyle w:val="TableParagraph"/>
              <w:ind w:left="448" w:right="138" w:hanging="336"/>
              <w:jc w:val="both"/>
              <w:rPr>
                <w:sz w:val="24"/>
              </w:rPr>
            </w:pPr>
            <w:r>
              <w:rPr>
                <w:sz w:val="24"/>
              </w:rPr>
              <w:t>(x) Specially designed parts, components, accessories, and attachments that are for an item listed in this ECCN or in Part 1 and that are not listed in Paragraph (y), Part 2 and not listed Paragraph (h)(1), Part 1.</w:t>
            </w:r>
          </w:p>
        </w:tc>
        <w:tc>
          <w:tcPr>
            <w:tcW w:w="1088" w:type="dxa"/>
          </w:tcPr>
          <w:p w14:paraId="53462CC7" w14:textId="77777777" w:rsidR="00424A58" w:rsidRDefault="008B7D72">
            <w:pPr>
              <w:pStyle w:val="TableParagraph"/>
              <w:ind w:left="6"/>
              <w:jc w:val="center"/>
              <w:rPr>
                <w:sz w:val="24"/>
              </w:rPr>
            </w:pPr>
            <w:r>
              <w:rPr>
                <w:w w:val="99"/>
                <w:sz w:val="24"/>
              </w:rPr>
              <w:t>Q</w:t>
            </w:r>
          </w:p>
        </w:tc>
      </w:tr>
      <w:tr w:rsidR="00424A58" w14:paraId="53462CCB" w14:textId="77777777">
        <w:trPr>
          <w:trHeight w:val="671"/>
        </w:trPr>
        <w:tc>
          <w:tcPr>
            <w:tcW w:w="8542" w:type="dxa"/>
            <w:tcBorders>
              <w:bottom w:val="nil"/>
            </w:tcBorders>
          </w:tcPr>
          <w:p w14:paraId="53462CC9" w14:textId="77777777" w:rsidR="00424A58" w:rsidRDefault="008B7D72">
            <w:pPr>
              <w:pStyle w:val="TableParagraph"/>
              <w:ind w:left="537" w:right="286" w:hanging="425"/>
              <w:rPr>
                <w:sz w:val="24"/>
              </w:rPr>
            </w:pPr>
            <w:r>
              <w:rPr>
                <w:sz w:val="24"/>
              </w:rPr>
              <w:t>(y) Specific parts, components, accessories, and attachments specially designed for an item listed in this ECCN or in Part 1, or in Table 21, Part 2, ECCN 9A619.</w:t>
            </w:r>
          </w:p>
        </w:tc>
        <w:tc>
          <w:tcPr>
            <w:tcW w:w="1088" w:type="dxa"/>
            <w:tcBorders>
              <w:bottom w:val="nil"/>
            </w:tcBorders>
          </w:tcPr>
          <w:p w14:paraId="53462CCA" w14:textId="77777777" w:rsidR="00424A58" w:rsidRDefault="00424A58">
            <w:pPr>
              <w:pStyle w:val="TableParagraph"/>
              <w:spacing w:before="0"/>
            </w:pPr>
          </w:p>
        </w:tc>
      </w:tr>
      <w:tr w:rsidR="00424A58" w14:paraId="53462CCE" w14:textId="77777777">
        <w:trPr>
          <w:trHeight w:val="396"/>
        </w:trPr>
        <w:tc>
          <w:tcPr>
            <w:tcW w:w="8542" w:type="dxa"/>
            <w:tcBorders>
              <w:top w:val="nil"/>
              <w:bottom w:val="nil"/>
            </w:tcBorders>
            <w:shd w:val="clear" w:color="auto" w:fill="F2F2F2"/>
          </w:tcPr>
          <w:p w14:paraId="53462CCC" w14:textId="77777777" w:rsidR="00424A58" w:rsidRDefault="008B7D72">
            <w:pPr>
              <w:pStyle w:val="TableParagraph"/>
              <w:ind w:left="472"/>
              <w:rPr>
                <w:sz w:val="24"/>
              </w:rPr>
            </w:pPr>
            <w:r>
              <w:rPr>
                <w:sz w:val="24"/>
              </w:rPr>
              <w:t>(1) Aircraft tires.</w:t>
            </w:r>
          </w:p>
        </w:tc>
        <w:tc>
          <w:tcPr>
            <w:tcW w:w="1088" w:type="dxa"/>
            <w:tcBorders>
              <w:top w:val="nil"/>
              <w:bottom w:val="nil"/>
            </w:tcBorders>
            <w:shd w:val="clear" w:color="auto" w:fill="F2F2F2"/>
          </w:tcPr>
          <w:p w14:paraId="53462CCD" w14:textId="77777777" w:rsidR="00424A58" w:rsidRDefault="008B7D72">
            <w:pPr>
              <w:pStyle w:val="TableParagraph"/>
              <w:ind w:left="44"/>
              <w:jc w:val="center"/>
              <w:rPr>
                <w:sz w:val="24"/>
              </w:rPr>
            </w:pPr>
            <w:r>
              <w:rPr>
                <w:w w:val="99"/>
                <w:sz w:val="24"/>
              </w:rPr>
              <w:t>A</w:t>
            </w:r>
          </w:p>
        </w:tc>
      </w:tr>
      <w:tr w:rsidR="00424A58" w14:paraId="53462CD1" w14:textId="77777777">
        <w:trPr>
          <w:trHeight w:val="395"/>
        </w:trPr>
        <w:tc>
          <w:tcPr>
            <w:tcW w:w="8542" w:type="dxa"/>
            <w:tcBorders>
              <w:top w:val="nil"/>
              <w:bottom w:val="nil"/>
            </w:tcBorders>
          </w:tcPr>
          <w:p w14:paraId="53462CCF" w14:textId="77777777" w:rsidR="00424A58" w:rsidRDefault="008B7D72">
            <w:pPr>
              <w:pStyle w:val="TableParagraph"/>
              <w:ind w:left="472"/>
              <w:rPr>
                <w:sz w:val="24"/>
              </w:rPr>
            </w:pPr>
            <w:r>
              <w:rPr>
                <w:sz w:val="24"/>
              </w:rPr>
              <w:t>(2) Analog gauges and indicators.</w:t>
            </w:r>
          </w:p>
        </w:tc>
        <w:tc>
          <w:tcPr>
            <w:tcW w:w="1088" w:type="dxa"/>
            <w:tcBorders>
              <w:top w:val="nil"/>
              <w:bottom w:val="nil"/>
            </w:tcBorders>
          </w:tcPr>
          <w:p w14:paraId="53462CD0" w14:textId="77777777" w:rsidR="00424A58" w:rsidRDefault="008B7D72">
            <w:pPr>
              <w:pStyle w:val="TableParagraph"/>
              <w:ind w:left="44"/>
              <w:jc w:val="center"/>
              <w:rPr>
                <w:sz w:val="24"/>
              </w:rPr>
            </w:pPr>
            <w:r>
              <w:rPr>
                <w:w w:val="99"/>
                <w:sz w:val="24"/>
              </w:rPr>
              <w:t>A</w:t>
            </w:r>
          </w:p>
        </w:tc>
      </w:tr>
      <w:tr w:rsidR="00424A58" w14:paraId="53462CD4" w14:textId="77777777">
        <w:trPr>
          <w:trHeight w:val="396"/>
        </w:trPr>
        <w:tc>
          <w:tcPr>
            <w:tcW w:w="8542" w:type="dxa"/>
            <w:tcBorders>
              <w:top w:val="nil"/>
              <w:bottom w:val="nil"/>
            </w:tcBorders>
            <w:shd w:val="clear" w:color="auto" w:fill="F2F2F2"/>
          </w:tcPr>
          <w:p w14:paraId="53462CD2" w14:textId="77777777" w:rsidR="00424A58" w:rsidRDefault="008B7D72">
            <w:pPr>
              <w:pStyle w:val="TableParagraph"/>
              <w:ind w:left="472"/>
              <w:rPr>
                <w:sz w:val="24"/>
              </w:rPr>
            </w:pPr>
            <w:r>
              <w:rPr>
                <w:sz w:val="24"/>
              </w:rPr>
              <w:t>(3) Audio selector panels.</w:t>
            </w:r>
          </w:p>
        </w:tc>
        <w:tc>
          <w:tcPr>
            <w:tcW w:w="1088" w:type="dxa"/>
            <w:tcBorders>
              <w:top w:val="nil"/>
              <w:bottom w:val="nil"/>
            </w:tcBorders>
            <w:shd w:val="clear" w:color="auto" w:fill="F2F2F2"/>
          </w:tcPr>
          <w:p w14:paraId="53462CD3" w14:textId="77777777" w:rsidR="00424A58" w:rsidRDefault="008B7D72">
            <w:pPr>
              <w:pStyle w:val="TableParagraph"/>
              <w:ind w:left="44"/>
              <w:jc w:val="center"/>
              <w:rPr>
                <w:sz w:val="24"/>
              </w:rPr>
            </w:pPr>
            <w:r>
              <w:rPr>
                <w:w w:val="99"/>
                <w:sz w:val="24"/>
              </w:rPr>
              <w:t>A</w:t>
            </w:r>
          </w:p>
        </w:tc>
      </w:tr>
      <w:tr w:rsidR="00424A58" w14:paraId="53462CD7" w14:textId="77777777">
        <w:trPr>
          <w:trHeight w:val="395"/>
        </w:trPr>
        <w:tc>
          <w:tcPr>
            <w:tcW w:w="8542" w:type="dxa"/>
            <w:tcBorders>
              <w:top w:val="nil"/>
              <w:bottom w:val="nil"/>
            </w:tcBorders>
          </w:tcPr>
          <w:p w14:paraId="53462CD5" w14:textId="77777777" w:rsidR="00424A58" w:rsidRDefault="008B7D72">
            <w:pPr>
              <w:pStyle w:val="TableParagraph"/>
              <w:ind w:left="472"/>
              <w:rPr>
                <w:sz w:val="24"/>
              </w:rPr>
            </w:pPr>
            <w:r>
              <w:rPr>
                <w:sz w:val="24"/>
              </w:rPr>
              <w:t>(4) Check valves for hydraulic and pneumatic systems.</w:t>
            </w:r>
          </w:p>
        </w:tc>
        <w:tc>
          <w:tcPr>
            <w:tcW w:w="1088" w:type="dxa"/>
            <w:tcBorders>
              <w:top w:val="nil"/>
              <w:bottom w:val="nil"/>
            </w:tcBorders>
          </w:tcPr>
          <w:p w14:paraId="53462CD6" w14:textId="77777777" w:rsidR="00424A58" w:rsidRDefault="008B7D72">
            <w:pPr>
              <w:pStyle w:val="TableParagraph"/>
              <w:ind w:left="44"/>
              <w:jc w:val="center"/>
              <w:rPr>
                <w:sz w:val="24"/>
              </w:rPr>
            </w:pPr>
            <w:r>
              <w:rPr>
                <w:w w:val="99"/>
                <w:sz w:val="24"/>
              </w:rPr>
              <w:t>A</w:t>
            </w:r>
          </w:p>
        </w:tc>
      </w:tr>
      <w:tr w:rsidR="00424A58" w14:paraId="53462CDA" w14:textId="77777777">
        <w:trPr>
          <w:trHeight w:val="396"/>
        </w:trPr>
        <w:tc>
          <w:tcPr>
            <w:tcW w:w="8542" w:type="dxa"/>
            <w:tcBorders>
              <w:top w:val="nil"/>
              <w:bottom w:val="nil"/>
            </w:tcBorders>
            <w:shd w:val="clear" w:color="auto" w:fill="F2F2F2"/>
          </w:tcPr>
          <w:p w14:paraId="53462CD8" w14:textId="77777777" w:rsidR="00424A58" w:rsidRDefault="008B7D72">
            <w:pPr>
              <w:pStyle w:val="TableParagraph"/>
              <w:ind w:left="472"/>
              <w:rPr>
                <w:sz w:val="24"/>
              </w:rPr>
            </w:pPr>
            <w:r>
              <w:rPr>
                <w:sz w:val="24"/>
              </w:rPr>
              <w:t>(5) Crew rest equipment.</w:t>
            </w:r>
          </w:p>
        </w:tc>
        <w:tc>
          <w:tcPr>
            <w:tcW w:w="1088" w:type="dxa"/>
            <w:tcBorders>
              <w:top w:val="nil"/>
              <w:bottom w:val="nil"/>
            </w:tcBorders>
            <w:shd w:val="clear" w:color="auto" w:fill="F2F2F2"/>
          </w:tcPr>
          <w:p w14:paraId="53462CD9" w14:textId="77777777" w:rsidR="00424A58" w:rsidRDefault="008B7D72">
            <w:pPr>
              <w:pStyle w:val="TableParagraph"/>
              <w:ind w:left="44"/>
              <w:jc w:val="center"/>
              <w:rPr>
                <w:sz w:val="24"/>
              </w:rPr>
            </w:pPr>
            <w:r>
              <w:rPr>
                <w:w w:val="99"/>
                <w:sz w:val="24"/>
              </w:rPr>
              <w:t>A</w:t>
            </w:r>
          </w:p>
        </w:tc>
      </w:tr>
      <w:tr w:rsidR="00424A58" w14:paraId="53462CDD" w14:textId="77777777">
        <w:trPr>
          <w:trHeight w:val="395"/>
        </w:trPr>
        <w:tc>
          <w:tcPr>
            <w:tcW w:w="8542" w:type="dxa"/>
            <w:tcBorders>
              <w:top w:val="nil"/>
              <w:bottom w:val="nil"/>
            </w:tcBorders>
          </w:tcPr>
          <w:p w14:paraId="53462CDB" w14:textId="77777777" w:rsidR="00424A58" w:rsidRDefault="008B7D72">
            <w:pPr>
              <w:pStyle w:val="TableParagraph"/>
              <w:ind w:left="472"/>
              <w:rPr>
                <w:sz w:val="24"/>
              </w:rPr>
            </w:pPr>
            <w:r>
              <w:rPr>
                <w:sz w:val="24"/>
              </w:rPr>
              <w:t>(6) Ejection seat mounted survival aids.</w:t>
            </w:r>
          </w:p>
        </w:tc>
        <w:tc>
          <w:tcPr>
            <w:tcW w:w="1088" w:type="dxa"/>
            <w:tcBorders>
              <w:top w:val="nil"/>
              <w:bottom w:val="nil"/>
            </w:tcBorders>
          </w:tcPr>
          <w:p w14:paraId="53462CDC" w14:textId="77777777" w:rsidR="00424A58" w:rsidRDefault="008B7D72">
            <w:pPr>
              <w:pStyle w:val="TableParagraph"/>
              <w:ind w:left="44"/>
              <w:jc w:val="center"/>
              <w:rPr>
                <w:sz w:val="24"/>
              </w:rPr>
            </w:pPr>
            <w:r>
              <w:rPr>
                <w:w w:val="99"/>
                <w:sz w:val="24"/>
              </w:rPr>
              <w:t>A</w:t>
            </w:r>
          </w:p>
        </w:tc>
      </w:tr>
      <w:tr w:rsidR="00424A58" w14:paraId="53462CE0" w14:textId="77777777">
        <w:trPr>
          <w:trHeight w:val="396"/>
        </w:trPr>
        <w:tc>
          <w:tcPr>
            <w:tcW w:w="8542" w:type="dxa"/>
            <w:tcBorders>
              <w:top w:val="nil"/>
              <w:bottom w:val="nil"/>
            </w:tcBorders>
            <w:shd w:val="clear" w:color="auto" w:fill="F2F2F2"/>
          </w:tcPr>
          <w:p w14:paraId="53462CDE" w14:textId="77777777" w:rsidR="00424A58" w:rsidRDefault="008B7D72">
            <w:pPr>
              <w:pStyle w:val="TableParagraph"/>
              <w:ind w:left="472"/>
              <w:rPr>
                <w:sz w:val="24"/>
              </w:rPr>
            </w:pPr>
            <w:r>
              <w:rPr>
                <w:sz w:val="24"/>
              </w:rPr>
              <w:t>(7) Energy dissipating pads for cargo (for pads made from paper or cardboard).</w:t>
            </w:r>
          </w:p>
        </w:tc>
        <w:tc>
          <w:tcPr>
            <w:tcW w:w="1088" w:type="dxa"/>
            <w:tcBorders>
              <w:top w:val="nil"/>
              <w:bottom w:val="nil"/>
            </w:tcBorders>
            <w:shd w:val="clear" w:color="auto" w:fill="F2F2F2"/>
          </w:tcPr>
          <w:p w14:paraId="53462CDF" w14:textId="77777777" w:rsidR="00424A58" w:rsidRDefault="008B7D72">
            <w:pPr>
              <w:pStyle w:val="TableParagraph"/>
              <w:ind w:left="44"/>
              <w:jc w:val="center"/>
              <w:rPr>
                <w:sz w:val="24"/>
              </w:rPr>
            </w:pPr>
            <w:r>
              <w:rPr>
                <w:w w:val="99"/>
                <w:sz w:val="24"/>
              </w:rPr>
              <w:t>A</w:t>
            </w:r>
          </w:p>
        </w:tc>
      </w:tr>
      <w:tr w:rsidR="00424A58" w14:paraId="53462CE3" w14:textId="77777777">
        <w:trPr>
          <w:trHeight w:val="396"/>
        </w:trPr>
        <w:tc>
          <w:tcPr>
            <w:tcW w:w="8542" w:type="dxa"/>
            <w:tcBorders>
              <w:top w:val="nil"/>
              <w:bottom w:val="nil"/>
            </w:tcBorders>
          </w:tcPr>
          <w:p w14:paraId="53462CE1" w14:textId="77777777" w:rsidR="00424A58" w:rsidRDefault="008B7D72">
            <w:pPr>
              <w:pStyle w:val="TableParagraph"/>
              <w:ind w:left="472"/>
              <w:rPr>
                <w:sz w:val="24"/>
              </w:rPr>
            </w:pPr>
            <w:r>
              <w:rPr>
                <w:sz w:val="24"/>
              </w:rPr>
              <w:t>(8) Fluid filters and filter assemblies.</w:t>
            </w:r>
          </w:p>
        </w:tc>
        <w:tc>
          <w:tcPr>
            <w:tcW w:w="1088" w:type="dxa"/>
            <w:tcBorders>
              <w:top w:val="nil"/>
              <w:bottom w:val="nil"/>
            </w:tcBorders>
          </w:tcPr>
          <w:p w14:paraId="53462CE2" w14:textId="77777777" w:rsidR="00424A58" w:rsidRDefault="008B7D72">
            <w:pPr>
              <w:pStyle w:val="TableParagraph"/>
              <w:ind w:left="44"/>
              <w:jc w:val="center"/>
              <w:rPr>
                <w:sz w:val="24"/>
              </w:rPr>
            </w:pPr>
            <w:r>
              <w:rPr>
                <w:w w:val="99"/>
                <w:sz w:val="24"/>
              </w:rPr>
              <w:t>A</w:t>
            </w:r>
          </w:p>
        </w:tc>
      </w:tr>
      <w:tr w:rsidR="00424A58" w14:paraId="53462CE6" w14:textId="77777777">
        <w:trPr>
          <w:trHeight w:val="396"/>
        </w:trPr>
        <w:tc>
          <w:tcPr>
            <w:tcW w:w="8542" w:type="dxa"/>
            <w:tcBorders>
              <w:top w:val="nil"/>
              <w:bottom w:val="nil"/>
            </w:tcBorders>
            <w:shd w:val="clear" w:color="auto" w:fill="F2F2F2"/>
          </w:tcPr>
          <w:p w14:paraId="53462CE4" w14:textId="77777777" w:rsidR="00424A58" w:rsidRDefault="008B7D72">
            <w:pPr>
              <w:pStyle w:val="TableParagraph"/>
              <w:ind w:left="472"/>
              <w:rPr>
                <w:sz w:val="24"/>
              </w:rPr>
            </w:pPr>
            <w:r>
              <w:rPr>
                <w:sz w:val="24"/>
              </w:rPr>
              <w:t>(9)</w:t>
            </w:r>
            <w:r>
              <w:rPr>
                <w:spacing w:val="58"/>
                <w:sz w:val="24"/>
              </w:rPr>
              <w:t xml:space="preserve"> </w:t>
            </w:r>
            <w:r>
              <w:rPr>
                <w:sz w:val="24"/>
              </w:rPr>
              <w:t>Galleys.</w:t>
            </w:r>
          </w:p>
        </w:tc>
        <w:tc>
          <w:tcPr>
            <w:tcW w:w="1088" w:type="dxa"/>
            <w:tcBorders>
              <w:top w:val="nil"/>
              <w:bottom w:val="nil"/>
            </w:tcBorders>
            <w:shd w:val="clear" w:color="auto" w:fill="F2F2F2"/>
          </w:tcPr>
          <w:p w14:paraId="53462CE5" w14:textId="77777777" w:rsidR="00424A58" w:rsidRDefault="008B7D72">
            <w:pPr>
              <w:pStyle w:val="TableParagraph"/>
              <w:ind w:left="44"/>
              <w:jc w:val="center"/>
              <w:rPr>
                <w:sz w:val="24"/>
              </w:rPr>
            </w:pPr>
            <w:r>
              <w:rPr>
                <w:w w:val="99"/>
                <w:sz w:val="24"/>
              </w:rPr>
              <w:t>A</w:t>
            </w:r>
          </w:p>
        </w:tc>
      </w:tr>
      <w:tr w:rsidR="00424A58" w14:paraId="53462CE9" w14:textId="77777777">
        <w:trPr>
          <w:trHeight w:val="671"/>
        </w:trPr>
        <w:tc>
          <w:tcPr>
            <w:tcW w:w="8542" w:type="dxa"/>
            <w:tcBorders>
              <w:top w:val="nil"/>
            </w:tcBorders>
          </w:tcPr>
          <w:p w14:paraId="53462CE7" w14:textId="77777777" w:rsidR="00424A58" w:rsidRDefault="008B7D72">
            <w:pPr>
              <w:pStyle w:val="TableParagraph"/>
              <w:ind w:left="988" w:right="239" w:hanging="516"/>
              <w:rPr>
                <w:sz w:val="24"/>
              </w:rPr>
            </w:pPr>
            <w:r>
              <w:rPr>
                <w:sz w:val="24"/>
              </w:rPr>
              <w:t>(10) Fluid hoses, straight and unbent lines, fittings, couplings, clamps, and brackets.</w:t>
            </w:r>
          </w:p>
        </w:tc>
        <w:tc>
          <w:tcPr>
            <w:tcW w:w="1088" w:type="dxa"/>
            <w:tcBorders>
              <w:top w:val="nil"/>
            </w:tcBorders>
          </w:tcPr>
          <w:p w14:paraId="53462CE8" w14:textId="77777777" w:rsidR="00424A58" w:rsidRDefault="008B7D72">
            <w:pPr>
              <w:pStyle w:val="TableParagraph"/>
              <w:ind w:left="44"/>
              <w:jc w:val="center"/>
              <w:rPr>
                <w:sz w:val="24"/>
              </w:rPr>
            </w:pPr>
            <w:r>
              <w:rPr>
                <w:w w:val="99"/>
                <w:sz w:val="24"/>
              </w:rPr>
              <w:t>A</w:t>
            </w:r>
          </w:p>
        </w:tc>
      </w:tr>
    </w:tbl>
    <w:p w14:paraId="53462CEA" w14:textId="77777777" w:rsidR="00424A58" w:rsidRDefault="00424A58">
      <w:pPr>
        <w:jc w:val="center"/>
        <w:rPr>
          <w:sz w:val="24"/>
        </w:rPr>
        <w:sectPr w:rsidR="00424A58">
          <w:pgSz w:w="12240" w:h="15840"/>
          <w:pgMar w:top="1820" w:right="720" w:bottom="980" w:left="940" w:header="725" w:footer="766" w:gutter="0"/>
          <w:cols w:space="720"/>
        </w:sectPr>
      </w:pPr>
    </w:p>
    <w:p w14:paraId="53462CEB"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40"/>
        <w:gridCol w:w="1140"/>
      </w:tblGrid>
      <w:tr w:rsidR="00424A58" w14:paraId="53462CEF" w14:textId="77777777" w:rsidTr="00437DB7">
        <w:trPr>
          <w:trHeight w:val="551"/>
          <w:tblHeader/>
        </w:trPr>
        <w:tc>
          <w:tcPr>
            <w:tcW w:w="8549" w:type="dxa"/>
            <w:gridSpan w:val="2"/>
          </w:tcPr>
          <w:p w14:paraId="53462CEC" w14:textId="77777777" w:rsidR="00424A58" w:rsidRDefault="008B7D72">
            <w:pPr>
              <w:pStyle w:val="TableParagraph"/>
              <w:spacing w:before="138"/>
              <w:ind w:left="2236" w:right="1870"/>
              <w:jc w:val="center"/>
              <w:rPr>
                <w:b/>
                <w:sz w:val="24"/>
              </w:rPr>
            </w:pPr>
            <w:r>
              <w:rPr>
                <w:b/>
                <w:sz w:val="24"/>
              </w:rPr>
              <w:t>Description of items for DEMIL coding</w:t>
            </w:r>
          </w:p>
        </w:tc>
        <w:tc>
          <w:tcPr>
            <w:tcW w:w="1140" w:type="dxa"/>
          </w:tcPr>
          <w:p w14:paraId="53462CED" w14:textId="77777777" w:rsidR="00424A58" w:rsidRDefault="008B7D72">
            <w:pPr>
              <w:pStyle w:val="TableParagraph"/>
              <w:spacing w:before="0" w:line="275" w:lineRule="exact"/>
              <w:ind w:left="142" w:right="134"/>
              <w:jc w:val="center"/>
              <w:rPr>
                <w:b/>
                <w:sz w:val="24"/>
              </w:rPr>
            </w:pPr>
            <w:r>
              <w:rPr>
                <w:b/>
                <w:sz w:val="24"/>
              </w:rPr>
              <w:t>DEMIL</w:t>
            </w:r>
          </w:p>
          <w:p w14:paraId="53462CEE" w14:textId="77777777" w:rsidR="00424A58" w:rsidRDefault="008B7D72">
            <w:pPr>
              <w:pStyle w:val="TableParagraph"/>
              <w:spacing w:before="0" w:line="257" w:lineRule="exact"/>
              <w:ind w:left="141" w:right="134"/>
              <w:jc w:val="center"/>
              <w:rPr>
                <w:b/>
                <w:sz w:val="24"/>
              </w:rPr>
            </w:pPr>
            <w:r>
              <w:rPr>
                <w:b/>
                <w:sz w:val="24"/>
              </w:rPr>
              <w:t>Code</w:t>
            </w:r>
          </w:p>
        </w:tc>
      </w:tr>
      <w:tr w:rsidR="00424A58" w14:paraId="53462CF3" w14:textId="77777777">
        <w:trPr>
          <w:trHeight w:val="275"/>
        </w:trPr>
        <w:tc>
          <w:tcPr>
            <w:tcW w:w="2609" w:type="dxa"/>
            <w:tcBorders>
              <w:bottom w:val="nil"/>
              <w:right w:val="nil"/>
            </w:tcBorders>
          </w:tcPr>
          <w:p w14:paraId="53462CF0" w14:textId="77777777" w:rsidR="00424A58" w:rsidRDefault="008B7D72">
            <w:pPr>
              <w:pStyle w:val="TableParagraph"/>
              <w:spacing w:before="0" w:line="255" w:lineRule="exact"/>
              <w:ind w:left="472"/>
              <w:rPr>
                <w:sz w:val="24"/>
              </w:rPr>
            </w:pPr>
            <w:r>
              <w:rPr>
                <w:sz w:val="24"/>
              </w:rPr>
              <w:t>(11)</w:t>
            </w:r>
            <w:r>
              <w:rPr>
                <w:spacing w:val="59"/>
                <w:sz w:val="24"/>
              </w:rPr>
              <w:t xml:space="preserve"> </w:t>
            </w:r>
            <w:r>
              <w:rPr>
                <w:sz w:val="24"/>
              </w:rPr>
              <w:t>Lavatories.</w:t>
            </w:r>
          </w:p>
        </w:tc>
        <w:tc>
          <w:tcPr>
            <w:tcW w:w="5940" w:type="dxa"/>
            <w:tcBorders>
              <w:left w:val="nil"/>
              <w:bottom w:val="nil"/>
            </w:tcBorders>
          </w:tcPr>
          <w:p w14:paraId="53462CF1" w14:textId="77777777" w:rsidR="00424A58" w:rsidRDefault="00424A58">
            <w:pPr>
              <w:pStyle w:val="TableParagraph"/>
              <w:spacing w:before="0"/>
              <w:rPr>
                <w:sz w:val="20"/>
              </w:rPr>
            </w:pPr>
          </w:p>
        </w:tc>
        <w:tc>
          <w:tcPr>
            <w:tcW w:w="1140" w:type="dxa"/>
            <w:tcBorders>
              <w:bottom w:val="nil"/>
            </w:tcBorders>
          </w:tcPr>
          <w:p w14:paraId="53462CF2" w14:textId="77777777" w:rsidR="00424A58" w:rsidRDefault="008B7D72">
            <w:pPr>
              <w:pStyle w:val="TableParagraph"/>
              <w:spacing w:before="0" w:line="255" w:lineRule="exact"/>
              <w:ind w:left="474"/>
              <w:rPr>
                <w:sz w:val="24"/>
              </w:rPr>
            </w:pPr>
            <w:r>
              <w:rPr>
                <w:w w:val="99"/>
                <w:sz w:val="24"/>
              </w:rPr>
              <w:t>A</w:t>
            </w:r>
          </w:p>
        </w:tc>
      </w:tr>
      <w:tr w:rsidR="00424A58" w14:paraId="53462CF7" w14:textId="77777777">
        <w:trPr>
          <w:trHeight w:val="276"/>
        </w:trPr>
        <w:tc>
          <w:tcPr>
            <w:tcW w:w="2609" w:type="dxa"/>
            <w:tcBorders>
              <w:top w:val="nil"/>
              <w:bottom w:val="nil"/>
              <w:right w:val="nil"/>
            </w:tcBorders>
          </w:tcPr>
          <w:p w14:paraId="53462CF4" w14:textId="77777777" w:rsidR="00424A58" w:rsidRDefault="008B7D72">
            <w:pPr>
              <w:pStyle w:val="TableParagraph"/>
              <w:spacing w:before="0" w:line="257" w:lineRule="exact"/>
              <w:ind w:left="472"/>
              <w:rPr>
                <w:sz w:val="24"/>
              </w:rPr>
            </w:pPr>
            <w:r>
              <w:rPr>
                <w:sz w:val="24"/>
              </w:rPr>
              <w:t>(12) Life rafts.</w:t>
            </w:r>
          </w:p>
        </w:tc>
        <w:tc>
          <w:tcPr>
            <w:tcW w:w="5940" w:type="dxa"/>
            <w:tcBorders>
              <w:top w:val="nil"/>
              <w:left w:val="nil"/>
              <w:bottom w:val="nil"/>
            </w:tcBorders>
          </w:tcPr>
          <w:p w14:paraId="53462CF5" w14:textId="77777777" w:rsidR="00424A58" w:rsidRDefault="00424A58">
            <w:pPr>
              <w:pStyle w:val="TableParagraph"/>
              <w:spacing w:before="0"/>
              <w:rPr>
                <w:sz w:val="20"/>
              </w:rPr>
            </w:pPr>
          </w:p>
        </w:tc>
        <w:tc>
          <w:tcPr>
            <w:tcW w:w="1140" w:type="dxa"/>
            <w:tcBorders>
              <w:top w:val="nil"/>
              <w:bottom w:val="nil"/>
            </w:tcBorders>
          </w:tcPr>
          <w:p w14:paraId="53462CF6" w14:textId="77777777" w:rsidR="00424A58" w:rsidRDefault="008B7D72">
            <w:pPr>
              <w:pStyle w:val="TableParagraph"/>
              <w:spacing w:before="0" w:line="257" w:lineRule="exact"/>
              <w:ind w:left="474"/>
              <w:rPr>
                <w:sz w:val="24"/>
              </w:rPr>
            </w:pPr>
            <w:r>
              <w:rPr>
                <w:w w:val="99"/>
                <w:sz w:val="24"/>
              </w:rPr>
              <w:t>A</w:t>
            </w:r>
          </w:p>
        </w:tc>
      </w:tr>
      <w:tr w:rsidR="00424A58" w14:paraId="53462CFA" w14:textId="77777777">
        <w:trPr>
          <w:trHeight w:val="275"/>
        </w:trPr>
        <w:tc>
          <w:tcPr>
            <w:tcW w:w="8549" w:type="dxa"/>
            <w:gridSpan w:val="2"/>
            <w:tcBorders>
              <w:top w:val="nil"/>
              <w:bottom w:val="nil"/>
            </w:tcBorders>
            <w:shd w:val="clear" w:color="auto" w:fill="F2F2F2"/>
          </w:tcPr>
          <w:p w14:paraId="53462CF8" w14:textId="77777777" w:rsidR="00424A58" w:rsidRDefault="008B7D72">
            <w:pPr>
              <w:pStyle w:val="TableParagraph"/>
              <w:spacing w:before="0" w:line="256" w:lineRule="exact"/>
              <w:ind w:left="472"/>
              <w:rPr>
                <w:sz w:val="24"/>
              </w:rPr>
            </w:pPr>
            <w:r>
              <w:rPr>
                <w:sz w:val="24"/>
              </w:rPr>
              <w:t>(13) Magnetic compass, magnetic azimuth detector.</w:t>
            </w:r>
          </w:p>
        </w:tc>
        <w:tc>
          <w:tcPr>
            <w:tcW w:w="1140" w:type="dxa"/>
            <w:tcBorders>
              <w:top w:val="nil"/>
              <w:bottom w:val="nil"/>
            </w:tcBorders>
            <w:shd w:val="clear" w:color="auto" w:fill="F2F2F2"/>
          </w:tcPr>
          <w:p w14:paraId="53462CF9" w14:textId="77777777" w:rsidR="00424A58" w:rsidRDefault="008B7D72">
            <w:pPr>
              <w:pStyle w:val="TableParagraph"/>
              <w:spacing w:before="0" w:line="256" w:lineRule="exact"/>
              <w:ind w:left="474"/>
              <w:rPr>
                <w:sz w:val="24"/>
              </w:rPr>
            </w:pPr>
            <w:r>
              <w:rPr>
                <w:w w:val="99"/>
                <w:sz w:val="24"/>
              </w:rPr>
              <w:t>A</w:t>
            </w:r>
          </w:p>
        </w:tc>
      </w:tr>
      <w:tr w:rsidR="00424A58" w14:paraId="53462CFD" w14:textId="77777777">
        <w:trPr>
          <w:trHeight w:val="276"/>
        </w:trPr>
        <w:tc>
          <w:tcPr>
            <w:tcW w:w="8549" w:type="dxa"/>
            <w:gridSpan w:val="2"/>
            <w:tcBorders>
              <w:top w:val="nil"/>
              <w:bottom w:val="nil"/>
            </w:tcBorders>
          </w:tcPr>
          <w:p w14:paraId="53462CFB" w14:textId="77777777" w:rsidR="00424A58" w:rsidRDefault="008B7D72">
            <w:pPr>
              <w:pStyle w:val="TableParagraph"/>
              <w:spacing w:before="0" w:line="256" w:lineRule="exact"/>
              <w:ind w:left="472"/>
              <w:rPr>
                <w:sz w:val="24"/>
              </w:rPr>
            </w:pPr>
            <w:r>
              <w:rPr>
                <w:sz w:val="24"/>
              </w:rPr>
              <w:t>(14) Medical litter provisions.</w:t>
            </w:r>
          </w:p>
        </w:tc>
        <w:tc>
          <w:tcPr>
            <w:tcW w:w="1140" w:type="dxa"/>
            <w:tcBorders>
              <w:top w:val="nil"/>
              <w:bottom w:val="nil"/>
            </w:tcBorders>
          </w:tcPr>
          <w:p w14:paraId="53462CFC" w14:textId="77777777" w:rsidR="00424A58" w:rsidRDefault="008B7D72">
            <w:pPr>
              <w:pStyle w:val="TableParagraph"/>
              <w:spacing w:before="0" w:line="256" w:lineRule="exact"/>
              <w:ind w:left="474"/>
              <w:rPr>
                <w:sz w:val="24"/>
              </w:rPr>
            </w:pPr>
            <w:r>
              <w:rPr>
                <w:w w:val="99"/>
                <w:sz w:val="24"/>
              </w:rPr>
              <w:t>A</w:t>
            </w:r>
          </w:p>
        </w:tc>
      </w:tr>
      <w:tr w:rsidR="00424A58" w14:paraId="53462D00" w14:textId="77777777">
        <w:trPr>
          <w:trHeight w:val="275"/>
        </w:trPr>
        <w:tc>
          <w:tcPr>
            <w:tcW w:w="8549" w:type="dxa"/>
            <w:gridSpan w:val="2"/>
            <w:tcBorders>
              <w:top w:val="nil"/>
              <w:bottom w:val="nil"/>
            </w:tcBorders>
            <w:shd w:val="clear" w:color="auto" w:fill="F2F2F2"/>
          </w:tcPr>
          <w:p w14:paraId="53462CFE" w14:textId="77777777" w:rsidR="00424A58" w:rsidRDefault="008B7D72">
            <w:pPr>
              <w:pStyle w:val="TableParagraph"/>
              <w:spacing w:before="0" w:line="256" w:lineRule="exact"/>
              <w:ind w:left="472"/>
              <w:rPr>
                <w:sz w:val="24"/>
              </w:rPr>
            </w:pPr>
            <w:r>
              <w:rPr>
                <w:sz w:val="24"/>
              </w:rPr>
              <w:t>(15) Cockpit or cabin mirrors.</w:t>
            </w:r>
          </w:p>
        </w:tc>
        <w:tc>
          <w:tcPr>
            <w:tcW w:w="1140" w:type="dxa"/>
            <w:tcBorders>
              <w:top w:val="nil"/>
              <w:bottom w:val="nil"/>
            </w:tcBorders>
            <w:shd w:val="clear" w:color="auto" w:fill="F2F2F2"/>
          </w:tcPr>
          <w:p w14:paraId="53462CFF" w14:textId="77777777" w:rsidR="00424A58" w:rsidRDefault="008B7D72">
            <w:pPr>
              <w:pStyle w:val="TableParagraph"/>
              <w:spacing w:before="0" w:line="256" w:lineRule="exact"/>
              <w:ind w:left="474"/>
              <w:rPr>
                <w:sz w:val="24"/>
              </w:rPr>
            </w:pPr>
            <w:r>
              <w:rPr>
                <w:w w:val="99"/>
                <w:sz w:val="24"/>
              </w:rPr>
              <w:t>A</w:t>
            </w:r>
          </w:p>
        </w:tc>
      </w:tr>
      <w:tr w:rsidR="00424A58" w14:paraId="53462D03" w14:textId="77777777">
        <w:trPr>
          <w:trHeight w:val="275"/>
        </w:trPr>
        <w:tc>
          <w:tcPr>
            <w:tcW w:w="8549" w:type="dxa"/>
            <w:gridSpan w:val="2"/>
            <w:tcBorders>
              <w:top w:val="nil"/>
              <w:bottom w:val="nil"/>
            </w:tcBorders>
          </w:tcPr>
          <w:p w14:paraId="53462D01" w14:textId="77777777" w:rsidR="00424A58" w:rsidRDefault="008B7D72">
            <w:pPr>
              <w:pStyle w:val="TableParagraph"/>
              <w:spacing w:before="0" w:line="256" w:lineRule="exact"/>
              <w:ind w:left="472"/>
              <w:rPr>
                <w:sz w:val="24"/>
              </w:rPr>
            </w:pPr>
            <w:r>
              <w:rPr>
                <w:sz w:val="24"/>
              </w:rPr>
              <w:t>(16) Passenger seats including palletized seats.</w:t>
            </w:r>
          </w:p>
        </w:tc>
        <w:tc>
          <w:tcPr>
            <w:tcW w:w="1140" w:type="dxa"/>
            <w:tcBorders>
              <w:top w:val="nil"/>
              <w:bottom w:val="nil"/>
            </w:tcBorders>
          </w:tcPr>
          <w:p w14:paraId="53462D02" w14:textId="77777777" w:rsidR="00424A58" w:rsidRDefault="008B7D72">
            <w:pPr>
              <w:pStyle w:val="TableParagraph"/>
              <w:spacing w:before="0" w:line="256" w:lineRule="exact"/>
              <w:ind w:left="474"/>
              <w:rPr>
                <w:sz w:val="24"/>
              </w:rPr>
            </w:pPr>
            <w:r>
              <w:rPr>
                <w:w w:val="99"/>
                <w:sz w:val="24"/>
              </w:rPr>
              <w:t>A</w:t>
            </w:r>
          </w:p>
        </w:tc>
      </w:tr>
      <w:tr w:rsidR="00424A58" w14:paraId="53462D06" w14:textId="77777777">
        <w:trPr>
          <w:trHeight w:val="276"/>
        </w:trPr>
        <w:tc>
          <w:tcPr>
            <w:tcW w:w="8549" w:type="dxa"/>
            <w:gridSpan w:val="2"/>
            <w:tcBorders>
              <w:top w:val="nil"/>
              <w:bottom w:val="nil"/>
            </w:tcBorders>
            <w:shd w:val="clear" w:color="auto" w:fill="F2F2F2"/>
          </w:tcPr>
          <w:p w14:paraId="53462D04" w14:textId="77777777" w:rsidR="00424A58" w:rsidRDefault="008B7D72">
            <w:pPr>
              <w:pStyle w:val="TableParagraph"/>
              <w:spacing w:before="0" w:line="256" w:lineRule="exact"/>
              <w:ind w:left="472"/>
              <w:rPr>
                <w:sz w:val="24"/>
              </w:rPr>
            </w:pPr>
            <w:r>
              <w:rPr>
                <w:sz w:val="24"/>
              </w:rPr>
              <w:t>(17) Potable water storage systems.</w:t>
            </w:r>
          </w:p>
        </w:tc>
        <w:tc>
          <w:tcPr>
            <w:tcW w:w="1140" w:type="dxa"/>
            <w:tcBorders>
              <w:top w:val="nil"/>
              <w:bottom w:val="nil"/>
            </w:tcBorders>
            <w:shd w:val="clear" w:color="auto" w:fill="F2F2F2"/>
          </w:tcPr>
          <w:p w14:paraId="53462D05" w14:textId="77777777" w:rsidR="00424A58" w:rsidRDefault="008B7D72">
            <w:pPr>
              <w:pStyle w:val="TableParagraph"/>
              <w:spacing w:before="0" w:line="256" w:lineRule="exact"/>
              <w:ind w:left="474"/>
              <w:rPr>
                <w:sz w:val="24"/>
              </w:rPr>
            </w:pPr>
            <w:r>
              <w:rPr>
                <w:w w:val="99"/>
                <w:sz w:val="24"/>
              </w:rPr>
              <w:t>A</w:t>
            </w:r>
          </w:p>
        </w:tc>
      </w:tr>
      <w:tr w:rsidR="00424A58" w14:paraId="53462D09" w14:textId="77777777">
        <w:trPr>
          <w:trHeight w:val="276"/>
        </w:trPr>
        <w:tc>
          <w:tcPr>
            <w:tcW w:w="8549" w:type="dxa"/>
            <w:gridSpan w:val="2"/>
            <w:tcBorders>
              <w:top w:val="nil"/>
              <w:bottom w:val="nil"/>
            </w:tcBorders>
          </w:tcPr>
          <w:p w14:paraId="53462D07" w14:textId="77777777" w:rsidR="00424A58" w:rsidRDefault="008B7D72">
            <w:pPr>
              <w:pStyle w:val="TableParagraph"/>
              <w:spacing w:before="0" w:line="256" w:lineRule="exact"/>
              <w:ind w:left="472"/>
              <w:rPr>
                <w:sz w:val="24"/>
              </w:rPr>
            </w:pPr>
            <w:r>
              <w:rPr>
                <w:sz w:val="24"/>
              </w:rPr>
              <w:t>(18) Public address systems.</w:t>
            </w:r>
          </w:p>
        </w:tc>
        <w:tc>
          <w:tcPr>
            <w:tcW w:w="1140" w:type="dxa"/>
            <w:tcBorders>
              <w:top w:val="nil"/>
              <w:bottom w:val="nil"/>
            </w:tcBorders>
          </w:tcPr>
          <w:p w14:paraId="53462D08" w14:textId="77777777" w:rsidR="00424A58" w:rsidRDefault="008B7D72">
            <w:pPr>
              <w:pStyle w:val="TableParagraph"/>
              <w:spacing w:before="0" w:line="256" w:lineRule="exact"/>
              <w:ind w:left="474"/>
              <w:rPr>
                <w:sz w:val="24"/>
              </w:rPr>
            </w:pPr>
            <w:r>
              <w:rPr>
                <w:w w:val="99"/>
                <w:sz w:val="24"/>
              </w:rPr>
              <w:t>A</w:t>
            </w:r>
          </w:p>
        </w:tc>
      </w:tr>
      <w:tr w:rsidR="00424A58" w14:paraId="53462D0D" w14:textId="77777777">
        <w:trPr>
          <w:trHeight w:val="551"/>
        </w:trPr>
        <w:tc>
          <w:tcPr>
            <w:tcW w:w="8549" w:type="dxa"/>
            <w:gridSpan w:val="2"/>
            <w:tcBorders>
              <w:top w:val="nil"/>
              <w:bottom w:val="nil"/>
            </w:tcBorders>
            <w:shd w:val="clear" w:color="auto" w:fill="F2F2F2"/>
          </w:tcPr>
          <w:p w14:paraId="53462D0A" w14:textId="77777777" w:rsidR="00424A58" w:rsidRDefault="008B7D72">
            <w:pPr>
              <w:pStyle w:val="TableParagraph"/>
              <w:spacing w:before="0" w:line="270" w:lineRule="exact"/>
              <w:ind w:left="472"/>
              <w:rPr>
                <w:sz w:val="24"/>
              </w:rPr>
            </w:pPr>
            <w:r>
              <w:rPr>
                <w:sz w:val="24"/>
              </w:rPr>
              <w:t>(19) Steel brake wear pads (does not include sintered mix or carbon/carbon</w:t>
            </w:r>
          </w:p>
          <w:p w14:paraId="53462D0B" w14:textId="77777777" w:rsidR="00424A58" w:rsidRDefault="008B7D72">
            <w:pPr>
              <w:pStyle w:val="TableParagraph"/>
              <w:spacing w:before="0" w:line="262" w:lineRule="exact"/>
              <w:ind w:left="988"/>
              <w:rPr>
                <w:sz w:val="24"/>
              </w:rPr>
            </w:pPr>
            <w:r>
              <w:rPr>
                <w:sz w:val="24"/>
              </w:rPr>
              <w:t>materials).</w:t>
            </w:r>
          </w:p>
        </w:tc>
        <w:tc>
          <w:tcPr>
            <w:tcW w:w="1140" w:type="dxa"/>
            <w:tcBorders>
              <w:top w:val="nil"/>
              <w:bottom w:val="nil"/>
            </w:tcBorders>
            <w:shd w:val="clear" w:color="auto" w:fill="F2F2F2"/>
          </w:tcPr>
          <w:p w14:paraId="53462D0C" w14:textId="77777777" w:rsidR="00424A58" w:rsidRDefault="008B7D72">
            <w:pPr>
              <w:pStyle w:val="TableParagraph"/>
              <w:spacing w:before="0" w:line="270" w:lineRule="exact"/>
              <w:ind w:left="474"/>
              <w:rPr>
                <w:sz w:val="24"/>
              </w:rPr>
            </w:pPr>
            <w:r>
              <w:rPr>
                <w:w w:val="99"/>
                <w:sz w:val="24"/>
              </w:rPr>
              <w:t>A</w:t>
            </w:r>
          </w:p>
        </w:tc>
      </w:tr>
      <w:tr w:rsidR="00424A58" w14:paraId="53462D10" w14:textId="77777777">
        <w:trPr>
          <w:trHeight w:val="276"/>
        </w:trPr>
        <w:tc>
          <w:tcPr>
            <w:tcW w:w="8549" w:type="dxa"/>
            <w:gridSpan w:val="2"/>
            <w:tcBorders>
              <w:top w:val="nil"/>
              <w:bottom w:val="nil"/>
            </w:tcBorders>
          </w:tcPr>
          <w:p w14:paraId="53462D0E" w14:textId="77777777" w:rsidR="00424A58" w:rsidRDefault="008B7D72">
            <w:pPr>
              <w:pStyle w:val="TableParagraph"/>
              <w:spacing w:before="0" w:line="256" w:lineRule="exact"/>
              <w:ind w:left="472"/>
              <w:rPr>
                <w:sz w:val="24"/>
              </w:rPr>
            </w:pPr>
            <w:r>
              <w:rPr>
                <w:sz w:val="24"/>
              </w:rPr>
              <w:t>(20) Underwater locator beacons.</w:t>
            </w:r>
          </w:p>
        </w:tc>
        <w:tc>
          <w:tcPr>
            <w:tcW w:w="1140" w:type="dxa"/>
            <w:tcBorders>
              <w:top w:val="nil"/>
              <w:bottom w:val="nil"/>
            </w:tcBorders>
          </w:tcPr>
          <w:p w14:paraId="53462D0F" w14:textId="77777777" w:rsidR="00424A58" w:rsidRDefault="008B7D72">
            <w:pPr>
              <w:pStyle w:val="TableParagraph"/>
              <w:spacing w:before="0" w:line="256" w:lineRule="exact"/>
              <w:ind w:left="474"/>
              <w:rPr>
                <w:sz w:val="24"/>
              </w:rPr>
            </w:pPr>
            <w:r>
              <w:rPr>
                <w:w w:val="99"/>
                <w:sz w:val="24"/>
              </w:rPr>
              <w:t>A</w:t>
            </w:r>
          </w:p>
        </w:tc>
      </w:tr>
      <w:tr w:rsidR="00424A58" w14:paraId="53462D13" w14:textId="77777777">
        <w:trPr>
          <w:trHeight w:val="275"/>
        </w:trPr>
        <w:tc>
          <w:tcPr>
            <w:tcW w:w="8549" w:type="dxa"/>
            <w:gridSpan w:val="2"/>
            <w:tcBorders>
              <w:top w:val="nil"/>
              <w:bottom w:val="nil"/>
            </w:tcBorders>
            <w:shd w:val="clear" w:color="auto" w:fill="F2F2F2"/>
          </w:tcPr>
          <w:p w14:paraId="53462D11" w14:textId="77777777" w:rsidR="00424A58" w:rsidRDefault="008B7D72">
            <w:pPr>
              <w:pStyle w:val="TableParagraph"/>
              <w:spacing w:before="0" w:line="256" w:lineRule="exact"/>
              <w:ind w:left="472"/>
              <w:rPr>
                <w:sz w:val="24"/>
              </w:rPr>
            </w:pPr>
            <w:r>
              <w:rPr>
                <w:sz w:val="24"/>
              </w:rPr>
              <w:t>(21) Urine collection bags, pads, cups, pumps.</w:t>
            </w:r>
          </w:p>
        </w:tc>
        <w:tc>
          <w:tcPr>
            <w:tcW w:w="1140" w:type="dxa"/>
            <w:tcBorders>
              <w:top w:val="nil"/>
              <w:bottom w:val="nil"/>
            </w:tcBorders>
            <w:shd w:val="clear" w:color="auto" w:fill="F2F2F2"/>
          </w:tcPr>
          <w:p w14:paraId="53462D12" w14:textId="77777777" w:rsidR="00424A58" w:rsidRDefault="008B7D72">
            <w:pPr>
              <w:pStyle w:val="TableParagraph"/>
              <w:spacing w:before="0" w:line="256" w:lineRule="exact"/>
              <w:ind w:left="474"/>
              <w:rPr>
                <w:sz w:val="24"/>
              </w:rPr>
            </w:pPr>
            <w:r>
              <w:rPr>
                <w:w w:val="99"/>
                <w:sz w:val="24"/>
              </w:rPr>
              <w:t>A</w:t>
            </w:r>
          </w:p>
        </w:tc>
      </w:tr>
      <w:tr w:rsidR="00424A58" w14:paraId="53462D16" w14:textId="77777777">
        <w:trPr>
          <w:trHeight w:val="275"/>
        </w:trPr>
        <w:tc>
          <w:tcPr>
            <w:tcW w:w="8549" w:type="dxa"/>
            <w:gridSpan w:val="2"/>
            <w:tcBorders>
              <w:top w:val="nil"/>
              <w:bottom w:val="nil"/>
            </w:tcBorders>
          </w:tcPr>
          <w:p w14:paraId="53462D14" w14:textId="77777777" w:rsidR="00424A58" w:rsidRDefault="008B7D72">
            <w:pPr>
              <w:pStyle w:val="TableParagraph"/>
              <w:spacing w:before="0" w:line="256" w:lineRule="exact"/>
              <w:ind w:left="472"/>
              <w:rPr>
                <w:sz w:val="24"/>
              </w:rPr>
            </w:pPr>
            <w:r>
              <w:rPr>
                <w:sz w:val="24"/>
              </w:rPr>
              <w:t>(22) Windshield washer and wiper systems.</w:t>
            </w:r>
          </w:p>
        </w:tc>
        <w:tc>
          <w:tcPr>
            <w:tcW w:w="1140" w:type="dxa"/>
            <w:tcBorders>
              <w:top w:val="nil"/>
              <w:bottom w:val="nil"/>
            </w:tcBorders>
          </w:tcPr>
          <w:p w14:paraId="53462D15" w14:textId="77777777" w:rsidR="00424A58" w:rsidRDefault="008B7D72">
            <w:pPr>
              <w:pStyle w:val="TableParagraph"/>
              <w:spacing w:before="0" w:line="256" w:lineRule="exact"/>
              <w:ind w:left="474"/>
              <w:rPr>
                <w:sz w:val="24"/>
              </w:rPr>
            </w:pPr>
            <w:r>
              <w:rPr>
                <w:w w:val="99"/>
                <w:sz w:val="24"/>
              </w:rPr>
              <w:t>A</w:t>
            </w:r>
          </w:p>
        </w:tc>
      </w:tr>
      <w:tr w:rsidR="00424A58" w14:paraId="53462D1A" w14:textId="77777777">
        <w:trPr>
          <w:trHeight w:val="552"/>
        </w:trPr>
        <w:tc>
          <w:tcPr>
            <w:tcW w:w="8549" w:type="dxa"/>
            <w:gridSpan w:val="2"/>
            <w:tcBorders>
              <w:top w:val="nil"/>
              <w:bottom w:val="nil"/>
            </w:tcBorders>
            <w:shd w:val="clear" w:color="auto" w:fill="F2F2F2"/>
          </w:tcPr>
          <w:p w14:paraId="53462D17" w14:textId="77777777" w:rsidR="00424A58" w:rsidRDefault="008B7D72">
            <w:pPr>
              <w:pStyle w:val="TableParagraph"/>
              <w:spacing w:before="0" w:line="270" w:lineRule="exact"/>
              <w:ind w:left="472"/>
              <w:rPr>
                <w:sz w:val="24"/>
              </w:rPr>
            </w:pPr>
            <w:r>
              <w:rPr>
                <w:sz w:val="24"/>
              </w:rPr>
              <w:t>(23) Filtered and unfiltered cockpit panel knobs, indicators, switches, buttons, and</w:t>
            </w:r>
          </w:p>
          <w:p w14:paraId="53462D18" w14:textId="77777777" w:rsidR="00424A58" w:rsidRDefault="008B7D72">
            <w:pPr>
              <w:pStyle w:val="TableParagraph"/>
              <w:spacing w:before="0" w:line="262" w:lineRule="exact"/>
              <w:ind w:left="988"/>
              <w:rPr>
                <w:sz w:val="24"/>
              </w:rPr>
            </w:pPr>
            <w:r>
              <w:rPr>
                <w:sz w:val="24"/>
              </w:rPr>
              <w:t>dials.</w:t>
            </w:r>
          </w:p>
        </w:tc>
        <w:tc>
          <w:tcPr>
            <w:tcW w:w="1140" w:type="dxa"/>
            <w:tcBorders>
              <w:top w:val="nil"/>
              <w:bottom w:val="nil"/>
            </w:tcBorders>
            <w:shd w:val="clear" w:color="auto" w:fill="F2F2F2"/>
          </w:tcPr>
          <w:p w14:paraId="53462D19" w14:textId="77777777" w:rsidR="00424A58" w:rsidRDefault="008B7D72">
            <w:pPr>
              <w:pStyle w:val="TableParagraph"/>
              <w:spacing w:before="0" w:line="270" w:lineRule="exact"/>
              <w:ind w:left="474"/>
              <w:rPr>
                <w:sz w:val="24"/>
              </w:rPr>
            </w:pPr>
            <w:r>
              <w:rPr>
                <w:w w:val="99"/>
                <w:sz w:val="24"/>
              </w:rPr>
              <w:t>A</w:t>
            </w:r>
          </w:p>
        </w:tc>
      </w:tr>
      <w:tr w:rsidR="00424A58" w14:paraId="53462D1D" w14:textId="77777777">
        <w:trPr>
          <w:trHeight w:val="396"/>
        </w:trPr>
        <w:tc>
          <w:tcPr>
            <w:tcW w:w="8549" w:type="dxa"/>
            <w:gridSpan w:val="2"/>
            <w:tcBorders>
              <w:top w:val="nil"/>
              <w:bottom w:val="nil"/>
            </w:tcBorders>
          </w:tcPr>
          <w:p w14:paraId="53462D1B" w14:textId="77777777" w:rsidR="00424A58" w:rsidRDefault="008B7D72">
            <w:pPr>
              <w:pStyle w:val="TableParagraph"/>
              <w:ind w:left="472"/>
              <w:rPr>
                <w:sz w:val="24"/>
              </w:rPr>
            </w:pPr>
            <w:r>
              <w:rPr>
                <w:sz w:val="24"/>
              </w:rPr>
              <w:t>(24) Lead-acid and nickel-cadmium batteries</w:t>
            </w:r>
          </w:p>
        </w:tc>
        <w:tc>
          <w:tcPr>
            <w:tcW w:w="1140" w:type="dxa"/>
            <w:tcBorders>
              <w:top w:val="nil"/>
              <w:bottom w:val="nil"/>
            </w:tcBorders>
          </w:tcPr>
          <w:p w14:paraId="53462D1C" w14:textId="77777777" w:rsidR="00424A58" w:rsidRDefault="008B7D72">
            <w:pPr>
              <w:pStyle w:val="TableParagraph"/>
              <w:ind w:left="474"/>
              <w:rPr>
                <w:sz w:val="24"/>
              </w:rPr>
            </w:pPr>
            <w:r>
              <w:rPr>
                <w:w w:val="99"/>
                <w:sz w:val="24"/>
              </w:rPr>
              <w:t>A</w:t>
            </w:r>
          </w:p>
        </w:tc>
      </w:tr>
      <w:tr w:rsidR="00424A58" w14:paraId="53462D20" w14:textId="77777777">
        <w:trPr>
          <w:trHeight w:val="672"/>
        </w:trPr>
        <w:tc>
          <w:tcPr>
            <w:tcW w:w="8549" w:type="dxa"/>
            <w:gridSpan w:val="2"/>
            <w:tcBorders>
              <w:top w:val="nil"/>
              <w:bottom w:val="nil"/>
            </w:tcBorders>
            <w:shd w:val="clear" w:color="auto" w:fill="F2F2F2"/>
          </w:tcPr>
          <w:p w14:paraId="53462D1E" w14:textId="77777777" w:rsidR="00424A58" w:rsidRDefault="008B7D72">
            <w:pPr>
              <w:pStyle w:val="TableParagraph"/>
              <w:ind w:left="988" w:hanging="516"/>
              <w:rPr>
                <w:sz w:val="24"/>
              </w:rPr>
            </w:pPr>
            <w:r>
              <w:rPr>
                <w:sz w:val="24"/>
              </w:rPr>
              <w:t>(25) Propellers, propeller systems, and propeller blades used with reciprocating engines.</w:t>
            </w:r>
          </w:p>
        </w:tc>
        <w:tc>
          <w:tcPr>
            <w:tcW w:w="1140" w:type="dxa"/>
            <w:tcBorders>
              <w:top w:val="nil"/>
              <w:bottom w:val="nil"/>
            </w:tcBorders>
            <w:shd w:val="clear" w:color="auto" w:fill="F2F2F2"/>
          </w:tcPr>
          <w:p w14:paraId="53462D1F" w14:textId="77777777" w:rsidR="00424A58" w:rsidRDefault="008B7D72">
            <w:pPr>
              <w:pStyle w:val="TableParagraph"/>
              <w:ind w:left="474"/>
              <w:rPr>
                <w:sz w:val="24"/>
              </w:rPr>
            </w:pPr>
            <w:r>
              <w:rPr>
                <w:w w:val="99"/>
                <w:sz w:val="24"/>
              </w:rPr>
              <w:t>A</w:t>
            </w:r>
          </w:p>
        </w:tc>
      </w:tr>
      <w:tr w:rsidR="00424A58" w14:paraId="53462D23" w14:textId="77777777">
        <w:trPr>
          <w:trHeight w:val="396"/>
        </w:trPr>
        <w:tc>
          <w:tcPr>
            <w:tcW w:w="8549" w:type="dxa"/>
            <w:gridSpan w:val="2"/>
            <w:tcBorders>
              <w:top w:val="nil"/>
              <w:bottom w:val="nil"/>
            </w:tcBorders>
          </w:tcPr>
          <w:p w14:paraId="53462D21" w14:textId="77777777" w:rsidR="00424A58" w:rsidRDefault="008B7D72">
            <w:pPr>
              <w:pStyle w:val="TableParagraph"/>
              <w:ind w:left="472"/>
              <w:rPr>
                <w:sz w:val="24"/>
              </w:rPr>
            </w:pPr>
            <w:r>
              <w:rPr>
                <w:sz w:val="24"/>
              </w:rPr>
              <w:t>(26) Fire extinguishers.</w:t>
            </w:r>
          </w:p>
        </w:tc>
        <w:tc>
          <w:tcPr>
            <w:tcW w:w="1140" w:type="dxa"/>
            <w:tcBorders>
              <w:top w:val="nil"/>
              <w:bottom w:val="nil"/>
            </w:tcBorders>
          </w:tcPr>
          <w:p w14:paraId="53462D22" w14:textId="77777777" w:rsidR="00424A58" w:rsidRDefault="008B7D72">
            <w:pPr>
              <w:pStyle w:val="TableParagraph"/>
              <w:ind w:left="474"/>
              <w:rPr>
                <w:sz w:val="24"/>
              </w:rPr>
            </w:pPr>
            <w:r>
              <w:rPr>
                <w:w w:val="99"/>
                <w:sz w:val="24"/>
              </w:rPr>
              <w:t>A</w:t>
            </w:r>
          </w:p>
        </w:tc>
      </w:tr>
      <w:tr w:rsidR="00424A58" w14:paraId="53462D26" w14:textId="77777777">
        <w:trPr>
          <w:trHeight w:val="395"/>
        </w:trPr>
        <w:tc>
          <w:tcPr>
            <w:tcW w:w="8549" w:type="dxa"/>
            <w:gridSpan w:val="2"/>
            <w:tcBorders>
              <w:top w:val="nil"/>
              <w:bottom w:val="nil"/>
            </w:tcBorders>
            <w:shd w:val="clear" w:color="auto" w:fill="F2F2F2"/>
          </w:tcPr>
          <w:p w14:paraId="53462D24" w14:textId="77777777" w:rsidR="00424A58" w:rsidRDefault="008B7D72">
            <w:pPr>
              <w:pStyle w:val="TableParagraph"/>
              <w:ind w:left="472"/>
              <w:rPr>
                <w:sz w:val="24"/>
              </w:rPr>
            </w:pPr>
            <w:r>
              <w:rPr>
                <w:sz w:val="24"/>
              </w:rPr>
              <w:t>(27) Flame and smoke/carbon dioxide detectors.</w:t>
            </w:r>
          </w:p>
        </w:tc>
        <w:tc>
          <w:tcPr>
            <w:tcW w:w="1140" w:type="dxa"/>
            <w:tcBorders>
              <w:top w:val="nil"/>
              <w:bottom w:val="nil"/>
            </w:tcBorders>
            <w:shd w:val="clear" w:color="auto" w:fill="F2F2F2"/>
          </w:tcPr>
          <w:p w14:paraId="53462D25" w14:textId="77777777" w:rsidR="00424A58" w:rsidRDefault="008B7D72">
            <w:pPr>
              <w:pStyle w:val="TableParagraph"/>
              <w:ind w:left="474"/>
              <w:rPr>
                <w:sz w:val="24"/>
              </w:rPr>
            </w:pPr>
            <w:r>
              <w:rPr>
                <w:w w:val="99"/>
                <w:sz w:val="24"/>
              </w:rPr>
              <w:t>A</w:t>
            </w:r>
          </w:p>
        </w:tc>
      </w:tr>
      <w:tr w:rsidR="00424A58" w14:paraId="53462D29" w14:textId="77777777">
        <w:trPr>
          <w:trHeight w:val="396"/>
        </w:trPr>
        <w:tc>
          <w:tcPr>
            <w:tcW w:w="8549" w:type="dxa"/>
            <w:gridSpan w:val="2"/>
            <w:tcBorders>
              <w:top w:val="nil"/>
              <w:bottom w:val="nil"/>
            </w:tcBorders>
          </w:tcPr>
          <w:p w14:paraId="53462D27" w14:textId="77777777" w:rsidR="00424A58" w:rsidRDefault="008B7D72">
            <w:pPr>
              <w:pStyle w:val="TableParagraph"/>
              <w:ind w:left="472"/>
              <w:rPr>
                <w:sz w:val="24"/>
              </w:rPr>
            </w:pPr>
            <w:r>
              <w:rPr>
                <w:sz w:val="24"/>
              </w:rPr>
              <w:t>(28) Map cases.</w:t>
            </w:r>
          </w:p>
        </w:tc>
        <w:tc>
          <w:tcPr>
            <w:tcW w:w="1140" w:type="dxa"/>
            <w:tcBorders>
              <w:top w:val="nil"/>
              <w:bottom w:val="nil"/>
            </w:tcBorders>
          </w:tcPr>
          <w:p w14:paraId="53462D28" w14:textId="77777777" w:rsidR="00424A58" w:rsidRDefault="008B7D72">
            <w:pPr>
              <w:pStyle w:val="TableParagraph"/>
              <w:ind w:left="474"/>
              <w:rPr>
                <w:sz w:val="24"/>
              </w:rPr>
            </w:pPr>
            <w:r>
              <w:rPr>
                <w:w w:val="99"/>
                <w:sz w:val="24"/>
              </w:rPr>
              <w:t>A</w:t>
            </w:r>
          </w:p>
        </w:tc>
      </w:tr>
      <w:tr w:rsidR="00424A58" w14:paraId="53462D2C" w14:textId="77777777">
        <w:trPr>
          <w:trHeight w:val="2052"/>
        </w:trPr>
        <w:tc>
          <w:tcPr>
            <w:tcW w:w="8549" w:type="dxa"/>
            <w:gridSpan w:val="2"/>
            <w:tcBorders>
              <w:top w:val="nil"/>
              <w:bottom w:val="nil"/>
            </w:tcBorders>
            <w:shd w:val="clear" w:color="auto" w:fill="F2F2F2"/>
          </w:tcPr>
          <w:p w14:paraId="53462D2A" w14:textId="77777777" w:rsidR="00424A58" w:rsidRDefault="008B7D72">
            <w:pPr>
              <w:pStyle w:val="TableParagraph"/>
              <w:ind w:left="988" w:right="146" w:hanging="516"/>
              <w:rPr>
                <w:sz w:val="24"/>
              </w:rPr>
            </w:pPr>
            <w:r>
              <w:rPr>
                <w:sz w:val="24"/>
              </w:rPr>
              <w:t>(29) Military aircraft that were first manufactured from 1946 to 1955 that do not incorporate defense articles listed or otherwise described on the USML, unless the items are required to meet safety or airworthiness standards of a Wassenaar Arrangement Participating State (found on website www.wassenaar.org); and do not incorporate weapons listed or otherwise described on the USML in accordance with Part 121.1 of Title 22, CFR, unless inoperable and incapable of being returned to operation.</w:t>
            </w:r>
          </w:p>
        </w:tc>
        <w:tc>
          <w:tcPr>
            <w:tcW w:w="1140" w:type="dxa"/>
            <w:tcBorders>
              <w:top w:val="nil"/>
              <w:bottom w:val="nil"/>
            </w:tcBorders>
            <w:shd w:val="clear" w:color="auto" w:fill="F2F2F2"/>
          </w:tcPr>
          <w:p w14:paraId="53462D2B" w14:textId="77777777" w:rsidR="00424A58" w:rsidRDefault="008B7D72">
            <w:pPr>
              <w:pStyle w:val="TableParagraph"/>
              <w:ind w:left="474"/>
              <w:rPr>
                <w:sz w:val="24"/>
              </w:rPr>
            </w:pPr>
            <w:r>
              <w:rPr>
                <w:w w:val="99"/>
                <w:sz w:val="24"/>
              </w:rPr>
              <w:t>A</w:t>
            </w:r>
          </w:p>
        </w:tc>
      </w:tr>
      <w:tr w:rsidR="00424A58" w14:paraId="53462D2F" w14:textId="77777777">
        <w:trPr>
          <w:trHeight w:val="947"/>
        </w:trPr>
        <w:tc>
          <w:tcPr>
            <w:tcW w:w="8549" w:type="dxa"/>
            <w:gridSpan w:val="2"/>
            <w:tcBorders>
              <w:top w:val="nil"/>
              <w:bottom w:val="nil"/>
            </w:tcBorders>
          </w:tcPr>
          <w:p w14:paraId="53462D2D" w14:textId="77777777" w:rsidR="00424A58" w:rsidRDefault="008B7D72">
            <w:pPr>
              <w:pStyle w:val="TableParagraph"/>
              <w:ind w:left="988" w:right="146" w:hanging="516"/>
              <w:rPr>
                <w:sz w:val="24"/>
              </w:rPr>
            </w:pPr>
            <w:r>
              <w:rPr>
                <w:sz w:val="24"/>
              </w:rPr>
              <w:t>(30) Parts, components, accessories, and attachments, other than electronic items or navigation equipment, for use in or with an item described in Paragraph (h).</w:t>
            </w:r>
          </w:p>
        </w:tc>
        <w:tc>
          <w:tcPr>
            <w:tcW w:w="1140" w:type="dxa"/>
            <w:tcBorders>
              <w:top w:val="nil"/>
              <w:bottom w:val="nil"/>
            </w:tcBorders>
          </w:tcPr>
          <w:p w14:paraId="53462D2E" w14:textId="77777777" w:rsidR="00424A58" w:rsidRDefault="008B7D72">
            <w:pPr>
              <w:pStyle w:val="TableParagraph"/>
              <w:ind w:left="474"/>
              <w:rPr>
                <w:sz w:val="24"/>
              </w:rPr>
            </w:pPr>
            <w:r>
              <w:rPr>
                <w:w w:val="99"/>
                <w:sz w:val="24"/>
              </w:rPr>
              <w:t>A</w:t>
            </w:r>
          </w:p>
        </w:tc>
      </w:tr>
      <w:tr w:rsidR="00424A58" w14:paraId="53462D32" w14:textId="77777777">
        <w:trPr>
          <w:trHeight w:val="396"/>
        </w:trPr>
        <w:tc>
          <w:tcPr>
            <w:tcW w:w="8549" w:type="dxa"/>
            <w:gridSpan w:val="2"/>
            <w:tcBorders>
              <w:top w:val="nil"/>
              <w:bottom w:val="nil"/>
            </w:tcBorders>
            <w:shd w:val="clear" w:color="auto" w:fill="F2F2F2"/>
          </w:tcPr>
          <w:p w14:paraId="53462D30" w14:textId="77777777" w:rsidR="00424A58" w:rsidRDefault="008B7D72">
            <w:pPr>
              <w:pStyle w:val="TableParagraph"/>
              <w:ind w:left="472"/>
              <w:rPr>
                <w:sz w:val="24"/>
              </w:rPr>
            </w:pPr>
            <w:r>
              <w:rPr>
                <w:sz w:val="24"/>
              </w:rPr>
              <w:t>(31) Identification plates.</w:t>
            </w:r>
          </w:p>
        </w:tc>
        <w:tc>
          <w:tcPr>
            <w:tcW w:w="1140" w:type="dxa"/>
            <w:tcBorders>
              <w:top w:val="nil"/>
              <w:bottom w:val="nil"/>
            </w:tcBorders>
            <w:shd w:val="clear" w:color="auto" w:fill="F2F2F2"/>
          </w:tcPr>
          <w:p w14:paraId="53462D31" w14:textId="77777777" w:rsidR="00424A58" w:rsidRDefault="008B7D72">
            <w:pPr>
              <w:pStyle w:val="TableParagraph"/>
              <w:ind w:left="474"/>
              <w:rPr>
                <w:sz w:val="24"/>
              </w:rPr>
            </w:pPr>
            <w:r>
              <w:rPr>
                <w:w w:val="99"/>
                <w:sz w:val="24"/>
              </w:rPr>
              <w:t>A</w:t>
            </w:r>
          </w:p>
        </w:tc>
      </w:tr>
      <w:tr w:rsidR="00424A58" w14:paraId="53462D35" w14:textId="77777777">
        <w:trPr>
          <w:trHeight w:val="395"/>
        </w:trPr>
        <w:tc>
          <w:tcPr>
            <w:tcW w:w="8549" w:type="dxa"/>
            <w:gridSpan w:val="2"/>
            <w:tcBorders>
              <w:top w:val="nil"/>
            </w:tcBorders>
          </w:tcPr>
          <w:p w14:paraId="53462D33" w14:textId="77777777" w:rsidR="00424A58" w:rsidRDefault="008B7D72">
            <w:pPr>
              <w:pStyle w:val="TableParagraph"/>
              <w:ind w:left="472"/>
              <w:rPr>
                <w:sz w:val="24"/>
              </w:rPr>
            </w:pPr>
            <w:r>
              <w:rPr>
                <w:sz w:val="24"/>
              </w:rPr>
              <w:t>(32) Fluid manifolds.</w:t>
            </w:r>
          </w:p>
        </w:tc>
        <w:tc>
          <w:tcPr>
            <w:tcW w:w="1140" w:type="dxa"/>
            <w:tcBorders>
              <w:top w:val="nil"/>
            </w:tcBorders>
          </w:tcPr>
          <w:p w14:paraId="53462D34" w14:textId="77777777" w:rsidR="00424A58" w:rsidRDefault="008B7D72">
            <w:pPr>
              <w:pStyle w:val="TableParagraph"/>
              <w:ind w:left="474"/>
              <w:rPr>
                <w:sz w:val="24"/>
              </w:rPr>
            </w:pPr>
            <w:r>
              <w:rPr>
                <w:w w:val="99"/>
                <w:sz w:val="24"/>
              </w:rPr>
              <w:t>A</w:t>
            </w:r>
          </w:p>
        </w:tc>
      </w:tr>
      <w:tr w:rsidR="00424A58" w14:paraId="53462D39" w14:textId="77777777">
        <w:trPr>
          <w:trHeight w:val="662"/>
        </w:trPr>
        <w:tc>
          <w:tcPr>
            <w:tcW w:w="8549" w:type="dxa"/>
            <w:gridSpan w:val="2"/>
          </w:tcPr>
          <w:p w14:paraId="53462D36" w14:textId="77777777" w:rsidR="00424A58" w:rsidRDefault="008B7D72">
            <w:pPr>
              <w:pStyle w:val="TableParagraph"/>
              <w:spacing w:before="186"/>
              <w:ind w:left="2236" w:right="1870"/>
              <w:jc w:val="center"/>
              <w:rPr>
                <w:b/>
                <w:sz w:val="24"/>
              </w:rPr>
            </w:pPr>
            <w:r>
              <w:rPr>
                <w:b/>
                <w:sz w:val="24"/>
              </w:rPr>
              <w:t>Description of items for DEMIL coding</w:t>
            </w:r>
          </w:p>
        </w:tc>
        <w:tc>
          <w:tcPr>
            <w:tcW w:w="1140" w:type="dxa"/>
          </w:tcPr>
          <w:p w14:paraId="53462D37" w14:textId="77777777" w:rsidR="00424A58" w:rsidRDefault="008B7D72">
            <w:pPr>
              <w:pStyle w:val="TableParagraph"/>
              <w:spacing w:before="49"/>
              <w:ind w:left="142" w:right="134"/>
              <w:jc w:val="center"/>
              <w:rPr>
                <w:b/>
                <w:sz w:val="24"/>
              </w:rPr>
            </w:pPr>
            <w:r>
              <w:rPr>
                <w:b/>
                <w:sz w:val="24"/>
              </w:rPr>
              <w:t>DEMIL</w:t>
            </w:r>
          </w:p>
          <w:p w14:paraId="53462D38" w14:textId="77777777" w:rsidR="00424A58" w:rsidRDefault="008B7D72">
            <w:pPr>
              <w:pStyle w:val="TableParagraph"/>
              <w:spacing w:before="0"/>
              <w:ind w:left="141" w:right="134"/>
              <w:jc w:val="center"/>
              <w:rPr>
                <w:b/>
                <w:sz w:val="24"/>
              </w:rPr>
            </w:pPr>
            <w:r>
              <w:rPr>
                <w:b/>
                <w:sz w:val="24"/>
              </w:rPr>
              <w:t>Code</w:t>
            </w:r>
          </w:p>
        </w:tc>
      </w:tr>
      <w:tr w:rsidR="00424A58" w14:paraId="53462D3E" w14:textId="77777777">
        <w:trPr>
          <w:trHeight w:val="1403"/>
        </w:trPr>
        <w:tc>
          <w:tcPr>
            <w:tcW w:w="2609" w:type="dxa"/>
            <w:shd w:val="clear" w:color="auto" w:fill="C0C0C0"/>
          </w:tcPr>
          <w:p w14:paraId="53462D3A" w14:textId="77777777" w:rsidR="00424A58" w:rsidRDefault="00424A58">
            <w:pPr>
              <w:pStyle w:val="TableParagraph"/>
              <w:spacing w:before="0"/>
              <w:rPr>
                <w:b/>
                <w:sz w:val="26"/>
              </w:rPr>
            </w:pPr>
          </w:p>
          <w:p w14:paraId="53462D3B" w14:textId="77777777" w:rsidR="00424A58" w:rsidRDefault="00424A58">
            <w:pPr>
              <w:pStyle w:val="TableParagraph"/>
              <w:spacing w:before="5"/>
              <w:rPr>
                <w:b/>
                <w:sz w:val="20"/>
              </w:rPr>
            </w:pPr>
          </w:p>
          <w:p w14:paraId="53462D3C" w14:textId="77777777" w:rsidR="00424A58" w:rsidRDefault="008B7D72">
            <w:pPr>
              <w:pStyle w:val="TableParagraph"/>
              <w:spacing w:before="0"/>
              <w:ind w:left="611"/>
              <w:rPr>
                <w:b/>
                <w:sz w:val="24"/>
              </w:rPr>
            </w:pPr>
            <w:r>
              <w:rPr>
                <w:b/>
                <w:sz w:val="24"/>
              </w:rPr>
              <w:t>ECCN 9B610</w:t>
            </w:r>
          </w:p>
        </w:tc>
        <w:tc>
          <w:tcPr>
            <w:tcW w:w="7080" w:type="dxa"/>
            <w:gridSpan w:val="2"/>
            <w:shd w:val="clear" w:color="auto" w:fill="C0C0C0"/>
          </w:tcPr>
          <w:p w14:paraId="53462D3D" w14:textId="77777777" w:rsidR="00424A58" w:rsidRDefault="008B7D72">
            <w:pPr>
              <w:pStyle w:val="TableParagraph"/>
              <w:spacing w:before="119"/>
              <w:ind w:left="148" w:right="140" w:hanging="1"/>
              <w:jc w:val="center"/>
              <w:rPr>
                <w:b/>
                <w:sz w:val="24"/>
              </w:rPr>
            </w:pPr>
            <w:r>
              <w:rPr>
                <w:b/>
                <w:sz w:val="24"/>
              </w:rPr>
              <w:t>Test, inspection, and production equipment and related commodities specially designed for the development or production of commodities listed in ECCN 9A610 or Part 1 USML Category VIII.</w:t>
            </w:r>
          </w:p>
        </w:tc>
      </w:tr>
    </w:tbl>
    <w:p w14:paraId="53462D3F" w14:textId="77777777" w:rsidR="00424A58" w:rsidRDefault="00424A58">
      <w:pPr>
        <w:jc w:val="center"/>
        <w:rPr>
          <w:sz w:val="24"/>
        </w:rPr>
        <w:sectPr w:rsidR="00424A58">
          <w:pgSz w:w="12240" w:h="15840"/>
          <w:pgMar w:top="1820" w:right="720" w:bottom="960" w:left="940" w:header="725" w:footer="766" w:gutter="0"/>
          <w:cols w:space="720"/>
        </w:sectPr>
      </w:pPr>
    </w:p>
    <w:p w14:paraId="53462D40"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2609"/>
        <w:gridCol w:w="5937"/>
        <w:gridCol w:w="1084"/>
      </w:tblGrid>
      <w:tr w:rsidR="00424A58" w14:paraId="53462D44" w14:textId="77777777" w:rsidTr="00437DB7">
        <w:trPr>
          <w:trHeight w:val="551"/>
          <w:tblHeader/>
        </w:trPr>
        <w:tc>
          <w:tcPr>
            <w:tcW w:w="8546" w:type="dxa"/>
            <w:gridSpan w:val="2"/>
          </w:tcPr>
          <w:p w14:paraId="53462D41" w14:textId="77777777" w:rsidR="00424A58" w:rsidRDefault="008B7D72">
            <w:pPr>
              <w:pStyle w:val="TableParagraph"/>
              <w:spacing w:before="138"/>
              <w:ind w:left="2236" w:right="2227"/>
              <w:jc w:val="center"/>
              <w:rPr>
                <w:b/>
                <w:sz w:val="24"/>
              </w:rPr>
            </w:pPr>
            <w:r>
              <w:rPr>
                <w:b/>
                <w:sz w:val="24"/>
              </w:rPr>
              <w:t>Description of items for DEMIL coding</w:t>
            </w:r>
          </w:p>
        </w:tc>
        <w:tc>
          <w:tcPr>
            <w:tcW w:w="1084" w:type="dxa"/>
          </w:tcPr>
          <w:p w14:paraId="53462D42" w14:textId="77777777" w:rsidR="00424A58" w:rsidRDefault="008B7D72">
            <w:pPr>
              <w:pStyle w:val="TableParagraph"/>
              <w:spacing w:before="0" w:line="275" w:lineRule="exact"/>
              <w:ind w:left="114" w:right="106"/>
              <w:jc w:val="center"/>
              <w:rPr>
                <w:b/>
                <w:sz w:val="24"/>
              </w:rPr>
            </w:pPr>
            <w:r>
              <w:rPr>
                <w:b/>
                <w:sz w:val="24"/>
              </w:rPr>
              <w:t>DEMIL</w:t>
            </w:r>
          </w:p>
          <w:p w14:paraId="53462D43" w14:textId="77777777" w:rsidR="00424A58" w:rsidRDefault="008B7D72">
            <w:pPr>
              <w:pStyle w:val="TableParagraph"/>
              <w:spacing w:before="0" w:line="257" w:lineRule="exact"/>
              <w:ind w:left="114" w:right="102"/>
              <w:jc w:val="center"/>
              <w:rPr>
                <w:b/>
                <w:sz w:val="24"/>
              </w:rPr>
            </w:pPr>
            <w:r>
              <w:rPr>
                <w:b/>
                <w:sz w:val="24"/>
              </w:rPr>
              <w:t>Code</w:t>
            </w:r>
          </w:p>
        </w:tc>
      </w:tr>
      <w:tr w:rsidR="00424A58" w14:paraId="53462D48" w14:textId="77777777">
        <w:trPr>
          <w:trHeight w:val="1103"/>
        </w:trPr>
        <w:tc>
          <w:tcPr>
            <w:tcW w:w="8546" w:type="dxa"/>
            <w:gridSpan w:val="2"/>
          </w:tcPr>
          <w:p w14:paraId="53462D45" w14:textId="77777777" w:rsidR="00424A58" w:rsidRDefault="008B7D72">
            <w:pPr>
              <w:pStyle w:val="TableParagraph"/>
              <w:spacing w:before="0"/>
              <w:ind w:left="448" w:hanging="336"/>
              <w:rPr>
                <w:sz w:val="24"/>
              </w:rPr>
            </w:pPr>
            <w:r>
              <w:rPr>
                <w:sz w:val="24"/>
              </w:rPr>
              <w:t>(a) Test, inspection, and production equipment specially designed for the production, development, repair, overhaul, or refurbishment of commodities listed in ECCN 9A610 in Part 2 or Part 1, and parts, components, accessories, and attachments</w:t>
            </w:r>
          </w:p>
          <w:p w14:paraId="53462D46" w14:textId="77777777" w:rsidR="00424A58" w:rsidRDefault="008B7D72">
            <w:pPr>
              <w:pStyle w:val="TableParagraph"/>
              <w:spacing w:before="0" w:line="261" w:lineRule="exact"/>
              <w:ind w:left="448"/>
              <w:rPr>
                <w:sz w:val="24"/>
              </w:rPr>
            </w:pPr>
            <w:r>
              <w:rPr>
                <w:sz w:val="24"/>
              </w:rPr>
              <w:t>specially designed.</w:t>
            </w:r>
          </w:p>
        </w:tc>
        <w:tc>
          <w:tcPr>
            <w:tcW w:w="1084" w:type="dxa"/>
          </w:tcPr>
          <w:p w14:paraId="53462D47" w14:textId="77777777" w:rsidR="00424A58" w:rsidRDefault="008B7D72">
            <w:pPr>
              <w:pStyle w:val="TableParagraph"/>
              <w:spacing w:before="0" w:line="270" w:lineRule="exact"/>
              <w:ind w:left="8"/>
              <w:jc w:val="center"/>
              <w:rPr>
                <w:sz w:val="24"/>
              </w:rPr>
            </w:pPr>
            <w:r>
              <w:rPr>
                <w:sz w:val="24"/>
              </w:rPr>
              <w:t>C</w:t>
            </w:r>
          </w:p>
        </w:tc>
      </w:tr>
      <w:tr w:rsidR="00424A58" w14:paraId="53462D4C" w14:textId="77777777">
        <w:trPr>
          <w:trHeight w:val="827"/>
        </w:trPr>
        <w:tc>
          <w:tcPr>
            <w:tcW w:w="8546" w:type="dxa"/>
            <w:gridSpan w:val="2"/>
          </w:tcPr>
          <w:p w14:paraId="53462D49" w14:textId="77777777" w:rsidR="00424A58" w:rsidRDefault="008B7D72">
            <w:pPr>
              <w:pStyle w:val="TableParagraph"/>
              <w:spacing w:before="0"/>
              <w:ind w:left="448" w:right="126" w:hanging="336"/>
              <w:rPr>
                <w:sz w:val="24"/>
              </w:rPr>
            </w:pPr>
            <w:r>
              <w:rPr>
                <w:sz w:val="24"/>
              </w:rPr>
              <w:t>(b) Environmental test facilities designed for the certification, qualification, or testing of commodities listed in ECCN 9A610 in Part 2 or Part 1 and parts, components,</w:t>
            </w:r>
          </w:p>
          <w:p w14:paraId="53462D4A" w14:textId="77777777" w:rsidR="00424A58" w:rsidRDefault="008B7D72">
            <w:pPr>
              <w:pStyle w:val="TableParagraph"/>
              <w:spacing w:before="0" w:line="261" w:lineRule="exact"/>
              <w:ind w:left="448"/>
              <w:rPr>
                <w:sz w:val="24"/>
              </w:rPr>
            </w:pPr>
            <w:r>
              <w:rPr>
                <w:sz w:val="24"/>
              </w:rPr>
              <w:t>accessories, and attachments specially designed.</w:t>
            </w:r>
          </w:p>
        </w:tc>
        <w:tc>
          <w:tcPr>
            <w:tcW w:w="1084" w:type="dxa"/>
          </w:tcPr>
          <w:p w14:paraId="53462D4B" w14:textId="77777777" w:rsidR="00424A58" w:rsidRDefault="008B7D72">
            <w:pPr>
              <w:pStyle w:val="TableParagraph"/>
              <w:spacing w:before="0" w:line="270" w:lineRule="exact"/>
              <w:ind w:left="8"/>
              <w:jc w:val="center"/>
              <w:rPr>
                <w:sz w:val="24"/>
              </w:rPr>
            </w:pPr>
            <w:r>
              <w:rPr>
                <w:sz w:val="24"/>
              </w:rPr>
              <w:t>C</w:t>
            </w:r>
          </w:p>
        </w:tc>
      </w:tr>
      <w:tr w:rsidR="00424A58" w14:paraId="53462D50" w14:textId="77777777">
        <w:trPr>
          <w:trHeight w:val="830"/>
        </w:trPr>
        <w:tc>
          <w:tcPr>
            <w:tcW w:w="8546" w:type="dxa"/>
            <w:gridSpan w:val="2"/>
          </w:tcPr>
          <w:p w14:paraId="53462D4D" w14:textId="77777777" w:rsidR="00424A58" w:rsidRDefault="008B7D72">
            <w:pPr>
              <w:pStyle w:val="TableParagraph"/>
              <w:spacing w:before="0"/>
              <w:ind w:left="448" w:right="177" w:hanging="336"/>
              <w:rPr>
                <w:sz w:val="24"/>
              </w:rPr>
            </w:pPr>
            <w:r>
              <w:rPr>
                <w:sz w:val="24"/>
              </w:rPr>
              <w:t>(c) Production facilities designed or modified for UAVs or drones that are described by either Paragraph (a), Part 1 or for Paragraph (a) ECCN 9A610 and capable of a</w:t>
            </w:r>
          </w:p>
          <w:p w14:paraId="53462D4E" w14:textId="77777777" w:rsidR="00424A58" w:rsidRDefault="008B7D72">
            <w:pPr>
              <w:pStyle w:val="TableParagraph"/>
              <w:spacing w:before="0" w:line="261" w:lineRule="exact"/>
              <w:ind w:left="448"/>
              <w:rPr>
                <w:sz w:val="24"/>
              </w:rPr>
            </w:pPr>
            <w:r>
              <w:rPr>
                <w:sz w:val="24"/>
              </w:rPr>
              <w:t>range equal to or greater than 300 km.</w:t>
            </w:r>
          </w:p>
        </w:tc>
        <w:tc>
          <w:tcPr>
            <w:tcW w:w="1084" w:type="dxa"/>
          </w:tcPr>
          <w:p w14:paraId="53462D4F" w14:textId="77777777" w:rsidR="00424A58" w:rsidRDefault="008B7D72">
            <w:pPr>
              <w:pStyle w:val="TableParagraph"/>
              <w:spacing w:before="0" w:line="273" w:lineRule="exact"/>
              <w:ind w:left="8"/>
              <w:jc w:val="center"/>
              <w:rPr>
                <w:sz w:val="24"/>
              </w:rPr>
            </w:pPr>
            <w:r>
              <w:rPr>
                <w:sz w:val="24"/>
              </w:rPr>
              <w:t>C</w:t>
            </w:r>
          </w:p>
        </w:tc>
      </w:tr>
      <w:tr w:rsidR="00424A58" w14:paraId="53462D54" w14:textId="77777777">
        <w:trPr>
          <w:trHeight w:val="1067"/>
        </w:trPr>
        <w:tc>
          <w:tcPr>
            <w:tcW w:w="2609" w:type="dxa"/>
            <w:shd w:val="clear" w:color="auto" w:fill="C0C0C0"/>
          </w:tcPr>
          <w:p w14:paraId="53462D51" w14:textId="77777777" w:rsidR="00424A58" w:rsidRDefault="00424A58">
            <w:pPr>
              <w:pStyle w:val="TableParagraph"/>
              <w:spacing w:before="3"/>
              <w:rPr>
                <w:b/>
                <w:sz w:val="34"/>
              </w:rPr>
            </w:pPr>
          </w:p>
          <w:p w14:paraId="53462D52" w14:textId="77777777" w:rsidR="00424A58" w:rsidRDefault="008B7D72">
            <w:pPr>
              <w:pStyle w:val="TableParagraph"/>
              <w:spacing w:before="1"/>
              <w:ind w:left="604"/>
              <w:rPr>
                <w:b/>
                <w:sz w:val="24"/>
              </w:rPr>
            </w:pPr>
            <w:r>
              <w:rPr>
                <w:b/>
                <w:sz w:val="24"/>
              </w:rPr>
              <w:t>ECCN 9C610</w:t>
            </w:r>
          </w:p>
        </w:tc>
        <w:tc>
          <w:tcPr>
            <w:tcW w:w="7021" w:type="dxa"/>
            <w:gridSpan w:val="2"/>
            <w:shd w:val="clear" w:color="auto" w:fill="C0C0C0"/>
          </w:tcPr>
          <w:p w14:paraId="53462D53" w14:textId="77777777" w:rsidR="00424A58" w:rsidRDefault="008B7D72">
            <w:pPr>
              <w:pStyle w:val="TableParagraph"/>
              <w:spacing w:before="119"/>
              <w:ind w:left="157" w:right="147"/>
              <w:jc w:val="center"/>
              <w:rPr>
                <w:b/>
                <w:sz w:val="24"/>
              </w:rPr>
            </w:pPr>
            <w:r>
              <w:rPr>
                <w:b/>
                <w:sz w:val="24"/>
              </w:rPr>
              <w:t>Materials specially designed for items described by Part 1 or Part 2 ECCN 9A610 not elsewhere specified in Tables 3 through 23 or the CCL.</w:t>
            </w:r>
          </w:p>
        </w:tc>
      </w:tr>
      <w:tr w:rsidR="00424A58" w14:paraId="53462D57" w14:textId="77777777">
        <w:trPr>
          <w:trHeight w:val="671"/>
        </w:trPr>
        <w:tc>
          <w:tcPr>
            <w:tcW w:w="8546" w:type="dxa"/>
            <w:gridSpan w:val="2"/>
          </w:tcPr>
          <w:p w14:paraId="53462D55" w14:textId="77777777" w:rsidR="00424A58" w:rsidRDefault="008B7D72">
            <w:pPr>
              <w:pStyle w:val="TableParagraph"/>
              <w:ind w:left="448" w:hanging="336"/>
              <w:rPr>
                <w:sz w:val="24"/>
              </w:rPr>
            </w:pPr>
            <w:r>
              <w:rPr>
                <w:sz w:val="24"/>
              </w:rPr>
              <w:t>(a) Materials not elsewhere specified in the CCL or Part 1 of Tables 3 through 23 and specially designed for commodities listed in this table (except paragraph (y)).</w:t>
            </w:r>
          </w:p>
        </w:tc>
        <w:tc>
          <w:tcPr>
            <w:tcW w:w="1084" w:type="dxa"/>
          </w:tcPr>
          <w:p w14:paraId="53462D56" w14:textId="77777777" w:rsidR="00424A58" w:rsidRDefault="008B7D72">
            <w:pPr>
              <w:pStyle w:val="TableParagraph"/>
              <w:ind w:left="2"/>
              <w:jc w:val="center"/>
              <w:rPr>
                <w:sz w:val="24"/>
              </w:rPr>
            </w:pPr>
            <w:r>
              <w:rPr>
                <w:w w:val="99"/>
                <w:sz w:val="24"/>
              </w:rPr>
              <w:t>Q</w:t>
            </w:r>
          </w:p>
        </w:tc>
      </w:tr>
      <w:tr w:rsidR="00424A58" w14:paraId="53462D5A" w14:textId="77777777">
        <w:trPr>
          <w:trHeight w:val="395"/>
        </w:trPr>
        <w:tc>
          <w:tcPr>
            <w:tcW w:w="8546" w:type="dxa"/>
            <w:gridSpan w:val="2"/>
          </w:tcPr>
          <w:p w14:paraId="53462D58" w14:textId="77777777" w:rsidR="00424A58" w:rsidRDefault="008B7D72">
            <w:pPr>
              <w:pStyle w:val="TableParagraph"/>
              <w:ind w:left="112"/>
              <w:rPr>
                <w:sz w:val="24"/>
              </w:rPr>
            </w:pPr>
            <w:r>
              <w:rPr>
                <w:sz w:val="24"/>
              </w:rPr>
              <w:t>(b)</w:t>
            </w:r>
            <w:r>
              <w:rPr>
                <w:spacing w:val="58"/>
                <w:sz w:val="24"/>
              </w:rPr>
              <w:t xml:space="preserve"> </w:t>
            </w:r>
            <w:r>
              <w:rPr>
                <w:sz w:val="24"/>
              </w:rPr>
              <w:t>Reserved.</w:t>
            </w:r>
          </w:p>
        </w:tc>
        <w:tc>
          <w:tcPr>
            <w:tcW w:w="1084" w:type="dxa"/>
          </w:tcPr>
          <w:p w14:paraId="53462D59" w14:textId="77777777" w:rsidR="00424A58" w:rsidRDefault="008B7D72">
            <w:pPr>
              <w:pStyle w:val="TableParagraph"/>
              <w:ind w:left="108" w:right="106"/>
              <w:jc w:val="center"/>
              <w:rPr>
                <w:sz w:val="24"/>
              </w:rPr>
            </w:pPr>
            <w:r>
              <w:rPr>
                <w:sz w:val="24"/>
              </w:rPr>
              <w:t>N/A</w:t>
            </w:r>
          </w:p>
        </w:tc>
      </w:tr>
      <w:tr w:rsidR="00424A58" w14:paraId="53462D61" w14:textId="77777777">
        <w:trPr>
          <w:trHeight w:val="5087"/>
        </w:trPr>
        <w:tc>
          <w:tcPr>
            <w:tcW w:w="9630" w:type="dxa"/>
            <w:gridSpan w:val="3"/>
          </w:tcPr>
          <w:p w14:paraId="53462D5B" w14:textId="77777777" w:rsidR="00424A58" w:rsidRDefault="008B7D72">
            <w:pPr>
              <w:pStyle w:val="TableParagraph"/>
              <w:ind w:left="112"/>
              <w:rPr>
                <w:sz w:val="24"/>
              </w:rPr>
            </w:pPr>
            <w:r>
              <w:rPr>
                <w:b/>
                <w:sz w:val="24"/>
              </w:rPr>
              <w:t>INTERPRETATIONS</w:t>
            </w:r>
            <w:r>
              <w:rPr>
                <w:sz w:val="24"/>
              </w:rPr>
              <w:t>:</w:t>
            </w:r>
          </w:p>
          <w:p w14:paraId="53462D5C" w14:textId="77777777" w:rsidR="00424A58" w:rsidRDefault="008B7D72">
            <w:pPr>
              <w:pStyle w:val="TableParagraph"/>
              <w:spacing w:before="0"/>
              <w:ind w:left="112" w:right="109"/>
              <w:rPr>
                <w:sz w:val="24"/>
              </w:rPr>
            </w:pPr>
            <w:r>
              <w:rPr>
                <w:sz w:val="24"/>
              </w:rPr>
              <w:t>Aircraft specially designed for military applications that are not described in Paragraph (a) of Part 1 of this table are subject to the EAR in accordance with Parts 730-774 of Title 15, CFR and described in ECCN 9A610 as Part 2, including any unarmed military aircraft, regardless of origin or designation, manufactured before 1956 and unmodified since manufacture. Modifications made to incorporate safety of flight features or other Federal Aviation Administration or National Transportation Safety Board modifications such as transponders and air data recorders are considered unmodified for the purposes of this</w:t>
            </w:r>
            <w:r>
              <w:rPr>
                <w:spacing w:val="-3"/>
                <w:sz w:val="24"/>
              </w:rPr>
              <w:t xml:space="preserve"> </w:t>
            </w:r>
            <w:r>
              <w:rPr>
                <w:sz w:val="24"/>
              </w:rPr>
              <w:t>paragraph.</w:t>
            </w:r>
          </w:p>
          <w:p w14:paraId="53462D5D" w14:textId="77777777" w:rsidR="00424A58" w:rsidRDefault="00424A58">
            <w:pPr>
              <w:pStyle w:val="TableParagraph"/>
              <w:spacing w:before="0"/>
              <w:rPr>
                <w:b/>
                <w:sz w:val="24"/>
              </w:rPr>
            </w:pPr>
          </w:p>
          <w:p w14:paraId="53462D5E" w14:textId="77777777" w:rsidR="00424A58" w:rsidRDefault="008B7D72">
            <w:pPr>
              <w:pStyle w:val="TableParagraph"/>
              <w:spacing w:before="0"/>
              <w:ind w:left="112" w:right="97"/>
              <w:rPr>
                <w:sz w:val="24"/>
              </w:rPr>
            </w:pPr>
            <w:r>
              <w:rPr>
                <w:sz w:val="24"/>
              </w:rPr>
              <w:t>Aircraft with modifications made to incorporate safety of flight features or other Federal Aviation Administration or National Transportation Safety Board modifications such as transponders and air data recorders are unmodified for the purposes of paragraph (a) of Part 2 of this table.</w:t>
            </w:r>
          </w:p>
          <w:p w14:paraId="53462D5F" w14:textId="77777777" w:rsidR="00424A58" w:rsidRDefault="00424A58">
            <w:pPr>
              <w:pStyle w:val="TableParagraph"/>
              <w:spacing w:before="0"/>
              <w:rPr>
                <w:b/>
                <w:sz w:val="24"/>
              </w:rPr>
            </w:pPr>
          </w:p>
          <w:p w14:paraId="53462D60" w14:textId="77777777" w:rsidR="00424A58" w:rsidRDefault="008B7D72">
            <w:pPr>
              <w:pStyle w:val="TableParagraph"/>
              <w:spacing w:before="0"/>
              <w:ind w:left="112"/>
              <w:rPr>
                <w:sz w:val="24"/>
              </w:rPr>
            </w:pPr>
            <w:r>
              <w:rPr>
                <w:sz w:val="24"/>
              </w:rPr>
              <w:t>Paragraph (a) of Part 2 of this table does not control military aircraft that: a. Were first manufactured before 1946; b. Do not incorporate defense articles listed or otherwise described on the USML, unless the items are required to meet safety or airworthiness standards of a Wassenaar Arrangement Participating State; and c. Do not incorporate weapons enumerated or otherwise described on the USML, unless inoperable and incapable of being returned to operation.</w:t>
            </w:r>
          </w:p>
        </w:tc>
      </w:tr>
    </w:tbl>
    <w:p w14:paraId="53462D62" w14:textId="77777777" w:rsidR="00424A58" w:rsidRDefault="00424A58">
      <w:pPr>
        <w:rPr>
          <w:sz w:val="24"/>
        </w:rPr>
        <w:sectPr w:rsidR="00424A58">
          <w:pgSz w:w="12240" w:h="15840"/>
          <w:pgMar w:top="1820" w:right="720" w:bottom="980" w:left="940" w:header="725" w:footer="766" w:gutter="0"/>
          <w:cols w:space="720"/>
        </w:sectPr>
      </w:pPr>
    </w:p>
    <w:p w14:paraId="53462D63" w14:textId="77777777" w:rsidR="00424A58" w:rsidRDefault="00424A58">
      <w:pPr>
        <w:pStyle w:val="BodyText"/>
        <w:spacing w:before="7"/>
        <w:rPr>
          <w:b/>
          <w:sz w:val="16"/>
        </w:rPr>
      </w:pPr>
    </w:p>
    <w:p w14:paraId="53462D64" w14:textId="77777777" w:rsidR="00424A58" w:rsidRDefault="008B7D72" w:rsidP="000B4EA9">
      <w:pPr>
        <w:pStyle w:val="Heading2"/>
      </w:pPr>
      <w:bookmarkStart w:id="11" w:name="_Table_11._Military"/>
      <w:bookmarkEnd w:id="11"/>
      <w:r>
        <w:t>Table 11. Military Training Equipment</w:t>
      </w:r>
    </w:p>
    <w:p w14:paraId="53462D65"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Desc of items for DEMIL coding"/>
      </w:tblPr>
      <w:tblGrid>
        <w:gridCol w:w="3166"/>
        <w:gridCol w:w="3176"/>
        <w:gridCol w:w="2120"/>
        <w:gridCol w:w="1090"/>
      </w:tblGrid>
      <w:tr w:rsidR="00424A58" w14:paraId="53462D6C" w14:textId="77777777">
        <w:trPr>
          <w:trHeight w:val="2279"/>
        </w:trPr>
        <w:tc>
          <w:tcPr>
            <w:tcW w:w="3166" w:type="dxa"/>
          </w:tcPr>
          <w:p w14:paraId="53462D66" w14:textId="77777777" w:rsidR="00424A58" w:rsidRDefault="00424A58">
            <w:pPr>
              <w:pStyle w:val="TableParagraph"/>
              <w:spacing w:before="2"/>
              <w:rPr>
                <w:b/>
                <w:sz w:val="5"/>
              </w:rPr>
            </w:pPr>
          </w:p>
          <w:p w14:paraId="53462D67" w14:textId="77777777" w:rsidR="00424A58" w:rsidRDefault="008B7D72">
            <w:pPr>
              <w:pStyle w:val="TableParagraph"/>
              <w:spacing w:before="0"/>
              <w:ind w:left="336"/>
              <w:rPr>
                <w:sz w:val="20"/>
              </w:rPr>
            </w:pPr>
            <w:r>
              <w:rPr>
                <w:noProof/>
                <w:sz w:val="20"/>
                <w:lang w:bidi="ar-SA"/>
              </w:rPr>
              <w:drawing>
                <wp:inline distT="0" distB="0" distL="0" distR="0" wp14:anchorId="53463A3F" wp14:editId="40FE3F82">
                  <wp:extent cx="1581149" cy="1295400"/>
                  <wp:effectExtent l="0" t="0" r="635" b="0"/>
                  <wp:docPr id="53" name="image27.jpeg" descr="Miltary Train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1581149" cy="1295400"/>
                          </a:xfrm>
                          <a:prstGeom prst="rect">
                            <a:avLst/>
                          </a:prstGeom>
                        </pic:spPr>
                      </pic:pic>
                    </a:graphicData>
                  </a:graphic>
                </wp:inline>
              </w:drawing>
            </w:r>
          </w:p>
        </w:tc>
        <w:tc>
          <w:tcPr>
            <w:tcW w:w="3176" w:type="dxa"/>
          </w:tcPr>
          <w:p w14:paraId="53462D68" w14:textId="77777777" w:rsidR="00424A58" w:rsidRDefault="00424A58">
            <w:pPr>
              <w:pStyle w:val="TableParagraph"/>
              <w:spacing w:before="2"/>
              <w:rPr>
                <w:b/>
                <w:sz w:val="5"/>
              </w:rPr>
            </w:pPr>
          </w:p>
          <w:p w14:paraId="53462D69" w14:textId="77777777" w:rsidR="00424A58" w:rsidRDefault="008B7D72">
            <w:pPr>
              <w:pStyle w:val="TableParagraph"/>
              <w:spacing w:before="0"/>
              <w:ind w:left="192"/>
              <w:rPr>
                <w:sz w:val="20"/>
              </w:rPr>
            </w:pPr>
            <w:r>
              <w:rPr>
                <w:noProof/>
                <w:sz w:val="20"/>
                <w:lang w:bidi="ar-SA"/>
              </w:rPr>
              <w:drawing>
                <wp:inline distT="0" distB="0" distL="0" distR="0" wp14:anchorId="53463A41" wp14:editId="308243EE">
                  <wp:extent cx="1771650" cy="1295400"/>
                  <wp:effectExtent l="0" t="0" r="0" b="0"/>
                  <wp:docPr id="55" name="image28.jpeg" descr="Miltary Train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1771650" cy="1295400"/>
                          </a:xfrm>
                          <a:prstGeom prst="rect">
                            <a:avLst/>
                          </a:prstGeom>
                        </pic:spPr>
                      </pic:pic>
                    </a:graphicData>
                  </a:graphic>
                </wp:inline>
              </w:drawing>
            </w:r>
          </w:p>
        </w:tc>
        <w:tc>
          <w:tcPr>
            <w:tcW w:w="3210" w:type="dxa"/>
            <w:gridSpan w:val="2"/>
          </w:tcPr>
          <w:p w14:paraId="53462D6A" w14:textId="77777777" w:rsidR="00424A58" w:rsidRDefault="00424A58">
            <w:pPr>
              <w:pStyle w:val="TableParagraph"/>
              <w:spacing w:before="2"/>
              <w:rPr>
                <w:b/>
                <w:sz w:val="5"/>
              </w:rPr>
            </w:pPr>
          </w:p>
          <w:p w14:paraId="53462D6B" w14:textId="77777777" w:rsidR="00424A58" w:rsidRDefault="008B7D72">
            <w:pPr>
              <w:pStyle w:val="TableParagraph"/>
              <w:spacing w:before="0"/>
              <w:ind w:left="268"/>
              <w:rPr>
                <w:sz w:val="20"/>
              </w:rPr>
            </w:pPr>
            <w:r>
              <w:rPr>
                <w:noProof/>
                <w:sz w:val="20"/>
                <w:lang w:bidi="ar-SA"/>
              </w:rPr>
              <w:drawing>
                <wp:inline distT="0" distB="0" distL="0" distR="0" wp14:anchorId="53463A43" wp14:editId="0B3479E5">
                  <wp:extent cx="1685925" cy="1295400"/>
                  <wp:effectExtent l="0" t="0" r="9525" b="0"/>
                  <wp:docPr id="57" name="image29.jpeg" descr="Miltary Train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1685925" cy="1295400"/>
                          </a:xfrm>
                          <a:prstGeom prst="rect">
                            <a:avLst/>
                          </a:prstGeom>
                        </pic:spPr>
                      </pic:pic>
                    </a:graphicData>
                  </a:graphic>
                </wp:inline>
              </w:drawing>
            </w:r>
          </w:p>
        </w:tc>
      </w:tr>
      <w:tr w:rsidR="00424A58" w14:paraId="53462D70" w14:textId="77777777">
        <w:trPr>
          <w:trHeight w:val="551"/>
        </w:trPr>
        <w:tc>
          <w:tcPr>
            <w:tcW w:w="8462" w:type="dxa"/>
            <w:gridSpan w:val="3"/>
          </w:tcPr>
          <w:p w14:paraId="53462D6D" w14:textId="77777777" w:rsidR="00424A58" w:rsidRDefault="008B7D72">
            <w:pPr>
              <w:pStyle w:val="TableParagraph"/>
              <w:spacing w:before="138"/>
              <w:ind w:left="2190" w:right="2188"/>
              <w:jc w:val="center"/>
              <w:rPr>
                <w:b/>
                <w:sz w:val="24"/>
              </w:rPr>
            </w:pPr>
            <w:r>
              <w:rPr>
                <w:b/>
                <w:sz w:val="24"/>
              </w:rPr>
              <w:t>Description of items for DEMIL coding</w:t>
            </w:r>
          </w:p>
        </w:tc>
        <w:tc>
          <w:tcPr>
            <w:tcW w:w="1090" w:type="dxa"/>
          </w:tcPr>
          <w:p w14:paraId="53462D6E" w14:textId="77777777" w:rsidR="00424A58" w:rsidRDefault="008B7D72">
            <w:pPr>
              <w:pStyle w:val="TableParagraph"/>
              <w:spacing w:before="0" w:line="275" w:lineRule="exact"/>
              <w:ind w:left="108" w:right="106"/>
              <w:jc w:val="center"/>
              <w:rPr>
                <w:b/>
                <w:sz w:val="24"/>
              </w:rPr>
            </w:pPr>
            <w:r>
              <w:rPr>
                <w:b/>
                <w:sz w:val="24"/>
              </w:rPr>
              <w:t>DEMIL</w:t>
            </w:r>
          </w:p>
          <w:p w14:paraId="53462D6F" w14:textId="77777777" w:rsidR="00424A58" w:rsidRDefault="008B7D72">
            <w:pPr>
              <w:pStyle w:val="TableParagraph"/>
              <w:spacing w:before="0" w:line="257" w:lineRule="exact"/>
              <w:ind w:left="107" w:right="106"/>
              <w:jc w:val="center"/>
              <w:rPr>
                <w:b/>
                <w:sz w:val="24"/>
              </w:rPr>
            </w:pPr>
            <w:r>
              <w:rPr>
                <w:b/>
                <w:sz w:val="24"/>
              </w:rPr>
              <w:t>Code</w:t>
            </w:r>
          </w:p>
        </w:tc>
      </w:tr>
      <w:tr w:rsidR="00424A58" w14:paraId="53462D73" w14:textId="77777777">
        <w:trPr>
          <w:trHeight w:val="755"/>
        </w:trPr>
        <w:tc>
          <w:tcPr>
            <w:tcW w:w="9552" w:type="dxa"/>
            <w:gridSpan w:val="4"/>
            <w:shd w:val="clear" w:color="auto" w:fill="C0C0C0"/>
          </w:tcPr>
          <w:p w14:paraId="53462D71" w14:textId="77777777" w:rsidR="00424A58" w:rsidRDefault="00424A58">
            <w:pPr>
              <w:pStyle w:val="TableParagraph"/>
              <w:spacing w:before="8"/>
              <w:rPr>
                <w:b/>
                <w:sz w:val="20"/>
              </w:rPr>
            </w:pPr>
          </w:p>
          <w:p w14:paraId="53462D72" w14:textId="77777777" w:rsidR="00424A58" w:rsidRDefault="008B7D72">
            <w:pPr>
              <w:pStyle w:val="TableParagraph"/>
              <w:spacing w:before="1"/>
              <w:ind w:left="1127" w:right="1122"/>
              <w:jc w:val="center"/>
              <w:rPr>
                <w:b/>
                <w:sz w:val="24"/>
              </w:rPr>
            </w:pPr>
            <w:r>
              <w:rPr>
                <w:b/>
                <w:sz w:val="24"/>
              </w:rPr>
              <w:t>Part 1. Military Training Equipment described in USML Category IX</w:t>
            </w:r>
          </w:p>
        </w:tc>
      </w:tr>
      <w:tr w:rsidR="00424A58" w14:paraId="53462D76" w14:textId="77777777">
        <w:trPr>
          <w:trHeight w:val="398"/>
        </w:trPr>
        <w:tc>
          <w:tcPr>
            <w:tcW w:w="8462" w:type="dxa"/>
            <w:gridSpan w:val="3"/>
            <w:tcBorders>
              <w:bottom w:val="nil"/>
            </w:tcBorders>
          </w:tcPr>
          <w:p w14:paraId="53462D74" w14:textId="77777777" w:rsidR="00424A58" w:rsidRDefault="008B7D72">
            <w:pPr>
              <w:pStyle w:val="TableParagraph"/>
              <w:spacing w:before="56"/>
              <w:ind w:left="268"/>
              <w:rPr>
                <w:sz w:val="24"/>
              </w:rPr>
            </w:pPr>
            <w:r>
              <w:rPr>
                <w:sz w:val="24"/>
              </w:rPr>
              <w:t>(a) Training equipment.</w:t>
            </w:r>
          </w:p>
        </w:tc>
        <w:tc>
          <w:tcPr>
            <w:tcW w:w="1090" w:type="dxa"/>
            <w:tcBorders>
              <w:bottom w:val="nil"/>
            </w:tcBorders>
          </w:tcPr>
          <w:p w14:paraId="53462D75" w14:textId="77777777" w:rsidR="00424A58" w:rsidRDefault="00424A58">
            <w:pPr>
              <w:pStyle w:val="TableParagraph"/>
              <w:spacing w:before="0"/>
            </w:pPr>
          </w:p>
        </w:tc>
      </w:tr>
      <w:tr w:rsidR="00424A58" w14:paraId="53462D79" w14:textId="77777777">
        <w:trPr>
          <w:trHeight w:val="395"/>
        </w:trPr>
        <w:tc>
          <w:tcPr>
            <w:tcW w:w="8462" w:type="dxa"/>
            <w:gridSpan w:val="3"/>
            <w:tcBorders>
              <w:top w:val="nil"/>
              <w:bottom w:val="nil"/>
            </w:tcBorders>
            <w:shd w:val="clear" w:color="auto" w:fill="F2F2F2"/>
          </w:tcPr>
          <w:p w14:paraId="53462D77" w14:textId="77777777" w:rsidR="00424A58" w:rsidRDefault="008B7D72">
            <w:pPr>
              <w:pStyle w:val="TableParagraph"/>
              <w:ind w:left="652"/>
              <w:rPr>
                <w:sz w:val="24"/>
              </w:rPr>
            </w:pPr>
            <w:r>
              <w:rPr>
                <w:sz w:val="24"/>
              </w:rPr>
              <w:t>(1) Ground, surface, submersible, space, or towed airborne targets that:</w:t>
            </w:r>
          </w:p>
        </w:tc>
        <w:tc>
          <w:tcPr>
            <w:tcW w:w="1090" w:type="dxa"/>
            <w:tcBorders>
              <w:top w:val="nil"/>
              <w:bottom w:val="nil"/>
            </w:tcBorders>
            <w:shd w:val="clear" w:color="auto" w:fill="F2F2F2"/>
          </w:tcPr>
          <w:p w14:paraId="53462D78" w14:textId="77777777" w:rsidR="00424A58" w:rsidRDefault="00424A58">
            <w:pPr>
              <w:pStyle w:val="TableParagraph"/>
              <w:spacing w:before="0"/>
            </w:pPr>
          </w:p>
        </w:tc>
      </w:tr>
      <w:tr w:rsidR="00424A58" w14:paraId="53462D7C" w14:textId="77777777">
        <w:trPr>
          <w:trHeight w:val="671"/>
        </w:trPr>
        <w:tc>
          <w:tcPr>
            <w:tcW w:w="8462" w:type="dxa"/>
            <w:gridSpan w:val="3"/>
            <w:tcBorders>
              <w:top w:val="nil"/>
              <w:bottom w:val="nil"/>
            </w:tcBorders>
          </w:tcPr>
          <w:p w14:paraId="53462D7A" w14:textId="77777777" w:rsidR="00424A58" w:rsidRDefault="008B7D72">
            <w:pPr>
              <w:pStyle w:val="TableParagraph"/>
              <w:ind w:left="1348" w:right="339" w:hanging="336"/>
              <w:rPr>
                <w:sz w:val="24"/>
              </w:rPr>
            </w:pPr>
            <w:r>
              <w:rPr>
                <w:sz w:val="24"/>
              </w:rPr>
              <w:t>a. Have an infrared, radar, acoustic, magnetic, or thermal signature that mimic a specific defense article, other item, or specific person; or</w:t>
            </w:r>
          </w:p>
        </w:tc>
        <w:tc>
          <w:tcPr>
            <w:tcW w:w="1090" w:type="dxa"/>
            <w:tcBorders>
              <w:top w:val="nil"/>
              <w:bottom w:val="nil"/>
            </w:tcBorders>
          </w:tcPr>
          <w:p w14:paraId="53462D7B" w14:textId="77777777" w:rsidR="00424A58" w:rsidRDefault="008B7D72">
            <w:pPr>
              <w:pStyle w:val="TableParagraph"/>
              <w:ind w:left="2"/>
              <w:jc w:val="center"/>
              <w:rPr>
                <w:sz w:val="24"/>
              </w:rPr>
            </w:pPr>
            <w:r>
              <w:rPr>
                <w:sz w:val="24"/>
              </w:rPr>
              <w:t>C</w:t>
            </w:r>
          </w:p>
        </w:tc>
      </w:tr>
      <w:tr w:rsidR="00424A58" w14:paraId="53462D7F" w14:textId="77777777">
        <w:trPr>
          <w:trHeight w:val="672"/>
        </w:trPr>
        <w:tc>
          <w:tcPr>
            <w:tcW w:w="8462" w:type="dxa"/>
            <w:gridSpan w:val="3"/>
            <w:tcBorders>
              <w:top w:val="nil"/>
              <w:bottom w:val="nil"/>
            </w:tcBorders>
            <w:shd w:val="clear" w:color="auto" w:fill="F2F2F2"/>
          </w:tcPr>
          <w:p w14:paraId="53462D7D" w14:textId="77777777" w:rsidR="00424A58" w:rsidRDefault="008B7D72">
            <w:pPr>
              <w:pStyle w:val="TableParagraph"/>
              <w:ind w:left="1348" w:right="339" w:hanging="336"/>
              <w:rPr>
                <w:sz w:val="24"/>
              </w:rPr>
            </w:pPr>
            <w:r>
              <w:rPr>
                <w:sz w:val="24"/>
              </w:rPr>
              <w:t>b. Are instrumented to provide hit or miss performance information for defense articles described in Tables 3-23.</w:t>
            </w:r>
          </w:p>
        </w:tc>
        <w:tc>
          <w:tcPr>
            <w:tcW w:w="1090" w:type="dxa"/>
            <w:tcBorders>
              <w:top w:val="nil"/>
              <w:bottom w:val="nil"/>
            </w:tcBorders>
            <w:shd w:val="clear" w:color="auto" w:fill="F2F2F2"/>
          </w:tcPr>
          <w:p w14:paraId="53462D7E" w14:textId="77777777" w:rsidR="00424A58" w:rsidRDefault="008B7D72">
            <w:pPr>
              <w:pStyle w:val="TableParagraph"/>
              <w:ind w:left="2"/>
              <w:jc w:val="center"/>
              <w:rPr>
                <w:sz w:val="24"/>
              </w:rPr>
            </w:pPr>
            <w:r>
              <w:rPr>
                <w:sz w:val="24"/>
              </w:rPr>
              <w:t>C</w:t>
            </w:r>
          </w:p>
        </w:tc>
      </w:tr>
      <w:tr w:rsidR="00424A58" w14:paraId="53462D82" w14:textId="77777777">
        <w:trPr>
          <w:trHeight w:val="1223"/>
        </w:trPr>
        <w:tc>
          <w:tcPr>
            <w:tcW w:w="8462" w:type="dxa"/>
            <w:gridSpan w:val="3"/>
            <w:tcBorders>
              <w:top w:val="nil"/>
              <w:bottom w:val="nil"/>
            </w:tcBorders>
          </w:tcPr>
          <w:p w14:paraId="53462D80" w14:textId="77777777" w:rsidR="00424A58" w:rsidRDefault="008B7D72">
            <w:pPr>
              <w:pStyle w:val="TableParagraph"/>
              <w:ind w:left="988" w:right="133" w:hanging="336"/>
              <w:rPr>
                <w:sz w:val="24"/>
              </w:rPr>
            </w:pPr>
            <w:r>
              <w:rPr>
                <w:sz w:val="24"/>
              </w:rPr>
              <w:t>(2) Devices that are mockups of articles listed on the USML used for maintenance training or disposal training for ordnance in Part 1 of Tables 5, 6, and 7 that reveal technical data or contain parts, components, accessories, or attachments described in the USML.</w:t>
            </w:r>
          </w:p>
        </w:tc>
        <w:tc>
          <w:tcPr>
            <w:tcW w:w="1090" w:type="dxa"/>
            <w:tcBorders>
              <w:top w:val="nil"/>
              <w:bottom w:val="nil"/>
            </w:tcBorders>
          </w:tcPr>
          <w:p w14:paraId="53462D81" w14:textId="77777777" w:rsidR="00424A58" w:rsidRDefault="008B7D72">
            <w:pPr>
              <w:pStyle w:val="TableParagraph"/>
              <w:ind w:left="2"/>
              <w:jc w:val="center"/>
              <w:rPr>
                <w:sz w:val="24"/>
              </w:rPr>
            </w:pPr>
            <w:r>
              <w:rPr>
                <w:sz w:val="24"/>
              </w:rPr>
              <w:t>C</w:t>
            </w:r>
          </w:p>
        </w:tc>
      </w:tr>
      <w:tr w:rsidR="00424A58" w14:paraId="53462D85" w14:textId="77777777">
        <w:trPr>
          <w:trHeight w:val="393"/>
        </w:trPr>
        <w:tc>
          <w:tcPr>
            <w:tcW w:w="8462" w:type="dxa"/>
            <w:gridSpan w:val="3"/>
            <w:tcBorders>
              <w:top w:val="nil"/>
              <w:bottom w:val="nil"/>
            </w:tcBorders>
            <w:shd w:val="clear" w:color="auto" w:fill="F2F2F2"/>
          </w:tcPr>
          <w:p w14:paraId="53462D83" w14:textId="77777777" w:rsidR="00424A58" w:rsidRDefault="008B7D72">
            <w:pPr>
              <w:pStyle w:val="TableParagraph"/>
              <w:spacing w:before="52"/>
              <w:ind w:left="652"/>
              <w:rPr>
                <w:sz w:val="24"/>
              </w:rPr>
            </w:pPr>
            <w:r>
              <w:rPr>
                <w:sz w:val="24"/>
              </w:rPr>
              <w:t>(3) Air combat maneuvering instrumentation and ground stations.</w:t>
            </w:r>
          </w:p>
        </w:tc>
        <w:tc>
          <w:tcPr>
            <w:tcW w:w="1090" w:type="dxa"/>
            <w:tcBorders>
              <w:top w:val="nil"/>
              <w:bottom w:val="nil"/>
            </w:tcBorders>
            <w:shd w:val="clear" w:color="auto" w:fill="F2F2F2"/>
          </w:tcPr>
          <w:p w14:paraId="53462D84" w14:textId="77777777" w:rsidR="00424A58" w:rsidRDefault="008B7D72">
            <w:pPr>
              <w:pStyle w:val="TableParagraph"/>
              <w:spacing w:before="52"/>
              <w:ind w:left="2"/>
              <w:jc w:val="center"/>
              <w:rPr>
                <w:sz w:val="24"/>
              </w:rPr>
            </w:pPr>
            <w:r>
              <w:rPr>
                <w:sz w:val="24"/>
              </w:rPr>
              <w:t>C</w:t>
            </w:r>
          </w:p>
        </w:tc>
      </w:tr>
      <w:tr w:rsidR="00424A58" w14:paraId="53462D88" w14:textId="77777777">
        <w:trPr>
          <w:trHeight w:val="395"/>
        </w:trPr>
        <w:tc>
          <w:tcPr>
            <w:tcW w:w="8462" w:type="dxa"/>
            <w:gridSpan w:val="3"/>
            <w:tcBorders>
              <w:top w:val="nil"/>
              <w:bottom w:val="nil"/>
            </w:tcBorders>
          </w:tcPr>
          <w:p w14:paraId="53462D86" w14:textId="77777777" w:rsidR="00424A58" w:rsidRDefault="008B7D72">
            <w:pPr>
              <w:pStyle w:val="TableParagraph"/>
              <w:ind w:left="652"/>
              <w:rPr>
                <w:sz w:val="24"/>
              </w:rPr>
            </w:pPr>
            <w:r>
              <w:rPr>
                <w:sz w:val="24"/>
              </w:rPr>
              <w:t>(4) Physiological flight trainers for fighter aircraft or attack helicopters.</w:t>
            </w:r>
          </w:p>
        </w:tc>
        <w:tc>
          <w:tcPr>
            <w:tcW w:w="1090" w:type="dxa"/>
            <w:tcBorders>
              <w:top w:val="nil"/>
              <w:bottom w:val="nil"/>
            </w:tcBorders>
          </w:tcPr>
          <w:p w14:paraId="53462D87" w14:textId="77777777" w:rsidR="00424A58" w:rsidRDefault="008B7D72">
            <w:pPr>
              <w:pStyle w:val="TableParagraph"/>
              <w:ind w:left="2"/>
              <w:jc w:val="center"/>
              <w:rPr>
                <w:sz w:val="24"/>
              </w:rPr>
            </w:pPr>
            <w:r>
              <w:rPr>
                <w:sz w:val="24"/>
              </w:rPr>
              <w:t>C</w:t>
            </w:r>
          </w:p>
        </w:tc>
      </w:tr>
      <w:tr w:rsidR="00424A58" w14:paraId="53462D8B" w14:textId="77777777">
        <w:trPr>
          <w:trHeight w:val="672"/>
        </w:trPr>
        <w:tc>
          <w:tcPr>
            <w:tcW w:w="8462" w:type="dxa"/>
            <w:gridSpan w:val="3"/>
            <w:tcBorders>
              <w:top w:val="nil"/>
              <w:bottom w:val="nil"/>
            </w:tcBorders>
            <w:shd w:val="clear" w:color="auto" w:fill="F2F2F2"/>
          </w:tcPr>
          <w:p w14:paraId="53462D89" w14:textId="77777777" w:rsidR="00424A58" w:rsidRDefault="008B7D72">
            <w:pPr>
              <w:pStyle w:val="TableParagraph"/>
              <w:ind w:left="988" w:right="339" w:hanging="336"/>
              <w:rPr>
                <w:sz w:val="24"/>
              </w:rPr>
            </w:pPr>
            <w:r>
              <w:rPr>
                <w:sz w:val="24"/>
              </w:rPr>
              <w:t>(5) Radar trainers specially designed for training on radar described in Part 1 of Table 13.</w:t>
            </w:r>
          </w:p>
        </w:tc>
        <w:tc>
          <w:tcPr>
            <w:tcW w:w="1090" w:type="dxa"/>
            <w:tcBorders>
              <w:top w:val="nil"/>
              <w:bottom w:val="nil"/>
            </w:tcBorders>
            <w:shd w:val="clear" w:color="auto" w:fill="F2F2F2"/>
          </w:tcPr>
          <w:p w14:paraId="53462D8A" w14:textId="77777777" w:rsidR="00424A58" w:rsidRDefault="008B7D72">
            <w:pPr>
              <w:pStyle w:val="TableParagraph"/>
              <w:ind w:left="2"/>
              <w:jc w:val="center"/>
              <w:rPr>
                <w:sz w:val="24"/>
              </w:rPr>
            </w:pPr>
            <w:r>
              <w:rPr>
                <w:sz w:val="24"/>
              </w:rPr>
              <w:t>C</w:t>
            </w:r>
          </w:p>
        </w:tc>
      </w:tr>
      <w:tr w:rsidR="00424A58" w14:paraId="53462D8E" w14:textId="77777777">
        <w:trPr>
          <w:trHeight w:val="671"/>
        </w:trPr>
        <w:tc>
          <w:tcPr>
            <w:tcW w:w="8462" w:type="dxa"/>
            <w:gridSpan w:val="3"/>
            <w:tcBorders>
              <w:top w:val="nil"/>
              <w:bottom w:val="nil"/>
            </w:tcBorders>
          </w:tcPr>
          <w:p w14:paraId="53462D8C" w14:textId="77777777" w:rsidR="00424A58" w:rsidRDefault="008B7D72">
            <w:pPr>
              <w:pStyle w:val="TableParagraph"/>
              <w:ind w:left="988" w:right="339" w:hanging="336"/>
              <w:rPr>
                <w:sz w:val="24"/>
              </w:rPr>
            </w:pPr>
            <w:r>
              <w:rPr>
                <w:sz w:val="24"/>
              </w:rPr>
              <w:t>(6) Training devices specially designed to be attached to a crew station, mission system, or weapon of an article controlled on the USML.</w:t>
            </w:r>
          </w:p>
        </w:tc>
        <w:tc>
          <w:tcPr>
            <w:tcW w:w="1090" w:type="dxa"/>
            <w:tcBorders>
              <w:top w:val="nil"/>
              <w:bottom w:val="nil"/>
            </w:tcBorders>
          </w:tcPr>
          <w:p w14:paraId="53462D8D" w14:textId="77777777" w:rsidR="00424A58" w:rsidRDefault="008B7D72">
            <w:pPr>
              <w:pStyle w:val="TableParagraph"/>
              <w:ind w:left="2"/>
              <w:jc w:val="center"/>
              <w:rPr>
                <w:sz w:val="24"/>
              </w:rPr>
            </w:pPr>
            <w:r>
              <w:rPr>
                <w:sz w:val="24"/>
              </w:rPr>
              <w:t>C</w:t>
            </w:r>
          </w:p>
        </w:tc>
      </w:tr>
      <w:tr w:rsidR="00424A58" w14:paraId="53462D91" w14:textId="77777777">
        <w:trPr>
          <w:trHeight w:val="396"/>
        </w:trPr>
        <w:tc>
          <w:tcPr>
            <w:tcW w:w="8462" w:type="dxa"/>
            <w:gridSpan w:val="3"/>
            <w:tcBorders>
              <w:top w:val="nil"/>
              <w:bottom w:val="nil"/>
            </w:tcBorders>
            <w:shd w:val="clear" w:color="auto" w:fill="F2F2F2"/>
          </w:tcPr>
          <w:p w14:paraId="53462D8F" w14:textId="77777777" w:rsidR="00424A58" w:rsidRDefault="008B7D72">
            <w:pPr>
              <w:pStyle w:val="TableParagraph"/>
              <w:ind w:left="652"/>
              <w:rPr>
                <w:sz w:val="24"/>
              </w:rPr>
            </w:pPr>
            <w:r>
              <w:rPr>
                <w:sz w:val="24"/>
              </w:rPr>
              <w:t>(7) Anti-submarine warfare trainers.</w:t>
            </w:r>
          </w:p>
        </w:tc>
        <w:tc>
          <w:tcPr>
            <w:tcW w:w="1090" w:type="dxa"/>
            <w:tcBorders>
              <w:top w:val="nil"/>
              <w:bottom w:val="nil"/>
            </w:tcBorders>
            <w:shd w:val="clear" w:color="auto" w:fill="F2F2F2"/>
          </w:tcPr>
          <w:p w14:paraId="53462D90" w14:textId="77777777" w:rsidR="00424A58" w:rsidRDefault="008B7D72">
            <w:pPr>
              <w:pStyle w:val="TableParagraph"/>
              <w:ind w:left="2"/>
              <w:jc w:val="center"/>
              <w:rPr>
                <w:sz w:val="24"/>
              </w:rPr>
            </w:pPr>
            <w:r>
              <w:rPr>
                <w:sz w:val="24"/>
              </w:rPr>
              <w:t>C</w:t>
            </w:r>
          </w:p>
        </w:tc>
      </w:tr>
      <w:tr w:rsidR="00424A58" w14:paraId="53462D94" w14:textId="77777777">
        <w:trPr>
          <w:trHeight w:val="395"/>
        </w:trPr>
        <w:tc>
          <w:tcPr>
            <w:tcW w:w="8462" w:type="dxa"/>
            <w:gridSpan w:val="3"/>
            <w:tcBorders>
              <w:top w:val="nil"/>
              <w:bottom w:val="nil"/>
            </w:tcBorders>
          </w:tcPr>
          <w:p w14:paraId="53462D92" w14:textId="77777777" w:rsidR="00424A58" w:rsidRDefault="008B7D72">
            <w:pPr>
              <w:pStyle w:val="TableParagraph"/>
              <w:ind w:left="652"/>
              <w:rPr>
                <w:sz w:val="24"/>
              </w:rPr>
            </w:pPr>
            <w:r>
              <w:rPr>
                <w:sz w:val="24"/>
              </w:rPr>
              <w:t>(8) Missile launch trainers.</w:t>
            </w:r>
          </w:p>
        </w:tc>
        <w:tc>
          <w:tcPr>
            <w:tcW w:w="1090" w:type="dxa"/>
            <w:tcBorders>
              <w:top w:val="nil"/>
              <w:bottom w:val="nil"/>
            </w:tcBorders>
          </w:tcPr>
          <w:p w14:paraId="53462D93" w14:textId="77777777" w:rsidR="00424A58" w:rsidRDefault="008B7D72">
            <w:pPr>
              <w:pStyle w:val="TableParagraph"/>
              <w:ind w:left="2"/>
              <w:jc w:val="center"/>
              <w:rPr>
                <w:sz w:val="24"/>
              </w:rPr>
            </w:pPr>
            <w:r>
              <w:rPr>
                <w:sz w:val="24"/>
              </w:rPr>
              <w:t>C</w:t>
            </w:r>
          </w:p>
        </w:tc>
      </w:tr>
      <w:tr w:rsidR="00424A58" w14:paraId="53462D97" w14:textId="77777777">
        <w:trPr>
          <w:trHeight w:val="396"/>
        </w:trPr>
        <w:tc>
          <w:tcPr>
            <w:tcW w:w="8462" w:type="dxa"/>
            <w:gridSpan w:val="3"/>
            <w:tcBorders>
              <w:top w:val="nil"/>
              <w:bottom w:val="nil"/>
            </w:tcBorders>
            <w:shd w:val="clear" w:color="auto" w:fill="F2F2F2"/>
          </w:tcPr>
          <w:p w14:paraId="53462D95" w14:textId="77777777" w:rsidR="00424A58" w:rsidRDefault="008B7D72">
            <w:pPr>
              <w:pStyle w:val="TableParagraph"/>
              <w:ind w:left="652"/>
              <w:rPr>
                <w:sz w:val="24"/>
              </w:rPr>
            </w:pPr>
            <w:r>
              <w:rPr>
                <w:sz w:val="24"/>
              </w:rPr>
              <w:t>(9) Radar target generators.</w:t>
            </w:r>
          </w:p>
        </w:tc>
        <w:tc>
          <w:tcPr>
            <w:tcW w:w="1090" w:type="dxa"/>
            <w:tcBorders>
              <w:top w:val="nil"/>
              <w:bottom w:val="nil"/>
            </w:tcBorders>
            <w:shd w:val="clear" w:color="auto" w:fill="F2F2F2"/>
          </w:tcPr>
          <w:p w14:paraId="53462D96" w14:textId="77777777" w:rsidR="00424A58" w:rsidRDefault="008B7D72">
            <w:pPr>
              <w:pStyle w:val="TableParagraph"/>
              <w:ind w:left="2"/>
              <w:jc w:val="center"/>
              <w:rPr>
                <w:sz w:val="24"/>
              </w:rPr>
            </w:pPr>
            <w:r>
              <w:rPr>
                <w:sz w:val="24"/>
              </w:rPr>
              <w:t>C</w:t>
            </w:r>
          </w:p>
        </w:tc>
      </w:tr>
      <w:tr w:rsidR="00424A58" w14:paraId="53462D9A" w14:textId="77777777">
        <w:trPr>
          <w:trHeight w:val="395"/>
        </w:trPr>
        <w:tc>
          <w:tcPr>
            <w:tcW w:w="8462" w:type="dxa"/>
            <w:gridSpan w:val="3"/>
            <w:tcBorders>
              <w:top w:val="nil"/>
              <w:bottom w:val="nil"/>
            </w:tcBorders>
          </w:tcPr>
          <w:p w14:paraId="53462D98" w14:textId="77777777" w:rsidR="00424A58" w:rsidRDefault="008B7D72">
            <w:pPr>
              <w:pStyle w:val="TableParagraph"/>
              <w:ind w:left="652"/>
              <w:rPr>
                <w:sz w:val="24"/>
              </w:rPr>
            </w:pPr>
            <w:r>
              <w:rPr>
                <w:sz w:val="24"/>
              </w:rPr>
              <w:t>(10) Infrared scene generators.</w:t>
            </w:r>
          </w:p>
        </w:tc>
        <w:tc>
          <w:tcPr>
            <w:tcW w:w="1090" w:type="dxa"/>
            <w:tcBorders>
              <w:top w:val="nil"/>
              <w:bottom w:val="nil"/>
            </w:tcBorders>
          </w:tcPr>
          <w:p w14:paraId="53462D99" w14:textId="77777777" w:rsidR="00424A58" w:rsidRDefault="008B7D72">
            <w:pPr>
              <w:pStyle w:val="TableParagraph"/>
              <w:ind w:left="2"/>
              <w:jc w:val="center"/>
              <w:rPr>
                <w:sz w:val="24"/>
              </w:rPr>
            </w:pPr>
            <w:r>
              <w:rPr>
                <w:sz w:val="24"/>
              </w:rPr>
              <w:t>C</w:t>
            </w:r>
          </w:p>
        </w:tc>
      </w:tr>
      <w:tr w:rsidR="00424A58" w14:paraId="53462D9D" w14:textId="77777777">
        <w:trPr>
          <w:trHeight w:val="396"/>
        </w:trPr>
        <w:tc>
          <w:tcPr>
            <w:tcW w:w="8462" w:type="dxa"/>
            <w:gridSpan w:val="3"/>
            <w:tcBorders>
              <w:top w:val="nil"/>
              <w:bottom w:val="nil"/>
            </w:tcBorders>
            <w:shd w:val="clear" w:color="auto" w:fill="F2F2F2"/>
          </w:tcPr>
          <w:p w14:paraId="53462D9B" w14:textId="77777777" w:rsidR="00424A58" w:rsidRDefault="008B7D72" w:rsidP="007D7248">
            <w:pPr>
              <w:pStyle w:val="TableParagraph"/>
              <w:numPr>
                <w:ilvl w:val="0"/>
                <w:numId w:val="62"/>
              </w:numPr>
              <w:tabs>
                <w:tab w:val="left" w:pos="655"/>
              </w:tabs>
              <w:rPr>
                <w:sz w:val="24"/>
              </w:rPr>
            </w:pPr>
            <w:r>
              <w:rPr>
                <w:sz w:val="24"/>
              </w:rPr>
              <w:t>(11) Any training device</w:t>
            </w:r>
            <w:r>
              <w:rPr>
                <w:spacing w:val="-10"/>
                <w:sz w:val="24"/>
              </w:rPr>
              <w:t xml:space="preserve"> </w:t>
            </w:r>
            <w:r>
              <w:rPr>
                <w:sz w:val="24"/>
              </w:rPr>
              <w:t>that:</w:t>
            </w:r>
          </w:p>
        </w:tc>
        <w:tc>
          <w:tcPr>
            <w:tcW w:w="1090" w:type="dxa"/>
            <w:tcBorders>
              <w:top w:val="nil"/>
              <w:bottom w:val="nil"/>
            </w:tcBorders>
            <w:shd w:val="clear" w:color="auto" w:fill="F2F2F2"/>
          </w:tcPr>
          <w:p w14:paraId="53462D9C" w14:textId="77777777" w:rsidR="00424A58" w:rsidRDefault="00424A58">
            <w:pPr>
              <w:pStyle w:val="TableParagraph"/>
              <w:spacing w:before="0"/>
            </w:pPr>
          </w:p>
        </w:tc>
      </w:tr>
      <w:tr w:rsidR="00424A58" w14:paraId="53462DA0" w14:textId="77777777">
        <w:trPr>
          <w:trHeight w:val="396"/>
        </w:trPr>
        <w:tc>
          <w:tcPr>
            <w:tcW w:w="8462" w:type="dxa"/>
            <w:gridSpan w:val="3"/>
            <w:tcBorders>
              <w:top w:val="nil"/>
              <w:bottom w:val="nil"/>
            </w:tcBorders>
          </w:tcPr>
          <w:p w14:paraId="53462D9E" w14:textId="77777777" w:rsidR="00424A58" w:rsidRDefault="008B7D72">
            <w:pPr>
              <w:pStyle w:val="TableParagraph"/>
              <w:ind w:left="1012"/>
              <w:rPr>
                <w:sz w:val="24"/>
              </w:rPr>
            </w:pPr>
            <w:r>
              <w:rPr>
                <w:sz w:val="24"/>
              </w:rPr>
              <w:t>a. Is classified.</w:t>
            </w:r>
          </w:p>
        </w:tc>
        <w:tc>
          <w:tcPr>
            <w:tcW w:w="1090" w:type="dxa"/>
            <w:tcBorders>
              <w:top w:val="nil"/>
              <w:bottom w:val="nil"/>
            </w:tcBorders>
          </w:tcPr>
          <w:p w14:paraId="53462D9F" w14:textId="77777777" w:rsidR="00424A58" w:rsidRDefault="008B7D72">
            <w:pPr>
              <w:pStyle w:val="TableParagraph"/>
              <w:jc w:val="center"/>
              <w:rPr>
                <w:sz w:val="24"/>
              </w:rPr>
            </w:pPr>
            <w:r>
              <w:rPr>
                <w:w w:val="99"/>
                <w:sz w:val="24"/>
              </w:rPr>
              <w:t>P</w:t>
            </w:r>
          </w:p>
        </w:tc>
      </w:tr>
      <w:tr w:rsidR="00424A58" w14:paraId="53462DA3" w14:textId="77777777">
        <w:trPr>
          <w:trHeight w:val="396"/>
        </w:trPr>
        <w:tc>
          <w:tcPr>
            <w:tcW w:w="8462" w:type="dxa"/>
            <w:gridSpan w:val="3"/>
            <w:tcBorders>
              <w:top w:val="nil"/>
              <w:bottom w:val="nil"/>
            </w:tcBorders>
            <w:shd w:val="clear" w:color="auto" w:fill="F2F2F2"/>
          </w:tcPr>
          <w:p w14:paraId="53462DA1" w14:textId="77777777" w:rsidR="00424A58" w:rsidRDefault="008B7D72">
            <w:pPr>
              <w:pStyle w:val="TableParagraph"/>
              <w:ind w:left="1012"/>
              <w:rPr>
                <w:sz w:val="24"/>
              </w:rPr>
            </w:pPr>
            <w:r>
              <w:rPr>
                <w:sz w:val="24"/>
              </w:rPr>
              <w:t>b. Contains classified software.</w:t>
            </w:r>
          </w:p>
        </w:tc>
        <w:tc>
          <w:tcPr>
            <w:tcW w:w="1090" w:type="dxa"/>
            <w:tcBorders>
              <w:top w:val="nil"/>
              <w:bottom w:val="nil"/>
            </w:tcBorders>
            <w:shd w:val="clear" w:color="auto" w:fill="F2F2F2"/>
          </w:tcPr>
          <w:p w14:paraId="53462DA2" w14:textId="77777777" w:rsidR="00424A58" w:rsidRDefault="008B7D72">
            <w:pPr>
              <w:pStyle w:val="TableParagraph"/>
              <w:jc w:val="center"/>
              <w:rPr>
                <w:sz w:val="24"/>
              </w:rPr>
            </w:pPr>
            <w:r>
              <w:rPr>
                <w:w w:val="99"/>
                <w:sz w:val="24"/>
              </w:rPr>
              <w:t>P</w:t>
            </w:r>
          </w:p>
        </w:tc>
      </w:tr>
      <w:tr w:rsidR="00424A58" w14:paraId="53462DA6" w14:textId="77777777">
        <w:trPr>
          <w:trHeight w:val="398"/>
        </w:trPr>
        <w:tc>
          <w:tcPr>
            <w:tcW w:w="8462" w:type="dxa"/>
            <w:gridSpan w:val="3"/>
            <w:tcBorders>
              <w:top w:val="nil"/>
            </w:tcBorders>
          </w:tcPr>
          <w:p w14:paraId="53462DA4" w14:textId="77777777" w:rsidR="00424A58" w:rsidRDefault="008B7D72">
            <w:pPr>
              <w:pStyle w:val="TableParagraph"/>
              <w:ind w:left="1012"/>
              <w:rPr>
                <w:sz w:val="24"/>
              </w:rPr>
            </w:pPr>
            <w:r>
              <w:rPr>
                <w:sz w:val="24"/>
              </w:rPr>
              <w:t>c. Is unclassified but being developed using classified information.</w:t>
            </w:r>
          </w:p>
        </w:tc>
        <w:tc>
          <w:tcPr>
            <w:tcW w:w="1090" w:type="dxa"/>
            <w:tcBorders>
              <w:top w:val="nil"/>
            </w:tcBorders>
          </w:tcPr>
          <w:p w14:paraId="53462DA5" w14:textId="77777777" w:rsidR="00424A58" w:rsidRDefault="008B7D72">
            <w:pPr>
              <w:pStyle w:val="TableParagraph"/>
              <w:jc w:val="center"/>
              <w:rPr>
                <w:sz w:val="24"/>
              </w:rPr>
            </w:pPr>
            <w:r>
              <w:rPr>
                <w:w w:val="99"/>
                <w:sz w:val="24"/>
              </w:rPr>
              <w:t>D</w:t>
            </w:r>
          </w:p>
        </w:tc>
      </w:tr>
    </w:tbl>
    <w:p w14:paraId="53462DA7" w14:textId="77777777" w:rsidR="00424A58" w:rsidRDefault="00424A58">
      <w:pPr>
        <w:jc w:val="center"/>
        <w:rPr>
          <w:sz w:val="24"/>
        </w:rPr>
        <w:sectPr w:rsidR="00424A58" w:rsidSect="00F812D2">
          <w:pgSz w:w="12240" w:h="15840"/>
          <w:pgMar w:top="1260" w:right="720" w:bottom="980" w:left="940" w:header="725" w:footer="791" w:gutter="0"/>
          <w:cols w:space="720"/>
        </w:sectPr>
      </w:pPr>
    </w:p>
    <w:p w14:paraId="53462DA8"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81"/>
        <w:gridCol w:w="1007"/>
      </w:tblGrid>
      <w:tr w:rsidR="00424A58" w14:paraId="53462DAC" w14:textId="77777777">
        <w:trPr>
          <w:trHeight w:val="551"/>
        </w:trPr>
        <w:tc>
          <w:tcPr>
            <w:tcW w:w="8460" w:type="dxa"/>
            <w:gridSpan w:val="2"/>
          </w:tcPr>
          <w:p w14:paraId="53462DA9" w14:textId="77777777" w:rsidR="00424A58" w:rsidRDefault="008B7D72">
            <w:pPr>
              <w:pStyle w:val="TableParagraph"/>
              <w:spacing w:before="138"/>
              <w:ind w:left="2010" w:right="2006"/>
              <w:jc w:val="center"/>
              <w:rPr>
                <w:b/>
                <w:sz w:val="24"/>
              </w:rPr>
            </w:pPr>
            <w:r>
              <w:rPr>
                <w:b/>
                <w:sz w:val="24"/>
              </w:rPr>
              <w:t>Description of items for DEMIL coding</w:t>
            </w:r>
          </w:p>
        </w:tc>
        <w:tc>
          <w:tcPr>
            <w:tcW w:w="1088" w:type="dxa"/>
            <w:gridSpan w:val="2"/>
          </w:tcPr>
          <w:p w14:paraId="53462DAA" w14:textId="77777777" w:rsidR="00424A58" w:rsidRDefault="008B7D72">
            <w:pPr>
              <w:pStyle w:val="TableParagraph"/>
              <w:spacing w:before="0" w:line="275" w:lineRule="exact"/>
              <w:ind w:left="113" w:right="105"/>
              <w:jc w:val="center"/>
              <w:rPr>
                <w:b/>
                <w:sz w:val="24"/>
              </w:rPr>
            </w:pPr>
            <w:r>
              <w:rPr>
                <w:b/>
                <w:sz w:val="24"/>
              </w:rPr>
              <w:t>DEMIL</w:t>
            </w:r>
          </w:p>
          <w:p w14:paraId="53462DAB" w14:textId="77777777" w:rsidR="00424A58" w:rsidRDefault="008B7D72">
            <w:pPr>
              <w:pStyle w:val="TableParagraph"/>
              <w:spacing w:before="0" w:line="257" w:lineRule="exact"/>
              <w:ind w:left="113" w:right="106"/>
              <w:jc w:val="center"/>
              <w:rPr>
                <w:b/>
                <w:sz w:val="24"/>
              </w:rPr>
            </w:pPr>
            <w:r>
              <w:rPr>
                <w:b/>
                <w:sz w:val="24"/>
              </w:rPr>
              <w:t>Code</w:t>
            </w:r>
          </w:p>
        </w:tc>
      </w:tr>
      <w:tr w:rsidR="00424A58" w14:paraId="53462DAF" w14:textId="77777777">
        <w:trPr>
          <w:trHeight w:val="275"/>
        </w:trPr>
        <w:tc>
          <w:tcPr>
            <w:tcW w:w="8460" w:type="dxa"/>
            <w:gridSpan w:val="2"/>
            <w:tcBorders>
              <w:bottom w:val="nil"/>
            </w:tcBorders>
          </w:tcPr>
          <w:p w14:paraId="53462DAD" w14:textId="77777777" w:rsidR="00424A58" w:rsidRDefault="008B7D72">
            <w:pPr>
              <w:pStyle w:val="TableParagraph"/>
              <w:spacing w:before="0" w:line="256" w:lineRule="exact"/>
              <w:ind w:left="268"/>
              <w:rPr>
                <w:sz w:val="24"/>
              </w:rPr>
            </w:pPr>
            <w:r>
              <w:rPr>
                <w:sz w:val="24"/>
              </w:rPr>
              <w:t>(b)</w:t>
            </w:r>
            <w:r>
              <w:rPr>
                <w:spacing w:val="58"/>
                <w:sz w:val="24"/>
              </w:rPr>
              <w:t xml:space="preserve"> </w:t>
            </w:r>
            <w:r>
              <w:rPr>
                <w:sz w:val="24"/>
              </w:rPr>
              <w:t>Simulators:</w:t>
            </w:r>
          </w:p>
        </w:tc>
        <w:tc>
          <w:tcPr>
            <w:tcW w:w="1088" w:type="dxa"/>
            <w:gridSpan w:val="2"/>
            <w:tcBorders>
              <w:bottom w:val="nil"/>
            </w:tcBorders>
          </w:tcPr>
          <w:p w14:paraId="53462DAE" w14:textId="77777777" w:rsidR="00424A58" w:rsidRDefault="00424A58">
            <w:pPr>
              <w:pStyle w:val="TableParagraph"/>
              <w:spacing w:before="0"/>
              <w:rPr>
                <w:sz w:val="20"/>
              </w:rPr>
            </w:pPr>
          </w:p>
        </w:tc>
      </w:tr>
      <w:tr w:rsidR="00424A58" w14:paraId="53462DB2" w14:textId="77777777">
        <w:trPr>
          <w:trHeight w:val="948"/>
        </w:trPr>
        <w:tc>
          <w:tcPr>
            <w:tcW w:w="8460" w:type="dxa"/>
            <w:gridSpan w:val="2"/>
            <w:tcBorders>
              <w:top w:val="nil"/>
              <w:bottom w:val="nil"/>
            </w:tcBorders>
            <w:shd w:val="clear" w:color="auto" w:fill="F2F2F2"/>
          </w:tcPr>
          <w:p w14:paraId="53462DB0" w14:textId="77777777" w:rsidR="00424A58" w:rsidRDefault="008B7D72">
            <w:pPr>
              <w:pStyle w:val="TableParagraph"/>
              <w:ind w:left="988" w:right="183" w:hanging="336"/>
              <w:rPr>
                <w:sz w:val="24"/>
              </w:rPr>
            </w:pPr>
            <w:r>
              <w:rPr>
                <w:sz w:val="24"/>
              </w:rPr>
              <w:t>(1) System specific simulators that replicate the operation of an individual crew station, a mission system, or a weapon of an end item that is</w:t>
            </w:r>
            <w:r>
              <w:rPr>
                <w:spacing w:val="-17"/>
                <w:sz w:val="24"/>
              </w:rPr>
              <w:t xml:space="preserve"> </w:t>
            </w:r>
            <w:r>
              <w:rPr>
                <w:sz w:val="24"/>
              </w:rPr>
              <w:t>described in Tables</w:t>
            </w:r>
            <w:r>
              <w:rPr>
                <w:spacing w:val="-1"/>
                <w:sz w:val="24"/>
              </w:rPr>
              <w:t xml:space="preserve"> </w:t>
            </w:r>
            <w:r>
              <w:rPr>
                <w:sz w:val="24"/>
              </w:rPr>
              <w:t>3-23.</w:t>
            </w:r>
          </w:p>
        </w:tc>
        <w:tc>
          <w:tcPr>
            <w:tcW w:w="1088" w:type="dxa"/>
            <w:gridSpan w:val="2"/>
            <w:tcBorders>
              <w:top w:val="nil"/>
              <w:bottom w:val="nil"/>
            </w:tcBorders>
            <w:shd w:val="clear" w:color="auto" w:fill="F2F2F2"/>
          </w:tcPr>
          <w:p w14:paraId="53462DB1" w14:textId="77777777" w:rsidR="00424A58" w:rsidRDefault="008B7D72">
            <w:pPr>
              <w:pStyle w:val="TableParagraph"/>
              <w:ind w:left="8"/>
              <w:jc w:val="center"/>
              <w:rPr>
                <w:sz w:val="24"/>
              </w:rPr>
            </w:pPr>
            <w:r>
              <w:rPr>
                <w:sz w:val="24"/>
              </w:rPr>
              <w:t>C</w:t>
            </w:r>
          </w:p>
        </w:tc>
      </w:tr>
      <w:tr w:rsidR="00424A58" w14:paraId="53462DB5" w14:textId="77777777">
        <w:trPr>
          <w:trHeight w:val="395"/>
        </w:trPr>
        <w:tc>
          <w:tcPr>
            <w:tcW w:w="8460" w:type="dxa"/>
            <w:gridSpan w:val="2"/>
            <w:tcBorders>
              <w:top w:val="nil"/>
              <w:bottom w:val="nil"/>
            </w:tcBorders>
          </w:tcPr>
          <w:p w14:paraId="53462DB3" w14:textId="77777777" w:rsidR="00424A58" w:rsidRDefault="008B7D72">
            <w:pPr>
              <w:pStyle w:val="TableParagraph"/>
              <w:ind w:left="652"/>
              <w:rPr>
                <w:sz w:val="24"/>
              </w:rPr>
            </w:pPr>
            <w:r>
              <w:rPr>
                <w:sz w:val="24"/>
              </w:rPr>
              <w:t>(2)</w:t>
            </w:r>
            <w:r>
              <w:rPr>
                <w:spacing w:val="58"/>
                <w:sz w:val="24"/>
              </w:rPr>
              <w:t xml:space="preserve"> </w:t>
            </w:r>
            <w:r>
              <w:rPr>
                <w:sz w:val="24"/>
              </w:rPr>
              <w:t>Reserved.</w:t>
            </w:r>
          </w:p>
        </w:tc>
        <w:tc>
          <w:tcPr>
            <w:tcW w:w="1088" w:type="dxa"/>
            <w:gridSpan w:val="2"/>
            <w:tcBorders>
              <w:top w:val="nil"/>
              <w:bottom w:val="nil"/>
            </w:tcBorders>
          </w:tcPr>
          <w:p w14:paraId="53462DB4" w14:textId="77777777" w:rsidR="00424A58" w:rsidRDefault="008B7D72">
            <w:pPr>
              <w:pStyle w:val="TableParagraph"/>
              <w:ind w:left="335"/>
              <w:rPr>
                <w:sz w:val="24"/>
              </w:rPr>
            </w:pPr>
            <w:r>
              <w:rPr>
                <w:sz w:val="24"/>
              </w:rPr>
              <w:t>N/A</w:t>
            </w:r>
          </w:p>
        </w:tc>
      </w:tr>
      <w:tr w:rsidR="00424A58" w14:paraId="53462DB8" w14:textId="77777777">
        <w:trPr>
          <w:trHeight w:val="395"/>
        </w:trPr>
        <w:tc>
          <w:tcPr>
            <w:tcW w:w="8460" w:type="dxa"/>
            <w:gridSpan w:val="2"/>
            <w:tcBorders>
              <w:top w:val="nil"/>
              <w:bottom w:val="nil"/>
            </w:tcBorders>
            <w:shd w:val="clear" w:color="auto" w:fill="F2F2F2"/>
          </w:tcPr>
          <w:p w14:paraId="53462DB6" w14:textId="77777777" w:rsidR="00424A58" w:rsidRDefault="008B7D72">
            <w:pPr>
              <w:pStyle w:val="TableParagraph"/>
              <w:ind w:left="652"/>
              <w:rPr>
                <w:sz w:val="24"/>
              </w:rPr>
            </w:pPr>
            <w:r>
              <w:rPr>
                <w:sz w:val="24"/>
              </w:rPr>
              <w:t>(3)</w:t>
            </w:r>
            <w:r>
              <w:rPr>
                <w:spacing w:val="58"/>
                <w:sz w:val="24"/>
              </w:rPr>
              <w:t xml:space="preserve"> </w:t>
            </w:r>
            <w:r>
              <w:rPr>
                <w:sz w:val="24"/>
              </w:rPr>
              <w:t>Reserved.</w:t>
            </w:r>
          </w:p>
        </w:tc>
        <w:tc>
          <w:tcPr>
            <w:tcW w:w="1088" w:type="dxa"/>
            <w:gridSpan w:val="2"/>
            <w:tcBorders>
              <w:top w:val="nil"/>
              <w:bottom w:val="nil"/>
            </w:tcBorders>
            <w:shd w:val="clear" w:color="auto" w:fill="F2F2F2"/>
          </w:tcPr>
          <w:p w14:paraId="53462DB7" w14:textId="77777777" w:rsidR="00424A58" w:rsidRDefault="008B7D72">
            <w:pPr>
              <w:pStyle w:val="TableParagraph"/>
              <w:ind w:left="335"/>
              <w:rPr>
                <w:sz w:val="24"/>
              </w:rPr>
            </w:pPr>
            <w:r>
              <w:rPr>
                <w:sz w:val="24"/>
              </w:rPr>
              <w:t>N/A</w:t>
            </w:r>
          </w:p>
        </w:tc>
      </w:tr>
      <w:tr w:rsidR="00424A58" w14:paraId="53462DBB" w14:textId="77777777">
        <w:trPr>
          <w:trHeight w:val="465"/>
        </w:trPr>
        <w:tc>
          <w:tcPr>
            <w:tcW w:w="8460" w:type="dxa"/>
            <w:gridSpan w:val="2"/>
            <w:tcBorders>
              <w:top w:val="nil"/>
              <w:bottom w:val="nil"/>
            </w:tcBorders>
          </w:tcPr>
          <w:p w14:paraId="53462DB9" w14:textId="77777777" w:rsidR="00424A58" w:rsidRDefault="008B7D72">
            <w:pPr>
              <w:pStyle w:val="TableParagraph"/>
              <w:ind w:left="652"/>
              <w:rPr>
                <w:sz w:val="24"/>
              </w:rPr>
            </w:pPr>
            <w:r>
              <w:rPr>
                <w:sz w:val="24"/>
              </w:rPr>
              <w:t>(4) Software and associated databases.</w:t>
            </w:r>
          </w:p>
        </w:tc>
        <w:tc>
          <w:tcPr>
            <w:tcW w:w="1088" w:type="dxa"/>
            <w:gridSpan w:val="2"/>
            <w:tcBorders>
              <w:top w:val="nil"/>
              <w:bottom w:val="nil"/>
            </w:tcBorders>
          </w:tcPr>
          <w:p w14:paraId="53462DBA" w14:textId="77777777" w:rsidR="00424A58" w:rsidRDefault="008B7D72">
            <w:pPr>
              <w:pStyle w:val="TableParagraph"/>
              <w:ind w:left="335"/>
              <w:rPr>
                <w:sz w:val="24"/>
              </w:rPr>
            </w:pPr>
            <w:r>
              <w:rPr>
                <w:sz w:val="24"/>
              </w:rPr>
              <w:t>N/A</w:t>
            </w:r>
          </w:p>
        </w:tc>
      </w:tr>
      <w:tr w:rsidR="00424A58" w14:paraId="53462DBE" w14:textId="77777777">
        <w:trPr>
          <w:trHeight w:val="395"/>
        </w:trPr>
        <w:tc>
          <w:tcPr>
            <w:tcW w:w="8460" w:type="dxa"/>
            <w:gridSpan w:val="2"/>
            <w:tcBorders>
              <w:top w:val="nil"/>
              <w:bottom w:val="nil"/>
            </w:tcBorders>
            <w:shd w:val="clear" w:color="auto" w:fill="F2F2F2"/>
          </w:tcPr>
          <w:p w14:paraId="53462DBC" w14:textId="77777777" w:rsidR="00424A58" w:rsidRDefault="008B7D72" w:rsidP="007D7248">
            <w:pPr>
              <w:pStyle w:val="TableParagraph"/>
              <w:numPr>
                <w:ilvl w:val="0"/>
                <w:numId w:val="61"/>
              </w:numPr>
              <w:tabs>
                <w:tab w:val="left" w:pos="655"/>
              </w:tabs>
              <w:rPr>
                <w:sz w:val="24"/>
              </w:rPr>
            </w:pPr>
            <w:r>
              <w:rPr>
                <w:sz w:val="24"/>
              </w:rPr>
              <w:t>(5) Simulators</w:t>
            </w:r>
            <w:r>
              <w:rPr>
                <w:spacing w:val="-2"/>
                <w:sz w:val="24"/>
              </w:rPr>
              <w:t xml:space="preserve"> </w:t>
            </w:r>
            <w:r>
              <w:rPr>
                <w:sz w:val="24"/>
              </w:rPr>
              <w:t>that:</w:t>
            </w:r>
          </w:p>
        </w:tc>
        <w:tc>
          <w:tcPr>
            <w:tcW w:w="1088" w:type="dxa"/>
            <w:gridSpan w:val="2"/>
            <w:tcBorders>
              <w:top w:val="nil"/>
              <w:bottom w:val="nil"/>
            </w:tcBorders>
            <w:shd w:val="clear" w:color="auto" w:fill="F2F2F2"/>
          </w:tcPr>
          <w:p w14:paraId="53462DBD" w14:textId="77777777" w:rsidR="00424A58" w:rsidRDefault="00424A58">
            <w:pPr>
              <w:pStyle w:val="TableParagraph"/>
              <w:spacing w:before="0"/>
            </w:pPr>
          </w:p>
        </w:tc>
      </w:tr>
      <w:tr w:rsidR="00424A58" w14:paraId="53462DC1" w14:textId="77777777">
        <w:trPr>
          <w:trHeight w:val="396"/>
        </w:trPr>
        <w:tc>
          <w:tcPr>
            <w:tcW w:w="8460" w:type="dxa"/>
            <w:gridSpan w:val="2"/>
            <w:tcBorders>
              <w:top w:val="nil"/>
              <w:bottom w:val="nil"/>
            </w:tcBorders>
          </w:tcPr>
          <w:p w14:paraId="53462DBF" w14:textId="77777777" w:rsidR="00424A58" w:rsidRDefault="008B7D72">
            <w:pPr>
              <w:pStyle w:val="TableParagraph"/>
              <w:ind w:left="1012"/>
              <w:rPr>
                <w:sz w:val="24"/>
              </w:rPr>
            </w:pPr>
            <w:r>
              <w:rPr>
                <w:sz w:val="24"/>
              </w:rPr>
              <w:t>a. Are classified.</w:t>
            </w:r>
          </w:p>
        </w:tc>
        <w:tc>
          <w:tcPr>
            <w:tcW w:w="1088" w:type="dxa"/>
            <w:gridSpan w:val="2"/>
            <w:tcBorders>
              <w:top w:val="nil"/>
              <w:bottom w:val="nil"/>
            </w:tcBorders>
          </w:tcPr>
          <w:p w14:paraId="53462DC0" w14:textId="77777777" w:rsidR="00424A58" w:rsidRDefault="008B7D72">
            <w:pPr>
              <w:pStyle w:val="TableParagraph"/>
              <w:ind w:left="5"/>
              <w:jc w:val="center"/>
              <w:rPr>
                <w:sz w:val="24"/>
              </w:rPr>
            </w:pPr>
            <w:r>
              <w:rPr>
                <w:w w:val="99"/>
                <w:sz w:val="24"/>
              </w:rPr>
              <w:t>P</w:t>
            </w:r>
          </w:p>
        </w:tc>
      </w:tr>
      <w:tr w:rsidR="00424A58" w14:paraId="53462DC4" w14:textId="77777777">
        <w:trPr>
          <w:trHeight w:val="395"/>
        </w:trPr>
        <w:tc>
          <w:tcPr>
            <w:tcW w:w="8460" w:type="dxa"/>
            <w:gridSpan w:val="2"/>
            <w:tcBorders>
              <w:top w:val="nil"/>
              <w:bottom w:val="nil"/>
            </w:tcBorders>
            <w:shd w:val="clear" w:color="auto" w:fill="F2F2F2"/>
          </w:tcPr>
          <w:p w14:paraId="53462DC2" w14:textId="77777777" w:rsidR="00424A58" w:rsidRDefault="008B7D72">
            <w:pPr>
              <w:pStyle w:val="TableParagraph"/>
              <w:ind w:left="1012"/>
              <w:rPr>
                <w:sz w:val="24"/>
              </w:rPr>
            </w:pPr>
            <w:r>
              <w:rPr>
                <w:sz w:val="24"/>
              </w:rPr>
              <w:t>b. Contain classified software.</w:t>
            </w:r>
          </w:p>
        </w:tc>
        <w:tc>
          <w:tcPr>
            <w:tcW w:w="1088" w:type="dxa"/>
            <w:gridSpan w:val="2"/>
            <w:tcBorders>
              <w:top w:val="nil"/>
              <w:bottom w:val="nil"/>
            </w:tcBorders>
            <w:shd w:val="clear" w:color="auto" w:fill="F2F2F2"/>
          </w:tcPr>
          <w:p w14:paraId="53462DC3" w14:textId="77777777" w:rsidR="00424A58" w:rsidRDefault="008B7D72">
            <w:pPr>
              <w:pStyle w:val="TableParagraph"/>
              <w:ind w:left="5"/>
              <w:jc w:val="center"/>
              <w:rPr>
                <w:sz w:val="24"/>
              </w:rPr>
            </w:pPr>
            <w:r>
              <w:rPr>
                <w:w w:val="99"/>
                <w:sz w:val="24"/>
              </w:rPr>
              <w:t>P</w:t>
            </w:r>
          </w:p>
        </w:tc>
      </w:tr>
      <w:tr w:rsidR="00424A58" w14:paraId="53462DC7" w14:textId="77777777">
        <w:trPr>
          <w:trHeight w:val="395"/>
        </w:trPr>
        <w:tc>
          <w:tcPr>
            <w:tcW w:w="8460" w:type="dxa"/>
            <w:gridSpan w:val="2"/>
            <w:tcBorders>
              <w:top w:val="nil"/>
            </w:tcBorders>
          </w:tcPr>
          <w:p w14:paraId="53462DC5" w14:textId="77777777" w:rsidR="00424A58" w:rsidRDefault="008B7D72">
            <w:pPr>
              <w:pStyle w:val="TableParagraph"/>
              <w:ind w:left="1012"/>
              <w:rPr>
                <w:sz w:val="24"/>
              </w:rPr>
            </w:pPr>
            <w:r>
              <w:rPr>
                <w:sz w:val="24"/>
              </w:rPr>
              <w:t>c. Are being developed using classified information.</w:t>
            </w:r>
          </w:p>
        </w:tc>
        <w:tc>
          <w:tcPr>
            <w:tcW w:w="1088" w:type="dxa"/>
            <w:gridSpan w:val="2"/>
            <w:tcBorders>
              <w:top w:val="nil"/>
            </w:tcBorders>
          </w:tcPr>
          <w:p w14:paraId="53462DC6" w14:textId="77777777" w:rsidR="00424A58" w:rsidRDefault="008B7D72">
            <w:pPr>
              <w:pStyle w:val="TableParagraph"/>
              <w:ind w:left="6"/>
              <w:jc w:val="center"/>
              <w:rPr>
                <w:sz w:val="24"/>
              </w:rPr>
            </w:pPr>
            <w:r>
              <w:rPr>
                <w:w w:val="99"/>
                <w:sz w:val="24"/>
              </w:rPr>
              <w:t>D</w:t>
            </w:r>
          </w:p>
        </w:tc>
      </w:tr>
      <w:tr w:rsidR="00424A58" w14:paraId="53462DCA" w14:textId="77777777">
        <w:trPr>
          <w:trHeight w:val="395"/>
        </w:trPr>
        <w:tc>
          <w:tcPr>
            <w:tcW w:w="8460" w:type="dxa"/>
            <w:gridSpan w:val="2"/>
          </w:tcPr>
          <w:p w14:paraId="53462DC8" w14:textId="77777777" w:rsidR="00424A58" w:rsidRDefault="008B7D72">
            <w:pPr>
              <w:pStyle w:val="TableParagraph"/>
              <w:ind w:left="268"/>
              <w:rPr>
                <w:sz w:val="24"/>
              </w:rPr>
            </w:pPr>
            <w:r>
              <w:rPr>
                <w:sz w:val="24"/>
              </w:rPr>
              <w:t>(c)</w:t>
            </w:r>
            <w:r>
              <w:rPr>
                <w:spacing w:val="58"/>
                <w:sz w:val="24"/>
              </w:rPr>
              <w:t xml:space="preserve"> </w:t>
            </w:r>
            <w:r>
              <w:rPr>
                <w:sz w:val="24"/>
              </w:rPr>
              <w:t>Reserved.</w:t>
            </w:r>
          </w:p>
        </w:tc>
        <w:tc>
          <w:tcPr>
            <w:tcW w:w="1088" w:type="dxa"/>
            <w:gridSpan w:val="2"/>
          </w:tcPr>
          <w:p w14:paraId="53462DC9" w14:textId="77777777" w:rsidR="00424A58" w:rsidRDefault="008B7D72">
            <w:pPr>
              <w:pStyle w:val="TableParagraph"/>
              <w:ind w:left="335"/>
              <w:rPr>
                <w:sz w:val="24"/>
              </w:rPr>
            </w:pPr>
            <w:r>
              <w:rPr>
                <w:sz w:val="24"/>
              </w:rPr>
              <w:t>N/A</w:t>
            </w:r>
          </w:p>
        </w:tc>
      </w:tr>
      <w:tr w:rsidR="00424A58" w14:paraId="53462DCD" w14:textId="77777777">
        <w:trPr>
          <w:trHeight w:val="395"/>
        </w:trPr>
        <w:tc>
          <w:tcPr>
            <w:tcW w:w="8460" w:type="dxa"/>
            <w:gridSpan w:val="2"/>
          </w:tcPr>
          <w:p w14:paraId="53462DCB" w14:textId="77777777" w:rsidR="00424A58" w:rsidRDefault="008B7D72">
            <w:pPr>
              <w:pStyle w:val="TableParagraph"/>
              <w:ind w:left="268"/>
              <w:rPr>
                <w:sz w:val="24"/>
              </w:rPr>
            </w:pPr>
            <w:r>
              <w:rPr>
                <w:sz w:val="24"/>
              </w:rPr>
              <w:t>(d)</w:t>
            </w:r>
            <w:r>
              <w:rPr>
                <w:spacing w:val="58"/>
                <w:sz w:val="24"/>
              </w:rPr>
              <w:t xml:space="preserve"> </w:t>
            </w:r>
            <w:r>
              <w:rPr>
                <w:sz w:val="24"/>
              </w:rPr>
              <w:t>Reserved.</w:t>
            </w:r>
          </w:p>
        </w:tc>
        <w:tc>
          <w:tcPr>
            <w:tcW w:w="1088" w:type="dxa"/>
            <w:gridSpan w:val="2"/>
          </w:tcPr>
          <w:p w14:paraId="53462DCC" w14:textId="77777777" w:rsidR="00424A58" w:rsidRDefault="008B7D72">
            <w:pPr>
              <w:pStyle w:val="TableParagraph"/>
              <w:ind w:left="335"/>
              <w:rPr>
                <w:sz w:val="24"/>
              </w:rPr>
            </w:pPr>
            <w:r>
              <w:rPr>
                <w:sz w:val="24"/>
              </w:rPr>
              <w:t>N/A</w:t>
            </w:r>
          </w:p>
        </w:tc>
      </w:tr>
      <w:tr w:rsidR="00424A58" w14:paraId="53462DD0" w14:textId="77777777">
        <w:trPr>
          <w:trHeight w:val="671"/>
        </w:trPr>
        <w:tc>
          <w:tcPr>
            <w:tcW w:w="8460" w:type="dxa"/>
            <w:gridSpan w:val="2"/>
            <w:tcBorders>
              <w:bottom w:val="nil"/>
            </w:tcBorders>
          </w:tcPr>
          <w:p w14:paraId="53462DCE" w14:textId="77777777" w:rsidR="00424A58" w:rsidRDefault="008B7D72">
            <w:pPr>
              <w:pStyle w:val="TableParagraph"/>
              <w:ind w:left="628" w:right="240" w:hanging="360"/>
              <w:rPr>
                <w:sz w:val="24"/>
              </w:rPr>
            </w:pPr>
            <w:r>
              <w:rPr>
                <w:sz w:val="24"/>
              </w:rPr>
              <w:t>(e) Decals, labels, and technical manuals containing technical data directly related to the items listed described as either:</w:t>
            </w:r>
          </w:p>
        </w:tc>
        <w:tc>
          <w:tcPr>
            <w:tcW w:w="1088" w:type="dxa"/>
            <w:gridSpan w:val="2"/>
            <w:tcBorders>
              <w:bottom w:val="nil"/>
            </w:tcBorders>
          </w:tcPr>
          <w:p w14:paraId="53462DCF" w14:textId="77777777" w:rsidR="00424A58" w:rsidRDefault="00424A58">
            <w:pPr>
              <w:pStyle w:val="TableParagraph"/>
              <w:spacing w:before="0"/>
            </w:pPr>
          </w:p>
        </w:tc>
      </w:tr>
      <w:tr w:rsidR="00424A58" w14:paraId="53462DD3" w14:textId="77777777">
        <w:trPr>
          <w:trHeight w:val="395"/>
        </w:trPr>
        <w:tc>
          <w:tcPr>
            <w:tcW w:w="8460" w:type="dxa"/>
            <w:gridSpan w:val="2"/>
            <w:tcBorders>
              <w:top w:val="nil"/>
              <w:bottom w:val="nil"/>
            </w:tcBorders>
            <w:shd w:val="clear" w:color="auto" w:fill="F2F2F2"/>
          </w:tcPr>
          <w:p w14:paraId="53462DD1" w14:textId="77777777" w:rsidR="00424A58" w:rsidRDefault="008B7D72">
            <w:pPr>
              <w:pStyle w:val="TableParagraph"/>
              <w:ind w:left="652"/>
              <w:rPr>
                <w:sz w:val="24"/>
              </w:rPr>
            </w:pPr>
            <w:r>
              <w:rPr>
                <w:sz w:val="24"/>
              </w:rPr>
              <w:t>(1) Classified or</w:t>
            </w:r>
          </w:p>
        </w:tc>
        <w:tc>
          <w:tcPr>
            <w:tcW w:w="1088" w:type="dxa"/>
            <w:gridSpan w:val="2"/>
            <w:tcBorders>
              <w:top w:val="nil"/>
              <w:bottom w:val="nil"/>
            </w:tcBorders>
            <w:shd w:val="clear" w:color="auto" w:fill="F2F2F2"/>
          </w:tcPr>
          <w:p w14:paraId="53462DD2" w14:textId="77777777" w:rsidR="00424A58" w:rsidRDefault="008B7D72">
            <w:pPr>
              <w:pStyle w:val="TableParagraph"/>
              <w:ind w:left="5"/>
              <w:jc w:val="center"/>
              <w:rPr>
                <w:sz w:val="24"/>
              </w:rPr>
            </w:pPr>
            <w:r>
              <w:rPr>
                <w:w w:val="99"/>
                <w:sz w:val="24"/>
              </w:rPr>
              <w:t>P</w:t>
            </w:r>
          </w:p>
        </w:tc>
      </w:tr>
      <w:tr w:rsidR="00424A58" w14:paraId="53462DD6" w14:textId="77777777">
        <w:trPr>
          <w:trHeight w:val="395"/>
        </w:trPr>
        <w:tc>
          <w:tcPr>
            <w:tcW w:w="8460" w:type="dxa"/>
            <w:gridSpan w:val="2"/>
            <w:tcBorders>
              <w:top w:val="nil"/>
            </w:tcBorders>
          </w:tcPr>
          <w:p w14:paraId="53462DD4"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8" w:type="dxa"/>
            <w:gridSpan w:val="2"/>
            <w:tcBorders>
              <w:top w:val="nil"/>
            </w:tcBorders>
          </w:tcPr>
          <w:p w14:paraId="53462DD5" w14:textId="77777777" w:rsidR="00424A58" w:rsidRDefault="008B7D72">
            <w:pPr>
              <w:pStyle w:val="TableParagraph"/>
              <w:ind w:left="6"/>
              <w:jc w:val="center"/>
              <w:rPr>
                <w:sz w:val="24"/>
              </w:rPr>
            </w:pPr>
            <w:r>
              <w:rPr>
                <w:w w:val="99"/>
                <w:sz w:val="24"/>
              </w:rPr>
              <w:t>D</w:t>
            </w:r>
          </w:p>
        </w:tc>
      </w:tr>
      <w:tr w:rsidR="00424A58" w14:paraId="53462DD9" w14:textId="77777777">
        <w:trPr>
          <w:trHeight w:val="398"/>
        </w:trPr>
        <w:tc>
          <w:tcPr>
            <w:tcW w:w="8460" w:type="dxa"/>
            <w:gridSpan w:val="2"/>
          </w:tcPr>
          <w:p w14:paraId="53462DD7" w14:textId="77777777" w:rsidR="00424A58" w:rsidRDefault="008B7D72">
            <w:pPr>
              <w:pStyle w:val="TableParagraph"/>
              <w:spacing w:before="56"/>
              <w:ind w:left="268"/>
              <w:rPr>
                <w:sz w:val="24"/>
              </w:rPr>
            </w:pPr>
            <w:r>
              <w:rPr>
                <w:sz w:val="24"/>
              </w:rPr>
              <w:t>(f) through (w) Reserved.</w:t>
            </w:r>
          </w:p>
        </w:tc>
        <w:tc>
          <w:tcPr>
            <w:tcW w:w="1088" w:type="dxa"/>
            <w:gridSpan w:val="2"/>
          </w:tcPr>
          <w:p w14:paraId="53462DD8" w14:textId="77777777" w:rsidR="00424A58" w:rsidRDefault="008B7D72">
            <w:pPr>
              <w:pStyle w:val="TableParagraph"/>
              <w:spacing w:before="56"/>
              <w:ind w:left="335"/>
              <w:rPr>
                <w:sz w:val="24"/>
              </w:rPr>
            </w:pPr>
            <w:r>
              <w:rPr>
                <w:sz w:val="24"/>
              </w:rPr>
              <w:t>N/A</w:t>
            </w:r>
          </w:p>
        </w:tc>
      </w:tr>
      <w:tr w:rsidR="00424A58" w14:paraId="53462DDC" w14:textId="77777777">
        <w:trPr>
          <w:trHeight w:val="815"/>
        </w:trPr>
        <w:tc>
          <w:tcPr>
            <w:tcW w:w="9548" w:type="dxa"/>
            <w:gridSpan w:val="4"/>
            <w:shd w:val="clear" w:color="auto" w:fill="C0C0C0"/>
          </w:tcPr>
          <w:p w14:paraId="53462DDA" w14:textId="77777777" w:rsidR="00424A58" w:rsidRDefault="00424A58">
            <w:pPr>
              <w:pStyle w:val="TableParagraph"/>
              <w:spacing w:before="8"/>
              <w:rPr>
                <w:b/>
                <w:sz w:val="20"/>
              </w:rPr>
            </w:pPr>
          </w:p>
          <w:p w14:paraId="53462DDB" w14:textId="77777777" w:rsidR="00424A58" w:rsidRDefault="008B7D72">
            <w:pPr>
              <w:pStyle w:val="TableParagraph"/>
              <w:spacing w:before="1"/>
              <w:ind w:left="2517" w:right="2510"/>
              <w:jc w:val="center"/>
              <w:rPr>
                <w:b/>
                <w:sz w:val="24"/>
              </w:rPr>
            </w:pPr>
            <w:r>
              <w:rPr>
                <w:b/>
                <w:sz w:val="24"/>
              </w:rPr>
              <w:t>Part 2. Military items described in the CCL</w:t>
            </w:r>
          </w:p>
        </w:tc>
      </w:tr>
      <w:tr w:rsidR="00424A58" w14:paraId="53462DDF" w14:textId="77777777">
        <w:trPr>
          <w:trHeight w:val="575"/>
        </w:trPr>
        <w:tc>
          <w:tcPr>
            <w:tcW w:w="2609" w:type="dxa"/>
            <w:shd w:val="clear" w:color="auto" w:fill="C0C0C0"/>
          </w:tcPr>
          <w:p w14:paraId="53462DDD" w14:textId="77777777" w:rsidR="00424A58" w:rsidRDefault="008B7D72">
            <w:pPr>
              <w:pStyle w:val="TableParagraph"/>
              <w:spacing w:before="119"/>
              <w:ind w:left="604"/>
              <w:rPr>
                <w:b/>
                <w:sz w:val="24"/>
              </w:rPr>
            </w:pPr>
            <w:r>
              <w:rPr>
                <w:b/>
                <w:sz w:val="24"/>
              </w:rPr>
              <w:t>ECCN 0A614</w:t>
            </w:r>
          </w:p>
        </w:tc>
        <w:tc>
          <w:tcPr>
            <w:tcW w:w="6939" w:type="dxa"/>
            <w:gridSpan w:val="3"/>
            <w:shd w:val="clear" w:color="auto" w:fill="C0C0C0"/>
          </w:tcPr>
          <w:p w14:paraId="53462DDE" w14:textId="77777777" w:rsidR="00424A58" w:rsidRDefault="008B7D72">
            <w:pPr>
              <w:pStyle w:val="TableParagraph"/>
              <w:spacing w:before="119"/>
              <w:ind w:left="1991"/>
              <w:rPr>
                <w:b/>
                <w:sz w:val="24"/>
              </w:rPr>
            </w:pPr>
            <w:r>
              <w:rPr>
                <w:b/>
                <w:sz w:val="24"/>
              </w:rPr>
              <w:t>Military training equipment.</w:t>
            </w:r>
          </w:p>
        </w:tc>
      </w:tr>
      <w:tr w:rsidR="00424A58" w14:paraId="53462DE2" w14:textId="77777777">
        <w:trPr>
          <w:trHeight w:val="671"/>
        </w:trPr>
        <w:tc>
          <w:tcPr>
            <w:tcW w:w="8541" w:type="dxa"/>
            <w:gridSpan w:val="3"/>
          </w:tcPr>
          <w:p w14:paraId="53462DE0" w14:textId="77777777" w:rsidR="00424A58" w:rsidRDefault="008B7D72">
            <w:pPr>
              <w:pStyle w:val="TableParagraph"/>
              <w:ind w:left="448" w:hanging="336"/>
              <w:rPr>
                <w:sz w:val="24"/>
              </w:rPr>
            </w:pPr>
            <w:r>
              <w:rPr>
                <w:sz w:val="24"/>
              </w:rPr>
              <w:t>(a) Equipment specially designed for military training that is not listed or otherwise described in Part 1.</w:t>
            </w:r>
          </w:p>
        </w:tc>
        <w:tc>
          <w:tcPr>
            <w:tcW w:w="1007" w:type="dxa"/>
          </w:tcPr>
          <w:p w14:paraId="53462DE1" w14:textId="77777777" w:rsidR="00424A58" w:rsidRDefault="008B7D72">
            <w:pPr>
              <w:pStyle w:val="TableParagraph"/>
              <w:ind w:left="12"/>
              <w:jc w:val="center"/>
              <w:rPr>
                <w:sz w:val="24"/>
              </w:rPr>
            </w:pPr>
            <w:r>
              <w:rPr>
                <w:w w:val="99"/>
                <w:sz w:val="24"/>
              </w:rPr>
              <w:t>Q</w:t>
            </w:r>
          </w:p>
        </w:tc>
      </w:tr>
      <w:tr w:rsidR="00424A58" w14:paraId="53462DE5" w14:textId="77777777">
        <w:trPr>
          <w:trHeight w:val="395"/>
        </w:trPr>
        <w:tc>
          <w:tcPr>
            <w:tcW w:w="8541" w:type="dxa"/>
            <w:gridSpan w:val="3"/>
          </w:tcPr>
          <w:p w14:paraId="53462DE3" w14:textId="77777777" w:rsidR="00424A58" w:rsidRDefault="008B7D72">
            <w:pPr>
              <w:pStyle w:val="TableParagraph"/>
              <w:ind w:left="112"/>
              <w:rPr>
                <w:sz w:val="24"/>
              </w:rPr>
            </w:pPr>
            <w:r>
              <w:rPr>
                <w:sz w:val="24"/>
              </w:rPr>
              <w:t>(b) through (w) Reserved.</w:t>
            </w:r>
          </w:p>
        </w:tc>
        <w:tc>
          <w:tcPr>
            <w:tcW w:w="1007" w:type="dxa"/>
          </w:tcPr>
          <w:p w14:paraId="53462DE4" w14:textId="77777777" w:rsidR="00424A58" w:rsidRDefault="008B7D72">
            <w:pPr>
              <w:pStyle w:val="TableParagraph"/>
              <w:ind w:left="275" w:right="263"/>
              <w:jc w:val="center"/>
              <w:rPr>
                <w:sz w:val="24"/>
              </w:rPr>
            </w:pPr>
            <w:r>
              <w:rPr>
                <w:sz w:val="24"/>
              </w:rPr>
              <w:t>N/A</w:t>
            </w:r>
          </w:p>
        </w:tc>
      </w:tr>
      <w:tr w:rsidR="00424A58" w14:paraId="53462DE8" w14:textId="77777777">
        <w:trPr>
          <w:trHeight w:val="671"/>
        </w:trPr>
        <w:tc>
          <w:tcPr>
            <w:tcW w:w="8541" w:type="dxa"/>
            <w:gridSpan w:val="3"/>
          </w:tcPr>
          <w:p w14:paraId="53462DE6" w14:textId="77777777" w:rsidR="00424A58" w:rsidRDefault="008B7D72">
            <w:pPr>
              <w:pStyle w:val="TableParagraph"/>
              <w:ind w:left="448" w:hanging="336"/>
              <w:rPr>
                <w:sz w:val="24"/>
              </w:rPr>
            </w:pPr>
            <w:r>
              <w:rPr>
                <w:sz w:val="24"/>
              </w:rPr>
              <w:t>(x) Specially designed parts, components, accessories, and attachments that are for an item described in Paragraph (a) or a defense article in Part 1.</w:t>
            </w:r>
          </w:p>
        </w:tc>
        <w:tc>
          <w:tcPr>
            <w:tcW w:w="1007" w:type="dxa"/>
          </w:tcPr>
          <w:p w14:paraId="53462DE7" w14:textId="77777777" w:rsidR="00424A58" w:rsidRDefault="008B7D72">
            <w:pPr>
              <w:pStyle w:val="TableParagraph"/>
              <w:ind w:left="12"/>
              <w:jc w:val="center"/>
              <w:rPr>
                <w:sz w:val="24"/>
              </w:rPr>
            </w:pPr>
            <w:r>
              <w:rPr>
                <w:w w:val="99"/>
                <w:sz w:val="24"/>
              </w:rPr>
              <w:t>Q</w:t>
            </w:r>
          </w:p>
        </w:tc>
      </w:tr>
    </w:tbl>
    <w:p w14:paraId="53462DE9" w14:textId="77777777" w:rsidR="00424A58" w:rsidRDefault="00424A58">
      <w:pPr>
        <w:jc w:val="center"/>
        <w:rPr>
          <w:sz w:val="24"/>
        </w:rPr>
        <w:sectPr w:rsidR="00424A58" w:rsidSect="00F812D2">
          <w:pgSz w:w="12240" w:h="15840"/>
          <w:pgMar w:top="1820" w:right="720" w:bottom="980" w:left="940" w:header="725" w:footer="791" w:gutter="0"/>
          <w:cols w:space="720"/>
        </w:sectPr>
      </w:pPr>
    </w:p>
    <w:p w14:paraId="53462DEA"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1089"/>
      </w:tblGrid>
      <w:tr w:rsidR="00424A58" w14:paraId="53462DEE" w14:textId="77777777">
        <w:trPr>
          <w:trHeight w:val="551"/>
        </w:trPr>
        <w:tc>
          <w:tcPr>
            <w:tcW w:w="8460" w:type="dxa"/>
            <w:gridSpan w:val="2"/>
          </w:tcPr>
          <w:p w14:paraId="53462DEB" w14:textId="77777777" w:rsidR="00424A58" w:rsidRDefault="008B7D72">
            <w:pPr>
              <w:pStyle w:val="TableParagraph"/>
              <w:spacing w:before="138"/>
              <w:ind w:left="2010" w:right="2006"/>
              <w:jc w:val="center"/>
              <w:rPr>
                <w:b/>
                <w:sz w:val="24"/>
              </w:rPr>
            </w:pPr>
            <w:r>
              <w:rPr>
                <w:b/>
                <w:sz w:val="24"/>
              </w:rPr>
              <w:t>Description of items for DEMIL coding</w:t>
            </w:r>
          </w:p>
        </w:tc>
        <w:tc>
          <w:tcPr>
            <w:tcW w:w="1089" w:type="dxa"/>
          </w:tcPr>
          <w:p w14:paraId="53462DEC" w14:textId="77777777" w:rsidR="00424A58" w:rsidRDefault="008B7D72">
            <w:pPr>
              <w:pStyle w:val="TableParagraph"/>
              <w:spacing w:before="0" w:line="275" w:lineRule="exact"/>
              <w:ind w:left="116" w:right="109"/>
              <w:jc w:val="center"/>
              <w:rPr>
                <w:b/>
                <w:sz w:val="24"/>
              </w:rPr>
            </w:pPr>
            <w:r>
              <w:rPr>
                <w:b/>
                <w:sz w:val="24"/>
              </w:rPr>
              <w:t>DEMIL</w:t>
            </w:r>
          </w:p>
          <w:p w14:paraId="53462DED" w14:textId="77777777" w:rsidR="00424A58" w:rsidRDefault="008B7D72">
            <w:pPr>
              <w:pStyle w:val="TableParagraph"/>
              <w:spacing w:before="0" w:line="257" w:lineRule="exact"/>
              <w:ind w:left="115" w:right="109"/>
              <w:jc w:val="center"/>
              <w:rPr>
                <w:b/>
                <w:sz w:val="24"/>
              </w:rPr>
            </w:pPr>
            <w:r>
              <w:rPr>
                <w:b/>
                <w:sz w:val="24"/>
              </w:rPr>
              <w:t>Code</w:t>
            </w:r>
          </w:p>
        </w:tc>
      </w:tr>
      <w:tr w:rsidR="00424A58" w14:paraId="53462DF2" w14:textId="77777777">
        <w:trPr>
          <w:trHeight w:val="1067"/>
        </w:trPr>
        <w:tc>
          <w:tcPr>
            <w:tcW w:w="2609" w:type="dxa"/>
            <w:shd w:val="clear" w:color="auto" w:fill="C0C0C0"/>
          </w:tcPr>
          <w:p w14:paraId="53462DEF" w14:textId="77777777" w:rsidR="00424A58" w:rsidRDefault="00424A58">
            <w:pPr>
              <w:pStyle w:val="TableParagraph"/>
              <w:spacing w:before="3"/>
              <w:rPr>
                <w:b/>
                <w:sz w:val="34"/>
              </w:rPr>
            </w:pPr>
          </w:p>
          <w:p w14:paraId="53462DF0" w14:textId="77777777" w:rsidR="00424A58" w:rsidRDefault="008B7D72">
            <w:pPr>
              <w:pStyle w:val="TableParagraph"/>
              <w:spacing w:before="1"/>
              <w:ind w:left="611"/>
              <w:rPr>
                <w:b/>
                <w:sz w:val="24"/>
              </w:rPr>
            </w:pPr>
            <w:r>
              <w:rPr>
                <w:b/>
                <w:sz w:val="24"/>
              </w:rPr>
              <w:t>ECCN 0B614</w:t>
            </w:r>
          </w:p>
        </w:tc>
        <w:tc>
          <w:tcPr>
            <w:tcW w:w="6940" w:type="dxa"/>
            <w:gridSpan w:val="2"/>
            <w:shd w:val="clear" w:color="auto" w:fill="C0C0C0"/>
          </w:tcPr>
          <w:p w14:paraId="53462DF1" w14:textId="77777777" w:rsidR="00424A58" w:rsidRDefault="008B7D72">
            <w:pPr>
              <w:pStyle w:val="TableParagraph"/>
              <w:spacing w:before="119"/>
              <w:ind w:left="162" w:right="154" w:firstLine="4"/>
              <w:jc w:val="center"/>
              <w:rPr>
                <w:b/>
                <w:sz w:val="24"/>
              </w:rPr>
            </w:pPr>
            <w:r>
              <w:rPr>
                <w:b/>
                <w:sz w:val="24"/>
              </w:rPr>
              <w:t>Test, inspection, and production equipment for military training equipment and specially designed parts, components, accessories and attachments</w:t>
            </w:r>
          </w:p>
        </w:tc>
      </w:tr>
      <w:tr w:rsidR="00424A58" w14:paraId="53462DF5" w14:textId="77777777">
        <w:trPr>
          <w:trHeight w:val="947"/>
        </w:trPr>
        <w:tc>
          <w:tcPr>
            <w:tcW w:w="8460" w:type="dxa"/>
            <w:gridSpan w:val="2"/>
          </w:tcPr>
          <w:p w14:paraId="53462DF3" w14:textId="77777777" w:rsidR="00424A58" w:rsidRDefault="008B7D72">
            <w:pPr>
              <w:pStyle w:val="TableParagraph"/>
              <w:ind w:left="448" w:right="324" w:hanging="336"/>
              <w:rPr>
                <w:sz w:val="24"/>
              </w:rPr>
            </w:pPr>
            <w:r>
              <w:rPr>
                <w:sz w:val="24"/>
              </w:rPr>
              <w:t>(a) Test, inspection, and other production equipment specially designed for the development, production, repair, overhaul, or refurbishing of items described in ECCN 0A614 of Part 2 or articles listed or otherwise described in Part 1.</w:t>
            </w:r>
          </w:p>
        </w:tc>
        <w:tc>
          <w:tcPr>
            <w:tcW w:w="1089" w:type="dxa"/>
          </w:tcPr>
          <w:p w14:paraId="53462DF4" w14:textId="77777777" w:rsidR="00424A58" w:rsidRDefault="008B7D72">
            <w:pPr>
              <w:pStyle w:val="TableParagraph"/>
              <w:ind w:left="5"/>
              <w:jc w:val="center"/>
              <w:rPr>
                <w:sz w:val="24"/>
              </w:rPr>
            </w:pPr>
            <w:r>
              <w:rPr>
                <w:w w:val="99"/>
                <w:sz w:val="24"/>
              </w:rPr>
              <w:t>Q</w:t>
            </w:r>
          </w:p>
        </w:tc>
      </w:tr>
      <w:tr w:rsidR="00424A58" w14:paraId="53462DF8" w14:textId="77777777">
        <w:trPr>
          <w:trHeight w:val="397"/>
        </w:trPr>
        <w:tc>
          <w:tcPr>
            <w:tcW w:w="8460" w:type="dxa"/>
            <w:gridSpan w:val="2"/>
          </w:tcPr>
          <w:p w14:paraId="53462DF6" w14:textId="77777777" w:rsidR="00424A58" w:rsidRDefault="008B7D72">
            <w:pPr>
              <w:pStyle w:val="TableParagraph"/>
              <w:spacing w:before="56"/>
              <w:ind w:left="112"/>
              <w:rPr>
                <w:sz w:val="24"/>
              </w:rPr>
            </w:pPr>
            <w:r>
              <w:rPr>
                <w:sz w:val="24"/>
              </w:rPr>
              <w:t>(b) through (w) Reserved.</w:t>
            </w:r>
          </w:p>
        </w:tc>
        <w:tc>
          <w:tcPr>
            <w:tcW w:w="1089" w:type="dxa"/>
          </w:tcPr>
          <w:p w14:paraId="53462DF7" w14:textId="77777777" w:rsidR="00424A58" w:rsidRDefault="008B7D72">
            <w:pPr>
              <w:pStyle w:val="TableParagraph"/>
              <w:spacing w:before="56"/>
              <w:ind w:left="114" w:right="109"/>
              <w:jc w:val="center"/>
              <w:rPr>
                <w:sz w:val="24"/>
              </w:rPr>
            </w:pPr>
            <w:r>
              <w:rPr>
                <w:sz w:val="24"/>
              </w:rPr>
              <w:t>N/A</w:t>
            </w:r>
          </w:p>
        </w:tc>
      </w:tr>
      <w:tr w:rsidR="00424A58" w14:paraId="53462DFB" w14:textId="77777777">
        <w:trPr>
          <w:trHeight w:val="671"/>
        </w:trPr>
        <w:tc>
          <w:tcPr>
            <w:tcW w:w="8460" w:type="dxa"/>
            <w:gridSpan w:val="2"/>
          </w:tcPr>
          <w:p w14:paraId="53462DF9" w14:textId="77777777" w:rsidR="00424A58" w:rsidRDefault="008B7D72">
            <w:pPr>
              <w:pStyle w:val="TableParagraph"/>
              <w:ind w:left="448" w:right="240" w:hanging="336"/>
              <w:rPr>
                <w:sz w:val="24"/>
              </w:rPr>
            </w:pPr>
            <w:r>
              <w:rPr>
                <w:sz w:val="24"/>
              </w:rPr>
              <w:t>(x) Parts, components, accessories, and attachments that are specially designed for an item described for ECCN 0B614 in Paragraph (a), Part 2.</w:t>
            </w:r>
          </w:p>
        </w:tc>
        <w:tc>
          <w:tcPr>
            <w:tcW w:w="1089" w:type="dxa"/>
          </w:tcPr>
          <w:p w14:paraId="53462DFA" w14:textId="77777777" w:rsidR="00424A58" w:rsidRDefault="008B7D72">
            <w:pPr>
              <w:pStyle w:val="TableParagraph"/>
              <w:ind w:left="5"/>
              <w:jc w:val="center"/>
              <w:rPr>
                <w:sz w:val="24"/>
              </w:rPr>
            </w:pPr>
            <w:r>
              <w:rPr>
                <w:w w:val="99"/>
                <w:sz w:val="24"/>
              </w:rPr>
              <w:t>Q</w:t>
            </w:r>
          </w:p>
        </w:tc>
      </w:tr>
      <w:tr w:rsidR="00424A58" w14:paraId="53462E00" w14:textId="77777777">
        <w:trPr>
          <w:trHeight w:val="3155"/>
        </w:trPr>
        <w:tc>
          <w:tcPr>
            <w:tcW w:w="9549" w:type="dxa"/>
            <w:gridSpan w:val="3"/>
          </w:tcPr>
          <w:p w14:paraId="53462DFC" w14:textId="77777777" w:rsidR="00424A58" w:rsidRDefault="008B7D72">
            <w:pPr>
              <w:pStyle w:val="TableParagraph"/>
              <w:spacing w:before="59" w:line="274" w:lineRule="exact"/>
              <w:ind w:left="112"/>
              <w:rPr>
                <w:b/>
                <w:sz w:val="24"/>
              </w:rPr>
            </w:pPr>
            <w:r>
              <w:rPr>
                <w:b/>
                <w:sz w:val="24"/>
              </w:rPr>
              <w:t>INTERPRETATIONS:</w:t>
            </w:r>
          </w:p>
          <w:p w14:paraId="53462DFD" w14:textId="77777777" w:rsidR="00424A58" w:rsidRDefault="008B7D72">
            <w:pPr>
              <w:pStyle w:val="TableParagraph"/>
              <w:spacing w:before="0"/>
              <w:ind w:left="112" w:right="429"/>
              <w:rPr>
                <w:sz w:val="24"/>
              </w:rPr>
            </w:pPr>
            <w:r>
              <w:rPr>
                <w:sz w:val="24"/>
              </w:rPr>
              <w:t>Parts, components, accessories, or attachments of a simulator in this table that are common to the system or end item being simulated are contained in the table of the simulated system or simulated end</w:t>
            </w:r>
            <w:r>
              <w:rPr>
                <w:spacing w:val="-1"/>
                <w:sz w:val="24"/>
              </w:rPr>
              <w:t xml:space="preserve"> </w:t>
            </w:r>
            <w:r>
              <w:rPr>
                <w:sz w:val="24"/>
              </w:rPr>
              <w:t>item.</w:t>
            </w:r>
          </w:p>
          <w:p w14:paraId="53462DFE" w14:textId="77777777" w:rsidR="00424A58" w:rsidRDefault="00424A58">
            <w:pPr>
              <w:pStyle w:val="TableParagraph"/>
              <w:spacing w:before="9"/>
              <w:rPr>
                <w:b/>
                <w:sz w:val="23"/>
              </w:rPr>
            </w:pPr>
          </w:p>
          <w:p w14:paraId="53462DFF" w14:textId="77777777" w:rsidR="00424A58" w:rsidRDefault="008B7D72">
            <w:pPr>
              <w:pStyle w:val="TableParagraph"/>
              <w:spacing w:before="0"/>
              <w:ind w:left="112" w:right="116"/>
              <w:rPr>
                <w:sz w:val="24"/>
              </w:rPr>
            </w:pPr>
            <w:r>
              <w:rPr>
                <w:sz w:val="24"/>
              </w:rPr>
              <w:t>ECCN 0A614 includes operational flight trainers, radar target trainers, flight simulators for aircraft classified under ECCN 9A610, Paragraph (a), Part 2, human-rated centrifuges, radar trainers for radars classified under ECCN 3A611, Part 2 of Table 13, instrument flight trainers for military aircraft, navigation trainers for military items, target equipment, armament</w:t>
            </w:r>
            <w:r>
              <w:rPr>
                <w:spacing w:val="-29"/>
                <w:sz w:val="24"/>
              </w:rPr>
              <w:t xml:space="preserve"> </w:t>
            </w:r>
            <w:r>
              <w:rPr>
                <w:sz w:val="24"/>
              </w:rPr>
              <w:t>trainers, military pilotless aircraft trainers, mobile training units and training equipment for ground military</w:t>
            </w:r>
            <w:r>
              <w:rPr>
                <w:spacing w:val="-5"/>
                <w:sz w:val="24"/>
              </w:rPr>
              <w:t xml:space="preserve"> </w:t>
            </w:r>
            <w:r>
              <w:rPr>
                <w:sz w:val="24"/>
              </w:rPr>
              <w:t>operations.</w:t>
            </w:r>
          </w:p>
        </w:tc>
      </w:tr>
    </w:tbl>
    <w:p w14:paraId="53462E01" w14:textId="77777777" w:rsidR="00424A58" w:rsidRDefault="00424A58">
      <w:pPr>
        <w:rPr>
          <w:sz w:val="24"/>
        </w:rPr>
        <w:sectPr w:rsidR="00424A58">
          <w:pgSz w:w="12240" w:h="15840"/>
          <w:pgMar w:top="1820" w:right="720" w:bottom="980" w:left="940" w:header="725" w:footer="791" w:gutter="0"/>
          <w:cols w:space="720"/>
        </w:sectPr>
      </w:pPr>
    </w:p>
    <w:p w14:paraId="53462E02" w14:textId="77777777" w:rsidR="00424A58" w:rsidRDefault="00424A58">
      <w:pPr>
        <w:pStyle w:val="BodyText"/>
        <w:spacing w:before="7"/>
        <w:rPr>
          <w:b/>
          <w:sz w:val="16"/>
        </w:rPr>
      </w:pPr>
    </w:p>
    <w:p w14:paraId="53462E03" w14:textId="77777777" w:rsidR="00424A58" w:rsidRDefault="008B7D72" w:rsidP="000B4EA9">
      <w:pPr>
        <w:pStyle w:val="Heading2"/>
      </w:pPr>
      <w:bookmarkStart w:id="12" w:name="_Table_12._Personal"/>
      <w:bookmarkEnd w:id="12"/>
      <w:r>
        <w:t>Table 12. Personal Protective Equipment</w:t>
      </w:r>
    </w:p>
    <w:p w14:paraId="53462E04"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120"/>
        <w:gridCol w:w="1090"/>
      </w:tblGrid>
      <w:tr w:rsidR="00424A58" w14:paraId="53462E0B" w14:textId="77777777">
        <w:trPr>
          <w:trHeight w:val="2164"/>
        </w:trPr>
        <w:tc>
          <w:tcPr>
            <w:tcW w:w="3166" w:type="dxa"/>
          </w:tcPr>
          <w:p w14:paraId="53462E05" w14:textId="77777777" w:rsidR="00424A58" w:rsidRDefault="00424A58">
            <w:pPr>
              <w:pStyle w:val="TableParagraph"/>
              <w:spacing w:before="2"/>
              <w:rPr>
                <w:b/>
                <w:sz w:val="5"/>
              </w:rPr>
            </w:pPr>
          </w:p>
          <w:p w14:paraId="53462E06" w14:textId="77777777" w:rsidR="00424A58" w:rsidRDefault="008B7D72">
            <w:pPr>
              <w:pStyle w:val="TableParagraph"/>
              <w:spacing w:before="0"/>
              <w:ind w:left="1074"/>
              <w:rPr>
                <w:sz w:val="20"/>
              </w:rPr>
            </w:pPr>
            <w:r>
              <w:rPr>
                <w:noProof/>
                <w:sz w:val="20"/>
                <w:lang w:bidi="ar-SA"/>
              </w:rPr>
              <w:drawing>
                <wp:inline distT="0" distB="0" distL="0" distR="0" wp14:anchorId="53463A45" wp14:editId="14F2D26E">
                  <wp:extent cx="678180" cy="1220724"/>
                  <wp:effectExtent l="0" t="0" r="7620" b="0"/>
                  <wp:docPr id="59" name="image30.jpeg" descr="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5" cstate="print"/>
                          <a:stretch>
                            <a:fillRect/>
                          </a:stretch>
                        </pic:blipFill>
                        <pic:spPr>
                          <a:xfrm>
                            <a:off x="0" y="0"/>
                            <a:ext cx="678180" cy="1220724"/>
                          </a:xfrm>
                          <a:prstGeom prst="rect">
                            <a:avLst/>
                          </a:prstGeom>
                        </pic:spPr>
                      </pic:pic>
                    </a:graphicData>
                  </a:graphic>
                </wp:inline>
              </w:drawing>
            </w:r>
          </w:p>
        </w:tc>
        <w:tc>
          <w:tcPr>
            <w:tcW w:w="3176" w:type="dxa"/>
          </w:tcPr>
          <w:p w14:paraId="53462E07" w14:textId="77777777" w:rsidR="00424A58" w:rsidRDefault="00424A58">
            <w:pPr>
              <w:pStyle w:val="TableParagraph"/>
              <w:spacing w:before="2"/>
              <w:rPr>
                <w:b/>
                <w:sz w:val="5"/>
              </w:rPr>
            </w:pPr>
          </w:p>
          <w:p w14:paraId="53462E08" w14:textId="77777777" w:rsidR="00424A58" w:rsidRDefault="008B7D72">
            <w:pPr>
              <w:pStyle w:val="TableParagraph"/>
              <w:spacing w:before="0"/>
              <w:ind w:left="807"/>
              <w:rPr>
                <w:sz w:val="20"/>
              </w:rPr>
            </w:pPr>
            <w:r>
              <w:rPr>
                <w:noProof/>
                <w:sz w:val="20"/>
                <w:lang w:bidi="ar-SA"/>
              </w:rPr>
              <w:drawing>
                <wp:inline distT="0" distB="0" distL="0" distR="0" wp14:anchorId="53463A47" wp14:editId="23241D68">
                  <wp:extent cx="983362" cy="1220724"/>
                  <wp:effectExtent l="0" t="0" r="7620" b="0"/>
                  <wp:docPr id="61" name="image31.jpeg" descr="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6" cstate="print"/>
                          <a:stretch>
                            <a:fillRect/>
                          </a:stretch>
                        </pic:blipFill>
                        <pic:spPr>
                          <a:xfrm>
                            <a:off x="0" y="0"/>
                            <a:ext cx="983362" cy="1220724"/>
                          </a:xfrm>
                          <a:prstGeom prst="rect">
                            <a:avLst/>
                          </a:prstGeom>
                        </pic:spPr>
                      </pic:pic>
                    </a:graphicData>
                  </a:graphic>
                </wp:inline>
              </w:drawing>
            </w:r>
          </w:p>
        </w:tc>
        <w:tc>
          <w:tcPr>
            <w:tcW w:w="3210" w:type="dxa"/>
            <w:gridSpan w:val="2"/>
          </w:tcPr>
          <w:p w14:paraId="53462E09" w14:textId="77777777" w:rsidR="00424A58" w:rsidRDefault="00424A58">
            <w:pPr>
              <w:pStyle w:val="TableParagraph"/>
              <w:spacing w:before="2"/>
              <w:rPr>
                <w:b/>
                <w:sz w:val="5"/>
              </w:rPr>
            </w:pPr>
          </w:p>
          <w:p w14:paraId="53462E0A" w14:textId="77777777" w:rsidR="00424A58" w:rsidRDefault="008B7D72">
            <w:pPr>
              <w:pStyle w:val="TableParagraph"/>
              <w:spacing w:before="0"/>
              <w:ind w:left="207"/>
              <w:rPr>
                <w:sz w:val="20"/>
              </w:rPr>
            </w:pPr>
            <w:r>
              <w:rPr>
                <w:noProof/>
                <w:sz w:val="20"/>
                <w:lang w:bidi="ar-SA"/>
              </w:rPr>
              <w:drawing>
                <wp:inline distT="0" distB="0" distL="0" distR="0" wp14:anchorId="53463A49" wp14:editId="3663EEE0">
                  <wp:extent cx="1780222" cy="1220724"/>
                  <wp:effectExtent l="0" t="0" r="0" b="0"/>
                  <wp:docPr id="63" name="image32.jpeg" descr="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7" cstate="print"/>
                          <a:stretch>
                            <a:fillRect/>
                          </a:stretch>
                        </pic:blipFill>
                        <pic:spPr>
                          <a:xfrm>
                            <a:off x="0" y="0"/>
                            <a:ext cx="1780222" cy="1220724"/>
                          </a:xfrm>
                          <a:prstGeom prst="rect">
                            <a:avLst/>
                          </a:prstGeom>
                        </pic:spPr>
                      </pic:pic>
                    </a:graphicData>
                  </a:graphic>
                </wp:inline>
              </w:drawing>
            </w:r>
          </w:p>
        </w:tc>
      </w:tr>
      <w:tr w:rsidR="00424A58" w14:paraId="53462E0F" w14:textId="77777777">
        <w:trPr>
          <w:trHeight w:val="551"/>
        </w:trPr>
        <w:tc>
          <w:tcPr>
            <w:tcW w:w="8462" w:type="dxa"/>
            <w:gridSpan w:val="3"/>
          </w:tcPr>
          <w:p w14:paraId="53462E0C" w14:textId="77777777" w:rsidR="00424A58" w:rsidRDefault="008B7D72">
            <w:pPr>
              <w:pStyle w:val="TableParagraph"/>
              <w:spacing w:before="138"/>
              <w:ind w:left="2190" w:right="2188"/>
              <w:jc w:val="center"/>
              <w:rPr>
                <w:b/>
                <w:sz w:val="24"/>
              </w:rPr>
            </w:pPr>
            <w:r>
              <w:rPr>
                <w:b/>
                <w:sz w:val="24"/>
              </w:rPr>
              <w:t>Description of items for DEMIL coding</w:t>
            </w:r>
          </w:p>
        </w:tc>
        <w:tc>
          <w:tcPr>
            <w:tcW w:w="1090" w:type="dxa"/>
          </w:tcPr>
          <w:p w14:paraId="53462E0D" w14:textId="77777777" w:rsidR="00424A58" w:rsidRDefault="008B7D72">
            <w:pPr>
              <w:pStyle w:val="TableParagraph"/>
              <w:spacing w:before="0" w:line="275" w:lineRule="exact"/>
              <w:ind w:left="108" w:right="106"/>
              <w:jc w:val="center"/>
              <w:rPr>
                <w:b/>
                <w:sz w:val="24"/>
              </w:rPr>
            </w:pPr>
            <w:r>
              <w:rPr>
                <w:b/>
                <w:sz w:val="24"/>
              </w:rPr>
              <w:t>DEMIL</w:t>
            </w:r>
          </w:p>
          <w:p w14:paraId="53462E0E" w14:textId="77777777" w:rsidR="00424A58" w:rsidRDefault="008B7D72">
            <w:pPr>
              <w:pStyle w:val="TableParagraph"/>
              <w:spacing w:before="0" w:line="257" w:lineRule="exact"/>
              <w:ind w:left="107" w:right="106"/>
              <w:jc w:val="center"/>
              <w:rPr>
                <w:b/>
                <w:sz w:val="24"/>
              </w:rPr>
            </w:pPr>
            <w:r>
              <w:rPr>
                <w:b/>
                <w:sz w:val="24"/>
              </w:rPr>
              <w:t>Code</w:t>
            </w:r>
          </w:p>
        </w:tc>
      </w:tr>
      <w:tr w:rsidR="00424A58" w14:paraId="53462E12" w14:textId="77777777">
        <w:trPr>
          <w:trHeight w:val="757"/>
        </w:trPr>
        <w:tc>
          <w:tcPr>
            <w:tcW w:w="9552" w:type="dxa"/>
            <w:gridSpan w:val="4"/>
            <w:shd w:val="clear" w:color="auto" w:fill="C0C0C0"/>
          </w:tcPr>
          <w:p w14:paraId="53462E10" w14:textId="77777777" w:rsidR="00424A58" w:rsidRDefault="00424A58">
            <w:pPr>
              <w:pStyle w:val="TableParagraph"/>
              <w:spacing w:before="11"/>
              <w:rPr>
                <w:b/>
                <w:sz w:val="20"/>
              </w:rPr>
            </w:pPr>
          </w:p>
          <w:p w14:paraId="53462E11" w14:textId="77777777" w:rsidR="00424A58" w:rsidRDefault="008B7D72">
            <w:pPr>
              <w:pStyle w:val="TableParagraph"/>
              <w:spacing w:before="0"/>
              <w:ind w:left="1127" w:right="1122"/>
              <w:jc w:val="center"/>
              <w:rPr>
                <w:b/>
                <w:sz w:val="24"/>
              </w:rPr>
            </w:pPr>
            <w:r>
              <w:rPr>
                <w:b/>
                <w:sz w:val="24"/>
              </w:rPr>
              <w:t>Part 1. Personal Protective Equipment described in USML Category X</w:t>
            </w:r>
          </w:p>
        </w:tc>
      </w:tr>
      <w:tr w:rsidR="00424A58" w14:paraId="53462E15" w14:textId="77777777">
        <w:trPr>
          <w:trHeight w:val="395"/>
        </w:trPr>
        <w:tc>
          <w:tcPr>
            <w:tcW w:w="8462" w:type="dxa"/>
            <w:gridSpan w:val="3"/>
            <w:tcBorders>
              <w:bottom w:val="nil"/>
            </w:tcBorders>
          </w:tcPr>
          <w:p w14:paraId="53462E13" w14:textId="77777777" w:rsidR="00424A58" w:rsidRDefault="008B7D72">
            <w:pPr>
              <w:pStyle w:val="TableParagraph"/>
              <w:ind w:left="268"/>
              <w:rPr>
                <w:sz w:val="23"/>
              </w:rPr>
            </w:pPr>
            <w:r>
              <w:rPr>
                <w:sz w:val="23"/>
              </w:rPr>
              <w:t>(a) Personal protective equipment:</w:t>
            </w:r>
          </w:p>
        </w:tc>
        <w:tc>
          <w:tcPr>
            <w:tcW w:w="1090" w:type="dxa"/>
            <w:tcBorders>
              <w:bottom w:val="nil"/>
            </w:tcBorders>
          </w:tcPr>
          <w:p w14:paraId="53462E14" w14:textId="77777777" w:rsidR="00424A58" w:rsidRDefault="00424A58">
            <w:pPr>
              <w:pStyle w:val="TableParagraph"/>
              <w:spacing w:before="0"/>
            </w:pPr>
          </w:p>
        </w:tc>
      </w:tr>
      <w:tr w:rsidR="00424A58" w14:paraId="53462E18" w14:textId="77777777">
        <w:trPr>
          <w:trHeight w:val="384"/>
        </w:trPr>
        <w:tc>
          <w:tcPr>
            <w:tcW w:w="8462" w:type="dxa"/>
            <w:gridSpan w:val="3"/>
            <w:tcBorders>
              <w:top w:val="nil"/>
              <w:bottom w:val="nil"/>
            </w:tcBorders>
            <w:shd w:val="clear" w:color="auto" w:fill="F2F2F2"/>
          </w:tcPr>
          <w:p w14:paraId="53462E16" w14:textId="77777777" w:rsidR="00424A58" w:rsidRDefault="008B7D72">
            <w:pPr>
              <w:pStyle w:val="TableParagraph"/>
              <w:ind w:left="652"/>
              <w:rPr>
                <w:sz w:val="23"/>
              </w:rPr>
            </w:pPr>
            <w:r>
              <w:rPr>
                <w:sz w:val="23"/>
              </w:rPr>
              <w:t>(1) Body armor.</w:t>
            </w:r>
          </w:p>
        </w:tc>
        <w:tc>
          <w:tcPr>
            <w:tcW w:w="1090" w:type="dxa"/>
            <w:tcBorders>
              <w:top w:val="nil"/>
              <w:bottom w:val="nil"/>
            </w:tcBorders>
            <w:shd w:val="clear" w:color="auto" w:fill="F2F2F2"/>
          </w:tcPr>
          <w:p w14:paraId="53462E17" w14:textId="77777777" w:rsidR="00424A58" w:rsidRDefault="008B7D72">
            <w:pPr>
              <w:pStyle w:val="TableParagraph"/>
              <w:ind w:left="3"/>
              <w:jc w:val="center"/>
              <w:rPr>
                <w:sz w:val="23"/>
              </w:rPr>
            </w:pPr>
            <w:r>
              <w:rPr>
                <w:sz w:val="23"/>
              </w:rPr>
              <w:t>D</w:t>
            </w:r>
          </w:p>
        </w:tc>
      </w:tr>
      <w:tr w:rsidR="00424A58" w14:paraId="53462E1B" w14:textId="77777777">
        <w:trPr>
          <w:trHeight w:val="912"/>
        </w:trPr>
        <w:tc>
          <w:tcPr>
            <w:tcW w:w="8462" w:type="dxa"/>
            <w:gridSpan w:val="3"/>
            <w:tcBorders>
              <w:top w:val="nil"/>
              <w:bottom w:val="nil"/>
            </w:tcBorders>
          </w:tcPr>
          <w:p w14:paraId="53462E19" w14:textId="77777777" w:rsidR="00424A58" w:rsidRDefault="008B7D72">
            <w:pPr>
              <w:pStyle w:val="TableParagraph"/>
              <w:ind w:left="988" w:right="339" w:hanging="336"/>
              <w:rPr>
                <w:sz w:val="23"/>
              </w:rPr>
            </w:pPr>
            <w:r>
              <w:rPr>
                <w:sz w:val="23"/>
              </w:rPr>
              <w:t>(2) Personal protective clothing, equipment, or face paints specially designed to protect against or reduce detection by radar, infrared, or other sensors at wavelengths greater than 900 nanometers (nm).</w:t>
            </w:r>
          </w:p>
        </w:tc>
        <w:tc>
          <w:tcPr>
            <w:tcW w:w="1090" w:type="dxa"/>
            <w:tcBorders>
              <w:top w:val="nil"/>
              <w:bottom w:val="nil"/>
            </w:tcBorders>
          </w:tcPr>
          <w:p w14:paraId="53462E1A" w14:textId="77777777" w:rsidR="00424A58" w:rsidRDefault="008B7D72">
            <w:pPr>
              <w:pStyle w:val="TableParagraph"/>
              <w:ind w:left="3"/>
              <w:jc w:val="center"/>
              <w:rPr>
                <w:sz w:val="23"/>
              </w:rPr>
            </w:pPr>
            <w:r>
              <w:rPr>
                <w:sz w:val="23"/>
              </w:rPr>
              <w:t>D</w:t>
            </w:r>
          </w:p>
        </w:tc>
      </w:tr>
      <w:tr w:rsidR="00424A58" w14:paraId="53462E1E" w14:textId="77777777">
        <w:trPr>
          <w:trHeight w:val="386"/>
        </w:trPr>
        <w:tc>
          <w:tcPr>
            <w:tcW w:w="8462" w:type="dxa"/>
            <w:gridSpan w:val="3"/>
            <w:tcBorders>
              <w:top w:val="nil"/>
              <w:bottom w:val="nil"/>
            </w:tcBorders>
            <w:shd w:val="clear" w:color="auto" w:fill="F2F2F2"/>
          </w:tcPr>
          <w:p w14:paraId="53462E1C" w14:textId="77777777" w:rsidR="00424A58" w:rsidRDefault="008B7D72">
            <w:pPr>
              <w:pStyle w:val="TableParagraph"/>
              <w:ind w:left="652"/>
              <w:rPr>
                <w:sz w:val="23"/>
              </w:rPr>
            </w:pPr>
            <w:r>
              <w:rPr>
                <w:sz w:val="23"/>
              </w:rPr>
              <w:t>(3)</w:t>
            </w:r>
            <w:r>
              <w:rPr>
                <w:spacing w:val="57"/>
                <w:sz w:val="23"/>
              </w:rPr>
              <w:t xml:space="preserve"> </w:t>
            </w:r>
            <w:r>
              <w:rPr>
                <w:sz w:val="23"/>
              </w:rPr>
              <w:t>Reserved.</w:t>
            </w:r>
          </w:p>
        </w:tc>
        <w:tc>
          <w:tcPr>
            <w:tcW w:w="1090" w:type="dxa"/>
            <w:tcBorders>
              <w:top w:val="nil"/>
              <w:bottom w:val="nil"/>
            </w:tcBorders>
            <w:shd w:val="clear" w:color="auto" w:fill="F2F2F2"/>
          </w:tcPr>
          <w:p w14:paraId="53462E1D" w14:textId="77777777" w:rsidR="00424A58" w:rsidRDefault="008B7D72">
            <w:pPr>
              <w:pStyle w:val="TableParagraph"/>
              <w:ind w:left="109" w:right="106"/>
              <w:jc w:val="center"/>
              <w:rPr>
                <w:sz w:val="23"/>
              </w:rPr>
            </w:pPr>
            <w:r>
              <w:rPr>
                <w:sz w:val="23"/>
              </w:rPr>
              <w:t>N/A</w:t>
            </w:r>
          </w:p>
        </w:tc>
      </w:tr>
      <w:tr w:rsidR="00424A58" w14:paraId="53462E21" w14:textId="77777777">
        <w:trPr>
          <w:trHeight w:val="384"/>
        </w:trPr>
        <w:tc>
          <w:tcPr>
            <w:tcW w:w="8462" w:type="dxa"/>
            <w:gridSpan w:val="3"/>
            <w:tcBorders>
              <w:top w:val="nil"/>
              <w:bottom w:val="nil"/>
            </w:tcBorders>
          </w:tcPr>
          <w:p w14:paraId="53462E1F" w14:textId="77777777" w:rsidR="00424A58" w:rsidRDefault="008B7D72">
            <w:pPr>
              <w:pStyle w:val="TableParagraph"/>
              <w:ind w:left="652"/>
              <w:rPr>
                <w:sz w:val="23"/>
              </w:rPr>
            </w:pPr>
            <w:r>
              <w:rPr>
                <w:sz w:val="23"/>
              </w:rPr>
              <w:t>(4)</w:t>
            </w:r>
            <w:r>
              <w:rPr>
                <w:spacing w:val="57"/>
                <w:sz w:val="23"/>
              </w:rPr>
              <w:t xml:space="preserve"> </w:t>
            </w:r>
            <w:r>
              <w:rPr>
                <w:sz w:val="23"/>
              </w:rPr>
              <w:t>Reserved.</w:t>
            </w:r>
          </w:p>
        </w:tc>
        <w:tc>
          <w:tcPr>
            <w:tcW w:w="1090" w:type="dxa"/>
            <w:tcBorders>
              <w:top w:val="nil"/>
              <w:bottom w:val="nil"/>
            </w:tcBorders>
          </w:tcPr>
          <w:p w14:paraId="53462E20" w14:textId="77777777" w:rsidR="00424A58" w:rsidRDefault="008B7D72">
            <w:pPr>
              <w:pStyle w:val="TableParagraph"/>
              <w:ind w:left="109" w:right="106"/>
              <w:jc w:val="center"/>
              <w:rPr>
                <w:sz w:val="23"/>
              </w:rPr>
            </w:pPr>
            <w:r>
              <w:rPr>
                <w:sz w:val="23"/>
              </w:rPr>
              <w:t>N/A</w:t>
            </w:r>
          </w:p>
        </w:tc>
      </w:tr>
      <w:tr w:rsidR="00424A58" w14:paraId="53462E24" w14:textId="77777777">
        <w:trPr>
          <w:trHeight w:val="912"/>
        </w:trPr>
        <w:tc>
          <w:tcPr>
            <w:tcW w:w="8462" w:type="dxa"/>
            <w:gridSpan w:val="3"/>
            <w:tcBorders>
              <w:top w:val="nil"/>
              <w:bottom w:val="nil"/>
            </w:tcBorders>
            <w:shd w:val="clear" w:color="auto" w:fill="F2F2F2"/>
          </w:tcPr>
          <w:p w14:paraId="53462E22" w14:textId="77777777" w:rsidR="00424A58" w:rsidRDefault="008B7D72">
            <w:pPr>
              <w:pStyle w:val="TableParagraph"/>
              <w:ind w:left="988" w:right="339" w:hanging="336"/>
              <w:rPr>
                <w:sz w:val="23"/>
              </w:rPr>
            </w:pPr>
            <w:r>
              <w:rPr>
                <w:sz w:val="23"/>
              </w:rPr>
              <w:t>(5) Integrated helmets, not specified in Paragraph (h)(15), Part 1 of Table 10 or Part 1 of Table 14, incorporating optical sights or slewing devices, which include the ability to aim, launch, track, or manage munitions.</w:t>
            </w:r>
          </w:p>
        </w:tc>
        <w:tc>
          <w:tcPr>
            <w:tcW w:w="1090" w:type="dxa"/>
            <w:tcBorders>
              <w:top w:val="nil"/>
              <w:bottom w:val="nil"/>
            </w:tcBorders>
            <w:shd w:val="clear" w:color="auto" w:fill="F2F2F2"/>
          </w:tcPr>
          <w:p w14:paraId="53462E23" w14:textId="77777777" w:rsidR="00424A58" w:rsidRDefault="008B7D72">
            <w:pPr>
              <w:pStyle w:val="TableParagraph"/>
              <w:ind w:left="3"/>
              <w:jc w:val="center"/>
              <w:rPr>
                <w:sz w:val="23"/>
              </w:rPr>
            </w:pPr>
            <w:r>
              <w:rPr>
                <w:sz w:val="23"/>
              </w:rPr>
              <w:t>D</w:t>
            </w:r>
          </w:p>
        </w:tc>
      </w:tr>
      <w:tr w:rsidR="00424A58" w14:paraId="53462E27" w14:textId="77777777">
        <w:trPr>
          <w:trHeight w:val="386"/>
        </w:trPr>
        <w:tc>
          <w:tcPr>
            <w:tcW w:w="8462" w:type="dxa"/>
            <w:gridSpan w:val="3"/>
            <w:tcBorders>
              <w:top w:val="nil"/>
              <w:bottom w:val="nil"/>
            </w:tcBorders>
          </w:tcPr>
          <w:p w14:paraId="53462E25" w14:textId="77777777" w:rsidR="00424A58" w:rsidRDefault="008B7D72">
            <w:pPr>
              <w:pStyle w:val="TableParagraph"/>
              <w:ind w:left="652"/>
              <w:rPr>
                <w:sz w:val="23"/>
              </w:rPr>
            </w:pPr>
            <w:r>
              <w:rPr>
                <w:sz w:val="23"/>
              </w:rPr>
              <w:t>(6) Helmets and helmet shells.</w:t>
            </w:r>
          </w:p>
        </w:tc>
        <w:tc>
          <w:tcPr>
            <w:tcW w:w="1090" w:type="dxa"/>
            <w:tcBorders>
              <w:top w:val="nil"/>
              <w:bottom w:val="nil"/>
            </w:tcBorders>
          </w:tcPr>
          <w:p w14:paraId="53462E26" w14:textId="77777777" w:rsidR="00424A58" w:rsidRDefault="008B7D72">
            <w:pPr>
              <w:pStyle w:val="TableParagraph"/>
              <w:ind w:left="3"/>
              <w:jc w:val="center"/>
              <w:rPr>
                <w:sz w:val="23"/>
              </w:rPr>
            </w:pPr>
            <w:r>
              <w:rPr>
                <w:sz w:val="23"/>
              </w:rPr>
              <w:t>D</w:t>
            </w:r>
          </w:p>
        </w:tc>
      </w:tr>
      <w:tr w:rsidR="00424A58" w14:paraId="53462E2A" w14:textId="77777777">
        <w:trPr>
          <w:trHeight w:val="1175"/>
        </w:trPr>
        <w:tc>
          <w:tcPr>
            <w:tcW w:w="8462" w:type="dxa"/>
            <w:gridSpan w:val="3"/>
            <w:tcBorders>
              <w:top w:val="nil"/>
              <w:bottom w:val="nil"/>
            </w:tcBorders>
            <w:shd w:val="clear" w:color="auto" w:fill="F2F2F2"/>
          </w:tcPr>
          <w:p w14:paraId="53462E28" w14:textId="77777777" w:rsidR="00424A58" w:rsidRDefault="008B7D72">
            <w:pPr>
              <w:pStyle w:val="TableParagraph"/>
              <w:ind w:left="988" w:right="149" w:hanging="336"/>
              <w:rPr>
                <w:sz w:val="23"/>
              </w:rPr>
            </w:pPr>
            <w:r>
              <w:rPr>
                <w:sz w:val="23"/>
              </w:rPr>
              <w:t>(7) Goggles, spectacles, or visors, employing other than common broadband absorptive dyes and ultraviolet inhibitors as a means of protection (e.g., narrow band filters or dyes or broadband limiters or coatings with high visible transparency), with optical density greater than 3 that protect against:</w:t>
            </w:r>
          </w:p>
        </w:tc>
        <w:tc>
          <w:tcPr>
            <w:tcW w:w="1090" w:type="dxa"/>
            <w:tcBorders>
              <w:top w:val="nil"/>
              <w:bottom w:val="nil"/>
            </w:tcBorders>
            <w:shd w:val="clear" w:color="auto" w:fill="F2F2F2"/>
          </w:tcPr>
          <w:p w14:paraId="53462E29" w14:textId="77777777" w:rsidR="00424A58" w:rsidRDefault="008B7D72">
            <w:pPr>
              <w:pStyle w:val="TableParagraph"/>
              <w:ind w:left="3"/>
              <w:jc w:val="center"/>
              <w:rPr>
                <w:sz w:val="23"/>
              </w:rPr>
            </w:pPr>
            <w:r>
              <w:rPr>
                <w:sz w:val="23"/>
              </w:rPr>
              <w:t>D</w:t>
            </w:r>
          </w:p>
        </w:tc>
      </w:tr>
      <w:tr w:rsidR="00424A58" w14:paraId="53462E2D" w14:textId="77777777">
        <w:trPr>
          <w:trHeight w:val="386"/>
        </w:trPr>
        <w:tc>
          <w:tcPr>
            <w:tcW w:w="8462" w:type="dxa"/>
            <w:gridSpan w:val="3"/>
            <w:tcBorders>
              <w:top w:val="nil"/>
              <w:bottom w:val="nil"/>
            </w:tcBorders>
          </w:tcPr>
          <w:p w14:paraId="53462E2B" w14:textId="77777777" w:rsidR="00424A58" w:rsidRDefault="008B7D72">
            <w:pPr>
              <w:pStyle w:val="TableParagraph"/>
              <w:ind w:left="1012"/>
              <w:rPr>
                <w:sz w:val="23"/>
              </w:rPr>
            </w:pPr>
            <w:r>
              <w:rPr>
                <w:sz w:val="23"/>
              </w:rPr>
              <w:t>a. Visible (in-band) laser wavelengths.</w:t>
            </w:r>
          </w:p>
        </w:tc>
        <w:tc>
          <w:tcPr>
            <w:tcW w:w="1090" w:type="dxa"/>
            <w:tcBorders>
              <w:top w:val="nil"/>
              <w:bottom w:val="nil"/>
            </w:tcBorders>
          </w:tcPr>
          <w:p w14:paraId="53462E2C" w14:textId="77777777" w:rsidR="00424A58" w:rsidRDefault="008B7D72">
            <w:pPr>
              <w:pStyle w:val="TableParagraph"/>
              <w:ind w:left="3"/>
              <w:jc w:val="center"/>
              <w:rPr>
                <w:sz w:val="23"/>
              </w:rPr>
            </w:pPr>
            <w:r>
              <w:rPr>
                <w:sz w:val="23"/>
              </w:rPr>
              <w:t>D</w:t>
            </w:r>
          </w:p>
        </w:tc>
      </w:tr>
      <w:tr w:rsidR="00424A58" w14:paraId="53462E30" w14:textId="77777777">
        <w:trPr>
          <w:trHeight w:val="384"/>
        </w:trPr>
        <w:tc>
          <w:tcPr>
            <w:tcW w:w="8462" w:type="dxa"/>
            <w:gridSpan w:val="3"/>
            <w:tcBorders>
              <w:top w:val="nil"/>
              <w:bottom w:val="nil"/>
            </w:tcBorders>
            <w:shd w:val="clear" w:color="auto" w:fill="F2F2F2"/>
          </w:tcPr>
          <w:p w14:paraId="53462E2E" w14:textId="77777777" w:rsidR="00424A58" w:rsidRDefault="008B7D72">
            <w:pPr>
              <w:pStyle w:val="TableParagraph"/>
              <w:ind w:left="1012"/>
              <w:rPr>
                <w:sz w:val="23"/>
              </w:rPr>
            </w:pPr>
            <w:r>
              <w:rPr>
                <w:sz w:val="23"/>
              </w:rPr>
              <w:t>b. Thermal flashes associated with nuclear detonations, or</w:t>
            </w:r>
          </w:p>
        </w:tc>
        <w:tc>
          <w:tcPr>
            <w:tcW w:w="1090" w:type="dxa"/>
            <w:tcBorders>
              <w:top w:val="nil"/>
              <w:bottom w:val="nil"/>
            </w:tcBorders>
            <w:shd w:val="clear" w:color="auto" w:fill="F2F2F2"/>
          </w:tcPr>
          <w:p w14:paraId="53462E2F" w14:textId="77777777" w:rsidR="00424A58" w:rsidRDefault="008B7D72">
            <w:pPr>
              <w:pStyle w:val="TableParagraph"/>
              <w:ind w:left="3"/>
              <w:jc w:val="center"/>
              <w:rPr>
                <w:sz w:val="23"/>
              </w:rPr>
            </w:pPr>
            <w:r>
              <w:rPr>
                <w:sz w:val="23"/>
              </w:rPr>
              <w:t>D</w:t>
            </w:r>
          </w:p>
        </w:tc>
      </w:tr>
      <w:tr w:rsidR="00424A58" w14:paraId="53462E33" w14:textId="77777777">
        <w:trPr>
          <w:trHeight w:val="383"/>
        </w:trPr>
        <w:tc>
          <w:tcPr>
            <w:tcW w:w="8462" w:type="dxa"/>
            <w:gridSpan w:val="3"/>
            <w:tcBorders>
              <w:top w:val="nil"/>
              <w:bottom w:val="nil"/>
            </w:tcBorders>
          </w:tcPr>
          <w:p w14:paraId="53462E31" w14:textId="77777777" w:rsidR="00424A58" w:rsidRDefault="008B7D72">
            <w:pPr>
              <w:pStyle w:val="TableParagraph"/>
              <w:ind w:left="1012"/>
              <w:rPr>
                <w:sz w:val="23"/>
              </w:rPr>
            </w:pPr>
            <w:r>
              <w:rPr>
                <w:sz w:val="23"/>
              </w:rPr>
              <w:t>c. Near infrared or ultraviolet (out of-band) laser wavelengths.</w:t>
            </w:r>
          </w:p>
        </w:tc>
        <w:tc>
          <w:tcPr>
            <w:tcW w:w="1090" w:type="dxa"/>
            <w:tcBorders>
              <w:top w:val="nil"/>
              <w:bottom w:val="nil"/>
            </w:tcBorders>
          </w:tcPr>
          <w:p w14:paraId="53462E32" w14:textId="77777777" w:rsidR="00424A58" w:rsidRDefault="008B7D72">
            <w:pPr>
              <w:pStyle w:val="TableParagraph"/>
              <w:ind w:left="3"/>
              <w:jc w:val="center"/>
              <w:rPr>
                <w:sz w:val="23"/>
              </w:rPr>
            </w:pPr>
            <w:r>
              <w:rPr>
                <w:sz w:val="23"/>
              </w:rPr>
              <w:t>D</w:t>
            </w:r>
          </w:p>
        </w:tc>
      </w:tr>
      <w:tr w:rsidR="00424A58" w14:paraId="53462E36" w14:textId="77777777">
        <w:trPr>
          <w:trHeight w:val="914"/>
        </w:trPr>
        <w:tc>
          <w:tcPr>
            <w:tcW w:w="8462" w:type="dxa"/>
            <w:gridSpan w:val="3"/>
            <w:tcBorders>
              <w:top w:val="nil"/>
            </w:tcBorders>
            <w:shd w:val="clear" w:color="auto" w:fill="F2F2F2"/>
          </w:tcPr>
          <w:p w14:paraId="53462E34" w14:textId="77777777" w:rsidR="00424A58" w:rsidRDefault="008B7D72">
            <w:pPr>
              <w:pStyle w:val="TableParagraph"/>
              <w:ind w:left="988" w:right="214" w:hanging="336"/>
              <w:rPr>
                <w:sz w:val="23"/>
              </w:rPr>
            </w:pPr>
            <w:r>
              <w:rPr>
                <w:sz w:val="23"/>
              </w:rPr>
              <w:t>(8) Developmental personal protective equipment and specially designed parts, components, accessories, and attachments, developed for the DoD via contract or other funding authorization.</w:t>
            </w:r>
          </w:p>
        </w:tc>
        <w:tc>
          <w:tcPr>
            <w:tcW w:w="1090" w:type="dxa"/>
            <w:tcBorders>
              <w:top w:val="nil"/>
            </w:tcBorders>
            <w:shd w:val="clear" w:color="auto" w:fill="F2F2F2"/>
          </w:tcPr>
          <w:p w14:paraId="53462E35" w14:textId="77777777" w:rsidR="00424A58" w:rsidRDefault="008B7D72">
            <w:pPr>
              <w:pStyle w:val="TableParagraph"/>
              <w:ind w:left="3"/>
              <w:jc w:val="center"/>
              <w:rPr>
                <w:sz w:val="23"/>
              </w:rPr>
            </w:pPr>
            <w:r>
              <w:rPr>
                <w:sz w:val="23"/>
              </w:rPr>
              <w:t>D</w:t>
            </w:r>
          </w:p>
        </w:tc>
      </w:tr>
      <w:tr w:rsidR="00424A58" w14:paraId="53462E39" w14:textId="77777777">
        <w:trPr>
          <w:trHeight w:val="383"/>
        </w:trPr>
        <w:tc>
          <w:tcPr>
            <w:tcW w:w="8462" w:type="dxa"/>
            <w:gridSpan w:val="3"/>
          </w:tcPr>
          <w:p w14:paraId="53462E37" w14:textId="77777777" w:rsidR="00424A58" w:rsidRDefault="008B7D72">
            <w:pPr>
              <w:pStyle w:val="TableParagraph"/>
              <w:ind w:left="268"/>
              <w:rPr>
                <w:sz w:val="23"/>
              </w:rPr>
            </w:pPr>
            <w:r>
              <w:rPr>
                <w:sz w:val="23"/>
              </w:rPr>
              <w:t>(b)</w:t>
            </w:r>
            <w:r>
              <w:rPr>
                <w:spacing w:val="57"/>
                <w:sz w:val="23"/>
              </w:rPr>
              <w:t xml:space="preserve"> </w:t>
            </w:r>
            <w:r>
              <w:rPr>
                <w:sz w:val="23"/>
              </w:rPr>
              <w:t>Reserved.</w:t>
            </w:r>
          </w:p>
        </w:tc>
        <w:tc>
          <w:tcPr>
            <w:tcW w:w="1090" w:type="dxa"/>
          </w:tcPr>
          <w:p w14:paraId="53462E38" w14:textId="77777777" w:rsidR="00424A58" w:rsidRDefault="008B7D72">
            <w:pPr>
              <w:pStyle w:val="TableParagraph"/>
              <w:ind w:left="109" w:right="106"/>
              <w:jc w:val="center"/>
              <w:rPr>
                <w:sz w:val="23"/>
              </w:rPr>
            </w:pPr>
            <w:r>
              <w:rPr>
                <w:sz w:val="23"/>
              </w:rPr>
              <w:t>N/A</w:t>
            </w:r>
          </w:p>
        </w:tc>
      </w:tr>
      <w:tr w:rsidR="00424A58" w14:paraId="53462E3C" w14:textId="77777777">
        <w:trPr>
          <w:trHeight w:val="383"/>
        </w:trPr>
        <w:tc>
          <w:tcPr>
            <w:tcW w:w="8462" w:type="dxa"/>
            <w:gridSpan w:val="3"/>
          </w:tcPr>
          <w:p w14:paraId="53462E3A" w14:textId="77777777" w:rsidR="00424A58" w:rsidRDefault="008B7D72">
            <w:pPr>
              <w:pStyle w:val="TableParagraph"/>
              <w:ind w:left="268"/>
              <w:rPr>
                <w:sz w:val="23"/>
              </w:rPr>
            </w:pPr>
            <w:r>
              <w:rPr>
                <w:sz w:val="23"/>
              </w:rPr>
              <w:t>(c)</w:t>
            </w:r>
            <w:r>
              <w:rPr>
                <w:spacing w:val="57"/>
                <w:sz w:val="23"/>
              </w:rPr>
              <w:t xml:space="preserve"> </w:t>
            </w:r>
            <w:r>
              <w:rPr>
                <w:sz w:val="23"/>
              </w:rPr>
              <w:t>Reserved.</w:t>
            </w:r>
          </w:p>
        </w:tc>
        <w:tc>
          <w:tcPr>
            <w:tcW w:w="1090" w:type="dxa"/>
          </w:tcPr>
          <w:p w14:paraId="53462E3B" w14:textId="77777777" w:rsidR="00424A58" w:rsidRDefault="008B7D72">
            <w:pPr>
              <w:pStyle w:val="TableParagraph"/>
              <w:ind w:left="109" w:right="106"/>
              <w:jc w:val="center"/>
              <w:rPr>
                <w:sz w:val="23"/>
              </w:rPr>
            </w:pPr>
            <w:r>
              <w:rPr>
                <w:sz w:val="23"/>
              </w:rPr>
              <w:t>N/A</w:t>
            </w:r>
          </w:p>
        </w:tc>
      </w:tr>
      <w:tr w:rsidR="00424A58" w14:paraId="53462E3F" w14:textId="77777777">
        <w:trPr>
          <w:trHeight w:val="650"/>
        </w:trPr>
        <w:tc>
          <w:tcPr>
            <w:tcW w:w="8462" w:type="dxa"/>
            <w:gridSpan w:val="3"/>
          </w:tcPr>
          <w:p w14:paraId="53462E3D" w14:textId="77777777" w:rsidR="00424A58" w:rsidRDefault="008B7D72">
            <w:pPr>
              <w:pStyle w:val="TableParagraph"/>
              <w:spacing w:before="56"/>
              <w:ind w:left="628" w:right="339" w:hanging="360"/>
              <w:rPr>
                <w:sz w:val="23"/>
              </w:rPr>
            </w:pPr>
            <w:r>
              <w:rPr>
                <w:sz w:val="23"/>
              </w:rPr>
              <w:t>(d) Parts, components, assemblies, and associated equipment for the personal protective equipment described in this part:</w:t>
            </w:r>
          </w:p>
        </w:tc>
        <w:tc>
          <w:tcPr>
            <w:tcW w:w="1090" w:type="dxa"/>
          </w:tcPr>
          <w:p w14:paraId="53462E3E" w14:textId="77777777" w:rsidR="00424A58" w:rsidRDefault="00424A58">
            <w:pPr>
              <w:pStyle w:val="TableParagraph"/>
              <w:spacing w:before="0"/>
            </w:pPr>
          </w:p>
        </w:tc>
      </w:tr>
    </w:tbl>
    <w:p w14:paraId="53462E40" w14:textId="77777777" w:rsidR="00424A58" w:rsidRDefault="00424A58">
      <w:pPr>
        <w:sectPr w:rsidR="00424A58" w:rsidSect="00FA6960">
          <w:pgSz w:w="12240" w:h="15840"/>
          <w:pgMar w:top="1260" w:right="720" w:bottom="980" w:left="940" w:header="725" w:footer="791" w:gutter="0"/>
          <w:cols w:space="720"/>
        </w:sectPr>
      </w:pPr>
    </w:p>
    <w:p w14:paraId="53462E41"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2E45" w14:textId="77777777">
        <w:trPr>
          <w:trHeight w:val="551"/>
        </w:trPr>
        <w:tc>
          <w:tcPr>
            <w:tcW w:w="8542" w:type="dxa"/>
            <w:gridSpan w:val="2"/>
          </w:tcPr>
          <w:p w14:paraId="53462E42" w14:textId="77777777" w:rsidR="00424A58" w:rsidRDefault="008B7D72">
            <w:pPr>
              <w:pStyle w:val="TableParagraph"/>
              <w:spacing w:before="138"/>
              <w:ind w:left="2054" w:right="2045"/>
              <w:jc w:val="center"/>
              <w:rPr>
                <w:b/>
                <w:sz w:val="24"/>
              </w:rPr>
            </w:pPr>
            <w:r>
              <w:rPr>
                <w:b/>
                <w:sz w:val="24"/>
              </w:rPr>
              <w:t>Description of items for DEMIL coding</w:t>
            </w:r>
          </w:p>
        </w:tc>
        <w:tc>
          <w:tcPr>
            <w:tcW w:w="1087" w:type="dxa"/>
          </w:tcPr>
          <w:p w14:paraId="53462E43" w14:textId="77777777" w:rsidR="00424A58" w:rsidRDefault="008B7D72">
            <w:pPr>
              <w:pStyle w:val="TableParagraph"/>
              <w:spacing w:before="0" w:line="275" w:lineRule="exact"/>
              <w:ind w:left="113" w:right="105"/>
              <w:jc w:val="center"/>
              <w:rPr>
                <w:b/>
                <w:sz w:val="24"/>
              </w:rPr>
            </w:pPr>
            <w:r>
              <w:rPr>
                <w:b/>
                <w:sz w:val="24"/>
              </w:rPr>
              <w:t>DEMIL</w:t>
            </w:r>
          </w:p>
          <w:p w14:paraId="53462E44" w14:textId="77777777" w:rsidR="00424A58" w:rsidRDefault="008B7D72">
            <w:pPr>
              <w:pStyle w:val="TableParagraph"/>
              <w:spacing w:before="0" w:line="257" w:lineRule="exact"/>
              <w:ind w:left="112" w:right="105"/>
              <w:jc w:val="center"/>
              <w:rPr>
                <w:b/>
                <w:sz w:val="24"/>
              </w:rPr>
            </w:pPr>
            <w:r>
              <w:rPr>
                <w:b/>
                <w:sz w:val="24"/>
              </w:rPr>
              <w:t>Code</w:t>
            </w:r>
          </w:p>
        </w:tc>
      </w:tr>
      <w:tr w:rsidR="00424A58" w14:paraId="53462E48" w14:textId="77777777">
        <w:trPr>
          <w:trHeight w:val="275"/>
        </w:trPr>
        <w:tc>
          <w:tcPr>
            <w:tcW w:w="8542" w:type="dxa"/>
            <w:gridSpan w:val="2"/>
            <w:tcBorders>
              <w:bottom w:val="nil"/>
            </w:tcBorders>
            <w:shd w:val="clear" w:color="auto" w:fill="F2F2F2"/>
          </w:tcPr>
          <w:p w14:paraId="53462E46" w14:textId="77777777" w:rsidR="00424A58" w:rsidRDefault="008B7D72">
            <w:pPr>
              <w:pStyle w:val="TableParagraph"/>
              <w:spacing w:before="0" w:line="256" w:lineRule="exact"/>
              <w:ind w:left="652"/>
              <w:rPr>
                <w:sz w:val="24"/>
              </w:rPr>
            </w:pPr>
            <w:r>
              <w:rPr>
                <w:sz w:val="24"/>
              </w:rPr>
              <w:t>(1) Ceramic or composite plates.</w:t>
            </w:r>
          </w:p>
        </w:tc>
        <w:tc>
          <w:tcPr>
            <w:tcW w:w="1087" w:type="dxa"/>
            <w:tcBorders>
              <w:bottom w:val="nil"/>
            </w:tcBorders>
            <w:shd w:val="clear" w:color="auto" w:fill="F2F2F2"/>
          </w:tcPr>
          <w:p w14:paraId="53462E47" w14:textId="77777777" w:rsidR="00424A58" w:rsidRDefault="008B7D72">
            <w:pPr>
              <w:pStyle w:val="TableParagraph"/>
              <w:spacing w:before="0" w:line="256" w:lineRule="exact"/>
              <w:ind w:left="7"/>
              <w:jc w:val="center"/>
              <w:rPr>
                <w:sz w:val="24"/>
              </w:rPr>
            </w:pPr>
            <w:r>
              <w:rPr>
                <w:w w:val="99"/>
                <w:sz w:val="24"/>
              </w:rPr>
              <w:t>D</w:t>
            </w:r>
          </w:p>
        </w:tc>
      </w:tr>
      <w:tr w:rsidR="00424A58" w14:paraId="53462E4B" w14:textId="77777777">
        <w:trPr>
          <w:trHeight w:val="672"/>
        </w:trPr>
        <w:tc>
          <w:tcPr>
            <w:tcW w:w="8542" w:type="dxa"/>
            <w:gridSpan w:val="2"/>
            <w:tcBorders>
              <w:top w:val="nil"/>
              <w:bottom w:val="nil"/>
            </w:tcBorders>
          </w:tcPr>
          <w:p w14:paraId="53462E49" w14:textId="77777777" w:rsidR="00424A58" w:rsidRDefault="008B7D72">
            <w:pPr>
              <w:pStyle w:val="TableParagraph"/>
              <w:ind w:left="988" w:right="239" w:hanging="336"/>
              <w:rPr>
                <w:sz w:val="24"/>
              </w:rPr>
            </w:pPr>
            <w:r>
              <w:rPr>
                <w:sz w:val="24"/>
              </w:rPr>
              <w:t>(2) Lenses, substrates, or filters specially designed for the items described in Paragraph (a)(7).</w:t>
            </w:r>
          </w:p>
        </w:tc>
        <w:tc>
          <w:tcPr>
            <w:tcW w:w="1087" w:type="dxa"/>
            <w:tcBorders>
              <w:top w:val="nil"/>
              <w:bottom w:val="nil"/>
            </w:tcBorders>
          </w:tcPr>
          <w:p w14:paraId="53462E4A" w14:textId="77777777" w:rsidR="00424A58" w:rsidRDefault="008B7D72">
            <w:pPr>
              <w:pStyle w:val="TableParagraph"/>
              <w:ind w:left="7"/>
              <w:jc w:val="center"/>
              <w:rPr>
                <w:sz w:val="24"/>
              </w:rPr>
            </w:pPr>
            <w:r>
              <w:rPr>
                <w:w w:val="99"/>
                <w:sz w:val="24"/>
              </w:rPr>
              <w:t>D</w:t>
            </w:r>
          </w:p>
        </w:tc>
      </w:tr>
      <w:tr w:rsidR="00424A58" w14:paraId="53462E4E" w14:textId="77777777">
        <w:trPr>
          <w:trHeight w:val="671"/>
        </w:trPr>
        <w:tc>
          <w:tcPr>
            <w:tcW w:w="8542" w:type="dxa"/>
            <w:gridSpan w:val="2"/>
            <w:tcBorders>
              <w:top w:val="nil"/>
              <w:bottom w:val="nil"/>
            </w:tcBorders>
            <w:shd w:val="clear" w:color="auto" w:fill="F2F2F2"/>
          </w:tcPr>
          <w:p w14:paraId="53462E4C" w14:textId="77777777" w:rsidR="00424A58" w:rsidRDefault="008B7D72">
            <w:pPr>
              <w:pStyle w:val="TableParagraph"/>
              <w:ind w:left="988" w:right="239" w:hanging="336"/>
              <w:rPr>
                <w:sz w:val="24"/>
              </w:rPr>
            </w:pPr>
            <w:r>
              <w:rPr>
                <w:sz w:val="24"/>
              </w:rPr>
              <w:t>(3) Materials and coatings specially designed for the articles covered in Paragraph (a)(7) with optical density greater than 3:</w:t>
            </w:r>
          </w:p>
        </w:tc>
        <w:tc>
          <w:tcPr>
            <w:tcW w:w="1087" w:type="dxa"/>
            <w:tcBorders>
              <w:top w:val="nil"/>
              <w:bottom w:val="nil"/>
            </w:tcBorders>
            <w:shd w:val="clear" w:color="auto" w:fill="F2F2F2"/>
          </w:tcPr>
          <w:p w14:paraId="53462E4D" w14:textId="77777777" w:rsidR="00424A58" w:rsidRDefault="00424A58">
            <w:pPr>
              <w:pStyle w:val="TableParagraph"/>
              <w:spacing w:before="0"/>
            </w:pPr>
          </w:p>
        </w:tc>
      </w:tr>
      <w:tr w:rsidR="00424A58" w14:paraId="53462E51" w14:textId="77777777">
        <w:trPr>
          <w:trHeight w:val="395"/>
        </w:trPr>
        <w:tc>
          <w:tcPr>
            <w:tcW w:w="8542" w:type="dxa"/>
            <w:gridSpan w:val="2"/>
            <w:tcBorders>
              <w:top w:val="nil"/>
              <w:bottom w:val="nil"/>
            </w:tcBorders>
          </w:tcPr>
          <w:p w14:paraId="53462E4F" w14:textId="77777777" w:rsidR="00424A58" w:rsidRDefault="008B7D72">
            <w:pPr>
              <w:pStyle w:val="TableParagraph"/>
              <w:ind w:left="1012"/>
              <w:rPr>
                <w:sz w:val="24"/>
              </w:rPr>
            </w:pPr>
            <w:r>
              <w:rPr>
                <w:sz w:val="24"/>
              </w:rPr>
              <w:t>a. Narrowband absorbing dyes.</w:t>
            </w:r>
          </w:p>
        </w:tc>
        <w:tc>
          <w:tcPr>
            <w:tcW w:w="1087" w:type="dxa"/>
            <w:tcBorders>
              <w:top w:val="nil"/>
              <w:bottom w:val="nil"/>
            </w:tcBorders>
          </w:tcPr>
          <w:p w14:paraId="53462E50" w14:textId="77777777" w:rsidR="00424A58" w:rsidRDefault="008B7D72">
            <w:pPr>
              <w:pStyle w:val="TableParagraph"/>
              <w:ind w:left="7"/>
              <w:jc w:val="center"/>
              <w:rPr>
                <w:sz w:val="24"/>
              </w:rPr>
            </w:pPr>
            <w:r>
              <w:rPr>
                <w:w w:val="99"/>
                <w:sz w:val="24"/>
              </w:rPr>
              <w:t>D</w:t>
            </w:r>
          </w:p>
        </w:tc>
      </w:tr>
      <w:tr w:rsidR="00424A58" w14:paraId="53462E54" w14:textId="77777777">
        <w:trPr>
          <w:trHeight w:val="948"/>
        </w:trPr>
        <w:tc>
          <w:tcPr>
            <w:tcW w:w="8542" w:type="dxa"/>
            <w:gridSpan w:val="2"/>
            <w:tcBorders>
              <w:top w:val="nil"/>
              <w:bottom w:val="nil"/>
            </w:tcBorders>
            <w:shd w:val="clear" w:color="auto" w:fill="F2F2F2"/>
          </w:tcPr>
          <w:p w14:paraId="53462E52" w14:textId="77777777" w:rsidR="00424A58" w:rsidRDefault="008B7D72">
            <w:pPr>
              <w:pStyle w:val="TableParagraph"/>
              <w:ind w:left="1348" w:hanging="336"/>
              <w:rPr>
                <w:sz w:val="24"/>
              </w:rPr>
            </w:pPr>
            <w:r>
              <w:rPr>
                <w:sz w:val="24"/>
              </w:rPr>
              <w:t>b. Broadband optical switches or limiters (i.e., nonlinear material, tunable or switchable agile filters, optical power limiters, near infrared interference based filters).</w:t>
            </w:r>
          </w:p>
        </w:tc>
        <w:tc>
          <w:tcPr>
            <w:tcW w:w="1087" w:type="dxa"/>
            <w:tcBorders>
              <w:top w:val="nil"/>
              <w:bottom w:val="nil"/>
            </w:tcBorders>
            <w:shd w:val="clear" w:color="auto" w:fill="F2F2F2"/>
          </w:tcPr>
          <w:p w14:paraId="53462E53" w14:textId="77777777" w:rsidR="00424A58" w:rsidRDefault="008B7D72">
            <w:pPr>
              <w:pStyle w:val="TableParagraph"/>
              <w:ind w:left="7"/>
              <w:jc w:val="center"/>
              <w:rPr>
                <w:sz w:val="24"/>
              </w:rPr>
            </w:pPr>
            <w:r>
              <w:rPr>
                <w:w w:val="99"/>
                <w:sz w:val="24"/>
              </w:rPr>
              <w:t>D</w:t>
            </w:r>
          </w:p>
        </w:tc>
      </w:tr>
      <w:tr w:rsidR="00424A58" w14:paraId="53462E57" w14:textId="77777777">
        <w:trPr>
          <w:trHeight w:val="1223"/>
        </w:trPr>
        <w:tc>
          <w:tcPr>
            <w:tcW w:w="8542" w:type="dxa"/>
            <w:gridSpan w:val="2"/>
            <w:tcBorders>
              <w:top w:val="nil"/>
              <w:bottom w:val="nil"/>
            </w:tcBorders>
          </w:tcPr>
          <w:p w14:paraId="53462E55" w14:textId="77777777" w:rsidR="00424A58" w:rsidRDefault="008B7D72">
            <w:pPr>
              <w:pStyle w:val="TableParagraph"/>
              <w:ind w:left="1348" w:right="352" w:hanging="336"/>
              <w:rPr>
                <w:sz w:val="24"/>
              </w:rPr>
            </w:pPr>
            <w:r>
              <w:rPr>
                <w:sz w:val="24"/>
              </w:rPr>
              <w:t>c. Narrowband interference based notch filters (i.e., multi-layer dielectric coatings, rugate, holograms or hybrid interference with dye) protecting against multiple laser wavelength and having high visible band transparency.</w:t>
            </w:r>
          </w:p>
        </w:tc>
        <w:tc>
          <w:tcPr>
            <w:tcW w:w="1087" w:type="dxa"/>
            <w:tcBorders>
              <w:top w:val="nil"/>
              <w:bottom w:val="nil"/>
            </w:tcBorders>
          </w:tcPr>
          <w:p w14:paraId="53462E56" w14:textId="77777777" w:rsidR="00424A58" w:rsidRDefault="008B7D72">
            <w:pPr>
              <w:pStyle w:val="TableParagraph"/>
              <w:ind w:left="7"/>
              <w:jc w:val="center"/>
              <w:rPr>
                <w:sz w:val="24"/>
              </w:rPr>
            </w:pPr>
            <w:r>
              <w:rPr>
                <w:w w:val="99"/>
                <w:sz w:val="24"/>
              </w:rPr>
              <w:t>D</w:t>
            </w:r>
          </w:p>
        </w:tc>
      </w:tr>
      <w:tr w:rsidR="00424A58" w14:paraId="53462E5A" w14:textId="77777777">
        <w:trPr>
          <w:trHeight w:val="395"/>
        </w:trPr>
        <w:tc>
          <w:tcPr>
            <w:tcW w:w="8542" w:type="dxa"/>
            <w:gridSpan w:val="2"/>
            <w:tcBorders>
              <w:top w:val="nil"/>
              <w:bottom w:val="nil"/>
            </w:tcBorders>
            <w:shd w:val="clear" w:color="auto" w:fill="F2F2F2"/>
          </w:tcPr>
          <w:p w14:paraId="53462E58" w14:textId="77777777" w:rsidR="00424A58" w:rsidRDefault="008B7D72" w:rsidP="007D7248">
            <w:pPr>
              <w:pStyle w:val="TableParagraph"/>
              <w:numPr>
                <w:ilvl w:val="0"/>
                <w:numId w:val="60"/>
              </w:numPr>
              <w:tabs>
                <w:tab w:val="left" w:pos="655"/>
              </w:tabs>
              <w:rPr>
                <w:sz w:val="24"/>
              </w:rPr>
            </w:pPr>
            <w:r>
              <w:rPr>
                <w:sz w:val="24"/>
              </w:rPr>
              <w:t>(4) Any component, part, accessory, attachment, equipment, or system</w:t>
            </w:r>
            <w:r>
              <w:rPr>
                <w:spacing w:val="-11"/>
                <w:sz w:val="24"/>
              </w:rPr>
              <w:t xml:space="preserve"> </w:t>
            </w:r>
            <w:r>
              <w:rPr>
                <w:sz w:val="24"/>
              </w:rPr>
              <w:t>that:</w:t>
            </w:r>
          </w:p>
        </w:tc>
        <w:tc>
          <w:tcPr>
            <w:tcW w:w="1087" w:type="dxa"/>
            <w:tcBorders>
              <w:top w:val="nil"/>
              <w:bottom w:val="nil"/>
            </w:tcBorders>
            <w:shd w:val="clear" w:color="auto" w:fill="F2F2F2"/>
          </w:tcPr>
          <w:p w14:paraId="53462E59" w14:textId="77777777" w:rsidR="00424A58" w:rsidRDefault="00424A58">
            <w:pPr>
              <w:pStyle w:val="TableParagraph"/>
              <w:spacing w:before="0"/>
            </w:pPr>
          </w:p>
        </w:tc>
      </w:tr>
      <w:tr w:rsidR="00424A58" w14:paraId="53462E5D" w14:textId="77777777">
        <w:trPr>
          <w:trHeight w:val="396"/>
        </w:trPr>
        <w:tc>
          <w:tcPr>
            <w:tcW w:w="8542" w:type="dxa"/>
            <w:gridSpan w:val="2"/>
            <w:tcBorders>
              <w:top w:val="nil"/>
              <w:bottom w:val="nil"/>
            </w:tcBorders>
          </w:tcPr>
          <w:p w14:paraId="53462E5B" w14:textId="77777777" w:rsidR="00424A58" w:rsidRDefault="008B7D72">
            <w:pPr>
              <w:pStyle w:val="TableParagraph"/>
              <w:ind w:left="1012"/>
              <w:rPr>
                <w:sz w:val="24"/>
              </w:rPr>
            </w:pPr>
            <w:r>
              <w:rPr>
                <w:sz w:val="24"/>
              </w:rPr>
              <w:t>a. Is classified.</w:t>
            </w:r>
          </w:p>
        </w:tc>
        <w:tc>
          <w:tcPr>
            <w:tcW w:w="1087" w:type="dxa"/>
            <w:tcBorders>
              <w:top w:val="nil"/>
              <w:bottom w:val="nil"/>
            </w:tcBorders>
          </w:tcPr>
          <w:p w14:paraId="53462E5C" w14:textId="77777777" w:rsidR="00424A58" w:rsidRDefault="008B7D72">
            <w:pPr>
              <w:pStyle w:val="TableParagraph"/>
              <w:ind w:left="5"/>
              <w:jc w:val="center"/>
              <w:rPr>
                <w:sz w:val="24"/>
              </w:rPr>
            </w:pPr>
            <w:r>
              <w:rPr>
                <w:w w:val="99"/>
                <w:sz w:val="24"/>
              </w:rPr>
              <w:t>P</w:t>
            </w:r>
          </w:p>
        </w:tc>
      </w:tr>
      <w:tr w:rsidR="00424A58" w14:paraId="53462E60" w14:textId="77777777">
        <w:trPr>
          <w:trHeight w:val="395"/>
        </w:trPr>
        <w:tc>
          <w:tcPr>
            <w:tcW w:w="8542" w:type="dxa"/>
            <w:gridSpan w:val="2"/>
            <w:tcBorders>
              <w:top w:val="nil"/>
              <w:bottom w:val="nil"/>
            </w:tcBorders>
            <w:shd w:val="clear" w:color="auto" w:fill="F2F2F2"/>
          </w:tcPr>
          <w:p w14:paraId="53462E5E" w14:textId="77777777" w:rsidR="00424A58" w:rsidRDefault="008B7D72">
            <w:pPr>
              <w:pStyle w:val="TableParagraph"/>
              <w:ind w:left="1012"/>
              <w:rPr>
                <w:sz w:val="24"/>
              </w:rPr>
            </w:pPr>
            <w:r>
              <w:rPr>
                <w:sz w:val="24"/>
              </w:rPr>
              <w:t>b. Contains classified software.</w:t>
            </w:r>
          </w:p>
        </w:tc>
        <w:tc>
          <w:tcPr>
            <w:tcW w:w="1087" w:type="dxa"/>
            <w:tcBorders>
              <w:top w:val="nil"/>
              <w:bottom w:val="nil"/>
            </w:tcBorders>
            <w:shd w:val="clear" w:color="auto" w:fill="F2F2F2"/>
          </w:tcPr>
          <w:p w14:paraId="53462E5F" w14:textId="77777777" w:rsidR="00424A58" w:rsidRDefault="008B7D72">
            <w:pPr>
              <w:pStyle w:val="TableParagraph"/>
              <w:ind w:left="5"/>
              <w:jc w:val="center"/>
              <w:rPr>
                <w:sz w:val="24"/>
              </w:rPr>
            </w:pPr>
            <w:r>
              <w:rPr>
                <w:w w:val="99"/>
                <w:sz w:val="24"/>
              </w:rPr>
              <w:t>P</w:t>
            </w:r>
          </w:p>
        </w:tc>
      </w:tr>
      <w:tr w:rsidR="00424A58" w14:paraId="53462E63" w14:textId="77777777">
        <w:trPr>
          <w:trHeight w:val="395"/>
        </w:trPr>
        <w:tc>
          <w:tcPr>
            <w:tcW w:w="8542" w:type="dxa"/>
            <w:gridSpan w:val="2"/>
            <w:tcBorders>
              <w:top w:val="nil"/>
            </w:tcBorders>
          </w:tcPr>
          <w:p w14:paraId="53462E61" w14:textId="77777777" w:rsidR="00424A58" w:rsidRDefault="008B7D72">
            <w:pPr>
              <w:pStyle w:val="TableParagraph"/>
              <w:ind w:left="1012"/>
              <w:rPr>
                <w:sz w:val="24"/>
              </w:rPr>
            </w:pPr>
            <w:r>
              <w:rPr>
                <w:sz w:val="24"/>
              </w:rPr>
              <w:t>c. Is unclassified but being developed using classified information.</w:t>
            </w:r>
          </w:p>
        </w:tc>
        <w:tc>
          <w:tcPr>
            <w:tcW w:w="1087" w:type="dxa"/>
            <w:tcBorders>
              <w:top w:val="nil"/>
            </w:tcBorders>
          </w:tcPr>
          <w:p w14:paraId="53462E62" w14:textId="77777777" w:rsidR="00424A58" w:rsidRDefault="008B7D72">
            <w:pPr>
              <w:pStyle w:val="TableParagraph"/>
              <w:ind w:left="7"/>
              <w:jc w:val="center"/>
              <w:rPr>
                <w:sz w:val="24"/>
              </w:rPr>
            </w:pPr>
            <w:r>
              <w:rPr>
                <w:w w:val="99"/>
                <w:sz w:val="24"/>
              </w:rPr>
              <w:t>D</w:t>
            </w:r>
          </w:p>
        </w:tc>
      </w:tr>
      <w:tr w:rsidR="00424A58" w14:paraId="53462E66" w14:textId="77777777">
        <w:trPr>
          <w:trHeight w:val="671"/>
        </w:trPr>
        <w:tc>
          <w:tcPr>
            <w:tcW w:w="8542" w:type="dxa"/>
            <w:gridSpan w:val="2"/>
            <w:tcBorders>
              <w:bottom w:val="nil"/>
            </w:tcBorders>
          </w:tcPr>
          <w:p w14:paraId="53462E64" w14:textId="77777777" w:rsidR="00424A58" w:rsidRDefault="008B7D72">
            <w:pPr>
              <w:pStyle w:val="TableParagraph"/>
              <w:ind w:left="628" w:right="239" w:hanging="360"/>
              <w:rPr>
                <w:sz w:val="24"/>
              </w:rPr>
            </w:pPr>
            <w:r>
              <w:rPr>
                <w:sz w:val="24"/>
              </w:rPr>
              <w:t>(e) Decals, labels, and technical manuals containing technical data directly related to the items listed in this table described as either:</w:t>
            </w:r>
          </w:p>
        </w:tc>
        <w:tc>
          <w:tcPr>
            <w:tcW w:w="1087" w:type="dxa"/>
            <w:tcBorders>
              <w:bottom w:val="nil"/>
            </w:tcBorders>
          </w:tcPr>
          <w:p w14:paraId="53462E65" w14:textId="77777777" w:rsidR="00424A58" w:rsidRDefault="00424A58">
            <w:pPr>
              <w:pStyle w:val="TableParagraph"/>
              <w:spacing w:before="0"/>
            </w:pPr>
          </w:p>
        </w:tc>
      </w:tr>
      <w:tr w:rsidR="00424A58" w14:paraId="53462E69" w14:textId="77777777">
        <w:trPr>
          <w:trHeight w:val="395"/>
        </w:trPr>
        <w:tc>
          <w:tcPr>
            <w:tcW w:w="8542" w:type="dxa"/>
            <w:gridSpan w:val="2"/>
            <w:tcBorders>
              <w:top w:val="nil"/>
              <w:bottom w:val="nil"/>
            </w:tcBorders>
            <w:shd w:val="clear" w:color="auto" w:fill="F2F2F2"/>
          </w:tcPr>
          <w:p w14:paraId="53462E67" w14:textId="77777777" w:rsidR="00424A58" w:rsidRDefault="008B7D72">
            <w:pPr>
              <w:pStyle w:val="TableParagraph"/>
              <w:ind w:left="652"/>
              <w:rPr>
                <w:sz w:val="24"/>
              </w:rPr>
            </w:pPr>
            <w:r>
              <w:rPr>
                <w:sz w:val="24"/>
              </w:rPr>
              <w:t>(1) Classified or</w:t>
            </w:r>
          </w:p>
        </w:tc>
        <w:tc>
          <w:tcPr>
            <w:tcW w:w="1087" w:type="dxa"/>
            <w:tcBorders>
              <w:top w:val="nil"/>
              <w:bottom w:val="nil"/>
            </w:tcBorders>
            <w:shd w:val="clear" w:color="auto" w:fill="F2F2F2"/>
          </w:tcPr>
          <w:p w14:paraId="53462E68" w14:textId="77777777" w:rsidR="00424A58" w:rsidRDefault="008B7D72">
            <w:pPr>
              <w:pStyle w:val="TableParagraph"/>
              <w:ind w:left="5"/>
              <w:jc w:val="center"/>
              <w:rPr>
                <w:sz w:val="24"/>
              </w:rPr>
            </w:pPr>
            <w:r>
              <w:rPr>
                <w:w w:val="99"/>
                <w:sz w:val="24"/>
              </w:rPr>
              <w:t>P</w:t>
            </w:r>
          </w:p>
        </w:tc>
      </w:tr>
      <w:tr w:rsidR="00424A58" w14:paraId="53462E6C" w14:textId="77777777">
        <w:trPr>
          <w:trHeight w:val="395"/>
        </w:trPr>
        <w:tc>
          <w:tcPr>
            <w:tcW w:w="8542" w:type="dxa"/>
            <w:gridSpan w:val="2"/>
            <w:tcBorders>
              <w:top w:val="nil"/>
            </w:tcBorders>
          </w:tcPr>
          <w:p w14:paraId="53462E6A"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7" w:type="dxa"/>
            <w:tcBorders>
              <w:top w:val="nil"/>
            </w:tcBorders>
          </w:tcPr>
          <w:p w14:paraId="53462E6B" w14:textId="77777777" w:rsidR="00424A58" w:rsidRDefault="008B7D72">
            <w:pPr>
              <w:pStyle w:val="TableParagraph"/>
              <w:ind w:left="7"/>
              <w:jc w:val="center"/>
              <w:rPr>
                <w:sz w:val="24"/>
              </w:rPr>
            </w:pPr>
            <w:r>
              <w:rPr>
                <w:w w:val="99"/>
                <w:sz w:val="24"/>
              </w:rPr>
              <w:t>D</w:t>
            </w:r>
          </w:p>
        </w:tc>
      </w:tr>
      <w:tr w:rsidR="00424A58" w14:paraId="53462E6F" w14:textId="77777777">
        <w:trPr>
          <w:trHeight w:val="395"/>
        </w:trPr>
        <w:tc>
          <w:tcPr>
            <w:tcW w:w="8542" w:type="dxa"/>
            <w:gridSpan w:val="2"/>
          </w:tcPr>
          <w:p w14:paraId="53462E6D" w14:textId="77777777" w:rsidR="00424A58" w:rsidRDefault="008B7D72">
            <w:pPr>
              <w:pStyle w:val="TableParagraph"/>
              <w:ind w:left="268"/>
              <w:rPr>
                <w:sz w:val="24"/>
              </w:rPr>
            </w:pPr>
            <w:r>
              <w:rPr>
                <w:sz w:val="24"/>
              </w:rPr>
              <w:t>(f) through (w) Reserved.</w:t>
            </w:r>
          </w:p>
        </w:tc>
        <w:tc>
          <w:tcPr>
            <w:tcW w:w="1087" w:type="dxa"/>
          </w:tcPr>
          <w:p w14:paraId="53462E6E" w14:textId="77777777" w:rsidR="00424A58" w:rsidRDefault="008B7D72">
            <w:pPr>
              <w:pStyle w:val="TableParagraph"/>
              <w:ind w:left="112" w:right="105"/>
              <w:jc w:val="center"/>
              <w:rPr>
                <w:sz w:val="24"/>
              </w:rPr>
            </w:pPr>
            <w:r>
              <w:rPr>
                <w:sz w:val="24"/>
              </w:rPr>
              <w:t>N/A</w:t>
            </w:r>
          </w:p>
        </w:tc>
      </w:tr>
      <w:tr w:rsidR="00424A58" w14:paraId="53462E72" w14:textId="77777777">
        <w:trPr>
          <w:trHeight w:val="817"/>
        </w:trPr>
        <w:tc>
          <w:tcPr>
            <w:tcW w:w="9629" w:type="dxa"/>
            <w:gridSpan w:val="3"/>
            <w:shd w:val="clear" w:color="auto" w:fill="C0C0C0"/>
          </w:tcPr>
          <w:p w14:paraId="53462E70" w14:textId="77777777" w:rsidR="00424A58" w:rsidRDefault="00424A58">
            <w:pPr>
              <w:pStyle w:val="TableParagraph"/>
              <w:spacing w:before="11"/>
              <w:rPr>
                <w:b/>
                <w:sz w:val="20"/>
              </w:rPr>
            </w:pPr>
          </w:p>
          <w:p w14:paraId="53462E71" w14:textId="77777777" w:rsidR="00424A58" w:rsidRDefault="008B7D72">
            <w:pPr>
              <w:pStyle w:val="TableParagraph"/>
              <w:spacing w:before="0"/>
              <w:ind w:left="2555" w:right="2552"/>
              <w:jc w:val="center"/>
              <w:rPr>
                <w:b/>
                <w:sz w:val="24"/>
              </w:rPr>
            </w:pPr>
            <w:r>
              <w:rPr>
                <w:b/>
                <w:sz w:val="24"/>
              </w:rPr>
              <w:t>Part 2. Military items described in the CCL</w:t>
            </w:r>
          </w:p>
        </w:tc>
      </w:tr>
      <w:tr w:rsidR="00424A58" w14:paraId="53462E75" w14:textId="77777777">
        <w:trPr>
          <w:trHeight w:val="575"/>
        </w:trPr>
        <w:tc>
          <w:tcPr>
            <w:tcW w:w="2609" w:type="dxa"/>
            <w:shd w:val="clear" w:color="auto" w:fill="C0C0C0"/>
          </w:tcPr>
          <w:p w14:paraId="53462E73" w14:textId="77777777" w:rsidR="00424A58" w:rsidRDefault="008B7D72">
            <w:pPr>
              <w:pStyle w:val="TableParagraph"/>
              <w:spacing w:before="119"/>
              <w:ind w:left="604"/>
              <w:rPr>
                <w:b/>
                <w:sz w:val="24"/>
              </w:rPr>
            </w:pPr>
            <w:r>
              <w:rPr>
                <w:b/>
                <w:sz w:val="24"/>
              </w:rPr>
              <w:t>ECCN 1A613</w:t>
            </w:r>
          </w:p>
        </w:tc>
        <w:tc>
          <w:tcPr>
            <w:tcW w:w="7020" w:type="dxa"/>
            <w:gridSpan w:val="2"/>
            <w:shd w:val="clear" w:color="auto" w:fill="C0C0C0"/>
          </w:tcPr>
          <w:p w14:paraId="53462E74" w14:textId="77777777" w:rsidR="00424A58" w:rsidRDefault="008B7D72">
            <w:pPr>
              <w:pStyle w:val="TableParagraph"/>
              <w:spacing w:before="119"/>
              <w:ind w:left="371"/>
              <w:rPr>
                <w:b/>
                <w:sz w:val="24"/>
              </w:rPr>
            </w:pPr>
            <w:r>
              <w:rPr>
                <w:b/>
                <w:sz w:val="24"/>
              </w:rPr>
              <w:t>Armored and protective equipment and related commodities.</w:t>
            </w:r>
          </w:p>
        </w:tc>
      </w:tr>
      <w:tr w:rsidR="00424A58" w14:paraId="53462E78" w14:textId="77777777">
        <w:trPr>
          <w:trHeight w:val="671"/>
        </w:trPr>
        <w:tc>
          <w:tcPr>
            <w:tcW w:w="8542" w:type="dxa"/>
            <w:gridSpan w:val="2"/>
          </w:tcPr>
          <w:p w14:paraId="53462E76" w14:textId="77777777" w:rsidR="00424A58" w:rsidRDefault="008B7D72">
            <w:pPr>
              <w:pStyle w:val="TableParagraph"/>
              <w:ind w:left="448" w:right="239" w:hanging="336"/>
              <w:rPr>
                <w:sz w:val="24"/>
              </w:rPr>
            </w:pPr>
            <w:r>
              <w:rPr>
                <w:sz w:val="24"/>
              </w:rPr>
              <w:t>(a) Armored plate specially designed for military use and not described in Part 1 of Tables 3 to 23.</w:t>
            </w:r>
          </w:p>
        </w:tc>
        <w:tc>
          <w:tcPr>
            <w:tcW w:w="1087" w:type="dxa"/>
          </w:tcPr>
          <w:p w14:paraId="53462E77" w14:textId="77777777" w:rsidR="00424A58" w:rsidRDefault="008B7D72">
            <w:pPr>
              <w:pStyle w:val="TableParagraph"/>
              <w:ind w:left="7"/>
              <w:jc w:val="center"/>
              <w:rPr>
                <w:sz w:val="24"/>
              </w:rPr>
            </w:pPr>
            <w:r>
              <w:rPr>
                <w:w w:val="99"/>
                <w:sz w:val="24"/>
              </w:rPr>
              <w:t>D</w:t>
            </w:r>
          </w:p>
        </w:tc>
      </w:tr>
      <w:tr w:rsidR="00424A58" w14:paraId="53462E7B" w14:textId="77777777">
        <w:trPr>
          <w:trHeight w:val="395"/>
        </w:trPr>
        <w:tc>
          <w:tcPr>
            <w:tcW w:w="8542" w:type="dxa"/>
            <w:gridSpan w:val="2"/>
            <w:tcBorders>
              <w:bottom w:val="nil"/>
            </w:tcBorders>
          </w:tcPr>
          <w:p w14:paraId="53462E79" w14:textId="77777777" w:rsidR="00424A58" w:rsidRDefault="008B7D72">
            <w:pPr>
              <w:pStyle w:val="TableParagraph"/>
              <w:ind w:left="112"/>
              <w:rPr>
                <w:sz w:val="24"/>
              </w:rPr>
            </w:pPr>
            <w:r>
              <w:rPr>
                <w:sz w:val="24"/>
              </w:rPr>
              <w:t>(b) Shelters specially designed to:</w:t>
            </w:r>
          </w:p>
        </w:tc>
        <w:tc>
          <w:tcPr>
            <w:tcW w:w="1087" w:type="dxa"/>
            <w:tcBorders>
              <w:bottom w:val="nil"/>
            </w:tcBorders>
          </w:tcPr>
          <w:p w14:paraId="53462E7A" w14:textId="77777777" w:rsidR="00424A58" w:rsidRDefault="00424A58">
            <w:pPr>
              <w:pStyle w:val="TableParagraph"/>
              <w:spacing w:before="0"/>
            </w:pPr>
          </w:p>
        </w:tc>
      </w:tr>
      <w:tr w:rsidR="00424A58" w14:paraId="53462E7E" w14:textId="77777777">
        <w:trPr>
          <w:trHeight w:val="396"/>
        </w:trPr>
        <w:tc>
          <w:tcPr>
            <w:tcW w:w="8542" w:type="dxa"/>
            <w:gridSpan w:val="2"/>
            <w:tcBorders>
              <w:top w:val="nil"/>
              <w:bottom w:val="nil"/>
            </w:tcBorders>
            <w:shd w:val="clear" w:color="auto" w:fill="F2F2F2"/>
          </w:tcPr>
          <w:p w14:paraId="53462E7C" w14:textId="77777777" w:rsidR="00424A58" w:rsidRDefault="008B7D72">
            <w:pPr>
              <w:pStyle w:val="TableParagraph"/>
              <w:ind w:left="472"/>
              <w:rPr>
                <w:sz w:val="24"/>
              </w:rPr>
            </w:pPr>
            <w:r>
              <w:rPr>
                <w:sz w:val="24"/>
              </w:rPr>
              <w:t>(1) Provide ballistic protection for military systems; or</w:t>
            </w:r>
          </w:p>
        </w:tc>
        <w:tc>
          <w:tcPr>
            <w:tcW w:w="1087" w:type="dxa"/>
            <w:tcBorders>
              <w:top w:val="nil"/>
              <w:bottom w:val="nil"/>
            </w:tcBorders>
            <w:shd w:val="clear" w:color="auto" w:fill="F2F2F2"/>
          </w:tcPr>
          <w:p w14:paraId="53462E7D" w14:textId="77777777" w:rsidR="00424A58" w:rsidRDefault="008B7D72">
            <w:pPr>
              <w:pStyle w:val="TableParagraph"/>
              <w:ind w:left="7"/>
              <w:jc w:val="center"/>
              <w:rPr>
                <w:sz w:val="24"/>
              </w:rPr>
            </w:pPr>
            <w:r>
              <w:rPr>
                <w:w w:val="99"/>
                <w:sz w:val="24"/>
              </w:rPr>
              <w:t>D</w:t>
            </w:r>
          </w:p>
        </w:tc>
      </w:tr>
      <w:tr w:rsidR="00424A58" w14:paraId="53462E81" w14:textId="77777777">
        <w:trPr>
          <w:trHeight w:val="395"/>
        </w:trPr>
        <w:tc>
          <w:tcPr>
            <w:tcW w:w="8542" w:type="dxa"/>
            <w:gridSpan w:val="2"/>
            <w:tcBorders>
              <w:top w:val="nil"/>
            </w:tcBorders>
          </w:tcPr>
          <w:p w14:paraId="53462E7F" w14:textId="77777777" w:rsidR="00424A58" w:rsidRDefault="008B7D72">
            <w:pPr>
              <w:pStyle w:val="TableParagraph"/>
              <w:ind w:left="472"/>
              <w:rPr>
                <w:sz w:val="24"/>
              </w:rPr>
            </w:pPr>
            <w:r>
              <w:rPr>
                <w:sz w:val="24"/>
              </w:rPr>
              <w:t>(2) Protect against nuclear, biological, or chemical contamination.</w:t>
            </w:r>
          </w:p>
        </w:tc>
        <w:tc>
          <w:tcPr>
            <w:tcW w:w="1087" w:type="dxa"/>
            <w:tcBorders>
              <w:top w:val="nil"/>
            </w:tcBorders>
          </w:tcPr>
          <w:p w14:paraId="53462E80" w14:textId="77777777" w:rsidR="00424A58" w:rsidRDefault="008B7D72">
            <w:pPr>
              <w:pStyle w:val="TableParagraph"/>
              <w:ind w:left="7"/>
              <w:jc w:val="center"/>
              <w:rPr>
                <w:sz w:val="24"/>
              </w:rPr>
            </w:pPr>
            <w:r>
              <w:rPr>
                <w:w w:val="99"/>
                <w:sz w:val="24"/>
              </w:rPr>
              <w:t>D</w:t>
            </w:r>
          </w:p>
        </w:tc>
      </w:tr>
      <w:tr w:rsidR="00424A58" w14:paraId="53462E84" w14:textId="77777777">
        <w:trPr>
          <w:trHeight w:val="671"/>
        </w:trPr>
        <w:tc>
          <w:tcPr>
            <w:tcW w:w="8542" w:type="dxa"/>
            <w:gridSpan w:val="2"/>
          </w:tcPr>
          <w:p w14:paraId="53462E82" w14:textId="77777777" w:rsidR="00424A58" w:rsidRDefault="008B7D72">
            <w:pPr>
              <w:pStyle w:val="TableParagraph"/>
              <w:ind w:left="448" w:right="239" w:hanging="336"/>
              <w:rPr>
                <w:sz w:val="24"/>
              </w:rPr>
            </w:pPr>
            <w:r>
              <w:rPr>
                <w:sz w:val="24"/>
              </w:rPr>
              <w:t>(c) Military helmets (other than conventional military steel helmets) and ballistic helmet shells.</w:t>
            </w:r>
          </w:p>
        </w:tc>
        <w:tc>
          <w:tcPr>
            <w:tcW w:w="1087" w:type="dxa"/>
          </w:tcPr>
          <w:p w14:paraId="53462E83" w14:textId="77777777" w:rsidR="00424A58" w:rsidRDefault="008B7D72">
            <w:pPr>
              <w:pStyle w:val="TableParagraph"/>
              <w:ind w:left="7"/>
              <w:jc w:val="center"/>
              <w:rPr>
                <w:sz w:val="24"/>
              </w:rPr>
            </w:pPr>
            <w:r>
              <w:rPr>
                <w:w w:val="99"/>
                <w:sz w:val="24"/>
              </w:rPr>
              <w:t>D</w:t>
            </w:r>
          </w:p>
        </w:tc>
      </w:tr>
    </w:tbl>
    <w:p w14:paraId="53462E85" w14:textId="77777777" w:rsidR="00424A58" w:rsidRDefault="00424A58">
      <w:pPr>
        <w:jc w:val="center"/>
        <w:rPr>
          <w:sz w:val="24"/>
        </w:rPr>
        <w:sectPr w:rsidR="00424A58" w:rsidSect="00FA6960">
          <w:pgSz w:w="12240" w:h="15840"/>
          <w:pgMar w:top="1820" w:right="720" w:bottom="980" w:left="940" w:header="725" w:footer="791" w:gutter="0"/>
          <w:cols w:space="720"/>
        </w:sectPr>
      </w:pPr>
    </w:p>
    <w:p w14:paraId="53462E86"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2E8A" w14:textId="77777777">
        <w:trPr>
          <w:trHeight w:val="671"/>
        </w:trPr>
        <w:tc>
          <w:tcPr>
            <w:tcW w:w="8542" w:type="dxa"/>
            <w:gridSpan w:val="2"/>
          </w:tcPr>
          <w:p w14:paraId="53462E87" w14:textId="77777777" w:rsidR="00424A58" w:rsidRDefault="008B7D72">
            <w:pPr>
              <w:pStyle w:val="TableParagraph"/>
              <w:spacing w:before="198"/>
              <w:ind w:left="2054" w:right="2045"/>
              <w:jc w:val="center"/>
              <w:rPr>
                <w:b/>
                <w:sz w:val="24"/>
              </w:rPr>
            </w:pPr>
            <w:r>
              <w:rPr>
                <w:b/>
                <w:sz w:val="24"/>
              </w:rPr>
              <w:t>Description of items for DEMIL coding</w:t>
            </w:r>
          </w:p>
        </w:tc>
        <w:tc>
          <w:tcPr>
            <w:tcW w:w="1087" w:type="dxa"/>
          </w:tcPr>
          <w:p w14:paraId="53462E88" w14:textId="77777777" w:rsidR="00424A58" w:rsidRDefault="008B7D72">
            <w:pPr>
              <w:pStyle w:val="TableParagraph"/>
              <w:spacing w:before="59"/>
              <w:ind w:left="113" w:right="105"/>
              <w:jc w:val="center"/>
              <w:rPr>
                <w:b/>
                <w:sz w:val="24"/>
              </w:rPr>
            </w:pPr>
            <w:r>
              <w:rPr>
                <w:b/>
                <w:sz w:val="24"/>
              </w:rPr>
              <w:t>DEMIL</w:t>
            </w:r>
          </w:p>
          <w:p w14:paraId="53462E89" w14:textId="77777777" w:rsidR="00424A58" w:rsidRDefault="008B7D72">
            <w:pPr>
              <w:pStyle w:val="TableParagraph"/>
              <w:spacing w:before="0"/>
              <w:ind w:left="112" w:right="105"/>
              <w:jc w:val="center"/>
              <w:rPr>
                <w:b/>
                <w:sz w:val="24"/>
              </w:rPr>
            </w:pPr>
            <w:r>
              <w:rPr>
                <w:b/>
                <w:sz w:val="24"/>
              </w:rPr>
              <w:t>Code</w:t>
            </w:r>
          </w:p>
        </w:tc>
      </w:tr>
      <w:tr w:rsidR="00424A58" w14:paraId="53462E8D" w14:textId="77777777">
        <w:trPr>
          <w:trHeight w:val="395"/>
        </w:trPr>
        <w:tc>
          <w:tcPr>
            <w:tcW w:w="8542" w:type="dxa"/>
            <w:gridSpan w:val="2"/>
            <w:tcBorders>
              <w:bottom w:val="nil"/>
            </w:tcBorders>
          </w:tcPr>
          <w:p w14:paraId="53462E8B" w14:textId="77777777" w:rsidR="00424A58" w:rsidRDefault="008B7D72">
            <w:pPr>
              <w:pStyle w:val="TableParagraph"/>
              <w:ind w:left="112"/>
              <w:rPr>
                <w:sz w:val="24"/>
              </w:rPr>
            </w:pPr>
            <w:r>
              <w:rPr>
                <w:sz w:val="24"/>
              </w:rPr>
              <w:t>(d) Body armor and protective garments:</w:t>
            </w:r>
          </w:p>
        </w:tc>
        <w:tc>
          <w:tcPr>
            <w:tcW w:w="1087" w:type="dxa"/>
            <w:tcBorders>
              <w:bottom w:val="nil"/>
            </w:tcBorders>
          </w:tcPr>
          <w:p w14:paraId="53462E8C" w14:textId="77777777" w:rsidR="00424A58" w:rsidRDefault="00424A58">
            <w:pPr>
              <w:pStyle w:val="TableParagraph"/>
              <w:spacing w:before="0"/>
            </w:pPr>
          </w:p>
        </w:tc>
      </w:tr>
      <w:tr w:rsidR="00424A58" w14:paraId="53462E90" w14:textId="77777777">
        <w:trPr>
          <w:trHeight w:val="671"/>
        </w:trPr>
        <w:tc>
          <w:tcPr>
            <w:tcW w:w="8542" w:type="dxa"/>
            <w:gridSpan w:val="2"/>
            <w:tcBorders>
              <w:top w:val="nil"/>
              <w:bottom w:val="nil"/>
            </w:tcBorders>
            <w:shd w:val="clear" w:color="auto" w:fill="F2F2F2"/>
          </w:tcPr>
          <w:p w14:paraId="53462E8E" w14:textId="77777777" w:rsidR="00424A58" w:rsidRDefault="008B7D72">
            <w:pPr>
              <w:pStyle w:val="TableParagraph"/>
              <w:ind w:left="717" w:right="239" w:hanging="245"/>
              <w:rPr>
                <w:sz w:val="24"/>
              </w:rPr>
            </w:pPr>
            <w:r>
              <w:rPr>
                <w:sz w:val="24"/>
              </w:rPr>
              <w:t>(1) Soft body armor and protective garments manufactured to military standards or specifications, or to their equivalents, that provide ballistic protection.</w:t>
            </w:r>
          </w:p>
        </w:tc>
        <w:tc>
          <w:tcPr>
            <w:tcW w:w="1087" w:type="dxa"/>
            <w:tcBorders>
              <w:top w:val="nil"/>
              <w:bottom w:val="nil"/>
            </w:tcBorders>
            <w:shd w:val="clear" w:color="auto" w:fill="F2F2F2"/>
          </w:tcPr>
          <w:p w14:paraId="53462E8F" w14:textId="77777777" w:rsidR="00424A58" w:rsidRDefault="008B7D72">
            <w:pPr>
              <w:pStyle w:val="TableParagraph"/>
              <w:ind w:left="7"/>
              <w:jc w:val="center"/>
              <w:rPr>
                <w:sz w:val="24"/>
              </w:rPr>
            </w:pPr>
            <w:r>
              <w:rPr>
                <w:w w:val="99"/>
                <w:sz w:val="24"/>
              </w:rPr>
              <w:t>D</w:t>
            </w:r>
          </w:p>
        </w:tc>
      </w:tr>
      <w:tr w:rsidR="00424A58" w14:paraId="53462E93" w14:textId="77777777">
        <w:trPr>
          <w:trHeight w:val="395"/>
        </w:trPr>
        <w:tc>
          <w:tcPr>
            <w:tcW w:w="8542" w:type="dxa"/>
            <w:gridSpan w:val="2"/>
            <w:tcBorders>
              <w:top w:val="nil"/>
            </w:tcBorders>
          </w:tcPr>
          <w:p w14:paraId="53462E91" w14:textId="77777777" w:rsidR="00424A58" w:rsidRDefault="008B7D72">
            <w:pPr>
              <w:pStyle w:val="TableParagraph"/>
              <w:ind w:left="472"/>
              <w:rPr>
                <w:sz w:val="24"/>
              </w:rPr>
            </w:pPr>
            <w:r>
              <w:rPr>
                <w:sz w:val="24"/>
              </w:rPr>
              <w:t>(2) Hard body armor plates that provide ballistic protection.</w:t>
            </w:r>
          </w:p>
        </w:tc>
        <w:tc>
          <w:tcPr>
            <w:tcW w:w="1087" w:type="dxa"/>
            <w:tcBorders>
              <w:top w:val="nil"/>
            </w:tcBorders>
          </w:tcPr>
          <w:p w14:paraId="53462E92" w14:textId="77777777" w:rsidR="00424A58" w:rsidRDefault="008B7D72">
            <w:pPr>
              <w:pStyle w:val="TableParagraph"/>
              <w:ind w:left="7"/>
              <w:jc w:val="center"/>
              <w:rPr>
                <w:sz w:val="24"/>
              </w:rPr>
            </w:pPr>
            <w:r>
              <w:rPr>
                <w:w w:val="99"/>
                <w:sz w:val="24"/>
              </w:rPr>
              <w:t>D</w:t>
            </w:r>
          </w:p>
        </w:tc>
      </w:tr>
      <w:tr w:rsidR="00424A58" w14:paraId="53462E96" w14:textId="77777777">
        <w:trPr>
          <w:trHeight w:val="671"/>
        </w:trPr>
        <w:tc>
          <w:tcPr>
            <w:tcW w:w="8542" w:type="dxa"/>
            <w:gridSpan w:val="2"/>
          </w:tcPr>
          <w:p w14:paraId="53462E94" w14:textId="77777777" w:rsidR="00424A58" w:rsidRDefault="008B7D72">
            <w:pPr>
              <w:pStyle w:val="TableParagraph"/>
              <w:ind w:left="448" w:right="239" w:hanging="336"/>
              <w:rPr>
                <w:sz w:val="24"/>
              </w:rPr>
            </w:pPr>
            <w:r>
              <w:rPr>
                <w:sz w:val="24"/>
              </w:rPr>
              <w:t>(e) Atmospheric diving suits specially designed for rescue operations for submarines described in the USML or the CCL.</w:t>
            </w:r>
          </w:p>
        </w:tc>
        <w:tc>
          <w:tcPr>
            <w:tcW w:w="1087" w:type="dxa"/>
          </w:tcPr>
          <w:p w14:paraId="53462E95" w14:textId="77777777" w:rsidR="00424A58" w:rsidRDefault="008B7D72">
            <w:pPr>
              <w:pStyle w:val="TableParagraph"/>
              <w:ind w:left="7"/>
              <w:jc w:val="center"/>
              <w:rPr>
                <w:sz w:val="24"/>
              </w:rPr>
            </w:pPr>
            <w:r>
              <w:rPr>
                <w:w w:val="99"/>
                <w:sz w:val="24"/>
              </w:rPr>
              <w:t>Q</w:t>
            </w:r>
          </w:p>
        </w:tc>
      </w:tr>
      <w:tr w:rsidR="00424A58" w14:paraId="53462E99" w14:textId="77777777">
        <w:trPr>
          <w:trHeight w:val="674"/>
        </w:trPr>
        <w:tc>
          <w:tcPr>
            <w:tcW w:w="8542" w:type="dxa"/>
            <w:gridSpan w:val="2"/>
          </w:tcPr>
          <w:p w14:paraId="53462E97" w14:textId="77777777" w:rsidR="00424A58" w:rsidRDefault="008B7D72">
            <w:pPr>
              <w:pStyle w:val="TableParagraph"/>
              <w:spacing w:before="56"/>
              <w:ind w:left="448" w:right="239" w:hanging="336"/>
              <w:rPr>
                <w:sz w:val="24"/>
              </w:rPr>
            </w:pPr>
            <w:r>
              <w:rPr>
                <w:sz w:val="24"/>
              </w:rPr>
              <w:t>(f) Other personal protective equipment specially designed for military applications not described in the USML, not elsewhere controlled on the CCL.</w:t>
            </w:r>
          </w:p>
        </w:tc>
        <w:tc>
          <w:tcPr>
            <w:tcW w:w="1087" w:type="dxa"/>
          </w:tcPr>
          <w:p w14:paraId="53462E98" w14:textId="77777777" w:rsidR="00424A58" w:rsidRDefault="008B7D72">
            <w:pPr>
              <w:pStyle w:val="TableParagraph"/>
              <w:spacing w:before="56"/>
              <w:ind w:left="7"/>
              <w:jc w:val="center"/>
              <w:rPr>
                <w:sz w:val="24"/>
              </w:rPr>
            </w:pPr>
            <w:r>
              <w:rPr>
                <w:w w:val="99"/>
                <w:sz w:val="24"/>
              </w:rPr>
              <w:t>Q</w:t>
            </w:r>
          </w:p>
        </w:tc>
      </w:tr>
      <w:tr w:rsidR="00424A58" w14:paraId="53462E9C" w14:textId="77777777">
        <w:trPr>
          <w:trHeight w:val="395"/>
        </w:trPr>
        <w:tc>
          <w:tcPr>
            <w:tcW w:w="8542" w:type="dxa"/>
            <w:gridSpan w:val="2"/>
          </w:tcPr>
          <w:p w14:paraId="53462E9A" w14:textId="77777777" w:rsidR="00424A58" w:rsidRDefault="008B7D72">
            <w:pPr>
              <w:pStyle w:val="TableParagraph"/>
              <w:ind w:left="112"/>
              <w:rPr>
                <w:sz w:val="24"/>
              </w:rPr>
            </w:pPr>
            <w:r>
              <w:rPr>
                <w:sz w:val="24"/>
              </w:rPr>
              <w:t>(g) through (w) Reserved.</w:t>
            </w:r>
          </w:p>
        </w:tc>
        <w:tc>
          <w:tcPr>
            <w:tcW w:w="1087" w:type="dxa"/>
          </w:tcPr>
          <w:p w14:paraId="53462E9B" w14:textId="77777777" w:rsidR="00424A58" w:rsidRDefault="008B7D72">
            <w:pPr>
              <w:pStyle w:val="TableParagraph"/>
              <w:ind w:left="112" w:right="105"/>
              <w:jc w:val="center"/>
              <w:rPr>
                <w:sz w:val="24"/>
              </w:rPr>
            </w:pPr>
            <w:r>
              <w:rPr>
                <w:sz w:val="24"/>
              </w:rPr>
              <w:t>N/A</w:t>
            </w:r>
          </w:p>
        </w:tc>
      </w:tr>
      <w:tr w:rsidR="00424A58" w14:paraId="53462E9F" w14:textId="77777777">
        <w:trPr>
          <w:trHeight w:val="947"/>
        </w:trPr>
        <w:tc>
          <w:tcPr>
            <w:tcW w:w="8542" w:type="dxa"/>
            <w:gridSpan w:val="2"/>
          </w:tcPr>
          <w:p w14:paraId="53462E9D" w14:textId="77777777" w:rsidR="00424A58" w:rsidRDefault="008B7D72">
            <w:pPr>
              <w:pStyle w:val="TableParagraph"/>
              <w:ind w:left="448" w:right="147" w:hanging="336"/>
              <w:rPr>
                <w:sz w:val="24"/>
              </w:rPr>
            </w:pPr>
            <w:r>
              <w:rPr>
                <w:sz w:val="24"/>
              </w:rPr>
              <w:t>(x) Specially designed parts, components, accessories, and attachments that are for an item listed in this ECCN or a defense article in Part 1 and not listed in Paragraph (y), Part 2.</w:t>
            </w:r>
          </w:p>
        </w:tc>
        <w:tc>
          <w:tcPr>
            <w:tcW w:w="1087" w:type="dxa"/>
          </w:tcPr>
          <w:p w14:paraId="53462E9E" w14:textId="77777777" w:rsidR="00424A58" w:rsidRDefault="008B7D72">
            <w:pPr>
              <w:pStyle w:val="TableParagraph"/>
              <w:ind w:left="7"/>
              <w:jc w:val="center"/>
              <w:rPr>
                <w:sz w:val="24"/>
              </w:rPr>
            </w:pPr>
            <w:r>
              <w:rPr>
                <w:w w:val="99"/>
                <w:sz w:val="24"/>
              </w:rPr>
              <w:t>Q</w:t>
            </w:r>
          </w:p>
        </w:tc>
      </w:tr>
      <w:tr w:rsidR="00424A58" w14:paraId="53462EA2" w14:textId="77777777">
        <w:trPr>
          <w:trHeight w:val="395"/>
        </w:trPr>
        <w:tc>
          <w:tcPr>
            <w:tcW w:w="8542" w:type="dxa"/>
            <w:gridSpan w:val="2"/>
            <w:tcBorders>
              <w:bottom w:val="nil"/>
            </w:tcBorders>
          </w:tcPr>
          <w:p w14:paraId="53462EA0" w14:textId="77777777" w:rsidR="00424A58" w:rsidRDefault="008B7D72">
            <w:pPr>
              <w:pStyle w:val="TableParagraph"/>
              <w:ind w:left="112"/>
              <w:rPr>
                <w:sz w:val="24"/>
              </w:rPr>
            </w:pPr>
            <w:r>
              <w:rPr>
                <w:sz w:val="24"/>
              </w:rPr>
              <w:t>(y) Other commodities:</w:t>
            </w:r>
          </w:p>
        </w:tc>
        <w:tc>
          <w:tcPr>
            <w:tcW w:w="1087" w:type="dxa"/>
            <w:tcBorders>
              <w:bottom w:val="nil"/>
            </w:tcBorders>
          </w:tcPr>
          <w:p w14:paraId="53462EA1" w14:textId="77777777" w:rsidR="00424A58" w:rsidRDefault="00424A58">
            <w:pPr>
              <w:pStyle w:val="TableParagraph"/>
              <w:spacing w:before="0"/>
            </w:pPr>
          </w:p>
        </w:tc>
      </w:tr>
      <w:tr w:rsidR="00424A58" w14:paraId="53462EA5" w14:textId="77777777">
        <w:trPr>
          <w:trHeight w:val="395"/>
        </w:trPr>
        <w:tc>
          <w:tcPr>
            <w:tcW w:w="8542" w:type="dxa"/>
            <w:gridSpan w:val="2"/>
            <w:tcBorders>
              <w:top w:val="nil"/>
            </w:tcBorders>
            <w:shd w:val="clear" w:color="auto" w:fill="F2F2F2"/>
          </w:tcPr>
          <w:p w14:paraId="53462EA3" w14:textId="77777777" w:rsidR="00424A58" w:rsidRDefault="008B7D72">
            <w:pPr>
              <w:pStyle w:val="TableParagraph"/>
              <w:ind w:left="472"/>
              <w:rPr>
                <w:sz w:val="24"/>
              </w:rPr>
            </w:pPr>
            <w:r>
              <w:rPr>
                <w:sz w:val="24"/>
              </w:rPr>
              <w:t>(1) Conventional military steel helmets.</w:t>
            </w:r>
          </w:p>
        </w:tc>
        <w:tc>
          <w:tcPr>
            <w:tcW w:w="1087" w:type="dxa"/>
            <w:tcBorders>
              <w:top w:val="nil"/>
            </w:tcBorders>
            <w:shd w:val="clear" w:color="auto" w:fill="F2F2F2"/>
          </w:tcPr>
          <w:p w14:paraId="53462EA4" w14:textId="77777777" w:rsidR="00424A58" w:rsidRDefault="008B7D72">
            <w:pPr>
              <w:pStyle w:val="TableParagraph"/>
              <w:ind w:left="7"/>
              <w:jc w:val="center"/>
              <w:rPr>
                <w:sz w:val="24"/>
              </w:rPr>
            </w:pPr>
            <w:r>
              <w:rPr>
                <w:w w:val="99"/>
                <w:sz w:val="24"/>
              </w:rPr>
              <w:t>A</w:t>
            </w:r>
          </w:p>
        </w:tc>
      </w:tr>
      <w:tr w:rsidR="00424A58" w14:paraId="53462EAA" w14:textId="77777777">
        <w:trPr>
          <w:trHeight w:val="1403"/>
        </w:trPr>
        <w:tc>
          <w:tcPr>
            <w:tcW w:w="2609" w:type="dxa"/>
            <w:shd w:val="clear" w:color="auto" w:fill="C0C0C0"/>
          </w:tcPr>
          <w:p w14:paraId="53462EA6" w14:textId="77777777" w:rsidR="00424A58" w:rsidRDefault="00424A58">
            <w:pPr>
              <w:pStyle w:val="TableParagraph"/>
              <w:spacing w:before="0"/>
              <w:rPr>
                <w:b/>
                <w:sz w:val="26"/>
              </w:rPr>
            </w:pPr>
          </w:p>
          <w:p w14:paraId="53462EA7" w14:textId="77777777" w:rsidR="00424A58" w:rsidRDefault="00424A58">
            <w:pPr>
              <w:pStyle w:val="TableParagraph"/>
              <w:spacing w:before="5"/>
              <w:rPr>
                <w:b/>
                <w:sz w:val="20"/>
              </w:rPr>
            </w:pPr>
          </w:p>
          <w:p w14:paraId="53462EA8" w14:textId="77777777" w:rsidR="00424A58" w:rsidRDefault="008B7D72">
            <w:pPr>
              <w:pStyle w:val="TableParagraph"/>
              <w:spacing w:before="0"/>
              <w:ind w:left="611"/>
              <w:rPr>
                <w:b/>
                <w:sz w:val="24"/>
              </w:rPr>
            </w:pPr>
            <w:r>
              <w:rPr>
                <w:b/>
                <w:sz w:val="24"/>
              </w:rPr>
              <w:t>ECCN 1B613</w:t>
            </w:r>
          </w:p>
        </w:tc>
        <w:tc>
          <w:tcPr>
            <w:tcW w:w="7020" w:type="dxa"/>
            <w:gridSpan w:val="2"/>
            <w:shd w:val="clear" w:color="auto" w:fill="C0C0C0"/>
          </w:tcPr>
          <w:p w14:paraId="53462EA9" w14:textId="77777777" w:rsidR="00424A58" w:rsidRDefault="008B7D72">
            <w:pPr>
              <w:pStyle w:val="TableParagraph"/>
              <w:spacing w:before="119"/>
              <w:ind w:left="201" w:right="192" w:firstLine="1"/>
              <w:jc w:val="center"/>
              <w:rPr>
                <w:b/>
                <w:sz w:val="24"/>
              </w:rPr>
            </w:pPr>
            <w:r>
              <w:rPr>
                <w:b/>
                <w:sz w:val="24"/>
              </w:rPr>
              <w:t>Test, inspection, and production equipment and related commodities specially designed for the development, production, repair, overhaul, or refurbishing of commodities described in ECCN 1A613 or USML Category X.</w:t>
            </w:r>
          </w:p>
        </w:tc>
      </w:tr>
      <w:tr w:rsidR="00424A58" w14:paraId="53462EAD" w14:textId="77777777">
        <w:trPr>
          <w:trHeight w:val="947"/>
        </w:trPr>
        <w:tc>
          <w:tcPr>
            <w:tcW w:w="8542" w:type="dxa"/>
            <w:gridSpan w:val="2"/>
          </w:tcPr>
          <w:p w14:paraId="53462EAB" w14:textId="77777777" w:rsidR="00424A58" w:rsidRDefault="008B7D72">
            <w:pPr>
              <w:pStyle w:val="TableParagraph"/>
              <w:ind w:left="448" w:hanging="336"/>
              <w:rPr>
                <w:sz w:val="24"/>
              </w:rPr>
            </w:pPr>
            <w:r>
              <w:rPr>
                <w:sz w:val="24"/>
              </w:rPr>
              <w:t>(a) Test, inspection, and production equipment, not described in Paragraph (c), Part 1, that is specially designed for the development, production, repair, overhaul, or refurbishing of commodities described in ECCN 1A613 and listed in this table.</w:t>
            </w:r>
          </w:p>
        </w:tc>
        <w:tc>
          <w:tcPr>
            <w:tcW w:w="1087" w:type="dxa"/>
          </w:tcPr>
          <w:p w14:paraId="53462EAC" w14:textId="77777777" w:rsidR="00424A58" w:rsidRDefault="008B7D72">
            <w:pPr>
              <w:pStyle w:val="TableParagraph"/>
              <w:ind w:left="7"/>
              <w:jc w:val="center"/>
              <w:rPr>
                <w:sz w:val="24"/>
              </w:rPr>
            </w:pPr>
            <w:r>
              <w:rPr>
                <w:w w:val="99"/>
                <w:sz w:val="24"/>
              </w:rPr>
              <w:t>Q</w:t>
            </w:r>
          </w:p>
        </w:tc>
      </w:tr>
      <w:tr w:rsidR="00424A58" w14:paraId="53462EB0" w14:textId="77777777">
        <w:trPr>
          <w:trHeight w:val="949"/>
        </w:trPr>
        <w:tc>
          <w:tcPr>
            <w:tcW w:w="8542" w:type="dxa"/>
            <w:gridSpan w:val="2"/>
          </w:tcPr>
          <w:p w14:paraId="53462EAE" w14:textId="77777777" w:rsidR="00424A58" w:rsidRDefault="008B7D72">
            <w:pPr>
              <w:pStyle w:val="TableParagraph"/>
              <w:ind w:left="448" w:right="239" w:hanging="336"/>
              <w:rPr>
                <w:sz w:val="24"/>
              </w:rPr>
            </w:pPr>
            <w:r>
              <w:rPr>
                <w:sz w:val="24"/>
              </w:rPr>
              <w:t>(b) Plasma pressure compaction equipment specially designed for the production of ceramic or composite body armor plates described in ECCN 1A613 in Part 2 or Part 1.</w:t>
            </w:r>
          </w:p>
        </w:tc>
        <w:tc>
          <w:tcPr>
            <w:tcW w:w="1087" w:type="dxa"/>
          </w:tcPr>
          <w:p w14:paraId="53462EAF" w14:textId="77777777" w:rsidR="00424A58" w:rsidRDefault="008B7D72">
            <w:pPr>
              <w:pStyle w:val="TableParagraph"/>
              <w:ind w:left="7"/>
              <w:jc w:val="center"/>
              <w:rPr>
                <w:sz w:val="24"/>
              </w:rPr>
            </w:pPr>
            <w:r>
              <w:rPr>
                <w:w w:val="99"/>
                <w:sz w:val="24"/>
              </w:rPr>
              <w:t>Q</w:t>
            </w:r>
          </w:p>
        </w:tc>
      </w:tr>
    </w:tbl>
    <w:p w14:paraId="53462EB1" w14:textId="77777777" w:rsidR="00424A58" w:rsidRDefault="00424A58">
      <w:pPr>
        <w:jc w:val="center"/>
        <w:rPr>
          <w:sz w:val="24"/>
        </w:rPr>
        <w:sectPr w:rsidR="00424A58">
          <w:pgSz w:w="12240" w:h="15840"/>
          <w:pgMar w:top="1820" w:right="720" w:bottom="980" w:left="940" w:header="725" w:footer="791" w:gutter="0"/>
          <w:cols w:space="720"/>
        </w:sectPr>
      </w:pPr>
    </w:p>
    <w:p w14:paraId="53462EB2" w14:textId="77777777" w:rsidR="00424A58" w:rsidRDefault="00424A58">
      <w:pPr>
        <w:pStyle w:val="BodyText"/>
        <w:spacing w:before="7"/>
        <w:rPr>
          <w:b/>
          <w:sz w:val="16"/>
        </w:rPr>
      </w:pPr>
    </w:p>
    <w:p w14:paraId="53462EB3" w14:textId="77777777" w:rsidR="00424A58" w:rsidRDefault="008B7D72" w:rsidP="000B4EA9">
      <w:pPr>
        <w:pStyle w:val="Heading2"/>
      </w:pPr>
      <w:bookmarkStart w:id="13" w:name="_Table_13._"/>
      <w:bookmarkEnd w:id="13"/>
      <w:r>
        <w:t>Table 13.  Military Electronics</w:t>
      </w:r>
    </w:p>
    <w:p w14:paraId="53462EB4"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202"/>
        <w:gridCol w:w="1088"/>
      </w:tblGrid>
      <w:tr w:rsidR="00424A58" w14:paraId="53462EBB" w14:textId="77777777">
        <w:trPr>
          <w:trHeight w:val="2939"/>
        </w:trPr>
        <w:tc>
          <w:tcPr>
            <w:tcW w:w="3166" w:type="dxa"/>
          </w:tcPr>
          <w:p w14:paraId="53462EB5" w14:textId="77777777" w:rsidR="00424A58" w:rsidRDefault="00424A58">
            <w:pPr>
              <w:pStyle w:val="TableParagraph"/>
              <w:spacing w:before="2"/>
              <w:rPr>
                <w:b/>
                <w:sz w:val="5"/>
              </w:rPr>
            </w:pPr>
          </w:p>
          <w:p w14:paraId="53462EB6" w14:textId="77777777" w:rsidR="00424A58" w:rsidRDefault="008B7D72">
            <w:pPr>
              <w:pStyle w:val="TableParagraph"/>
              <w:spacing w:before="0"/>
              <w:ind w:left="336"/>
              <w:rPr>
                <w:sz w:val="20"/>
              </w:rPr>
            </w:pPr>
            <w:r>
              <w:rPr>
                <w:noProof/>
                <w:sz w:val="20"/>
                <w:lang w:bidi="ar-SA"/>
              </w:rPr>
              <w:drawing>
                <wp:inline distT="0" distB="0" distL="0" distR="0" wp14:anchorId="53463A4B" wp14:editId="53463A4C">
                  <wp:extent cx="1568056" cy="1702784"/>
                  <wp:effectExtent l="0" t="0" r="0" b="0"/>
                  <wp:docPr id="65" name="image33.jpeg" descr="computer_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8" cstate="print"/>
                          <a:stretch>
                            <a:fillRect/>
                          </a:stretch>
                        </pic:blipFill>
                        <pic:spPr>
                          <a:xfrm>
                            <a:off x="0" y="0"/>
                            <a:ext cx="1568056" cy="1702784"/>
                          </a:xfrm>
                          <a:prstGeom prst="rect">
                            <a:avLst/>
                          </a:prstGeom>
                        </pic:spPr>
                      </pic:pic>
                    </a:graphicData>
                  </a:graphic>
                </wp:inline>
              </w:drawing>
            </w:r>
          </w:p>
        </w:tc>
        <w:tc>
          <w:tcPr>
            <w:tcW w:w="3176" w:type="dxa"/>
          </w:tcPr>
          <w:p w14:paraId="53462EB7" w14:textId="77777777" w:rsidR="00424A58" w:rsidRDefault="00424A58">
            <w:pPr>
              <w:pStyle w:val="TableParagraph"/>
              <w:spacing w:before="2"/>
              <w:rPr>
                <w:b/>
                <w:sz w:val="5"/>
              </w:rPr>
            </w:pPr>
          </w:p>
          <w:p w14:paraId="53462EB8" w14:textId="77777777" w:rsidR="00424A58" w:rsidRDefault="008B7D72">
            <w:pPr>
              <w:pStyle w:val="TableParagraph"/>
              <w:spacing w:before="0"/>
              <w:ind w:left="113" w:right="-44"/>
              <w:rPr>
                <w:sz w:val="20"/>
              </w:rPr>
            </w:pPr>
            <w:r>
              <w:rPr>
                <w:noProof/>
                <w:sz w:val="20"/>
                <w:lang w:bidi="ar-SA"/>
              </w:rPr>
              <w:drawing>
                <wp:inline distT="0" distB="0" distL="0" distR="0" wp14:anchorId="53463A4D" wp14:editId="53463A4E">
                  <wp:extent cx="1938672" cy="1707642"/>
                  <wp:effectExtent l="0" t="0" r="0" b="0"/>
                  <wp:docPr id="67" name="image34.jpeg" descr="radome_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9" cstate="print"/>
                          <a:stretch>
                            <a:fillRect/>
                          </a:stretch>
                        </pic:blipFill>
                        <pic:spPr>
                          <a:xfrm>
                            <a:off x="0" y="0"/>
                            <a:ext cx="1938672" cy="1707642"/>
                          </a:xfrm>
                          <a:prstGeom prst="rect">
                            <a:avLst/>
                          </a:prstGeom>
                        </pic:spPr>
                      </pic:pic>
                    </a:graphicData>
                  </a:graphic>
                </wp:inline>
              </w:drawing>
            </w:r>
          </w:p>
        </w:tc>
        <w:tc>
          <w:tcPr>
            <w:tcW w:w="3290" w:type="dxa"/>
            <w:gridSpan w:val="2"/>
          </w:tcPr>
          <w:p w14:paraId="53462EB9" w14:textId="77777777" w:rsidR="00424A58" w:rsidRDefault="00424A58">
            <w:pPr>
              <w:pStyle w:val="TableParagraph"/>
              <w:spacing w:before="2"/>
              <w:rPr>
                <w:b/>
                <w:sz w:val="5"/>
              </w:rPr>
            </w:pPr>
          </w:p>
          <w:p w14:paraId="53462EBA" w14:textId="77777777" w:rsidR="00424A58" w:rsidRDefault="008B7D72">
            <w:pPr>
              <w:pStyle w:val="TableParagraph"/>
              <w:spacing w:before="0"/>
              <w:ind w:left="114" w:right="-58"/>
              <w:rPr>
                <w:sz w:val="20"/>
              </w:rPr>
            </w:pPr>
            <w:r>
              <w:rPr>
                <w:noProof/>
                <w:sz w:val="20"/>
                <w:lang w:bidi="ar-SA"/>
              </w:rPr>
              <w:drawing>
                <wp:inline distT="0" distB="0" distL="0" distR="0" wp14:anchorId="53463A4F" wp14:editId="53463A50">
                  <wp:extent cx="2019169" cy="1716214"/>
                  <wp:effectExtent l="0" t="0" r="0" b="0"/>
                  <wp:docPr id="69" name="image35.jpeg" descr="radar_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0" cstate="print"/>
                          <a:stretch>
                            <a:fillRect/>
                          </a:stretch>
                        </pic:blipFill>
                        <pic:spPr>
                          <a:xfrm>
                            <a:off x="0" y="0"/>
                            <a:ext cx="2019169" cy="1716214"/>
                          </a:xfrm>
                          <a:prstGeom prst="rect">
                            <a:avLst/>
                          </a:prstGeom>
                        </pic:spPr>
                      </pic:pic>
                    </a:graphicData>
                  </a:graphic>
                </wp:inline>
              </w:drawing>
            </w:r>
          </w:p>
        </w:tc>
      </w:tr>
      <w:tr w:rsidR="00424A58" w14:paraId="53462EBF" w14:textId="77777777">
        <w:trPr>
          <w:trHeight w:val="551"/>
        </w:trPr>
        <w:tc>
          <w:tcPr>
            <w:tcW w:w="8544" w:type="dxa"/>
            <w:gridSpan w:val="3"/>
          </w:tcPr>
          <w:p w14:paraId="53462EBC" w14:textId="77777777" w:rsidR="00424A58" w:rsidRDefault="008B7D72">
            <w:pPr>
              <w:pStyle w:val="TableParagraph"/>
              <w:spacing w:before="138"/>
              <w:ind w:left="2234" w:right="2227"/>
              <w:jc w:val="center"/>
              <w:rPr>
                <w:b/>
                <w:sz w:val="24"/>
              </w:rPr>
            </w:pPr>
            <w:r>
              <w:rPr>
                <w:b/>
                <w:sz w:val="24"/>
              </w:rPr>
              <w:t>Description of items for DEMIL coding</w:t>
            </w:r>
          </w:p>
        </w:tc>
        <w:tc>
          <w:tcPr>
            <w:tcW w:w="1088" w:type="dxa"/>
          </w:tcPr>
          <w:p w14:paraId="53462EBD" w14:textId="77777777" w:rsidR="00424A58" w:rsidRDefault="008B7D72">
            <w:pPr>
              <w:pStyle w:val="TableParagraph"/>
              <w:spacing w:before="0" w:line="275" w:lineRule="exact"/>
              <w:ind w:left="109" w:right="106"/>
              <w:jc w:val="center"/>
              <w:rPr>
                <w:b/>
                <w:sz w:val="24"/>
              </w:rPr>
            </w:pPr>
            <w:r>
              <w:rPr>
                <w:b/>
                <w:sz w:val="24"/>
              </w:rPr>
              <w:t>DEMIL</w:t>
            </w:r>
          </w:p>
          <w:p w14:paraId="53462EBE" w14:textId="77777777" w:rsidR="00424A58" w:rsidRDefault="008B7D72">
            <w:pPr>
              <w:pStyle w:val="TableParagraph"/>
              <w:spacing w:before="0" w:line="257" w:lineRule="exact"/>
              <w:ind w:left="108" w:right="106"/>
              <w:jc w:val="center"/>
              <w:rPr>
                <w:b/>
                <w:sz w:val="24"/>
              </w:rPr>
            </w:pPr>
            <w:r>
              <w:rPr>
                <w:b/>
                <w:sz w:val="24"/>
              </w:rPr>
              <w:t>Code</w:t>
            </w:r>
          </w:p>
        </w:tc>
      </w:tr>
      <w:tr w:rsidR="00424A58" w14:paraId="53462EC2" w14:textId="77777777">
        <w:trPr>
          <w:trHeight w:val="755"/>
        </w:trPr>
        <w:tc>
          <w:tcPr>
            <w:tcW w:w="9632" w:type="dxa"/>
            <w:gridSpan w:val="4"/>
            <w:shd w:val="clear" w:color="auto" w:fill="C0C0C0"/>
          </w:tcPr>
          <w:p w14:paraId="53462EC0" w14:textId="77777777" w:rsidR="00424A58" w:rsidRDefault="00424A58">
            <w:pPr>
              <w:pStyle w:val="TableParagraph"/>
              <w:spacing w:before="8"/>
              <w:rPr>
                <w:b/>
                <w:sz w:val="20"/>
              </w:rPr>
            </w:pPr>
          </w:p>
          <w:p w14:paraId="53462EC1" w14:textId="77777777" w:rsidR="00424A58" w:rsidRDefault="008B7D72">
            <w:pPr>
              <w:pStyle w:val="TableParagraph"/>
              <w:spacing w:before="1"/>
              <w:ind w:left="1714" w:right="1715"/>
              <w:jc w:val="center"/>
              <w:rPr>
                <w:b/>
                <w:sz w:val="24"/>
              </w:rPr>
            </w:pPr>
            <w:r>
              <w:rPr>
                <w:b/>
                <w:sz w:val="24"/>
              </w:rPr>
              <w:t>Part 1. Military electronics described in USML Category XI</w:t>
            </w:r>
          </w:p>
        </w:tc>
      </w:tr>
      <w:tr w:rsidR="00424A58" w14:paraId="53462EC5" w14:textId="77777777">
        <w:trPr>
          <w:trHeight w:val="398"/>
        </w:trPr>
        <w:tc>
          <w:tcPr>
            <w:tcW w:w="8544" w:type="dxa"/>
            <w:gridSpan w:val="3"/>
            <w:tcBorders>
              <w:bottom w:val="nil"/>
            </w:tcBorders>
          </w:tcPr>
          <w:p w14:paraId="53462EC3" w14:textId="77777777" w:rsidR="00424A58" w:rsidRDefault="008B7D72" w:rsidP="007D7248">
            <w:pPr>
              <w:pStyle w:val="TableParagraph"/>
              <w:numPr>
                <w:ilvl w:val="0"/>
                <w:numId w:val="59"/>
              </w:numPr>
              <w:tabs>
                <w:tab w:val="left" w:pos="295"/>
              </w:tabs>
              <w:spacing w:before="56"/>
              <w:rPr>
                <w:sz w:val="24"/>
              </w:rPr>
            </w:pPr>
            <w:r>
              <w:rPr>
                <w:sz w:val="24"/>
              </w:rPr>
              <w:t>(a) Electronic equipment and systems not included in Part 1 of Table</w:t>
            </w:r>
            <w:r>
              <w:rPr>
                <w:spacing w:val="-10"/>
                <w:sz w:val="24"/>
              </w:rPr>
              <w:t xml:space="preserve"> </w:t>
            </w:r>
            <w:r>
              <w:rPr>
                <w:sz w:val="24"/>
              </w:rPr>
              <w:t>14:</w:t>
            </w:r>
          </w:p>
        </w:tc>
        <w:tc>
          <w:tcPr>
            <w:tcW w:w="1088" w:type="dxa"/>
            <w:tcBorders>
              <w:bottom w:val="nil"/>
            </w:tcBorders>
          </w:tcPr>
          <w:p w14:paraId="53462EC4" w14:textId="77777777" w:rsidR="00424A58" w:rsidRDefault="00424A58">
            <w:pPr>
              <w:pStyle w:val="TableParagraph"/>
              <w:spacing w:before="0"/>
            </w:pPr>
          </w:p>
        </w:tc>
      </w:tr>
      <w:tr w:rsidR="00424A58" w14:paraId="53462EC8" w14:textId="77777777">
        <w:trPr>
          <w:trHeight w:val="395"/>
        </w:trPr>
        <w:tc>
          <w:tcPr>
            <w:tcW w:w="8544" w:type="dxa"/>
            <w:gridSpan w:val="3"/>
            <w:tcBorders>
              <w:top w:val="nil"/>
              <w:bottom w:val="nil"/>
            </w:tcBorders>
            <w:shd w:val="clear" w:color="auto" w:fill="F2F2F2"/>
          </w:tcPr>
          <w:p w14:paraId="53462EC6" w14:textId="77777777" w:rsidR="00424A58" w:rsidRDefault="008B7D72" w:rsidP="007D7248">
            <w:pPr>
              <w:pStyle w:val="TableParagraph"/>
              <w:numPr>
                <w:ilvl w:val="0"/>
                <w:numId w:val="58"/>
              </w:numPr>
              <w:tabs>
                <w:tab w:val="left" w:pos="655"/>
              </w:tabs>
              <w:rPr>
                <w:sz w:val="24"/>
              </w:rPr>
            </w:pPr>
            <w:r>
              <w:rPr>
                <w:sz w:val="24"/>
              </w:rPr>
              <w:t>(1) Underwater hardware, equipment, or</w:t>
            </w:r>
            <w:r>
              <w:rPr>
                <w:spacing w:val="-4"/>
                <w:sz w:val="24"/>
              </w:rPr>
              <w:t xml:space="preserve"> </w:t>
            </w:r>
            <w:r>
              <w:rPr>
                <w:sz w:val="24"/>
              </w:rPr>
              <w:t>systems:</w:t>
            </w:r>
          </w:p>
        </w:tc>
        <w:tc>
          <w:tcPr>
            <w:tcW w:w="1088" w:type="dxa"/>
            <w:tcBorders>
              <w:top w:val="nil"/>
              <w:bottom w:val="nil"/>
            </w:tcBorders>
            <w:shd w:val="clear" w:color="auto" w:fill="F2F2F2"/>
          </w:tcPr>
          <w:p w14:paraId="53462EC7" w14:textId="77777777" w:rsidR="00424A58" w:rsidRDefault="00424A58">
            <w:pPr>
              <w:pStyle w:val="TableParagraph"/>
              <w:spacing w:before="0"/>
            </w:pPr>
          </w:p>
        </w:tc>
      </w:tr>
      <w:tr w:rsidR="00424A58" w14:paraId="53462ECB" w14:textId="77777777">
        <w:trPr>
          <w:trHeight w:val="1500"/>
        </w:trPr>
        <w:tc>
          <w:tcPr>
            <w:tcW w:w="8544" w:type="dxa"/>
            <w:gridSpan w:val="3"/>
            <w:tcBorders>
              <w:top w:val="nil"/>
              <w:bottom w:val="nil"/>
            </w:tcBorders>
          </w:tcPr>
          <w:p w14:paraId="53462EC9" w14:textId="77777777" w:rsidR="00424A58" w:rsidRDefault="008B7D72">
            <w:pPr>
              <w:pStyle w:val="TableParagraph"/>
              <w:ind w:left="1348" w:right="221" w:hanging="336"/>
              <w:rPr>
                <w:sz w:val="24"/>
              </w:rPr>
            </w:pPr>
            <w:r>
              <w:rPr>
                <w:sz w:val="24"/>
              </w:rPr>
              <w:t>a. Active or passive acoustic array sensing systems or acoustic array equipment capable of real-time processing that survey or detect and also track, localize (e.g., determine range and bearing), classify, or identify, surface vessels, submarines, other undersea vehicles, torpedoes, or mines, having:</w:t>
            </w:r>
          </w:p>
        </w:tc>
        <w:tc>
          <w:tcPr>
            <w:tcW w:w="1088" w:type="dxa"/>
            <w:tcBorders>
              <w:top w:val="nil"/>
              <w:bottom w:val="nil"/>
            </w:tcBorders>
          </w:tcPr>
          <w:p w14:paraId="53462ECA" w14:textId="77777777" w:rsidR="00424A58" w:rsidRDefault="008B7D72">
            <w:pPr>
              <w:pStyle w:val="TableParagraph"/>
              <w:ind w:left="2"/>
              <w:jc w:val="center"/>
              <w:rPr>
                <w:sz w:val="24"/>
              </w:rPr>
            </w:pPr>
            <w:r>
              <w:rPr>
                <w:w w:val="99"/>
                <w:sz w:val="24"/>
              </w:rPr>
              <w:t>D</w:t>
            </w:r>
          </w:p>
        </w:tc>
      </w:tr>
      <w:tr w:rsidR="00424A58" w14:paraId="53462ECE" w14:textId="77777777">
        <w:trPr>
          <w:trHeight w:val="395"/>
        </w:trPr>
        <w:tc>
          <w:tcPr>
            <w:tcW w:w="8544" w:type="dxa"/>
            <w:gridSpan w:val="3"/>
            <w:tcBorders>
              <w:top w:val="nil"/>
              <w:bottom w:val="nil"/>
            </w:tcBorders>
            <w:shd w:val="clear" w:color="auto" w:fill="F2F2F2"/>
          </w:tcPr>
          <w:p w14:paraId="53462ECC" w14:textId="77777777" w:rsidR="00424A58" w:rsidRDefault="008B7D72">
            <w:pPr>
              <w:pStyle w:val="TableParagraph"/>
              <w:ind w:left="1372"/>
              <w:rPr>
                <w:sz w:val="24"/>
              </w:rPr>
            </w:pPr>
            <w:r>
              <w:rPr>
                <w:sz w:val="24"/>
                <w:u w:val="single"/>
              </w:rPr>
              <w:t>1</w:t>
            </w:r>
            <w:r>
              <w:rPr>
                <w:sz w:val="24"/>
              </w:rPr>
              <w:t>. Multi-static capability;</w:t>
            </w:r>
          </w:p>
        </w:tc>
        <w:tc>
          <w:tcPr>
            <w:tcW w:w="1088" w:type="dxa"/>
            <w:tcBorders>
              <w:top w:val="nil"/>
              <w:bottom w:val="nil"/>
            </w:tcBorders>
          </w:tcPr>
          <w:p w14:paraId="53462ECD" w14:textId="77777777" w:rsidR="00424A58" w:rsidRDefault="00424A58">
            <w:pPr>
              <w:pStyle w:val="TableParagraph"/>
              <w:spacing w:before="0"/>
            </w:pPr>
          </w:p>
        </w:tc>
      </w:tr>
      <w:tr w:rsidR="00424A58" w14:paraId="53462ED1" w14:textId="77777777">
        <w:trPr>
          <w:trHeight w:val="396"/>
        </w:trPr>
        <w:tc>
          <w:tcPr>
            <w:tcW w:w="8544" w:type="dxa"/>
            <w:gridSpan w:val="3"/>
            <w:tcBorders>
              <w:top w:val="nil"/>
              <w:bottom w:val="nil"/>
            </w:tcBorders>
          </w:tcPr>
          <w:p w14:paraId="53462ECF" w14:textId="77777777" w:rsidR="00424A58" w:rsidRDefault="008B7D72">
            <w:pPr>
              <w:pStyle w:val="TableParagraph"/>
              <w:ind w:left="1372"/>
              <w:rPr>
                <w:sz w:val="24"/>
              </w:rPr>
            </w:pPr>
            <w:r>
              <w:rPr>
                <w:sz w:val="24"/>
                <w:u w:val="single"/>
              </w:rPr>
              <w:t>2</w:t>
            </w:r>
            <w:r>
              <w:rPr>
                <w:sz w:val="24"/>
              </w:rPr>
              <w:t>. Operating frequency less than 20 kilohertz (kHz); or</w:t>
            </w:r>
          </w:p>
        </w:tc>
        <w:tc>
          <w:tcPr>
            <w:tcW w:w="1088" w:type="dxa"/>
            <w:tcBorders>
              <w:top w:val="nil"/>
              <w:bottom w:val="nil"/>
            </w:tcBorders>
          </w:tcPr>
          <w:p w14:paraId="53462ED0" w14:textId="77777777" w:rsidR="00424A58" w:rsidRDefault="00424A58">
            <w:pPr>
              <w:pStyle w:val="TableParagraph"/>
              <w:spacing w:before="0"/>
            </w:pPr>
          </w:p>
        </w:tc>
      </w:tr>
      <w:tr w:rsidR="00424A58" w14:paraId="53462ED4" w14:textId="77777777">
        <w:trPr>
          <w:trHeight w:val="395"/>
        </w:trPr>
        <w:tc>
          <w:tcPr>
            <w:tcW w:w="8544" w:type="dxa"/>
            <w:gridSpan w:val="3"/>
            <w:tcBorders>
              <w:top w:val="nil"/>
              <w:bottom w:val="nil"/>
            </w:tcBorders>
            <w:shd w:val="clear" w:color="auto" w:fill="F2F2F2"/>
          </w:tcPr>
          <w:p w14:paraId="53462ED2" w14:textId="77777777" w:rsidR="00424A58" w:rsidRDefault="008B7D72">
            <w:pPr>
              <w:pStyle w:val="TableParagraph"/>
              <w:ind w:left="1372"/>
              <w:rPr>
                <w:sz w:val="24"/>
              </w:rPr>
            </w:pPr>
            <w:r>
              <w:rPr>
                <w:sz w:val="24"/>
                <w:u w:val="single"/>
              </w:rPr>
              <w:t>3</w:t>
            </w:r>
            <w:r>
              <w:rPr>
                <w:sz w:val="24"/>
              </w:rPr>
              <w:t>. Operating bandwidth greater than 10 kHz.</w:t>
            </w:r>
          </w:p>
        </w:tc>
        <w:tc>
          <w:tcPr>
            <w:tcW w:w="1088" w:type="dxa"/>
            <w:tcBorders>
              <w:top w:val="nil"/>
              <w:bottom w:val="nil"/>
            </w:tcBorders>
          </w:tcPr>
          <w:p w14:paraId="53462ED3" w14:textId="77777777" w:rsidR="00424A58" w:rsidRDefault="00424A58">
            <w:pPr>
              <w:pStyle w:val="TableParagraph"/>
              <w:spacing w:before="0"/>
            </w:pPr>
          </w:p>
        </w:tc>
      </w:tr>
      <w:tr w:rsidR="00424A58" w14:paraId="53462ED7" w14:textId="77777777">
        <w:trPr>
          <w:trHeight w:val="669"/>
        </w:trPr>
        <w:tc>
          <w:tcPr>
            <w:tcW w:w="8544" w:type="dxa"/>
            <w:gridSpan w:val="3"/>
            <w:tcBorders>
              <w:top w:val="nil"/>
              <w:bottom w:val="nil"/>
            </w:tcBorders>
          </w:tcPr>
          <w:p w14:paraId="53462ED5" w14:textId="77777777" w:rsidR="00424A58" w:rsidRDefault="008B7D72">
            <w:pPr>
              <w:pStyle w:val="TableParagraph"/>
              <w:spacing w:before="52"/>
              <w:ind w:left="1348" w:hanging="336"/>
              <w:rPr>
                <w:sz w:val="24"/>
              </w:rPr>
            </w:pPr>
            <w:r>
              <w:rPr>
                <w:sz w:val="24"/>
              </w:rPr>
              <w:t>b. Underwater single acoustic sensor system that distinguishes non-biologic tonals and locates the origin of the sound.</w:t>
            </w:r>
          </w:p>
        </w:tc>
        <w:tc>
          <w:tcPr>
            <w:tcW w:w="1088" w:type="dxa"/>
            <w:tcBorders>
              <w:top w:val="nil"/>
              <w:bottom w:val="nil"/>
            </w:tcBorders>
          </w:tcPr>
          <w:p w14:paraId="53462ED6" w14:textId="77777777" w:rsidR="00424A58" w:rsidRDefault="008B7D72">
            <w:pPr>
              <w:pStyle w:val="TableParagraph"/>
              <w:spacing w:before="52"/>
              <w:ind w:left="2"/>
              <w:jc w:val="center"/>
              <w:rPr>
                <w:sz w:val="24"/>
              </w:rPr>
            </w:pPr>
            <w:r>
              <w:rPr>
                <w:w w:val="99"/>
                <w:sz w:val="24"/>
              </w:rPr>
              <w:t>D</w:t>
            </w:r>
          </w:p>
        </w:tc>
      </w:tr>
      <w:tr w:rsidR="00424A58" w14:paraId="53462EDA" w14:textId="77777777">
        <w:trPr>
          <w:trHeight w:val="947"/>
        </w:trPr>
        <w:tc>
          <w:tcPr>
            <w:tcW w:w="8544" w:type="dxa"/>
            <w:gridSpan w:val="3"/>
            <w:tcBorders>
              <w:top w:val="nil"/>
              <w:bottom w:val="nil"/>
            </w:tcBorders>
            <w:shd w:val="clear" w:color="auto" w:fill="F2F2F2"/>
          </w:tcPr>
          <w:p w14:paraId="53462ED8" w14:textId="77777777" w:rsidR="00424A58" w:rsidRDefault="008B7D72">
            <w:pPr>
              <w:pStyle w:val="TableParagraph"/>
              <w:ind w:left="1348" w:hanging="336"/>
              <w:rPr>
                <w:sz w:val="24"/>
              </w:rPr>
            </w:pPr>
            <w:r>
              <w:rPr>
                <w:sz w:val="24"/>
              </w:rPr>
              <w:t>c. Non-acoustic systems that survey or detect and also track, localize (e.g., determine range and bearing), classify, or identify, surface vessels, submarines, other undersea vehicles, torpedoes, or mines.</w:t>
            </w:r>
          </w:p>
        </w:tc>
        <w:tc>
          <w:tcPr>
            <w:tcW w:w="1088" w:type="dxa"/>
            <w:tcBorders>
              <w:top w:val="nil"/>
              <w:bottom w:val="nil"/>
            </w:tcBorders>
            <w:shd w:val="clear" w:color="auto" w:fill="F2F2F2"/>
          </w:tcPr>
          <w:p w14:paraId="53462ED9" w14:textId="77777777" w:rsidR="00424A58" w:rsidRDefault="008B7D72">
            <w:pPr>
              <w:pStyle w:val="TableParagraph"/>
              <w:ind w:left="2"/>
              <w:jc w:val="center"/>
              <w:rPr>
                <w:sz w:val="24"/>
              </w:rPr>
            </w:pPr>
            <w:r>
              <w:rPr>
                <w:w w:val="99"/>
                <w:sz w:val="24"/>
              </w:rPr>
              <w:t>D</w:t>
            </w:r>
          </w:p>
        </w:tc>
      </w:tr>
      <w:tr w:rsidR="00424A58" w14:paraId="53462EDD" w14:textId="77777777">
        <w:trPr>
          <w:trHeight w:val="1776"/>
        </w:trPr>
        <w:tc>
          <w:tcPr>
            <w:tcW w:w="8544" w:type="dxa"/>
            <w:gridSpan w:val="3"/>
            <w:tcBorders>
              <w:top w:val="nil"/>
              <w:bottom w:val="nil"/>
            </w:tcBorders>
          </w:tcPr>
          <w:p w14:paraId="53462EDB" w14:textId="77777777" w:rsidR="00424A58" w:rsidRDefault="008B7D72">
            <w:pPr>
              <w:pStyle w:val="TableParagraph"/>
              <w:ind w:left="1348" w:right="214" w:hanging="336"/>
              <w:rPr>
                <w:sz w:val="24"/>
              </w:rPr>
            </w:pPr>
            <w:r>
              <w:rPr>
                <w:sz w:val="24"/>
              </w:rPr>
              <w:t>d. Acoustic modems, networks, and communications equipment with real- time adaptive compensation or employing LPI of an underwater modem to assess the water conditions to select the best algorithm to receive and transmit data. An underwater modem with the capability to assess the water conditions to select the best algorithm to receive and transmit data is considered adaptive compensation.</w:t>
            </w:r>
          </w:p>
        </w:tc>
        <w:tc>
          <w:tcPr>
            <w:tcW w:w="1088" w:type="dxa"/>
            <w:tcBorders>
              <w:top w:val="nil"/>
              <w:bottom w:val="nil"/>
            </w:tcBorders>
          </w:tcPr>
          <w:p w14:paraId="53462EDC" w14:textId="77777777" w:rsidR="00424A58" w:rsidRDefault="008B7D72">
            <w:pPr>
              <w:pStyle w:val="TableParagraph"/>
              <w:ind w:left="2"/>
              <w:jc w:val="center"/>
              <w:rPr>
                <w:sz w:val="24"/>
              </w:rPr>
            </w:pPr>
            <w:r>
              <w:rPr>
                <w:w w:val="99"/>
                <w:sz w:val="24"/>
              </w:rPr>
              <w:t>D</w:t>
            </w:r>
          </w:p>
        </w:tc>
      </w:tr>
      <w:tr w:rsidR="00424A58" w14:paraId="53462EE0" w14:textId="77777777">
        <w:trPr>
          <w:trHeight w:val="950"/>
        </w:trPr>
        <w:tc>
          <w:tcPr>
            <w:tcW w:w="8544" w:type="dxa"/>
            <w:gridSpan w:val="3"/>
            <w:tcBorders>
              <w:top w:val="nil"/>
            </w:tcBorders>
            <w:shd w:val="clear" w:color="auto" w:fill="F2F2F2"/>
          </w:tcPr>
          <w:p w14:paraId="53462EDE" w14:textId="77777777" w:rsidR="00424A58" w:rsidRDefault="008B7D72">
            <w:pPr>
              <w:pStyle w:val="TableParagraph"/>
              <w:ind w:left="1348" w:right="839" w:hanging="336"/>
              <w:jc w:val="both"/>
              <w:rPr>
                <w:sz w:val="24"/>
              </w:rPr>
            </w:pPr>
            <w:r>
              <w:rPr>
                <w:sz w:val="24"/>
              </w:rPr>
              <w:t>e. Low frequency or very low frequency electronic modems, routers, interfaces, and communications equipment, specially designed for submarine communications.</w:t>
            </w:r>
          </w:p>
        </w:tc>
        <w:tc>
          <w:tcPr>
            <w:tcW w:w="1088" w:type="dxa"/>
            <w:tcBorders>
              <w:top w:val="nil"/>
            </w:tcBorders>
            <w:shd w:val="clear" w:color="auto" w:fill="F2F2F2"/>
          </w:tcPr>
          <w:p w14:paraId="53462EDF" w14:textId="77777777" w:rsidR="00424A58" w:rsidRDefault="008B7D72">
            <w:pPr>
              <w:pStyle w:val="TableParagraph"/>
              <w:ind w:left="2"/>
              <w:jc w:val="center"/>
              <w:rPr>
                <w:sz w:val="24"/>
              </w:rPr>
            </w:pPr>
            <w:r>
              <w:rPr>
                <w:w w:val="99"/>
                <w:sz w:val="24"/>
              </w:rPr>
              <w:t>D</w:t>
            </w:r>
          </w:p>
        </w:tc>
      </w:tr>
    </w:tbl>
    <w:p w14:paraId="53462EE1" w14:textId="77777777" w:rsidR="00424A58" w:rsidRDefault="00424A58">
      <w:pPr>
        <w:jc w:val="center"/>
        <w:rPr>
          <w:sz w:val="24"/>
        </w:rPr>
        <w:sectPr w:rsidR="00424A58" w:rsidSect="00FA6960">
          <w:pgSz w:w="12240" w:h="15840"/>
          <w:pgMar w:top="1260" w:right="720" w:bottom="980" w:left="940" w:header="725" w:footer="791" w:gutter="0"/>
          <w:cols w:space="720"/>
        </w:sectPr>
      </w:pPr>
    </w:p>
    <w:p w14:paraId="53462EE2"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EE6" w14:textId="77777777">
        <w:trPr>
          <w:trHeight w:val="671"/>
        </w:trPr>
        <w:tc>
          <w:tcPr>
            <w:tcW w:w="8542" w:type="dxa"/>
          </w:tcPr>
          <w:p w14:paraId="53462EE3"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EE4" w14:textId="77777777" w:rsidR="00424A58" w:rsidRDefault="008B7D72">
            <w:pPr>
              <w:pStyle w:val="TableParagraph"/>
              <w:spacing w:before="59"/>
              <w:ind w:left="113" w:right="106"/>
              <w:jc w:val="center"/>
              <w:rPr>
                <w:b/>
                <w:sz w:val="24"/>
              </w:rPr>
            </w:pPr>
            <w:r>
              <w:rPr>
                <w:b/>
                <w:sz w:val="24"/>
              </w:rPr>
              <w:t>DEMIL</w:t>
            </w:r>
          </w:p>
          <w:p w14:paraId="53462EE5" w14:textId="77777777" w:rsidR="00424A58" w:rsidRDefault="008B7D72">
            <w:pPr>
              <w:pStyle w:val="TableParagraph"/>
              <w:spacing w:before="0"/>
              <w:ind w:left="112" w:right="106"/>
              <w:jc w:val="center"/>
              <w:rPr>
                <w:b/>
                <w:sz w:val="24"/>
              </w:rPr>
            </w:pPr>
            <w:r>
              <w:rPr>
                <w:b/>
                <w:sz w:val="24"/>
              </w:rPr>
              <w:t>Code</w:t>
            </w:r>
          </w:p>
        </w:tc>
      </w:tr>
      <w:tr w:rsidR="00424A58" w14:paraId="53462EE9" w14:textId="77777777">
        <w:trPr>
          <w:trHeight w:val="1031"/>
        </w:trPr>
        <w:tc>
          <w:tcPr>
            <w:tcW w:w="8542" w:type="dxa"/>
            <w:tcBorders>
              <w:bottom w:val="nil"/>
            </w:tcBorders>
          </w:tcPr>
          <w:p w14:paraId="53462EE7" w14:textId="77777777" w:rsidR="00424A58" w:rsidRDefault="008B7D72">
            <w:pPr>
              <w:pStyle w:val="TableParagraph"/>
              <w:ind w:left="1348" w:right="159" w:hanging="336"/>
              <w:rPr>
                <w:sz w:val="24"/>
              </w:rPr>
            </w:pPr>
            <w:r>
              <w:rPr>
                <w:sz w:val="24"/>
              </w:rPr>
              <w:t>f. Autonomous systems and equipment that enable cooperative sensing and engagement by fixed (bottom mounted or seabed) or mobile autonomous underwater vehicles.</w:t>
            </w:r>
          </w:p>
        </w:tc>
        <w:tc>
          <w:tcPr>
            <w:tcW w:w="1088" w:type="dxa"/>
            <w:tcBorders>
              <w:bottom w:val="nil"/>
            </w:tcBorders>
          </w:tcPr>
          <w:p w14:paraId="53462EE8" w14:textId="77777777" w:rsidR="00424A58" w:rsidRDefault="008B7D72">
            <w:pPr>
              <w:pStyle w:val="TableParagraph"/>
              <w:ind w:left="6"/>
              <w:jc w:val="center"/>
              <w:rPr>
                <w:sz w:val="24"/>
              </w:rPr>
            </w:pPr>
            <w:r>
              <w:rPr>
                <w:w w:val="99"/>
                <w:sz w:val="24"/>
              </w:rPr>
              <w:t>D</w:t>
            </w:r>
          </w:p>
        </w:tc>
      </w:tr>
      <w:tr w:rsidR="00424A58" w14:paraId="53462EEC" w14:textId="77777777">
        <w:trPr>
          <w:trHeight w:val="671"/>
        </w:trPr>
        <w:tc>
          <w:tcPr>
            <w:tcW w:w="8542" w:type="dxa"/>
            <w:tcBorders>
              <w:top w:val="nil"/>
              <w:bottom w:val="nil"/>
            </w:tcBorders>
            <w:shd w:val="clear" w:color="auto" w:fill="F2F2F2"/>
          </w:tcPr>
          <w:p w14:paraId="53462EEA" w14:textId="77777777" w:rsidR="00424A58" w:rsidRDefault="008B7D72" w:rsidP="007D7248">
            <w:pPr>
              <w:pStyle w:val="TableParagraph"/>
              <w:numPr>
                <w:ilvl w:val="0"/>
                <w:numId w:val="57"/>
              </w:numPr>
              <w:tabs>
                <w:tab w:val="left" w:pos="655"/>
              </w:tabs>
              <w:ind w:right="269" w:hanging="516"/>
              <w:rPr>
                <w:sz w:val="24"/>
              </w:rPr>
            </w:pPr>
            <w:r>
              <w:rPr>
                <w:sz w:val="24"/>
              </w:rPr>
              <w:t xml:space="preserve">(2) Underwater acoustic countermeasures or counter-countermeasures </w:t>
            </w:r>
            <w:r>
              <w:rPr>
                <w:spacing w:val="-5"/>
                <w:sz w:val="24"/>
              </w:rPr>
              <w:t xml:space="preserve">systems </w:t>
            </w:r>
            <w:r>
              <w:rPr>
                <w:sz w:val="24"/>
              </w:rPr>
              <w:t>or</w:t>
            </w:r>
            <w:r>
              <w:rPr>
                <w:spacing w:val="-2"/>
                <w:sz w:val="24"/>
              </w:rPr>
              <w:t xml:space="preserve"> </w:t>
            </w:r>
            <w:r>
              <w:rPr>
                <w:sz w:val="24"/>
              </w:rPr>
              <w:t>equipment.</w:t>
            </w:r>
          </w:p>
        </w:tc>
        <w:tc>
          <w:tcPr>
            <w:tcW w:w="1088" w:type="dxa"/>
            <w:tcBorders>
              <w:top w:val="nil"/>
              <w:bottom w:val="nil"/>
            </w:tcBorders>
            <w:shd w:val="clear" w:color="auto" w:fill="F2F2F2"/>
          </w:tcPr>
          <w:p w14:paraId="53462EEB" w14:textId="77777777" w:rsidR="00424A58" w:rsidRDefault="008B7D72">
            <w:pPr>
              <w:pStyle w:val="TableParagraph"/>
              <w:ind w:left="6"/>
              <w:jc w:val="center"/>
              <w:rPr>
                <w:sz w:val="24"/>
              </w:rPr>
            </w:pPr>
            <w:r>
              <w:rPr>
                <w:w w:val="99"/>
                <w:sz w:val="24"/>
              </w:rPr>
              <w:t>D</w:t>
            </w:r>
          </w:p>
        </w:tc>
      </w:tr>
      <w:tr w:rsidR="00424A58" w14:paraId="53462EEF" w14:textId="77777777">
        <w:trPr>
          <w:trHeight w:val="395"/>
        </w:trPr>
        <w:tc>
          <w:tcPr>
            <w:tcW w:w="8542" w:type="dxa"/>
            <w:tcBorders>
              <w:top w:val="nil"/>
              <w:bottom w:val="nil"/>
            </w:tcBorders>
          </w:tcPr>
          <w:p w14:paraId="53462EED" w14:textId="77777777" w:rsidR="00424A58" w:rsidRDefault="008B7D72" w:rsidP="007D7248">
            <w:pPr>
              <w:pStyle w:val="TableParagraph"/>
              <w:numPr>
                <w:ilvl w:val="0"/>
                <w:numId w:val="56"/>
              </w:numPr>
              <w:tabs>
                <w:tab w:val="left" w:pos="655"/>
              </w:tabs>
              <w:rPr>
                <w:sz w:val="24"/>
              </w:rPr>
            </w:pPr>
            <w:r>
              <w:rPr>
                <w:sz w:val="24"/>
              </w:rPr>
              <w:t>(3) Radar systems and</w:t>
            </w:r>
            <w:r>
              <w:rPr>
                <w:spacing w:val="1"/>
                <w:sz w:val="24"/>
              </w:rPr>
              <w:t xml:space="preserve"> </w:t>
            </w:r>
            <w:r>
              <w:rPr>
                <w:sz w:val="24"/>
              </w:rPr>
              <w:t>equipment:</w:t>
            </w:r>
          </w:p>
        </w:tc>
        <w:tc>
          <w:tcPr>
            <w:tcW w:w="1088" w:type="dxa"/>
            <w:tcBorders>
              <w:top w:val="nil"/>
              <w:bottom w:val="nil"/>
            </w:tcBorders>
          </w:tcPr>
          <w:p w14:paraId="53462EEE" w14:textId="77777777" w:rsidR="00424A58" w:rsidRDefault="00424A58">
            <w:pPr>
              <w:pStyle w:val="TableParagraph"/>
              <w:spacing w:before="0"/>
            </w:pPr>
          </w:p>
        </w:tc>
      </w:tr>
      <w:tr w:rsidR="00424A58" w14:paraId="53462EF2" w14:textId="77777777">
        <w:trPr>
          <w:trHeight w:val="948"/>
        </w:trPr>
        <w:tc>
          <w:tcPr>
            <w:tcW w:w="8542" w:type="dxa"/>
            <w:tcBorders>
              <w:top w:val="nil"/>
              <w:bottom w:val="nil"/>
            </w:tcBorders>
            <w:shd w:val="clear" w:color="auto" w:fill="F2F2F2"/>
          </w:tcPr>
          <w:p w14:paraId="53462EF0" w14:textId="77777777" w:rsidR="00424A58" w:rsidRDefault="008B7D72">
            <w:pPr>
              <w:pStyle w:val="TableParagraph"/>
              <w:ind w:left="1348" w:right="239" w:hanging="336"/>
              <w:rPr>
                <w:sz w:val="24"/>
              </w:rPr>
            </w:pPr>
            <w:r>
              <w:rPr>
                <w:sz w:val="24"/>
              </w:rPr>
              <w:t>a. Airborne radar that maintains positional state of an object or objects of interest, other than weather phenomena, in a received radar signal through time;</w:t>
            </w:r>
          </w:p>
        </w:tc>
        <w:tc>
          <w:tcPr>
            <w:tcW w:w="1088" w:type="dxa"/>
            <w:tcBorders>
              <w:top w:val="nil"/>
              <w:bottom w:val="nil"/>
            </w:tcBorders>
            <w:shd w:val="clear" w:color="auto" w:fill="F2F2F2"/>
          </w:tcPr>
          <w:p w14:paraId="53462EF1" w14:textId="77777777" w:rsidR="00424A58" w:rsidRDefault="008B7D72">
            <w:pPr>
              <w:pStyle w:val="TableParagraph"/>
              <w:ind w:left="6"/>
              <w:jc w:val="center"/>
              <w:rPr>
                <w:sz w:val="24"/>
              </w:rPr>
            </w:pPr>
            <w:r>
              <w:rPr>
                <w:w w:val="99"/>
                <w:sz w:val="24"/>
              </w:rPr>
              <w:t>D</w:t>
            </w:r>
          </w:p>
        </w:tc>
      </w:tr>
      <w:tr w:rsidR="00424A58" w14:paraId="53462EF6" w14:textId="77777777">
        <w:trPr>
          <w:trHeight w:val="2051"/>
        </w:trPr>
        <w:tc>
          <w:tcPr>
            <w:tcW w:w="8542" w:type="dxa"/>
            <w:tcBorders>
              <w:top w:val="nil"/>
              <w:bottom w:val="nil"/>
            </w:tcBorders>
          </w:tcPr>
          <w:p w14:paraId="53462EF3" w14:textId="77777777" w:rsidR="00424A58" w:rsidRDefault="008B7D72">
            <w:pPr>
              <w:pStyle w:val="TableParagraph"/>
              <w:ind w:left="1348" w:right="159" w:hanging="336"/>
              <w:rPr>
                <w:sz w:val="24"/>
              </w:rPr>
            </w:pPr>
            <w:r>
              <w:rPr>
                <w:sz w:val="24"/>
              </w:rPr>
              <w:t>b. Synthetic aperture radar incorporating image resolution less than (better than) 0.3 meter, or incorporating coherent change detection with geo- registration accuracy less than (better than) 0.3 meter, not including concealed object detection equipment operating in the frequency range from 30 gigahertz (GHz) to 3,000 GHz and having a spatial resolution of</w:t>
            </w:r>
          </w:p>
          <w:p w14:paraId="53462EF4" w14:textId="77777777" w:rsidR="00424A58" w:rsidRDefault="008B7D72">
            <w:pPr>
              <w:pStyle w:val="TableParagraph"/>
              <w:spacing w:before="0"/>
              <w:ind w:left="1348" w:right="92"/>
              <w:rPr>
                <w:sz w:val="24"/>
              </w:rPr>
            </w:pPr>
            <w:r>
              <w:rPr>
                <w:sz w:val="24"/>
              </w:rPr>
              <w:t>0.1 milliradians up to and including 1 milliradian at a standoff distance of 100 meters;</w:t>
            </w:r>
          </w:p>
        </w:tc>
        <w:tc>
          <w:tcPr>
            <w:tcW w:w="1088" w:type="dxa"/>
            <w:tcBorders>
              <w:top w:val="nil"/>
              <w:bottom w:val="nil"/>
            </w:tcBorders>
          </w:tcPr>
          <w:p w14:paraId="53462EF5" w14:textId="77777777" w:rsidR="00424A58" w:rsidRDefault="008B7D72">
            <w:pPr>
              <w:pStyle w:val="TableParagraph"/>
              <w:ind w:left="6"/>
              <w:jc w:val="center"/>
              <w:rPr>
                <w:sz w:val="24"/>
              </w:rPr>
            </w:pPr>
            <w:r>
              <w:rPr>
                <w:w w:val="99"/>
                <w:sz w:val="24"/>
              </w:rPr>
              <w:t>D</w:t>
            </w:r>
          </w:p>
        </w:tc>
      </w:tr>
      <w:tr w:rsidR="00424A58" w14:paraId="53462EF9" w14:textId="77777777">
        <w:trPr>
          <w:trHeight w:val="395"/>
        </w:trPr>
        <w:tc>
          <w:tcPr>
            <w:tcW w:w="8542" w:type="dxa"/>
            <w:tcBorders>
              <w:top w:val="nil"/>
              <w:bottom w:val="nil"/>
            </w:tcBorders>
            <w:shd w:val="clear" w:color="auto" w:fill="F2F2F2"/>
          </w:tcPr>
          <w:p w14:paraId="53462EF7" w14:textId="77777777" w:rsidR="00424A58" w:rsidRDefault="008B7D72">
            <w:pPr>
              <w:pStyle w:val="TableParagraph"/>
              <w:ind w:left="1012"/>
              <w:rPr>
                <w:sz w:val="24"/>
              </w:rPr>
            </w:pPr>
            <w:r>
              <w:rPr>
                <w:sz w:val="24"/>
              </w:rPr>
              <w:t>c. Inverse synthetic aperture radar;</w:t>
            </w:r>
          </w:p>
        </w:tc>
        <w:tc>
          <w:tcPr>
            <w:tcW w:w="1088" w:type="dxa"/>
            <w:tcBorders>
              <w:top w:val="nil"/>
              <w:bottom w:val="nil"/>
            </w:tcBorders>
            <w:shd w:val="clear" w:color="auto" w:fill="F2F2F2"/>
          </w:tcPr>
          <w:p w14:paraId="53462EF8" w14:textId="77777777" w:rsidR="00424A58" w:rsidRDefault="008B7D72">
            <w:pPr>
              <w:pStyle w:val="TableParagraph"/>
              <w:ind w:left="6"/>
              <w:jc w:val="center"/>
              <w:rPr>
                <w:sz w:val="24"/>
              </w:rPr>
            </w:pPr>
            <w:r>
              <w:rPr>
                <w:w w:val="99"/>
                <w:sz w:val="24"/>
              </w:rPr>
              <w:t>D</w:t>
            </w:r>
          </w:p>
        </w:tc>
      </w:tr>
      <w:tr w:rsidR="00424A58" w14:paraId="53462EFC" w14:textId="77777777">
        <w:trPr>
          <w:trHeight w:val="948"/>
        </w:trPr>
        <w:tc>
          <w:tcPr>
            <w:tcW w:w="8542" w:type="dxa"/>
            <w:tcBorders>
              <w:top w:val="nil"/>
              <w:bottom w:val="nil"/>
            </w:tcBorders>
          </w:tcPr>
          <w:p w14:paraId="53462EFA" w14:textId="77777777" w:rsidR="00424A58" w:rsidRDefault="008B7D72">
            <w:pPr>
              <w:pStyle w:val="TableParagraph"/>
              <w:ind w:left="1348" w:right="147" w:hanging="336"/>
              <w:rPr>
                <w:sz w:val="24"/>
              </w:rPr>
            </w:pPr>
            <w:r>
              <w:rPr>
                <w:sz w:val="24"/>
              </w:rPr>
              <w:t>d. Radar that geodetically-locates (i.e., geodetic latitude, geodetic longitude, and geodetic height) with a target location error 50 less than or equal to 10 meters at ranges greater than 1 km;</w:t>
            </w:r>
          </w:p>
        </w:tc>
        <w:tc>
          <w:tcPr>
            <w:tcW w:w="1088" w:type="dxa"/>
            <w:tcBorders>
              <w:top w:val="nil"/>
              <w:bottom w:val="nil"/>
            </w:tcBorders>
          </w:tcPr>
          <w:p w14:paraId="53462EFB" w14:textId="77777777" w:rsidR="00424A58" w:rsidRDefault="008B7D72">
            <w:pPr>
              <w:pStyle w:val="TableParagraph"/>
              <w:ind w:left="6"/>
              <w:jc w:val="center"/>
              <w:rPr>
                <w:sz w:val="24"/>
              </w:rPr>
            </w:pPr>
            <w:r>
              <w:rPr>
                <w:w w:val="99"/>
                <w:sz w:val="24"/>
              </w:rPr>
              <w:t>D</w:t>
            </w:r>
          </w:p>
        </w:tc>
      </w:tr>
      <w:tr w:rsidR="00424A58" w14:paraId="53462EFF" w14:textId="77777777">
        <w:trPr>
          <w:trHeight w:val="672"/>
        </w:trPr>
        <w:tc>
          <w:tcPr>
            <w:tcW w:w="8542" w:type="dxa"/>
            <w:tcBorders>
              <w:top w:val="nil"/>
              <w:bottom w:val="nil"/>
            </w:tcBorders>
            <w:shd w:val="clear" w:color="auto" w:fill="F2F2F2"/>
          </w:tcPr>
          <w:p w14:paraId="53462EFD" w14:textId="77777777" w:rsidR="00424A58" w:rsidRDefault="008B7D72">
            <w:pPr>
              <w:pStyle w:val="TableParagraph"/>
              <w:spacing w:before="65" w:line="228" w:lineRule="auto"/>
              <w:ind w:left="1348" w:right="239" w:hanging="336"/>
              <w:rPr>
                <w:sz w:val="24"/>
              </w:rPr>
            </w:pPr>
            <w:r>
              <w:rPr>
                <w:sz w:val="24"/>
              </w:rPr>
              <w:t>e. Any ocean surveillance radar with an average-power-aperture product of greater than 50 Wm</w:t>
            </w:r>
            <w:r>
              <w:rPr>
                <w:position w:val="9"/>
                <w:sz w:val="16"/>
              </w:rPr>
              <w:t>2</w:t>
            </w:r>
            <w:r>
              <w:rPr>
                <w:sz w:val="24"/>
              </w:rPr>
              <w:t>;</w:t>
            </w:r>
          </w:p>
        </w:tc>
        <w:tc>
          <w:tcPr>
            <w:tcW w:w="1088" w:type="dxa"/>
            <w:tcBorders>
              <w:top w:val="nil"/>
              <w:bottom w:val="nil"/>
            </w:tcBorders>
            <w:shd w:val="clear" w:color="auto" w:fill="F2F2F2"/>
          </w:tcPr>
          <w:p w14:paraId="53462EFE" w14:textId="77777777" w:rsidR="00424A58" w:rsidRDefault="008B7D72">
            <w:pPr>
              <w:pStyle w:val="TableParagraph"/>
              <w:ind w:left="6"/>
              <w:jc w:val="center"/>
              <w:rPr>
                <w:sz w:val="24"/>
              </w:rPr>
            </w:pPr>
            <w:r>
              <w:rPr>
                <w:w w:val="99"/>
                <w:sz w:val="24"/>
              </w:rPr>
              <w:t>D</w:t>
            </w:r>
          </w:p>
        </w:tc>
      </w:tr>
      <w:tr w:rsidR="00424A58" w14:paraId="53462F02" w14:textId="77777777">
        <w:trPr>
          <w:trHeight w:val="948"/>
        </w:trPr>
        <w:tc>
          <w:tcPr>
            <w:tcW w:w="8542" w:type="dxa"/>
            <w:tcBorders>
              <w:top w:val="nil"/>
              <w:bottom w:val="nil"/>
            </w:tcBorders>
          </w:tcPr>
          <w:p w14:paraId="53462F00" w14:textId="77777777" w:rsidR="00424A58" w:rsidRDefault="008B7D72">
            <w:pPr>
              <w:pStyle w:val="TableParagraph"/>
              <w:ind w:left="1348" w:right="319" w:hanging="336"/>
              <w:rPr>
                <w:sz w:val="24"/>
              </w:rPr>
            </w:pPr>
            <w:r>
              <w:rPr>
                <w:sz w:val="24"/>
              </w:rPr>
              <w:t>f. Any ocean surveillance radar that transmits a waveform with an instantaneous bandwidth greater than 100 megahertz (MHz) and has an antenna rotation rate greater than 60 revolutions per minute;</w:t>
            </w:r>
          </w:p>
        </w:tc>
        <w:tc>
          <w:tcPr>
            <w:tcW w:w="1088" w:type="dxa"/>
            <w:tcBorders>
              <w:top w:val="nil"/>
              <w:bottom w:val="nil"/>
            </w:tcBorders>
          </w:tcPr>
          <w:p w14:paraId="53462F01" w14:textId="77777777" w:rsidR="00424A58" w:rsidRDefault="008B7D72">
            <w:pPr>
              <w:pStyle w:val="TableParagraph"/>
              <w:ind w:left="6"/>
              <w:jc w:val="center"/>
              <w:rPr>
                <w:sz w:val="24"/>
              </w:rPr>
            </w:pPr>
            <w:r>
              <w:rPr>
                <w:w w:val="99"/>
                <w:sz w:val="24"/>
              </w:rPr>
              <w:t>D</w:t>
            </w:r>
          </w:p>
        </w:tc>
      </w:tr>
      <w:tr w:rsidR="00424A58" w14:paraId="53462F05" w14:textId="77777777">
        <w:trPr>
          <w:trHeight w:val="947"/>
        </w:trPr>
        <w:tc>
          <w:tcPr>
            <w:tcW w:w="8542" w:type="dxa"/>
            <w:tcBorders>
              <w:top w:val="nil"/>
              <w:bottom w:val="nil"/>
            </w:tcBorders>
            <w:shd w:val="clear" w:color="auto" w:fill="F2F2F2"/>
          </w:tcPr>
          <w:p w14:paraId="53462F03" w14:textId="77777777" w:rsidR="00424A58" w:rsidRDefault="008B7D72">
            <w:pPr>
              <w:pStyle w:val="TableParagraph"/>
              <w:ind w:left="1348" w:right="239" w:hanging="336"/>
              <w:rPr>
                <w:sz w:val="24"/>
              </w:rPr>
            </w:pPr>
            <w:r>
              <w:rPr>
                <w:sz w:val="24"/>
              </w:rPr>
              <w:t>g. Air surveillance radar with free space detection of 1 square meter radar cross section (RCS) target at 85 nmi or greater range, scaled to RCS values as RCS to the 1⁄4 power;</w:t>
            </w:r>
          </w:p>
        </w:tc>
        <w:tc>
          <w:tcPr>
            <w:tcW w:w="1088" w:type="dxa"/>
            <w:tcBorders>
              <w:top w:val="nil"/>
              <w:bottom w:val="nil"/>
            </w:tcBorders>
            <w:shd w:val="clear" w:color="auto" w:fill="F2F2F2"/>
          </w:tcPr>
          <w:p w14:paraId="53462F04" w14:textId="77777777" w:rsidR="00424A58" w:rsidRDefault="008B7D72">
            <w:pPr>
              <w:pStyle w:val="TableParagraph"/>
              <w:ind w:left="6"/>
              <w:jc w:val="center"/>
              <w:rPr>
                <w:sz w:val="24"/>
              </w:rPr>
            </w:pPr>
            <w:r>
              <w:rPr>
                <w:w w:val="99"/>
                <w:sz w:val="24"/>
              </w:rPr>
              <w:t>D</w:t>
            </w:r>
          </w:p>
        </w:tc>
      </w:tr>
      <w:tr w:rsidR="00424A58" w14:paraId="53462F08" w14:textId="77777777">
        <w:trPr>
          <w:trHeight w:val="947"/>
        </w:trPr>
        <w:tc>
          <w:tcPr>
            <w:tcW w:w="8542" w:type="dxa"/>
            <w:tcBorders>
              <w:top w:val="nil"/>
              <w:bottom w:val="nil"/>
            </w:tcBorders>
          </w:tcPr>
          <w:p w14:paraId="53462F06" w14:textId="77777777" w:rsidR="00424A58" w:rsidRDefault="008B7D72">
            <w:pPr>
              <w:pStyle w:val="TableParagraph"/>
              <w:ind w:left="1348" w:hanging="336"/>
              <w:rPr>
                <w:sz w:val="24"/>
              </w:rPr>
            </w:pPr>
            <w:r>
              <w:rPr>
                <w:sz w:val="24"/>
              </w:rPr>
              <w:t>h. Air surveillance radar with free space detection of 1 square meter RCS target at an altitude of 65,000 feet and an elevation angle greater than 20 degrees (e.g., counter-battery);</w:t>
            </w:r>
          </w:p>
        </w:tc>
        <w:tc>
          <w:tcPr>
            <w:tcW w:w="1088" w:type="dxa"/>
            <w:tcBorders>
              <w:top w:val="nil"/>
              <w:bottom w:val="nil"/>
            </w:tcBorders>
          </w:tcPr>
          <w:p w14:paraId="53462F07" w14:textId="77777777" w:rsidR="00424A58" w:rsidRDefault="008B7D72">
            <w:pPr>
              <w:pStyle w:val="TableParagraph"/>
              <w:ind w:left="6"/>
              <w:jc w:val="center"/>
              <w:rPr>
                <w:sz w:val="24"/>
              </w:rPr>
            </w:pPr>
            <w:r>
              <w:rPr>
                <w:w w:val="99"/>
                <w:sz w:val="24"/>
              </w:rPr>
              <w:t>D</w:t>
            </w:r>
          </w:p>
        </w:tc>
      </w:tr>
      <w:tr w:rsidR="00424A58" w14:paraId="53462F0B" w14:textId="77777777">
        <w:trPr>
          <w:trHeight w:val="672"/>
        </w:trPr>
        <w:tc>
          <w:tcPr>
            <w:tcW w:w="8542" w:type="dxa"/>
            <w:tcBorders>
              <w:top w:val="nil"/>
              <w:bottom w:val="nil"/>
            </w:tcBorders>
            <w:shd w:val="clear" w:color="auto" w:fill="F2F2F2"/>
          </w:tcPr>
          <w:p w14:paraId="53462F09" w14:textId="77777777" w:rsidR="00424A58" w:rsidRDefault="008B7D72">
            <w:pPr>
              <w:pStyle w:val="TableParagraph"/>
              <w:ind w:left="1348" w:right="239" w:hanging="336"/>
              <w:rPr>
                <w:sz w:val="24"/>
              </w:rPr>
            </w:pPr>
            <w:r>
              <w:rPr>
                <w:sz w:val="24"/>
              </w:rPr>
              <w:t>i. Air surveillance radar with multiple elevation beams, phase or amplitude monopulse estimation, or 3D height-finding;</w:t>
            </w:r>
          </w:p>
        </w:tc>
        <w:tc>
          <w:tcPr>
            <w:tcW w:w="1088" w:type="dxa"/>
            <w:tcBorders>
              <w:top w:val="nil"/>
              <w:bottom w:val="nil"/>
            </w:tcBorders>
            <w:shd w:val="clear" w:color="auto" w:fill="F2F2F2"/>
          </w:tcPr>
          <w:p w14:paraId="53462F0A" w14:textId="77777777" w:rsidR="00424A58" w:rsidRDefault="008B7D72">
            <w:pPr>
              <w:pStyle w:val="TableParagraph"/>
              <w:ind w:left="6"/>
              <w:jc w:val="center"/>
              <w:rPr>
                <w:sz w:val="24"/>
              </w:rPr>
            </w:pPr>
            <w:r>
              <w:rPr>
                <w:w w:val="99"/>
                <w:sz w:val="24"/>
              </w:rPr>
              <w:t>D</w:t>
            </w:r>
          </w:p>
        </w:tc>
      </w:tr>
      <w:tr w:rsidR="00424A58" w14:paraId="53462F0E" w14:textId="77777777">
        <w:trPr>
          <w:trHeight w:val="1223"/>
        </w:trPr>
        <w:tc>
          <w:tcPr>
            <w:tcW w:w="8542" w:type="dxa"/>
            <w:tcBorders>
              <w:top w:val="nil"/>
            </w:tcBorders>
          </w:tcPr>
          <w:p w14:paraId="53462F0C" w14:textId="77777777" w:rsidR="00424A58" w:rsidRDefault="008B7D72">
            <w:pPr>
              <w:pStyle w:val="TableParagraph"/>
              <w:ind w:left="1348" w:right="160" w:hanging="336"/>
              <w:rPr>
                <w:sz w:val="24"/>
              </w:rPr>
            </w:pPr>
            <w:r>
              <w:rPr>
                <w:sz w:val="24"/>
              </w:rPr>
              <w:t>j. Air surveillance radar with a beam solid angle less than or equal to 16 degrees squared that performs free space tracking of 1 square meter RCS target at a range greater or equal to 25 nmi with revisit rate greater or equal to 1⁄3 Hz;</w:t>
            </w:r>
          </w:p>
        </w:tc>
        <w:tc>
          <w:tcPr>
            <w:tcW w:w="1088" w:type="dxa"/>
            <w:tcBorders>
              <w:top w:val="nil"/>
            </w:tcBorders>
          </w:tcPr>
          <w:p w14:paraId="53462F0D" w14:textId="77777777" w:rsidR="00424A58" w:rsidRDefault="008B7D72">
            <w:pPr>
              <w:pStyle w:val="TableParagraph"/>
              <w:ind w:left="6"/>
              <w:jc w:val="center"/>
              <w:rPr>
                <w:sz w:val="24"/>
              </w:rPr>
            </w:pPr>
            <w:r>
              <w:rPr>
                <w:w w:val="99"/>
                <w:sz w:val="24"/>
              </w:rPr>
              <w:t>D</w:t>
            </w:r>
          </w:p>
        </w:tc>
      </w:tr>
    </w:tbl>
    <w:p w14:paraId="53462F0F" w14:textId="77777777" w:rsidR="00424A58" w:rsidRDefault="00424A58">
      <w:pPr>
        <w:jc w:val="center"/>
        <w:rPr>
          <w:sz w:val="24"/>
        </w:rPr>
        <w:sectPr w:rsidR="00424A58" w:rsidSect="0025279D">
          <w:pgSz w:w="12240" w:h="15840"/>
          <w:pgMar w:top="1820" w:right="720" w:bottom="980" w:left="940" w:header="725" w:footer="791" w:gutter="0"/>
          <w:cols w:space="720"/>
        </w:sectPr>
      </w:pPr>
    </w:p>
    <w:p w14:paraId="53462F10"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F14" w14:textId="77777777">
        <w:trPr>
          <w:trHeight w:val="551"/>
        </w:trPr>
        <w:tc>
          <w:tcPr>
            <w:tcW w:w="8542" w:type="dxa"/>
          </w:tcPr>
          <w:p w14:paraId="53462F11" w14:textId="77777777" w:rsidR="00424A58" w:rsidRDefault="008B7D72">
            <w:pPr>
              <w:pStyle w:val="TableParagraph"/>
              <w:spacing w:before="138"/>
              <w:ind w:left="2054" w:right="2045"/>
              <w:jc w:val="center"/>
              <w:rPr>
                <w:b/>
                <w:sz w:val="24"/>
              </w:rPr>
            </w:pPr>
            <w:r>
              <w:rPr>
                <w:b/>
                <w:sz w:val="24"/>
              </w:rPr>
              <w:t>Description of items for DEMIL coding</w:t>
            </w:r>
          </w:p>
        </w:tc>
        <w:tc>
          <w:tcPr>
            <w:tcW w:w="1088" w:type="dxa"/>
          </w:tcPr>
          <w:p w14:paraId="53462F12" w14:textId="77777777" w:rsidR="00424A58" w:rsidRDefault="008B7D72">
            <w:pPr>
              <w:pStyle w:val="TableParagraph"/>
              <w:spacing w:before="0" w:line="275" w:lineRule="exact"/>
              <w:ind w:left="113" w:right="106"/>
              <w:jc w:val="center"/>
              <w:rPr>
                <w:b/>
                <w:sz w:val="24"/>
              </w:rPr>
            </w:pPr>
            <w:r>
              <w:rPr>
                <w:b/>
                <w:sz w:val="24"/>
              </w:rPr>
              <w:t>DEMIL</w:t>
            </w:r>
          </w:p>
          <w:p w14:paraId="53462F13"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2F18" w14:textId="77777777">
        <w:trPr>
          <w:trHeight w:val="1379"/>
        </w:trPr>
        <w:tc>
          <w:tcPr>
            <w:tcW w:w="8542" w:type="dxa"/>
            <w:tcBorders>
              <w:bottom w:val="nil"/>
            </w:tcBorders>
            <w:shd w:val="clear" w:color="auto" w:fill="F2F2F2"/>
          </w:tcPr>
          <w:p w14:paraId="53462F15" w14:textId="77777777" w:rsidR="00424A58" w:rsidRDefault="008B7D72">
            <w:pPr>
              <w:pStyle w:val="TableParagraph"/>
              <w:spacing w:before="0"/>
              <w:ind w:left="1348" w:right="239" w:hanging="336"/>
              <w:rPr>
                <w:sz w:val="24"/>
              </w:rPr>
            </w:pPr>
            <w:r>
              <w:rPr>
                <w:sz w:val="24"/>
              </w:rPr>
              <w:t>k. Instrumentation radar for anechoic test facility or outdoor range that maintains positional state of an object of interest in a received radar signal through time or provides measurement of RCS of a static target less than or equal to minus 10 RCS of target in decibels, or RCS of a</w:t>
            </w:r>
          </w:p>
          <w:p w14:paraId="53462F16" w14:textId="77777777" w:rsidR="00424A58" w:rsidRDefault="008B7D72">
            <w:pPr>
              <w:pStyle w:val="TableParagraph"/>
              <w:spacing w:before="0" w:line="262" w:lineRule="exact"/>
              <w:ind w:left="1348"/>
              <w:rPr>
                <w:sz w:val="24"/>
              </w:rPr>
            </w:pPr>
            <w:r>
              <w:rPr>
                <w:sz w:val="24"/>
              </w:rPr>
              <w:t>dynamic target;</w:t>
            </w:r>
          </w:p>
        </w:tc>
        <w:tc>
          <w:tcPr>
            <w:tcW w:w="1088" w:type="dxa"/>
            <w:tcBorders>
              <w:bottom w:val="nil"/>
            </w:tcBorders>
            <w:shd w:val="clear" w:color="auto" w:fill="F2F2F2"/>
          </w:tcPr>
          <w:p w14:paraId="53462F17" w14:textId="77777777" w:rsidR="00424A58" w:rsidRDefault="008B7D72">
            <w:pPr>
              <w:pStyle w:val="TableParagraph"/>
              <w:spacing w:before="0" w:line="270" w:lineRule="exact"/>
              <w:ind w:left="6"/>
              <w:jc w:val="center"/>
              <w:rPr>
                <w:sz w:val="24"/>
              </w:rPr>
            </w:pPr>
            <w:r>
              <w:rPr>
                <w:w w:val="99"/>
                <w:sz w:val="24"/>
              </w:rPr>
              <w:t>D</w:t>
            </w:r>
          </w:p>
        </w:tc>
      </w:tr>
      <w:tr w:rsidR="00424A58" w14:paraId="53462F1B" w14:textId="77777777">
        <w:trPr>
          <w:trHeight w:val="672"/>
        </w:trPr>
        <w:tc>
          <w:tcPr>
            <w:tcW w:w="8542" w:type="dxa"/>
            <w:tcBorders>
              <w:top w:val="nil"/>
              <w:bottom w:val="nil"/>
            </w:tcBorders>
          </w:tcPr>
          <w:p w14:paraId="53462F19" w14:textId="77777777" w:rsidR="00424A58" w:rsidRDefault="008B7D72">
            <w:pPr>
              <w:pStyle w:val="TableParagraph"/>
              <w:ind w:left="1348" w:hanging="336"/>
              <w:rPr>
                <w:sz w:val="24"/>
              </w:rPr>
            </w:pPr>
            <w:r>
              <w:rPr>
                <w:sz w:val="24"/>
              </w:rPr>
              <w:t>l. Radar incorporating pulsed operation with electronics steering of transmit beam in elevation and azimuth;</w:t>
            </w:r>
          </w:p>
        </w:tc>
        <w:tc>
          <w:tcPr>
            <w:tcW w:w="1088" w:type="dxa"/>
            <w:tcBorders>
              <w:top w:val="nil"/>
              <w:bottom w:val="nil"/>
            </w:tcBorders>
          </w:tcPr>
          <w:p w14:paraId="53462F1A" w14:textId="77777777" w:rsidR="00424A58" w:rsidRDefault="008B7D72">
            <w:pPr>
              <w:pStyle w:val="TableParagraph"/>
              <w:ind w:left="6"/>
              <w:jc w:val="center"/>
              <w:rPr>
                <w:sz w:val="24"/>
              </w:rPr>
            </w:pPr>
            <w:r>
              <w:rPr>
                <w:w w:val="99"/>
                <w:sz w:val="24"/>
              </w:rPr>
              <w:t>D</w:t>
            </w:r>
          </w:p>
        </w:tc>
      </w:tr>
      <w:tr w:rsidR="00424A58" w14:paraId="53462F1E" w14:textId="77777777">
        <w:trPr>
          <w:trHeight w:val="671"/>
        </w:trPr>
        <w:tc>
          <w:tcPr>
            <w:tcW w:w="8542" w:type="dxa"/>
            <w:tcBorders>
              <w:top w:val="nil"/>
              <w:bottom w:val="nil"/>
            </w:tcBorders>
            <w:shd w:val="clear" w:color="auto" w:fill="F2F2F2"/>
          </w:tcPr>
          <w:p w14:paraId="53462F1C" w14:textId="77777777" w:rsidR="00424A58" w:rsidRDefault="008B7D72">
            <w:pPr>
              <w:pStyle w:val="TableParagraph"/>
              <w:ind w:left="1348" w:right="239" w:hanging="336"/>
              <w:rPr>
                <w:sz w:val="24"/>
              </w:rPr>
            </w:pPr>
            <w:r>
              <w:rPr>
                <w:spacing w:val="-5"/>
                <w:sz w:val="24"/>
              </w:rPr>
              <w:t xml:space="preserve">m. </w:t>
            </w:r>
            <w:r>
              <w:rPr>
                <w:spacing w:val="-9"/>
                <w:sz w:val="24"/>
              </w:rPr>
              <w:t xml:space="preserve">Radar with </w:t>
            </w:r>
            <w:r>
              <w:rPr>
                <w:spacing w:val="-10"/>
                <w:sz w:val="24"/>
              </w:rPr>
              <w:t xml:space="preserve">mode(s) </w:t>
            </w:r>
            <w:r>
              <w:rPr>
                <w:spacing w:val="-7"/>
                <w:sz w:val="24"/>
              </w:rPr>
              <w:t xml:space="preserve">for </w:t>
            </w:r>
            <w:r>
              <w:rPr>
                <w:spacing w:val="-10"/>
                <w:sz w:val="24"/>
              </w:rPr>
              <w:t xml:space="preserve">ballistic tracking </w:t>
            </w:r>
            <w:r>
              <w:rPr>
                <w:spacing w:val="-5"/>
                <w:sz w:val="24"/>
              </w:rPr>
              <w:t xml:space="preserve">or </w:t>
            </w:r>
            <w:r>
              <w:rPr>
                <w:spacing w:val="-10"/>
                <w:sz w:val="24"/>
              </w:rPr>
              <w:t xml:space="preserve">ballistic extrapolation </w:t>
            </w:r>
            <w:r>
              <w:rPr>
                <w:spacing w:val="-5"/>
                <w:sz w:val="24"/>
              </w:rPr>
              <w:t xml:space="preserve">to </w:t>
            </w:r>
            <w:r>
              <w:rPr>
                <w:spacing w:val="-9"/>
                <w:sz w:val="24"/>
              </w:rPr>
              <w:t xml:space="preserve">source </w:t>
            </w:r>
            <w:r>
              <w:rPr>
                <w:spacing w:val="-5"/>
                <w:sz w:val="24"/>
              </w:rPr>
              <w:t xml:space="preserve">of </w:t>
            </w:r>
            <w:r>
              <w:rPr>
                <w:spacing w:val="-9"/>
                <w:sz w:val="24"/>
              </w:rPr>
              <w:t xml:space="preserve">launch </w:t>
            </w:r>
            <w:r>
              <w:rPr>
                <w:spacing w:val="-5"/>
                <w:sz w:val="24"/>
              </w:rPr>
              <w:t xml:space="preserve">or </w:t>
            </w:r>
            <w:r>
              <w:rPr>
                <w:spacing w:val="-9"/>
                <w:sz w:val="24"/>
              </w:rPr>
              <w:t xml:space="preserve">impact point </w:t>
            </w:r>
            <w:r>
              <w:rPr>
                <w:spacing w:val="-5"/>
                <w:sz w:val="24"/>
              </w:rPr>
              <w:t xml:space="preserve">of </w:t>
            </w:r>
            <w:r>
              <w:rPr>
                <w:spacing w:val="-10"/>
                <w:sz w:val="24"/>
              </w:rPr>
              <w:t xml:space="preserve">articles </w:t>
            </w:r>
            <w:r>
              <w:rPr>
                <w:spacing w:val="-9"/>
                <w:sz w:val="24"/>
              </w:rPr>
              <w:t xml:space="preserve">listed </w:t>
            </w:r>
            <w:r>
              <w:rPr>
                <w:spacing w:val="-5"/>
                <w:sz w:val="24"/>
              </w:rPr>
              <w:t xml:space="preserve">in </w:t>
            </w:r>
            <w:r>
              <w:rPr>
                <w:spacing w:val="-9"/>
                <w:sz w:val="24"/>
              </w:rPr>
              <w:t xml:space="preserve">Part </w:t>
            </w:r>
            <w:r>
              <w:rPr>
                <w:sz w:val="24"/>
              </w:rPr>
              <w:t xml:space="preserve">1 </w:t>
            </w:r>
            <w:r>
              <w:rPr>
                <w:spacing w:val="-5"/>
                <w:sz w:val="24"/>
              </w:rPr>
              <w:t xml:space="preserve">of </w:t>
            </w:r>
            <w:r>
              <w:rPr>
                <w:spacing w:val="-9"/>
                <w:sz w:val="24"/>
              </w:rPr>
              <w:t xml:space="preserve">Tables </w:t>
            </w:r>
            <w:r>
              <w:rPr>
                <w:spacing w:val="-5"/>
                <w:sz w:val="24"/>
              </w:rPr>
              <w:t xml:space="preserve">5, 6, or </w:t>
            </w:r>
            <w:r>
              <w:rPr>
                <w:spacing w:val="-7"/>
                <w:sz w:val="24"/>
              </w:rPr>
              <w:t>17;</w:t>
            </w:r>
          </w:p>
        </w:tc>
        <w:tc>
          <w:tcPr>
            <w:tcW w:w="1088" w:type="dxa"/>
            <w:tcBorders>
              <w:top w:val="nil"/>
              <w:bottom w:val="nil"/>
            </w:tcBorders>
            <w:shd w:val="clear" w:color="auto" w:fill="F2F2F2"/>
          </w:tcPr>
          <w:p w14:paraId="53462F1D" w14:textId="77777777" w:rsidR="00424A58" w:rsidRDefault="008B7D72">
            <w:pPr>
              <w:pStyle w:val="TableParagraph"/>
              <w:ind w:left="6"/>
              <w:jc w:val="center"/>
              <w:rPr>
                <w:sz w:val="24"/>
              </w:rPr>
            </w:pPr>
            <w:r>
              <w:rPr>
                <w:w w:val="99"/>
                <w:sz w:val="24"/>
              </w:rPr>
              <w:t>D</w:t>
            </w:r>
          </w:p>
        </w:tc>
      </w:tr>
      <w:tr w:rsidR="00424A58" w14:paraId="53462F21" w14:textId="77777777">
        <w:trPr>
          <w:trHeight w:val="672"/>
        </w:trPr>
        <w:tc>
          <w:tcPr>
            <w:tcW w:w="8542" w:type="dxa"/>
            <w:tcBorders>
              <w:top w:val="nil"/>
              <w:bottom w:val="nil"/>
            </w:tcBorders>
          </w:tcPr>
          <w:p w14:paraId="53462F1F" w14:textId="77777777" w:rsidR="00424A58" w:rsidRDefault="008B7D72">
            <w:pPr>
              <w:pStyle w:val="TableParagraph"/>
              <w:ind w:left="1348" w:right="239" w:hanging="336"/>
              <w:rPr>
                <w:sz w:val="24"/>
              </w:rPr>
            </w:pPr>
            <w:r>
              <w:rPr>
                <w:sz w:val="24"/>
              </w:rPr>
              <w:t>n. Active protection radar and missile warning radar with mode(s) implemented for detection of incoming munitions;</w:t>
            </w:r>
          </w:p>
        </w:tc>
        <w:tc>
          <w:tcPr>
            <w:tcW w:w="1088" w:type="dxa"/>
            <w:tcBorders>
              <w:top w:val="nil"/>
              <w:bottom w:val="nil"/>
            </w:tcBorders>
          </w:tcPr>
          <w:p w14:paraId="53462F20" w14:textId="77777777" w:rsidR="00424A58" w:rsidRDefault="008B7D72">
            <w:pPr>
              <w:pStyle w:val="TableParagraph"/>
              <w:ind w:left="6"/>
              <w:jc w:val="center"/>
              <w:rPr>
                <w:sz w:val="24"/>
              </w:rPr>
            </w:pPr>
            <w:r>
              <w:rPr>
                <w:w w:val="99"/>
                <w:sz w:val="24"/>
              </w:rPr>
              <w:t>D</w:t>
            </w:r>
          </w:p>
        </w:tc>
      </w:tr>
      <w:tr w:rsidR="00424A58" w14:paraId="53462F24" w14:textId="77777777">
        <w:trPr>
          <w:trHeight w:val="395"/>
        </w:trPr>
        <w:tc>
          <w:tcPr>
            <w:tcW w:w="8542" w:type="dxa"/>
            <w:tcBorders>
              <w:top w:val="nil"/>
              <w:bottom w:val="nil"/>
            </w:tcBorders>
            <w:shd w:val="clear" w:color="auto" w:fill="F2F2F2"/>
          </w:tcPr>
          <w:p w14:paraId="53462F22" w14:textId="77777777" w:rsidR="00424A58" w:rsidRDefault="008B7D72">
            <w:pPr>
              <w:pStyle w:val="TableParagraph"/>
              <w:ind w:left="1012"/>
              <w:rPr>
                <w:sz w:val="24"/>
              </w:rPr>
            </w:pPr>
            <w:r>
              <w:rPr>
                <w:sz w:val="24"/>
              </w:rPr>
              <w:t>o. Over the horizon high frequency sky-wave (ionosphere) radar.</w:t>
            </w:r>
          </w:p>
        </w:tc>
        <w:tc>
          <w:tcPr>
            <w:tcW w:w="1088" w:type="dxa"/>
            <w:tcBorders>
              <w:top w:val="nil"/>
              <w:bottom w:val="nil"/>
            </w:tcBorders>
            <w:shd w:val="clear" w:color="auto" w:fill="F2F2F2"/>
          </w:tcPr>
          <w:p w14:paraId="53462F23" w14:textId="77777777" w:rsidR="00424A58" w:rsidRDefault="008B7D72">
            <w:pPr>
              <w:pStyle w:val="TableParagraph"/>
              <w:ind w:left="6"/>
              <w:jc w:val="center"/>
              <w:rPr>
                <w:sz w:val="24"/>
              </w:rPr>
            </w:pPr>
            <w:r>
              <w:rPr>
                <w:w w:val="99"/>
                <w:sz w:val="24"/>
              </w:rPr>
              <w:t>D</w:t>
            </w:r>
          </w:p>
        </w:tc>
      </w:tr>
      <w:tr w:rsidR="00424A58" w14:paraId="53462F27" w14:textId="77777777">
        <w:trPr>
          <w:trHeight w:val="671"/>
        </w:trPr>
        <w:tc>
          <w:tcPr>
            <w:tcW w:w="8542" w:type="dxa"/>
            <w:tcBorders>
              <w:top w:val="nil"/>
              <w:bottom w:val="nil"/>
            </w:tcBorders>
          </w:tcPr>
          <w:p w14:paraId="53462F25" w14:textId="77777777" w:rsidR="00424A58" w:rsidRDefault="008B7D72">
            <w:pPr>
              <w:pStyle w:val="TableParagraph"/>
              <w:ind w:left="1348" w:right="239" w:hanging="336"/>
              <w:rPr>
                <w:sz w:val="24"/>
              </w:rPr>
            </w:pPr>
            <w:r>
              <w:rPr>
                <w:sz w:val="24"/>
              </w:rPr>
              <w:t>p. Radar that detects a moving object through a physical obstruction at distance greater than 0.2 meter from the obstruction;</w:t>
            </w:r>
          </w:p>
        </w:tc>
        <w:tc>
          <w:tcPr>
            <w:tcW w:w="1088" w:type="dxa"/>
            <w:tcBorders>
              <w:top w:val="nil"/>
              <w:bottom w:val="nil"/>
            </w:tcBorders>
          </w:tcPr>
          <w:p w14:paraId="53462F26" w14:textId="77777777" w:rsidR="00424A58" w:rsidRDefault="008B7D72">
            <w:pPr>
              <w:pStyle w:val="TableParagraph"/>
              <w:ind w:left="6"/>
              <w:jc w:val="center"/>
              <w:rPr>
                <w:sz w:val="24"/>
              </w:rPr>
            </w:pPr>
            <w:r>
              <w:rPr>
                <w:w w:val="99"/>
                <w:sz w:val="24"/>
              </w:rPr>
              <w:t>D</w:t>
            </w:r>
          </w:p>
        </w:tc>
      </w:tr>
      <w:tr w:rsidR="00424A58" w14:paraId="53462F2A" w14:textId="77777777">
        <w:trPr>
          <w:trHeight w:val="948"/>
        </w:trPr>
        <w:tc>
          <w:tcPr>
            <w:tcW w:w="8542" w:type="dxa"/>
            <w:tcBorders>
              <w:top w:val="nil"/>
              <w:bottom w:val="nil"/>
            </w:tcBorders>
            <w:shd w:val="clear" w:color="auto" w:fill="F2F2F2"/>
          </w:tcPr>
          <w:p w14:paraId="53462F28" w14:textId="77777777" w:rsidR="00424A58" w:rsidRDefault="008B7D72">
            <w:pPr>
              <w:pStyle w:val="TableParagraph"/>
              <w:ind w:left="1348" w:hanging="336"/>
              <w:rPr>
                <w:sz w:val="24"/>
              </w:rPr>
            </w:pPr>
            <w:r>
              <w:rPr>
                <w:sz w:val="24"/>
              </w:rPr>
              <w:t>q. Radar having moving target indicator or pulse-Doppler processing where any single Doppler filter provides a normalized clutter attenuation of greater than 60 decibel (dB);</w:t>
            </w:r>
          </w:p>
        </w:tc>
        <w:tc>
          <w:tcPr>
            <w:tcW w:w="1088" w:type="dxa"/>
            <w:tcBorders>
              <w:top w:val="nil"/>
              <w:bottom w:val="nil"/>
            </w:tcBorders>
            <w:shd w:val="clear" w:color="auto" w:fill="F2F2F2"/>
          </w:tcPr>
          <w:p w14:paraId="53462F29" w14:textId="77777777" w:rsidR="00424A58" w:rsidRDefault="008B7D72">
            <w:pPr>
              <w:pStyle w:val="TableParagraph"/>
              <w:ind w:left="6"/>
              <w:jc w:val="center"/>
              <w:rPr>
                <w:sz w:val="24"/>
              </w:rPr>
            </w:pPr>
            <w:r>
              <w:rPr>
                <w:w w:val="99"/>
                <w:sz w:val="24"/>
              </w:rPr>
              <w:t>D</w:t>
            </w:r>
          </w:p>
        </w:tc>
      </w:tr>
      <w:tr w:rsidR="00424A58" w14:paraId="53462F2D" w14:textId="77777777">
        <w:trPr>
          <w:trHeight w:val="947"/>
        </w:trPr>
        <w:tc>
          <w:tcPr>
            <w:tcW w:w="8542" w:type="dxa"/>
            <w:tcBorders>
              <w:top w:val="nil"/>
              <w:bottom w:val="nil"/>
            </w:tcBorders>
          </w:tcPr>
          <w:p w14:paraId="53462F2B" w14:textId="77777777" w:rsidR="00424A58" w:rsidRDefault="008B7D72">
            <w:pPr>
              <w:pStyle w:val="TableParagraph"/>
              <w:ind w:left="1348" w:hanging="336"/>
              <w:rPr>
                <w:sz w:val="24"/>
              </w:rPr>
            </w:pPr>
            <w:r>
              <w:rPr>
                <w:sz w:val="24"/>
              </w:rPr>
              <w:t>r. Radar having electronic protection or electronic counter-countermeasures other than manual gain control, automatic gain control, radio frequency selection, constant false alarm rate, and pulse repetition interval jitter;</w:t>
            </w:r>
          </w:p>
        </w:tc>
        <w:tc>
          <w:tcPr>
            <w:tcW w:w="1088" w:type="dxa"/>
            <w:tcBorders>
              <w:top w:val="nil"/>
              <w:bottom w:val="nil"/>
            </w:tcBorders>
          </w:tcPr>
          <w:p w14:paraId="53462F2C" w14:textId="77777777" w:rsidR="00424A58" w:rsidRDefault="008B7D72">
            <w:pPr>
              <w:pStyle w:val="TableParagraph"/>
              <w:ind w:left="6"/>
              <w:jc w:val="center"/>
              <w:rPr>
                <w:sz w:val="24"/>
              </w:rPr>
            </w:pPr>
            <w:r>
              <w:rPr>
                <w:w w:val="99"/>
                <w:sz w:val="24"/>
              </w:rPr>
              <w:t>D</w:t>
            </w:r>
          </w:p>
        </w:tc>
      </w:tr>
      <w:tr w:rsidR="00424A58" w14:paraId="53462F30" w14:textId="77777777">
        <w:trPr>
          <w:trHeight w:val="672"/>
        </w:trPr>
        <w:tc>
          <w:tcPr>
            <w:tcW w:w="8542" w:type="dxa"/>
            <w:tcBorders>
              <w:top w:val="nil"/>
              <w:bottom w:val="nil"/>
            </w:tcBorders>
            <w:shd w:val="clear" w:color="auto" w:fill="F2F2F2"/>
          </w:tcPr>
          <w:p w14:paraId="53462F2E" w14:textId="77777777" w:rsidR="00424A58" w:rsidRDefault="008B7D72">
            <w:pPr>
              <w:pStyle w:val="TableParagraph"/>
              <w:ind w:left="1348" w:hanging="336"/>
              <w:rPr>
                <w:sz w:val="24"/>
              </w:rPr>
            </w:pPr>
            <w:r>
              <w:rPr>
                <w:sz w:val="24"/>
              </w:rPr>
              <w:t>s. Radar employing electronic attack mode(s) using the radar transmitter and antenna;</w:t>
            </w:r>
          </w:p>
        </w:tc>
        <w:tc>
          <w:tcPr>
            <w:tcW w:w="1088" w:type="dxa"/>
            <w:tcBorders>
              <w:top w:val="nil"/>
              <w:bottom w:val="nil"/>
            </w:tcBorders>
            <w:shd w:val="clear" w:color="auto" w:fill="F2F2F2"/>
          </w:tcPr>
          <w:p w14:paraId="53462F2F" w14:textId="77777777" w:rsidR="00424A58" w:rsidRDefault="008B7D72">
            <w:pPr>
              <w:pStyle w:val="TableParagraph"/>
              <w:ind w:left="6"/>
              <w:jc w:val="center"/>
              <w:rPr>
                <w:sz w:val="24"/>
              </w:rPr>
            </w:pPr>
            <w:r>
              <w:rPr>
                <w:w w:val="99"/>
                <w:sz w:val="24"/>
              </w:rPr>
              <w:t>D</w:t>
            </w:r>
          </w:p>
        </w:tc>
      </w:tr>
      <w:tr w:rsidR="00424A58" w14:paraId="53462F33" w14:textId="77777777">
        <w:trPr>
          <w:trHeight w:val="1223"/>
        </w:trPr>
        <w:tc>
          <w:tcPr>
            <w:tcW w:w="8542" w:type="dxa"/>
            <w:tcBorders>
              <w:top w:val="nil"/>
              <w:bottom w:val="nil"/>
            </w:tcBorders>
          </w:tcPr>
          <w:p w14:paraId="53462F31" w14:textId="77777777" w:rsidR="00424A58" w:rsidRDefault="008B7D72">
            <w:pPr>
              <w:pStyle w:val="TableParagraph"/>
              <w:ind w:left="1348" w:right="147" w:hanging="336"/>
              <w:rPr>
                <w:sz w:val="24"/>
              </w:rPr>
            </w:pPr>
            <w:r>
              <w:rPr>
                <w:sz w:val="24"/>
              </w:rPr>
              <w:t>t. Radar employing electronic support mode(s) (i.e., the ability to use a</w:t>
            </w:r>
            <w:r>
              <w:rPr>
                <w:spacing w:val="-19"/>
                <w:sz w:val="24"/>
              </w:rPr>
              <w:t xml:space="preserve"> </w:t>
            </w:r>
            <w:r>
              <w:rPr>
                <w:sz w:val="24"/>
              </w:rPr>
              <w:t>radar system for electronic support purposes in one or more of the following: as a high-gain receiver, as a wide-bandwidth receiver, as a multi-beam receiver, or as part of a multi-point system);</w:t>
            </w:r>
          </w:p>
        </w:tc>
        <w:tc>
          <w:tcPr>
            <w:tcW w:w="1088" w:type="dxa"/>
            <w:tcBorders>
              <w:top w:val="nil"/>
              <w:bottom w:val="nil"/>
            </w:tcBorders>
          </w:tcPr>
          <w:p w14:paraId="53462F32" w14:textId="77777777" w:rsidR="00424A58" w:rsidRDefault="008B7D72">
            <w:pPr>
              <w:pStyle w:val="TableParagraph"/>
              <w:ind w:left="6"/>
              <w:jc w:val="center"/>
              <w:rPr>
                <w:sz w:val="24"/>
              </w:rPr>
            </w:pPr>
            <w:r>
              <w:rPr>
                <w:w w:val="99"/>
                <w:sz w:val="24"/>
              </w:rPr>
              <w:t>D</w:t>
            </w:r>
          </w:p>
        </w:tc>
      </w:tr>
      <w:tr w:rsidR="00424A58" w14:paraId="53462F36" w14:textId="77777777">
        <w:trPr>
          <w:trHeight w:val="947"/>
        </w:trPr>
        <w:tc>
          <w:tcPr>
            <w:tcW w:w="8542" w:type="dxa"/>
            <w:tcBorders>
              <w:top w:val="nil"/>
              <w:bottom w:val="nil"/>
            </w:tcBorders>
            <w:shd w:val="clear" w:color="auto" w:fill="F2F2F2"/>
          </w:tcPr>
          <w:p w14:paraId="53462F34" w14:textId="77777777" w:rsidR="00424A58" w:rsidRDefault="008B7D72">
            <w:pPr>
              <w:pStyle w:val="TableParagraph"/>
              <w:ind w:left="1348" w:right="239" w:hanging="336"/>
              <w:rPr>
                <w:sz w:val="24"/>
              </w:rPr>
            </w:pPr>
            <w:r>
              <w:rPr>
                <w:sz w:val="24"/>
              </w:rPr>
              <w:t>u. Radar employing non-cooperative target recognition (i.e., the ability to recognize a specific platform type without cooperative action of the target platform);</w:t>
            </w:r>
          </w:p>
        </w:tc>
        <w:tc>
          <w:tcPr>
            <w:tcW w:w="1088" w:type="dxa"/>
            <w:tcBorders>
              <w:top w:val="nil"/>
              <w:bottom w:val="nil"/>
            </w:tcBorders>
            <w:shd w:val="clear" w:color="auto" w:fill="F2F2F2"/>
          </w:tcPr>
          <w:p w14:paraId="53462F35" w14:textId="77777777" w:rsidR="00424A58" w:rsidRDefault="008B7D72">
            <w:pPr>
              <w:pStyle w:val="TableParagraph"/>
              <w:ind w:left="6"/>
              <w:jc w:val="center"/>
              <w:rPr>
                <w:sz w:val="24"/>
              </w:rPr>
            </w:pPr>
            <w:r>
              <w:rPr>
                <w:w w:val="99"/>
                <w:sz w:val="24"/>
              </w:rPr>
              <w:t>D</w:t>
            </w:r>
          </w:p>
        </w:tc>
      </w:tr>
      <w:tr w:rsidR="00424A58" w14:paraId="53462F39" w14:textId="77777777">
        <w:trPr>
          <w:trHeight w:val="948"/>
        </w:trPr>
        <w:tc>
          <w:tcPr>
            <w:tcW w:w="8542" w:type="dxa"/>
            <w:tcBorders>
              <w:top w:val="nil"/>
              <w:bottom w:val="nil"/>
            </w:tcBorders>
          </w:tcPr>
          <w:p w14:paraId="53462F37" w14:textId="77777777" w:rsidR="00424A58" w:rsidRDefault="008B7D72">
            <w:pPr>
              <w:pStyle w:val="TableParagraph"/>
              <w:ind w:left="1348" w:right="279" w:hanging="336"/>
              <w:jc w:val="both"/>
              <w:rPr>
                <w:sz w:val="24"/>
              </w:rPr>
            </w:pPr>
            <w:r>
              <w:rPr>
                <w:sz w:val="24"/>
              </w:rPr>
              <w:t>v. Radar employing automatic target recognition (i.e., recognition of target using structural features (e.g., tank versus car) of the target with system resolution better than (less than) 0.3 meter);</w:t>
            </w:r>
          </w:p>
        </w:tc>
        <w:tc>
          <w:tcPr>
            <w:tcW w:w="1088" w:type="dxa"/>
            <w:tcBorders>
              <w:top w:val="nil"/>
              <w:bottom w:val="nil"/>
            </w:tcBorders>
          </w:tcPr>
          <w:p w14:paraId="53462F38" w14:textId="77777777" w:rsidR="00424A58" w:rsidRDefault="008B7D72">
            <w:pPr>
              <w:pStyle w:val="TableParagraph"/>
              <w:ind w:left="6"/>
              <w:jc w:val="center"/>
              <w:rPr>
                <w:sz w:val="24"/>
              </w:rPr>
            </w:pPr>
            <w:r>
              <w:rPr>
                <w:w w:val="99"/>
                <w:sz w:val="24"/>
              </w:rPr>
              <w:t>D</w:t>
            </w:r>
          </w:p>
        </w:tc>
      </w:tr>
      <w:tr w:rsidR="00424A58" w14:paraId="53462F3C" w14:textId="77777777">
        <w:trPr>
          <w:trHeight w:val="672"/>
        </w:trPr>
        <w:tc>
          <w:tcPr>
            <w:tcW w:w="8542" w:type="dxa"/>
            <w:tcBorders>
              <w:top w:val="nil"/>
              <w:bottom w:val="nil"/>
            </w:tcBorders>
            <w:shd w:val="clear" w:color="auto" w:fill="F2F2F2"/>
          </w:tcPr>
          <w:p w14:paraId="53462F3A" w14:textId="77777777" w:rsidR="00424A58" w:rsidRDefault="008B7D72">
            <w:pPr>
              <w:pStyle w:val="TableParagraph"/>
              <w:ind w:left="1348" w:right="239" w:hanging="336"/>
              <w:rPr>
                <w:sz w:val="24"/>
              </w:rPr>
            </w:pPr>
            <w:r>
              <w:rPr>
                <w:sz w:val="24"/>
              </w:rPr>
              <w:t>w. Radar that sends interceptor guidance commands or provides illumination keyed to an interceptor seeker;</w:t>
            </w:r>
          </w:p>
        </w:tc>
        <w:tc>
          <w:tcPr>
            <w:tcW w:w="1088" w:type="dxa"/>
            <w:tcBorders>
              <w:top w:val="nil"/>
              <w:bottom w:val="nil"/>
            </w:tcBorders>
            <w:shd w:val="clear" w:color="auto" w:fill="F2F2F2"/>
          </w:tcPr>
          <w:p w14:paraId="53462F3B" w14:textId="77777777" w:rsidR="00424A58" w:rsidRDefault="008B7D72">
            <w:pPr>
              <w:pStyle w:val="TableParagraph"/>
              <w:ind w:left="6"/>
              <w:jc w:val="center"/>
              <w:rPr>
                <w:sz w:val="24"/>
              </w:rPr>
            </w:pPr>
            <w:r>
              <w:rPr>
                <w:w w:val="99"/>
                <w:sz w:val="24"/>
              </w:rPr>
              <w:t>D</w:t>
            </w:r>
          </w:p>
        </w:tc>
      </w:tr>
      <w:tr w:rsidR="00424A58" w14:paraId="53462F3F" w14:textId="77777777">
        <w:trPr>
          <w:trHeight w:val="671"/>
        </w:trPr>
        <w:tc>
          <w:tcPr>
            <w:tcW w:w="8542" w:type="dxa"/>
            <w:tcBorders>
              <w:top w:val="nil"/>
              <w:bottom w:val="nil"/>
            </w:tcBorders>
          </w:tcPr>
          <w:p w14:paraId="53462F3D" w14:textId="77777777" w:rsidR="00424A58" w:rsidRDefault="008B7D72">
            <w:pPr>
              <w:pStyle w:val="TableParagraph"/>
              <w:ind w:left="1348" w:right="239" w:hanging="336"/>
              <w:rPr>
                <w:sz w:val="24"/>
              </w:rPr>
            </w:pPr>
            <w:r>
              <w:rPr>
                <w:sz w:val="24"/>
              </w:rPr>
              <w:t>x. Radar employing waveform generation for LPI other than frequency modulated continuous wave with linear ramp modulation;</w:t>
            </w:r>
          </w:p>
        </w:tc>
        <w:tc>
          <w:tcPr>
            <w:tcW w:w="1088" w:type="dxa"/>
            <w:tcBorders>
              <w:top w:val="nil"/>
              <w:bottom w:val="nil"/>
            </w:tcBorders>
          </w:tcPr>
          <w:p w14:paraId="53462F3E" w14:textId="77777777" w:rsidR="00424A58" w:rsidRDefault="008B7D72">
            <w:pPr>
              <w:pStyle w:val="TableParagraph"/>
              <w:ind w:left="6"/>
              <w:jc w:val="center"/>
              <w:rPr>
                <w:sz w:val="24"/>
              </w:rPr>
            </w:pPr>
            <w:r>
              <w:rPr>
                <w:w w:val="99"/>
                <w:sz w:val="24"/>
              </w:rPr>
              <w:t>D</w:t>
            </w:r>
          </w:p>
        </w:tc>
      </w:tr>
      <w:tr w:rsidR="00424A58" w14:paraId="53462F42" w14:textId="77777777">
        <w:trPr>
          <w:trHeight w:val="395"/>
        </w:trPr>
        <w:tc>
          <w:tcPr>
            <w:tcW w:w="8542" w:type="dxa"/>
            <w:tcBorders>
              <w:top w:val="nil"/>
            </w:tcBorders>
            <w:shd w:val="clear" w:color="auto" w:fill="F2F2F2"/>
          </w:tcPr>
          <w:p w14:paraId="53462F40" w14:textId="77777777" w:rsidR="00424A58" w:rsidRDefault="008B7D72">
            <w:pPr>
              <w:pStyle w:val="TableParagraph"/>
              <w:ind w:left="1012"/>
              <w:rPr>
                <w:sz w:val="24"/>
              </w:rPr>
            </w:pPr>
            <w:r>
              <w:rPr>
                <w:sz w:val="24"/>
              </w:rPr>
              <w:t>y. Radar that sends and receives communications;</w:t>
            </w:r>
          </w:p>
        </w:tc>
        <w:tc>
          <w:tcPr>
            <w:tcW w:w="1088" w:type="dxa"/>
            <w:tcBorders>
              <w:top w:val="nil"/>
            </w:tcBorders>
            <w:shd w:val="clear" w:color="auto" w:fill="F2F2F2"/>
          </w:tcPr>
          <w:p w14:paraId="53462F41" w14:textId="77777777" w:rsidR="00424A58" w:rsidRDefault="008B7D72">
            <w:pPr>
              <w:pStyle w:val="TableParagraph"/>
              <w:ind w:left="6"/>
              <w:jc w:val="center"/>
              <w:rPr>
                <w:sz w:val="24"/>
              </w:rPr>
            </w:pPr>
            <w:r>
              <w:rPr>
                <w:w w:val="99"/>
                <w:sz w:val="24"/>
              </w:rPr>
              <w:t>D</w:t>
            </w:r>
          </w:p>
        </w:tc>
      </w:tr>
    </w:tbl>
    <w:p w14:paraId="53462F43" w14:textId="77777777" w:rsidR="00424A58" w:rsidRDefault="00424A58">
      <w:pPr>
        <w:jc w:val="center"/>
        <w:rPr>
          <w:sz w:val="24"/>
        </w:rPr>
        <w:sectPr w:rsidR="00424A58">
          <w:pgSz w:w="12240" w:h="15840"/>
          <w:pgMar w:top="1820" w:right="720" w:bottom="980" w:left="940" w:header="725" w:footer="791" w:gutter="0"/>
          <w:cols w:space="720"/>
        </w:sectPr>
      </w:pPr>
    </w:p>
    <w:p w14:paraId="53462F44"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F48" w14:textId="77777777">
        <w:trPr>
          <w:trHeight w:val="671"/>
        </w:trPr>
        <w:tc>
          <w:tcPr>
            <w:tcW w:w="8542" w:type="dxa"/>
          </w:tcPr>
          <w:p w14:paraId="53462F45"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F46" w14:textId="77777777" w:rsidR="00424A58" w:rsidRDefault="008B7D72">
            <w:pPr>
              <w:pStyle w:val="TableParagraph"/>
              <w:spacing w:before="59"/>
              <w:ind w:left="113" w:right="106"/>
              <w:jc w:val="center"/>
              <w:rPr>
                <w:b/>
                <w:sz w:val="24"/>
              </w:rPr>
            </w:pPr>
            <w:r>
              <w:rPr>
                <w:b/>
                <w:sz w:val="24"/>
              </w:rPr>
              <w:t>DEMIL</w:t>
            </w:r>
          </w:p>
          <w:p w14:paraId="53462F47" w14:textId="77777777" w:rsidR="00424A58" w:rsidRDefault="008B7D72">
            <w:pPr>
              <w:pStyle w:val="TableParagraph"/>
              <w:spacing w:before="0"/>
              <w:ind w:left="112" w:right="106"/>
              <w:jc w:val="center"/>
              <w:rPr>
                <w:b/>
                <w:sz w:val="24"/>
              </w:rPr>
            </w:pPr>
            <w:r>
              <w:rPr>
                <w:b/>
                <w:sz w:val="24"/>
              </w:rPr>
              <w:t>Code</w:t>
            </w:r>
          </w:p>
        </w:tc>
      </w:tr>
      <w:tr w:rsidR="00424A58" w14:paraId="53462F4B" w14:textId="77777777">
        <w:trPr>
          <w:trHeight w:val="671"/>
        </w:trPr>
        <w:tc>
          <w:tcPr>
            <w:tcW w:w="8542" w:type="dxa"/>
            <w:tcBorders>
              <w:bottom w:val="nil"/>
            </w:tcBorders>
          </w:tcPr>
          <w:p w14:paraId="53462F49" w14:textId="77777777" w:rsidR="00424A58" w:rsidRDefault="008B7D72">
            <w:pPr>
              <w:pStyle w:val="TableParagraph"/>
              <w:ind w:left="1348" w:hanging="336"/>
              <w:rPr>
                <w:sz w:val="24"/>
              </w:rPr>
            </w:pPr>
            <w:r>
              <w:rPr>
                <w:sz w:val="24"/>
              </w:rPr>
              <w:t>z. Radar that tracks or discriminates ballistic missile warhead from debris or countermeasures;</w:t>
            </w:r>
          </w:p>
        </w:tc>
        <w:tc>
          <w:tcPr>
            <w:tcW w:w="1088" w:type="dxa"/>
            <w:tcBorders>
              <w:bottom w:val="nil"/>
            </w:tcBorders>
          </w:tcPr>
          <w:p w14:paraId="53462F4A" w14:textId="77777777" w:rsidR="00424A58" w:rsidRDefault="008B7D72">
            <w:pPr>
              <w:pStyle w:val="TableParagraph"/>
              <w:ind w:left="6"/>
              <w:jc w:val="center"/>
              <w:rPr>
                <w:sz w:val="24"/>
              </w:rPr>
            </w:pPr>
            <w:r>
              <w:rPr>
                <w:w w:val="99"/>
                <w:sz w:val="24"/>
              </w:rPr>
              <w:t>D</w:t>
            </w:r>
          </w:p>
        </w:tc>
      </w:tr>
      <w:tr w:rsidR="00424A58" w14:paraId="53462F4E" w14:textId="77777777">
        <w:trPr>
          <w:trHeight w:val="1224"/>
        </w:trPr>
        <w:tc>
          <w:tcPr>
            <w:tcW w:w="8542" w:type="dxa"/>
            <w:tcBorders>
              <w:top w:val="nil"/>
              <w:bottom w:val="nil"/>
            </w:tcBorders>
            <w:shd w:val="clear" w:color="auto" w:fill="F2F2F2"/>
          </w:tcPr>
          <w:p w14:paraId="53462F4C" w14:textId="77777777" w:rsidR="00424A58" w:rsidRDefault="008B7D72">
            <w:pPr>
              <w:pStyle w:val="TableParagraph"/>
              <w:ind w:left="1348" w:right="252" w:hanging="336"/>
              <w:rPr>
                <w:sz w:val="24"/>
              </w:rPr>
            </w:pPr>
            <w:r>
              <w:rPr>
                <w:sz w:val="24"/>
              </w:rPr>
              <w:t>aa. Bi-static or multi-static radar that exploits greater than 125 kHz bandwidth and is lower than 2 GHz center frequency to passively detect or track using radio frequency (RF) transmissions (e.g., commercial radio, television stations);</w:t>
            </w:r>
          </w:p>
        </w:tc>
        <w:tc>
          <w:tcPr>
            <w:tcW w:w="1088" w:type="dxa"/>
            <w:tcBorders>
              <w:top w:val="nil"/>
              <w:bottom w:val="nil"/>
            </w:tcBorders>
            <w:shd w:val="clear" w:color="auto" w:fill="F2F2F2"/>
          </w:tcPr>
          <w:p w14:paraId="53462F4D" w14:textId="77777777" w:rsidR="00424A58" w:rsidRDefault="008B7D72">
            <w:pPr>
              <w:pStyle w:val="TableParagraph"/>
              <w:ind w:left="31"/>
              <w:jc w:val="center"/>
              <w:rPr>
                <w:sz w:val="24"/>
              </w:rPr>
            </w:pPr>
            <w:r>
              <w:rPr>
                <w:sz w:val="24"/>
              </w:rPr>
              <w:t>C</w:t>
            </w:r>
          </w:p>
        </w:tc>
      </w:tr>
      <w:tr w:rsidR="00424A58" w14:paraId="53462F51" w14:textId="77777777">
        <w:trPr>
          <w:trHeight w:val="672"/>
        </w:trPr>
        <w:tc>
          <w:tcPr>
            <w:tcW w:w="8542" w:type="dxa"/>
            <w:tcBorders>
              <w:top w:val="nil"/>
              <w:bottom w:val="nil"/>
            </w:tcBorders>
          </w:tcPr>
          <w:p w14:paraId="53462F4F" w14:textId="77777777" w:rsidR="00424A58" w:rsidRDefault="008B7D72">
            <w:pPr>
              <w:pStyle w:val="TableParagraph"/>
              <w:ind w:left="1348" w:hanging="336"/>
              <w:rPr>
                <w:sz w:val="24"/>
              </w:rPr>
            </w:pPr>
            <w:r>
              <w:rPr>
                <w:sz w:val="24"/>
              </w:rPr>
              <w:t>ab. Radar target generators, projectors, or simulators, specially designed for radars described in this table; or</w:t>
            </w:r>
          </w:p>
        </w:tc>
        <w:tc>
          <w:tcPr>
            <w:tcW w:w="1088" w:type="dxa"/>
            <w:tcBorders>
              <w:top w:val="nil"/>
              <w:bottom w:val="nil"/>
            </w:tcBorders>
          </w:tcPr>
          <w:p w14:paraId="53462F50" w14:textId="77777777" w:rsidR="00424A58" w:rsidRDefault="008B7D72">
            <w:pPr>
              <w:pStyle w:val="TableParagraph"/>
              <w:ind w:left="6"/>
              <w:jc w:val="center"/>
              <w:rPr>
                <w:sz w:val="24"/>
              </w:rPr>
            </w:pPr>
            <w:r>
              <w:rPr>
                <w:w w:val="99"/>
                <w:sz w:val="24"/>
              </w:rPr>
              <w:t>D</w:t>
            </w:r>
          </w:p>
        </w:tc>
      </w:tr>
      <w:tr w:rsidR="00424A58" w14:paraId="53462F54" w14:textId="77777777">
        <w:trPr>
          <w:trHeight w:val="948"/>
        </w:trPr>
        <w:tc>
          <w:tcPr>
            <w:tcW w:w="8542" w:type="dxa"/>
            <w:tcBorders>
              <w:top w:val="nil"/>
              <w:bottom w:val="nil"/>
            </w:tcBorders>
            <w:shd w:val="clear" w:color="auto" w:fill="F2F2F2"/>
          </w:tcPr>
          <w:p w14:paraId="53462F52" w14:textId="77777777" w:rsidR="00424A58" w:rsidRDefault="008B7D72">
            <w:pPr>
              <w:pStyle w:val="TableParagraph"/>
              <w:ind w:left="1348" w:right="303" w:hanging="336"/>
              <w:jc w:val="both"/>
              <w:rPr>
                <w:sz w:val="24"/>
              </w:rPr>
            </w:pPr>
            <w:r>
              <w:rPr>
                <w:sz w:val="24"/>
              </w:rPr>
              <w:t>ac. Radar and laser radar systems specially designed for defense articles in Paragraph (a)(1), Part 1, Table 6 or Paragraphs (a)(5), (a)(6), or (a)(13), Part 1, Table 10.</w:t>
            </w:r>
          </w:p>
        </w:tc>
        <w:tc>
          <w:tcPr>
            <w:tcW w:w="1088" w:type="dxa"/>
            <w:tcBorders>
              <w:top w:val="nil"/>
              <w:bottom w:val="nil"/>
            </w:tcBorders>
            <w:shd w:val="clear" w:color="auto" w:fill="F2F2F2"/>
          </w:tcPr>
          <w:p w14:paraId="53462F53" w14:textId="77777777" w:rsidR="00424A58" w:rsidRDefault="008B7D72">
            <w:pPr>
              <w:pStyle w:val="TableParagraph"/>
              <w:ind w:left="6"/>
              <w:jc w:val="center"/>
              <w:rPr>
                <w:sz w:val="24"/>
              </w:rPr>
            </w:pPr>
            <w:r>
              <w:rPr>
                <w:w w:val="99"/>
                <w:sz w:val="24"/>
              </w:rPr>
              <w:t>D</w:t>
            </w:r>
          </w:p>
        </w:tc>
      </w:tr>
      <w:tr w:rsidR="00424A58" w14:paraId="53462F57" w14:textId="77777777">
        <w:trPr>
          <w:trHeight w:val="395"/>
        </w:trPr>
        <w:tc>
          <w:tcPr>
            <w:tcW w:w="8542" w:type="dxa"/>
            <w:tcBorders>
              <w:top w:val="nil"/>
              <w:bottom w:val="nil"/>
            </w:tcBorders>
          </w:tcPr>
          <w:p w14:paraId="53462F55" w14:textId="77777777" w:rsidR="00424A58" w:rsidRDefault="008B7D72" w:rsidP="007D7248">
            <w:pPr>
              <w:pStyle w:val="TableParagraph"/>
              <w:numPr>
                <w:ilvl w:val="0"/>
                <w:numId w:val="55"/>
              </w:numPr>
              <w:tabs>
                <w:tab w:val="left" w:pos="655"/>
              </w:tabs>
              <w:rPr>
                <w:sz w:val="24"/>
              </w:rPr>
            </w:pPr>
            <w:r>
              <w:rPr>
                <w:sz w:val="24"/>
              </w:rPr>
              <w:t>(4) Electronic combat (i.e., electronic warfare) systems and</w:t>
            </w:r>
            <w:r>
              <w:rPr>
                <w:spacing w:val="-5"/>
                <w:sz w:val="24"/>
              </w:rPr>
              <w:t xml:space="preserve"> </w:t>
            </w:r>
            <w:r>
              <w:rPr>
                <w:sz w:val="24"/>
              </w:rPr>
              <w:t>equipment:</w:t>
            </w:r>
          </w:p>
        </w:tc>
        <w:tc>
          <w:tcPr>
            <w:tcW w:w="1088" w:type="dxa"/>
            <w:tcBorders>
              <w:top w:val="nil"/>
              <w:bottom w:val="nil"/>
            </w:tcBorders>
          </w:tcPr>
          <w:p w14:paraId="53462F56" w14:textId="77777777" w:rsidR="00424A58" w:rsidRDefault="00424A58">
            <w:pPr>
              <w:pStyle w:val="TableParagraph"/>
              <w:spacing w:before="0"/>
            </w:pPr>
          </w:p>
        </w:tc>
      </w:tr>
      <w:tr w:rsidR="00424A58" w14:paraId="53462F5A" w14:textId="77777777">
        <w:trPr>
          <w:trHeight w:val="1224"/>
        </w:trPr>
        <w:tc>
          <w:tcPr>
            <w:tcW w:w="8542" w:type="dxa"/>
            <w:tcBorders>
              <w:top w:val="nil"/>
              <w:bottom w:val="nil"/>
            </w:tcBorders>
            <w:shd w:val="clear" w:color="auto" w:fill="F2F2F2"/>
          </w:tcPr>
          <w:p w14:paraId="53462F58" w14:textId="77777777" w:rsidR="00424A58" w:rsidRDefault="008B7D72">
            <w:pPr>
              <w:pStyle w:val="TableParagraph"/>
              <w:ind w:left="1348" w:right="159" w:hanging="336"/>
              <w:rPr>
                <w:sz w:val="24"/>
              </w:rPr>
            </w:pPr>
            <w:r>
              <w:rPr>
                <w:sz w:val="24"/>
              </w:rPr>
              <w:t>a. Electronic support systems and equipment that search for, intercept and identify, or locate sources of intentional or unintentional electromagnetic energy specially designed to provide immediate threat detection, recognition, targeting, planning, or conduct of future operations;</w:t>
            </w:r>
          </w:p>
        </w:tc>
        <w:tc>
          <w:tcPr>
            <w:tcW w:w="1088" w:type="dxa"/>
            <w:tcBorders>
              <w:top w:val="nil"/>
              <w:bottom w:val="nil"/>
            </w:tcBorders>
            <w:shd w:val="clear" w:color="auto" w:fill="F2F2F2"/>
          </w:tcPr>
          <w:p w14:paraId="53462F59" w14:textId="77777777" w:rsidR="00424A58" w:rsidRDefault="008B7D72">
            <w:pPr>
              <w:pStyle w:val="TableParagraph"/>
              <w:ind w:left="6"/>
              <w:jc w:val="center"/>
              <w:rPr>
                <w:sz w:val="24"/>
              </w:rPr>
            </w:pPr>
            <w:r>
              <w:rPr>
                <w:w w:val="99"/>
                <w:sz w:val="24"/>
              </w:rPr>
              <w:t>D</w:t>
            </w:r>
          </w:p>
        </w:tc>
      </w:tr>
      <w:tr w:rsidR="00424A58" w14:paraId="53462F5D" w14:textId="77777777">
        <w:trPr>
          <w:trHeight w:val="1775"/>
        </w:trPr>
        <w:tc>
          <w:tcPr>
            <w:tcW w:w="8542" w:type="dxa"/>
            <w:tcBorders>
              <w:top w:val="nil"/>
              <w:bottom w:val="nil"/>
            </w:tcBorders>
          </w:tcPr>
          <w:p w14:paraId="53462F5B" w14:textId="77777777" w:rsidR="00424A58" w:rsidRDefault="008B7D72">
            <w:pPr>
              <w:pStyle w:val="TableParagraph"/>
              <w:ind w:left="1348" w:right="299" w:hanging="336"/>
              <w:rPr>
                <w:sz w:val="24"/>
              </w:rPr>
            </w:pPr>
            <w:r>
              <w:rPr>
                <w:sz w:val="24"/>
              </w:rPr>
              <w:t>b. Systems and equipment that detect and automatically discriminate acoustic energy emanating from weapons fire (e.g., gunfire, artillery, rocket propelled grenades, or other projectiles), determining location or direction of weapons fire in less than 2 seconds from receipt of event signal, and able to operate on-the-move (e.g., operating on personnel, land vehicles, sea vessels, or aircraft while in motion); or</w:t>
            </w:r>
          </w:p>
        </w:tc>
        <w:tc>
          <w:tcPr>
            <w:tcW w:w="1088" w:type="dxa"/>
            <w:tcBorders>
              <w:top w:val="nil"/>
              <w:bottom w:val="nil"/>
            </w:tcBorders>
          </w:tcPr>
          <w:p w14:paraId="53462F5C" w14:textId="77777777" w:rsidR="00424A58" w:rsidRDefault="008B7D72">
            <w:pPr>
              <w:pStyle w:val="TableParagraph"/>
              <w:ind w:left="6"/>
              <w:jc w:val="center"/>
              <w:rPr>
                <w:sz w:val="24"/>
              </w:rPr>
            </w:pPr>
            <w:r>
              <w:rPr>
                <w:w w:val="99"/>
                <w:sz w:val="24"/>
              </w:rPr>
              <w:t>D</w:t>
            </w:r>
          </w:p>
        </w:tc>
      </w:tr>
      <w:tr w:rsidR="00424A58" w14:paraId="53462F60" w14:textId="77777777">
        <w:trPr>
          <w:trHeight w:val="2052"/>
        </w:trPr>
        <w:tc>
          <w:tcPr>
            <w:tcW w:w="8542" w:type="dxa"/>
            <w:tcBorders>
              <w:top w:val="nil"/>
              <w:bottom w:val="nil"/>
            </w:tcBorders>
            <w:shd w:val="clear" w:color="auto" w:fill="F2F2F2"/>
          </w:tcPr>
          <w:p w14:paraId="53462F5E" w14:textId="77777777" w:rsidR="00424A58" w:rsidRDefault="008B7D72">
            <w:pPr>
              <w:pStyle w:val="TableParagraph"/>
              <w:ind w:left="1348" w:right="93" w:hanging="336"/>
              <w:rPr>
                <w:sz w:val="24"/>
              </w:rPr>
            </w:pPr>
            <w:r>
              <w:rPr>
                <w:sz w:val="24"/>
              </w:rPr>
              <w:t>c. Systems and equipment specially designed to introduce extraneous or erroneous signals into radar, infrared based seekers, electro-optic based seekers, radio communication receivers, navigation receivers, or that otherwise hinder the reception, operation, or effectiveness of adversary electronics (e.g., active or passive electronic attack, electronic countermeasure, electronic counter-countermeasure equipment, jamming, and counter jamming equipment).</w:t>
            </w:r>
          </w:p>
        </w:tc>
        <w:tc>
          <w:tcPr>
            <w:tcW w:w="1088" w:type="dxa"/>
            <w:tcBorders>
              <w:top w:val="nil"/>
              <w:bottom w:val="nil"/>
            </w:tcBorders>
            <w:shd w:val="clear" w:color="auto" w:fill="F2F2F2"/>
          </w:tcPr>
          <w:p w14:paraId="53462F5F" w14:textId="77777777" w:rsidR="00424A58" w:rsidRDefault="008B7D72">
            <w:pPr>
              <w:pStyle w:val="TableParagraph"/>
              <w:ind w:left="6"/>
              <w:jc w:val="center"/>
              <w:rPr>
                <w:sz w:val="24"/>
              </w:rPr>
            </w:pPr>
            <w:r>
              <w:rPr>
                <w:w w:val="99"/>
                <w:sz w:val="24"/>
              </w:rPr>
              <w:t>D</w:t>
            </w:r>
          </w:p>
        </w:tc>
      </w:tr>
      <w:tr w:rsidR="00424A58" w14:paraId="53462F63" w14:textId="77777777">
        <w:trPr>
          <w:trHeight w:val="1223"/>
        </w:trPr>
        <w:tc>
          <w:tcPr>
            <w:tcW w:w="8542" w:type="dxa"/>
            <w:tcBorders>
              <w:top w:val="nil"/>
              <w:bottom w:val="nil"/>
            </w:tcBorders>
          </w:tcPr>
          <w:p w14:paraId="53462F61" w14:textId="77777777" w:rsidR="00424A58" w:rsidRDefault="008B7D72" w:rsidP="007D7248">
            <w:pPr>
              <w:pStyle w:val="TableParagraph"/>
              <w:numPr>
                <w:ilvl w:val="0"/>
                <w:numId w:val="54"/>
              </w:numPr>
              <w:tabs>
                <w:tab w:val="left" w:pos="655"/>
              </w:tabs>
              <w:ind w:right="238" w:hanging="516"/>
              <w:rPr>
                <w:sz w:val="24"/>
              </w:rPr>
            </w:pPr>
            <w:r>
              <w:rPr>
                <w:sz w:val="24"/>
              </w:rPr>
              <w:t>(5) Command, control, and communications; command, control, communications, and computers; command, control, communications, computers, intelligence, surveillance, and reconnaissance, and identification systems or</w:t>
            </w:r>
            <w:r>
              <w:rPr>
                <w:spacing w:val="-2"/>
                <w:sz w:val="24"/>
              </w:rPr>
              <w:t xml:space="preserve"> </w:t>
            </w:r>
            <w:r>
              <w:rPr>
                <w:sz w:val="24"/>
              </w:rPr>
              <w:t>equipment:</w:t>
            </w:r>
          </w:p>
        </w:tc>
        <w:tc>
          <w:tcPr>
            <w:tcW w:w="1088" w:type="dxa"/>
            <w:tcBorders>
              <w:top w:val="nil"/>
              <w:bottom w:val="nil"/>
            </w:tcBorders>
          </w:tcPr>
          <w:p w14:paraId="53462F62" w14:textId="77777777" w:rsidR="00424A58" w:rsidRDefault="00424A58">
            <w:pPr>
              <w:pStyle w:val="TableParagraph"/>
              <w:spacing w:before="0"/>
            </w:pPr>
          </w:p>
        </w:tc>
      </w:tr>
      <w:tr w:rsidR="00424A58" w14:paraId="53462F66" w14:textId="77777777">
        <w:trPr>
          <w:trHeight w:val="948"/>
        </w:trPr>
        <w:tc>
          <w:tcPr>
            <w:tcW w:w="8542" w:type="dxa"/>
            <w:tcBorders>
              <w:top w:val="nil"/>
              <w:bottom w:val="nil"/>
            </w:tcBorders>
            <w:shd w:val="clear" w:color="auto" w:fill="F2F2F2"/>
          </w:tcPr>
          <w:p w14:paraId="53462F64" w14:textId="77777777" w:rsidR="00424A58" w:rsidRDefault="008B7D72">
            <w:pPr>
              <w:pStyle w:val="TableParagraph"/>
              <w:ind w:left="1348" w:right="426" w:hanging="336"/>
              <w:rPr>
                <w:sz w:val="24"/>
              </w:rPr>
            </w:pPr>
            <w:r>
              <w:rPr>
                <w:sz w:val="24"/>
              </w:rPr>
              <w:t>a. Are specially designed to integrate, incorporate, network, or employ defense articles that are described in this table that do not use the term specially designed.</w:t>
            </w:r>
          </w:p>
        </w:tc>
        <w:tc>
          <w:tcPr>
            <w:tcW w:w="1088" w:type="dxa"/>
            <w:tcBorders>
              <w:top w:val="nil"/>
              <w:bottom w:val="nil"/>
            </w:tcBorders>
            <w:shd w:val="clear" w:color="auto" w:fill="F2F2F2"/>
          </w:tcPr>
          <w:p w14:paraId="53462F65" w14:textId="77777777" w:rsidR="00424A58" w:rsidRDefault="008B7D72">
            <w:pPr>
              <w:pStyle w:val="TableParagraph"/>
              <w:ind w:left="6"/>
              <w:jc w:val="center"/>
              <w:rPr>
                <w:sz w:val="24"/>
              </w:rPr>
            </w:pPr>
            <w:r>
              <w:rPr>
                <w:w w:val="99"/>
                <w:sz w:val="24"/>
              </w:rPr>
              <w:t>D</w:t>
            </w:r>
          </w:p>
        </w:tc>
      </w:tr>
      <w:tr w:rsidR="00424A58" w14:paraId="53462F69" w14:textId="77777777">
        <w:trPr>
          <w:trHeight w:val="395"/>
        </w:trPr>
        <w:tc>
          <w:tcPr>
            <w:tcW w:w="8542" w:type="dxa"/>
            <w:tcBorders>
              <w:top w:val="nil"/>
            </w:tcBorders>
          </w:tcPr>
          <w:p w14:paraId="53462F67" w14:textId="77777777" w:rsidR="00424A58" w:rsidRDefault="008B7D72">
            <w:pPr>
              <w:pStyle w:val="TableParagraph"/>
              <w:ind w:left="1012"/>
              <w:rPr>
                <w:sz w:val="24"/>
              </w:rPr>
            </w:pPr>
            <w:r>
              <w:rPr>
                <w:sz w:val="24"/>
              </w:rPr>
              <w:t>b. Incorporate U.S. Government identification friend or foe modes 4 or 5.</w:t>
            </w:r>
          </w:p>
        </w:tc>
        <w:tc>
          <w:tcPr>
            <w:tcW w:w="1088" w:type="dxa"/>
            <w:tcBorders>
              <w:top w:val="nil"/>
            </w:tcBorders>
          </w:tcPr>
          <w:p w14:paraId="53462F68" w14:textId="77777777" w:rsidR="00424A58" w:rsidRDefault="008B7D72">
            <w:pPr>
              <w:pStyle w:val="TableParagraph"/>
              <w:ind w:left="6"/>
              <w:jc w:val="center"/>
              <w:rPr>
                <w:sz w:val="24"/>
              </w:rPr>
            </w:pPr>
            <w:r>
              <w:rPr>
                <w:w w:val="99"/>
                <w:sz w:val="24"/>
              </w:rPr>
              <w:t>D</w:t>
            </w:r>
          </w:p>
        </w:tc>
      </w:tr>
    </w:tbl>
    <w:p w14:paraId="53462F6A" w14:textId="77777777" w:rsidR="00424A58" w:rsidRDefault="00424A58">
      <w:pPr>
        <w:jc w:val="center"/>
        <w:rPr>
          <w:sz w:val="24"/>
        </w:rPr>
        <w:sectPr w:rsidR="00424A58">
          <w:pgSz w:w="12240" w:h="15840"/>
          <w:pgMar w:top="1820" w:right="720" w:bottom="980" w:left="940" w:header="725" w:footer="791" w:gutter="0"/>
          <w:cols w:space="720"/>
        </w:sectPr>
      </w:pPr>
    </w:p>
    <w:p w14:paraId="53462F6B"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F6F" w14:textId="77777777">
        <w:trPr>
          <w:trHeight w:val="551"/>
        </w:trPr>
        <w:tc>
          <w:tcPr>
            <w:tcW w:w="8542" w:type="dxa"/>
          </w:tcPr>
          <w:p w14:paraId="53462F6C" w14:textId="77777777" w:rsidR="00424A58" w:rsidRDefault="008B7D72">
            <w:pPr>
              <w:pStyle w:val="TableParagraph"/>
              <w:spacing w:before="138"/>
              <w:ind w:left="2054" w:right="2045"/>
              <w:jc w:val="center"/>
              <w:rPr>
                <w:b/>
                <w:sz w:val="24"/>
              </w:rPr>
            </w:pPr>
            <w:r>
              <w:rPr>
                <w:b/>
                <w:sz w:val="24"/>
              </w:rPr>
              <w:t>Description of items for DEMIL coding</w:t>
            </w:r>
          </w:p>
        </w:tc>
        <w:tc>
          <w:tcPr>
            <w:tcW w:w="1088" w:type="dxa"/>
          </w:tcPr>
          <w:p w14:paraId="53462F6D" w14:textId="77777777" w:rsidR="00424A58" w:rsidRDefault="008B7D72">
            <w:pPr>
              <w:pStyle w:val="TableParagraph"/>
              <w:spacing w:before="0" w:line="275" w:lineRule="exact"/>
              <w:ind w:left="113" w:right="106"/>
              <w:jc w:val="center"/>
              <w:rPr>
                <w:b/>
                <w:sz w:val="24"/>
              </w:rPr>
            </w:pPr>
            <w:r>
              <w:rPr>
                <w:b/>
                <w:sz w:val="24"/>
              </w:rPr>
              <w:t>DEMIL</w:t>
            </w:r>
          </w:p>
          <w:p w14:paraId="53462F6E"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2F73" w14:textId="77777777">
        <w:trPr>
          <w:trHeight w:val="1379"/>
        </w:trPr>
        <w:tc>
          <w:tcPr>
            <w:tcW w:w="8542" w:type="dxa"/>
            <w:tcBorders>
              <w:bottom w:val="nil"/>
            </w:tcBorders>
            <w:shd w:val="clear" w:color="auto" w:fill="F2F2F2"/>
          </w:tcPr>
          <w:p w14:paraId="53462F70" w14:textId="77777777" w:rsidR="00424A58" w:rsidRDefault="008B7D72">
            <w:pPr>
              <w:pStyle w:val="TableParagraph"/>
              <w:spacing w:before="0"/>
              <w:ind w:left="1348" w:right="239" w:hanging="336"/>
              <w:rPr>
                <w:sz w:val="24"/>
              </w:rPr>
            </w:pPr>
            <w:r>
              <w:rPr>
                <w:sz w:val="24"/>
              </w:rPr>
              <w:t>c. Implement active or passive electronic counter-countermeasures used to counter acts of communication disruption (e.g., radios that incorporate HAVE QUICK I/II, single channel ground and airborne radio system, Second Generation Antijam Tactical Ultrahigh Frequency Radio for</w:t>
            </w:r>
          </w:p>
          <w:p w14:paraId="53462F71" w14:textId="77777777" w:rsidR="00424A58" w:rsidRDefault="008B7D72">
            <w:pPr>
              <w:pStyle w:val="TableParagraph"/>
              <w:spacing w:before="0" w:line="262" w:lineRule="exact"/>
              <w:ind w:left="1348"/>
              <w:rPr>
                <w:sz w:val="24"/>
              </w:rPr>
            </w:pPr>
            <w:r>
              <w:rPr>
                <w:sz w:val="24"/>
              </w:rPr>
              <w:t>North Atlantic Treaty Organization).</w:t>
            </w:r>
          </w:p>
        </w:tc>
        <w:tc>
          <w:tcPr>
            <w:tcW w:w="1088" w:type="dxa"/>
            <w:tcBorders>
              <w:bottom w:val="nil"/>
            </w:tcBorders>
            <w:shd w:val="clear" w:color="auto" w:fill="F2F2F2"/>
          </w:tcPr>
          <w:p w14:paraId="53462F72" w14:textId="77777777" w:rsidR="00424A58" w:rsidRDefault="008B7D72">
            <w:pPr>
              <w:pStyle w:val="TableParagraph"/>
              <w:spacing w:before="0" w:line="270" w:lineRule="exact"/>
              <w:ind w:left="6"/>
              <w:jc w:val="center"/>
              <w:rPr>
                <w:sz w:val="24"/>
              </w:rPr>
            </w:pPr>
            <w:r>
              <w:rPr>
                <w:w w:val="99"/>
                <w:sz w:val="24"/>
              </w:rPr>
              <w:t>D</w:t>
            </w:r>
          </w:p>
        </w:tc>
      </w:tr>
      <w:tr w:rsidR="00424A58" w14:paraId="53462F76" w14:textId="77777777">
        <w:trPr>
          <w:trHeight w:val="2051"/>
        </w:trPr>
        <w:tc>
          <w:tcPr>
            <w:tcW w:w="8542" w:type="dxa"/>
            <w:tcBorders>
              <w:top w:val="nil"/>
              <w:bottom w:val="nil"/>
            </w:tcBorders>
          </w:tcPr>
          <w:p w14:paraId="53462F74" w14:textId="77777777" w:rsidR="00424A58" w:rsidRDefault="008B7D72">
            <w:pPr>
              <w:pStyle w:val="TableParagraph"/>
              <w:ind w:left="1348" w:right="147" w:hanging="336"/>
              <w:rPr>
                <w:sz w:val="24"/>
              </w:rPr>
            </w:pPr>
            <w:r>
              <w:rPr>
                <w:sz w:val="24"/>
              </w:rPr>
              <w:t>d. Specially designed, rated, certified, or otherwise specified or described to be in compliance with U.S. Government National Security Telecommunications and Information Systems Security Advisory Memorandum TEMPEST 1–92 standards or Committee on National Security Systems Advisory Memorandum TEMPEST 01–02, to implement techniques to suppress compromising emanations of information bearing signals.</w:t>
            </w:r>
          </w:p>
        </w:tc>
        <w:tc>
          <w:tcPr>
            <w:tcW w:w="1088" w:type="dxa"/>
            <w:tcBorders>
              <w:top w:val="nil"/>
              <w:bottom w:val="nil"/>
            </w:tcBorders>
          </w:tcPr>
          <w:p w14:paraId="53462F75" w14:textId="77777777" w:rsidR="00424A58" w:rsidRDefault="008B7D72">
            <w:pPr>
              <w:pStyle w:val="TableParagraph"/>
              <w:ind w:left="6"/>
              <w:jc w:val="center"/>
              <w:rPr>
                <w:sz w:val="24"/>
              </w:rPr>
            </w:pPr>
            <w:r>
              <w:rPr>
                <w:w w:val="99"/>
                <w:sz w:val="24"/>
              </w:rPr>
              <w:t>D</w:t>
            </w:r>
          </w:p>
        </w:tc>
      </w:tr>
      <w:tr w:rsidR="00424A58" w14:paraId="53462F79" w14:textId="77777777">
        <w:trPr>
          <w:trHeight w:val="672"/>
        </w:trPr>
        <w:tc>
          <w:tcPr>
            <w:tcW w:w="8542" w:type="dxa"/>
            <w:tcBorders>
              <w:top w:val="nil"/>
              <w:bottom w:val="nil"/>
            </w:tcBorders>
            <w:shd w:val="clear" w:color="auto" w:fill="F2F2F2"/>
          </w:tcPr>
          <w:p w14:paraId="53462F77" w14:textId="77777777" w:rsidR="00424A58" w:rsidRDefault="008B7D72">
            <w:pPr>
              <w:pStyle w:val="TableParagraph"/>
              <w:ind w:left="1348" w:right="239" w:hanging="336"/>
              <w:rPr>
                <w:sz w:val="24"/>
              </w:rPr>
            </w:pPr>
            <w:r>
              <w:rPr>
                <w:sz w:val="24"/>
              </w:rPr>
              <w:t>e. Transmit voice or data signals specially designed to elude electromagnetic detection.</w:t>
            </w:r>
          </w:p>
        </w:tc>
        <w:tc>
          <w:tcPr>
            <w:tcW w:w="1088" w:type="dxa"/>
            <w:tcBorders>
              <w:top w:val="nil"/>
              <w:bottom w:val="nil"/>
            </w:tcBorders>
            <w:shd w:val="clear" w:color="auto" w:fill="F2F2F2"/>
          </w:tcPr>
          <w:p w14:paraId="53462F78" w14:textId="77777777" w:rsidR="00424A58" w:rsidRDefault="008B7D72">
            <w:pPr>
              <w:pStyle w:val="TableParagraph"/>
              <w:ind w:left="6"/>
              <w:jc w:val="center"/>
              <w:rPr>
                <w:sz w:val="24"/>
              </w:rPr>
            </w:pPr>
            <w:r>
              <w:rPr>
                <w:w w:val="99"/>
                <w:sz w:val="24"/>
              </w:rPr>
              <w:t>D</w:t>
            </w:r>
          </w:p>
        </w:tc>
      </w:tr>
      <w:tr w:rsidR="00424A58" w14:paraId="53462F7C" w14:textId="77777777">
        <w:trPr>
          <w:trHeight w:val="396"/>
        </w:trPr>
        <w:tc>
          <w:tcPr>
            <w:tcW w:w="8542" w:type="dxa"/>
            <w:tcBorders>
              <w:top w:val="nil"/>
              <w:bottom w:val="nil"/>
            </w:tcBorders>
          </w:tcPr>
          <w:p w14:paraId="53462F7A" w14:textId="77777777" w:rsidR="00424A58" w:rsidRDefault="008B7D72">
            <w:pPr>
              <w:pStyle w:val="TableParagraph"/>
              <w:ind w:left="652"/>
              <w:rPr>
                <w:sz w:val="24"/>
              </w:rPr>
            </w:pPr>
            <w:r>
              <w:rPr>
                <w:sz w:val="24"/>
              </w:rPr>
              <w:t>(6)</w:t>
            </w:r>
            <w:r>
              <w:rPr>
                <w:spacing w:val="58"/>
                <w:sz w:val="24"/>
              </w:rPr>
              <w:t xml:space="preserve"> </w:t>
            </w:r>
            <w:r>
              <w:rPr>
                <w:sz w:val="24"/>
              </w:rPr>
              <w:t>Reserved.</w:t>
            </w:r>
          </w:p>
        </w:tc>
        <w:tc>
          <w:tcPr>
            <w:tcW w:w="1088" w:type="dxa"/>
            <w:tcBorders>
              <w:top w:val="nil"/>
              <w:bottom w:val="nil"/>
            </w:tcBorders>
          </w:tcPr>
          <w:p w14:paraId="53462F7B" w14:textId="77777777" w:rsidR="00424A58" w:rsidRDefault="008B7D72">
            <w:pPr>
              <w:pStyle w:val="TableParagraph"/>
              <w:ind w:left="112" w:right="106"/>
              <w:jc w:val="center"/>
              <w:rPr>
                <w:sz w:val="24"/>
              </w:rPr>
            </w:pPr>
            <w:r>
              <w:rPr>
                <w:sz w:val="24"/>
              </w:rPr>
              <w:t>N/A</w:t>
            </w:r>
          </w:p>
        </w:tc>
      </w:tr>
      <w:tr w:rsidR="00424A58" w14:paraId="53462F7F" w14:textId="77777777">
        <w:trPr>
          <w:trHeight w:val="395"/>
        </w:trPr>
        <w:tc>
          <w:tcPr>
            <w:tcW w:w="8542" w:type="dxa"/>
            <w:tcBorders>
              <w:top w:val="nil"/>
              <w:bottom w:val="nil"/>
            </w:tcBorders>
            <w:shd w:val="clear" w:color="auto" w:fill="F2F2F2"/>
          </w:tcPr>
          <w:p w14:paraId="53462F7D" w14:textId="77777777" w:rsidR="00424A58" w:rsidRDefault="008B7D72">
            <w:pPr>
              <w:pStyle w:val="TableParagraph"/>
              <w:ind w:left="652"/>
              <w:rPr>
                <w:sz w:val="24"/>
              </w:rPr>
            </w:pPr>
            <w:r>
              <w:rPr>
                <w:sz w:val="24"/>
              </w:rPr>
              <w:t>(7) Developmental electronic equipment or systems funded by the DoD.</w:t>
            </w:r>
          </w:p>
        </w:tc>
        <w:tc>
          <w:tcPr>
            <w:tcW w:w="1088" w:type="dxa"/>
            <w:tcBorders>
              <w:top w:val="nil"/>
              <w:bottom w:val="nil"/>
            </w:tcBorders>
            <w:shd w:val="clear" w:color="auto" w:fill="F2F2F2"/>
          </w:tcPr>
          <w:p w14:paraId="53462F7E" w14:textId="77777777" w:rsidR="00424A58" w:rsidRDefault="008B7D72">
            <w:pPr>
              <w:pStyle w:val="TableParagraph"/>
              <w:ind w:left="7"/>
              <w:jc w:val="center"/>
              <w:rPr>
                <w:sz w:val="24"/>
              </w:rPr>
            </w:pPr>
            <w:r>
              <w:rPr>
                <w:sz w:val="24"/>
              </w:rPr>
              <w:t>C</w:t>
            </w:r>
          </w:p>
        </w:tc>
      </w:tr>
      <w:tr w:rsidR="00424A58" w14:paraId="53462F82" w14:textId="77777777">
        <w:trPr>
          <w:trHeight w:val="395"/>
        </w:trPr>
        <w:tc>
          <w:tcPr>
            <w:tcW w:w="8542" w:type="dxa"/>
            <w:tcBorders>
              <w:top w:val="nil"/>
              <w:bottom w:val="nil"/>
            </w:tcBorders>
          </w:tcPr>
          <w:p w14:paraId="53462F80" w14:textId="77777777" w:rsidR="00424A58" w:rsidRDefault="008B7D72">
            <w:pPr>
              <w:pStyle w:val="TableParagraph"/>
              <w:ind w:left="652"/>
              <w:rPr>
                <w:sz w:val="24"/>
              </w:rPr>
            </w:pPr>
            <w:r>
              <w:rPr>
                <w:sz w:val="24"/>
              </w:rPr>
              <w:t>(8) Unattended ground sensor systems or equipment having all of the following:</w:t>
            </w:r>
          </w:p>
        </w:tc>
        <w:tc>
          <w:tcPr>
            <w:tcW w:w="1088" w:type="dxa"/>
            <w:vMerge w:val="restart"/>
            <w:tcBorders>
              <w:top w:val="nil"/>
              <w:bottom w:val="nil"/>
            </w:tcBorders>
          </w:tcPr>
          <w:p w14:paraId="53462F81" w14:textId="77777777" w:rsidR="00424A58" w:rsidRDefault="008B7D72">
            <w:pPr>
              <w:pStyle w:val="TableParagraph"/>
              <w:ind w:left="6"/>
              <w:jc w:val="center"/>
              <w:rPr>
                <w:sz w:val="24"/>
              </w:rPr>
            </w:pPr>
            <w:r>
              <w:rPr>
                <w:w w:val="99"/>
                <w:sz w:val="24"/>
              </w:rPr>
              <w:t>D</w:t>
            </w:r>
          </w:p>
        </w:tc>
      </w:tr>
      <w:tr w:rsidR="00424A58" w14:paraId="53462F85" w14:textId="77777777">
        <w:trPr>
          <w:trHeight w:val="395"/>
        </w:trPr>
        <w:tc>
          <w:tcPr>
            <w:tcW w:w="8542" w:type="dxa"/>
            <w:tcBorders>
              <w:top w:val="nil"/>
              <w:bottom w:val="nil"/>
            </w:tcBorders>
          </w:tcPr>
          <w:p w14:paraId="53462F83" w14:textId="77777777" w:rsidR="00424A58" w:rsidRDefault="008B7D72">
            <w:pPr>
              <w:pStyle w:val="TableParagraph"/>
              <w:spacing w:before="55"/>
              <w:ind w:left="1012"/>
              <w:rPr>
                <w:sz w:val="24"/>
              </w:rPr>
            </w:pPr>
            <w:r>
              <w:rPr>
                <w:sz w:val="24"/>
              </w:rPr>
              <w:t>a. Automatic target detection.</w:t>
            </w:r>
          </w:p>
        </w:tc>
        <w:tc>
          <w:tcPr>
            <w:tcW w:w="1088" w:type="dxa"/>
            <w:vMerge/>
            <w:tcBorders>
              <w:top w:val="nil"/>
              <w:bottom w:val="nil"/>
            </w:tcBorders>
          </w:tcPr>
          <w:p w14:paraId="53462F84" w14:textId="77777777" w:rsidR="00424A58" w:rsidRDefault="00424A58">
            <w:pPr>
              <w:rPr>
                <w:sz w:val="2"/>
                <w:szCs w:val="2"/>
              </w:rPr>
            </w:pPr>
          </w:p>
        </w:tc>
      </w:tr>
      <w:tr w:rsidR="00424A58" w14:paraId="53462F88" w14:textId="77777777">
        <w:trPr>
          <w:trHeight w:val="396"/>
        </w:trPr>
        <w:tc>
          <w:tcPr>
            <w:tcW w:w="8542" w:type="dxa"/>
            <w:tcBorders>
              <w:top w:val="nil"/>
              <w:bottom w:val="nil"/>
            </w:tcBorders>
          </w:tcPr>
          <w:p w14:paraId="53462F86" w14:textId="77777777" w:rsidR="00424A58" w:rsidRDefault="008B7D72">
            <w:pPr>
              <w:pStyle w:val="TableParagraph"/>
              <w:spacing w:before="55"/>
              <w:ind w:left="1012"/>
              <w:rPr>
                <w:sz w:val="24"/>
              </w:rPr>
            </w:pPr>
            <w:r>
              <w:rPr>
                <w:sz w:val="24"/>
              </w:rPr>
              <w:t>b. Automatic target tracking, classification, recognition, or identification.</w:t>
            </w:r>
          </w:p>
        </w:tc>
        <w:tc>
          <w:tcPr>
            <w:tcW w:w="1088" w:type="dxa"/>
            <w:vMerge/>
            <w:tcBorders>
              <w:top w:val="nil"/>
              <w:bottom w:val="nil"/>
            </w:tcBorders>
          </w:tcPr>
          <w:p w14:paraId="53462F87" w14:textId="77777777" w:rsidR="00424A58" w:rsidRDefault="00424A58">
            <w:pPr>
              <w:rPr>
                <w:sz w:val="2"/>
                <w:szCs w:val="2"/>
              </w:rPr>
            </w:pPr>
          </w:p>
        </w:tc>
      </w:tr>
      <w:tr w:rsidR="00424A58" w14:paraId="53462F8B" w14:textId="77777777">
        <w:trPr>
          <w:trHeight w:val="395"/>
        </w:trPr>
        <w:tc>
          <w:tcPr>
            <w:tcW w:w="8542" w:type="dxa"/>
            <w:tcBorders>
              <w:top w:val="nil"/>
              <w:bottom w:val="nil"/>
            </w:tcBorders>
          </w:tcPr>
          <w:p w14:paraId="53462F89" w14:textId="77777777" w:rsidR="00424A58" w:rsidRDefault="008B7D72">
            <w:pPr>
              <w:pStyle w:val="TableParagraph"/>
              <w:spacing w:before="55"/>
              <w:ind w:left="1012"/>
              <w:rPr>
                <w:sz w:val="24"/>
              </w:rPr>
            </w:pPr>
            <w:r>
              <w:rPr>
                <w:sz w:val="24"/>
              </w:rPr>
              <w:t>c. Self-forming or self-healing networks.</w:t>
            </w:r>
          </w:p>
        </w:tc>
        <w:tc>
          <w:tcPr>
            <w:tcW w:w="1088" w:type="dxa"/>
            <w:vMerge/>
            <w:tcBorders>
              <w:top w:val="nil"/>
              <w:bottom w:val="nil"/>
            </w:tcBorders>
          </w:tcPr>
          <w:p w14:paraId="53462F8A" w14:textId="77777777" w:rsidR="00424A58" w:rsidRDefault="00424A58">
            <w:pPr>
              <w:rPr>
                <w:sz w:val="2"/>
                <w:szCs w:val="2"/>
              </w:rPr>
            </w:pPr>
          </w:p>
        </w:tc>
      </w:tr>
      <w:tr w:rsidR="00424A58" w14:paraId="53462F8E" w14:textId="77777777">
        <w:trPr>
          <w:trHeight w:val="396"/>
        </w:trPr>
        <w:tc>
          <w:tcPr>
            <w:tcW w:w="8542" w:type="dxa"/>
            <w:tcBorders>
              <w:top w:val="nil"/>
              <w:bottom w:val="nil"/>
            </w:tcBorders>
          </w:tcPr>
          <w:p w14:paraId="53462F8C" w14:textId="77777777" w:rsidR="00424A58" w:rsidRDefault="008B7D72">
            <w:pPr>
              <w:pStyle w:val="TableParagraph"/>
              <w:spacing w:before="55"/>
              <w:ind w:left="1012"/>
              <w:rPr>
                <w:sz w:val="24"/>
              </w:rPr>
            </w:pPr>
            <w:r>
              <w:rPr>
                <w:sz w:val="24"/>
              </w:rPr>
              <w:t>d. Self-localization for geo-locating targets.</w:t>
            </w:r>
          </w:p>
        </w:tc>
        <w:tc>
          <w:tcPr>
            <w:tcW w:w="1088" w:type="dxa"/>
            <w:vMerge/>
            <w:tcBorders>
              <w:top w:val="nil"/>
              <w:bottom w:val="nil"/>
            </w:tcBorders>
          </w:tcPr>
          <w:p w14:paraId="53462F8D" w14:textId="77777777" w:rsidR="00424A58" w:rsidRDefault="00424A58">
            <w:pPr>
              <w:rPr>
                <w:sz w:val="2"/>
                <w:szCs w:val="2"/>
              </w:rPr>
            </w:pPr>
          </w:p>
        </w:tc>
      </w:tr>
      <w:tr w:rsidR="00424A58" w14:paraId="53462F91" w14:textId="77777777">
        <w:trPr>
          <w:trHeight w:val="947"/>
        </w:trPr>
        <w:tc>
          <w:tcPr>
            <w:tcW w:w="8542" w:type="dxa"/>
            <w:tcBorders>
              <w:top w:val="nil"/>
              <w:bottom w:val="nil"/>
            </w:tcBorders>
            <w:shd w:val="clear" w:color="auto" w:fill="F2F2F2"/>
          </w:tcPr>
          <w:p w14:paraId="53462F8F" w14:textId="77777777" w:rsidR="00424A58" w:rsidRDefault="008B7D72">
            <w:pPr>
              <w:pStyle w:val="TableParagraph"/>
              <w:ind w:left="988" w:right="494" w:hanging="336"/>
              <w:rPr>
                <w:sz w:val="24"/>
              </w:rPr>
            </w:pPr>
            <w:r>
              <w:rPr>
                <w:sz w:val="24"/>
              </w:rPr>
              <w:t>(9) Electronic sensor systems or equipment for non-acoustic antisubmarine warfare or mine warfare (e.g., magnetic anomaly detectors, electric-field, electromagnetic induction).</w:t>
            </w:r>
          </w:p>
        </w:tc>
        <w:tc>
          <w:tcPr>
            <w:tcW w:w="1088" w:type="dxa"/>
            <w:tcBorders>
              <w:top w:val="nil"/>
              <w:bottom w:val="nil"/>
            </w:tcBorders>
            <w:shd w:val="clear" w:color="auto" w:fill="F2F2F2"/>
          </w:tcPr>
          <w:p w14:paraId="53462F90" w14:textId="77777777" w:rsidR="00424A58" w:rsidRDefault="008B7D72">
            <w:pPr>
              <w:pStyle w:val="TableParagraph"/>
              <w:ind w:left="6"/>
              <w:jc w:val="center"/>
              <w:rPr>
                <w:sz w:val="24"/>
              </w:rPr>
            </w:pPr>
            <w:r>
              <w:rPr>
                <w:w w:val="99"/>
                <w:sz w:val="24"/>
              </w:rPr>
              <w:t>D</w:t>
            </w:r>
          </w:p>
        </w:tc>
      </w:tr>
      <w:tr w:rsidR="00424A58" w14:paraId="53462F94" w14:textId="77777777">
        <w:trPr>
          <w:trHeight w:val="1776"/>
        </w:trPr>
        <w:tc>
          <w:tcPr>
            <w:tcW w:w="8542" w:type="dxa"/>
            <w:tcBorders>
              <w:top w:val="nil"/>
              <w:bottom w:val="nil"/>
            </w:tcBorders>
          </w:tcPr>
          <w:p w14:paraId="53462F92" w14:textId="77777777" w:rsidR="00424A58" w:rsidRDefault="008B7D72">
            <w:pPr>
              <w:pStyle w:val="TableParagraph"/>
              <w:ind w:left="988" w:right="159" w:hanging="336"/>
              <w:rPr>
                <w:sz w:val="24"/>
              </w:rPr>
            </w:pPr>
            <w:r>
              <w:rPr>
                <w:sz w:val="24"/>
              </w:rPr>
              <w:t>(10) Electronic sensor systems or equipment for detection of concealed weapons, having a standoff detection range of greater than 45 meters for personnel or detection of vehicle-carried weapons, not including concealed object detection equipment operating in the frequency range from 30 GHz to 3,000 GHz and having a spatial resolution of 0.1 milliradians up to and including 1 milliradians at a standoff distance of 100 m.</w:t>
            </w:r>
          </w:p>
        </w:tc>
        <w:tc>
          <w:tcPr>
            <w:tcW w:w="1088" w:type="dxa"/>
            <w:tcBorders>
              <w:top w:val="nil"/>
              <w:bottom w:val="nil"/>
            </w:tcBorders>
          </w:tcPr>
          <w:p w14:paraId="53462F93" w14:textId="77777777" w:rsidR="00424A58" w:rsidRDefault="008B7D72">
            <w:pPr>
              <w:pStyle w:val="TableParagraph"/>
              <w:ind w:left="6"/>
              <w:jc w:val="center"/>
              <w:rPr>
                <w:sz w:val="24"/>
              </w:rPr>
            </w:pPr>
            <w:r>
              <w:rPr>
                <w:w w:val="99"/>
                <w:sz w:val="24"/>
              </w:rPr>
              <w:t>D</w:t>
            </w:r>
          </w:p>
        </w:tc>
      </w:tr>
      <w:tr w:rsidR="00424A58" w14:paraId="53462F97" w14:textId="77777777">
        <w:trPr>
          <w:trHeight w:val="672"/>
        </w:trPr>
        <w:tc>
          <w:tcPr>
            <w:tcW w:w="8542" w:type="dxa"/>
            <w:tcBorders>
              <w:top w:val="nil"/>
              <w:bottom w:val="nil"/>
            </w:tcBorders>
            <w:shd w:val="clear" w:color="auto" w:fill="F2F2F2"/>
          </w:tcPr>
          <w:p w14:paraId="53462F95" w14:textId="77777777" w:rsidR="00424A58" w:rsidRDefault="008B7D72">
            <w:pPr>
              <w:pStyle w:val="TableParagraph"/>
              <w:ind w:left="988" w:right="239" w:hanging="336"/>
              <w:rPr>
                <w:sz w:val="24"/>
              </w:rPr>
            </w:pPr>
            <w:r>
              <w:rPr>
                <w:sz w:val="24"/>
              </w:rPr>
              <w:t>(11) Test sets specially designed for testing defense articles described in Paragraphs (a)(3), (a)(4), (a)(5), or (b).</w:t>
            </w:r>
          </w:p>
        </w:tc>
        <w:tc>
          <w:tcPr>
            <w:tcW w:w="1088" w:type="dxa"/>
            <w:tcBorders>
              <w:top w:val="nil"/>
              <w:bottom w:val="nil"/>
            </w:tcBorders>
            <w:shd w:val="clear" w:color="auto" w:fill="F2F2F2"/>
          </w:tcPr>
          <w:p w14:paraId="53462F96" w14:textId="77777777" w:rsidR="00424A58" w:rsidRDefault="008B7D72">
            <w:pPr>
              <w:pStyle w:val="TableParagraph"/>
              <w:ind w:left="6"/>
              <w:jc w:val="center"/>
              <w:rPr>
                <w:sz w:val="24"/>
              </w:rPr>
            </w:pPr>
            <w:r>
              <w:rPr>
                <w:w w:val="99"/>
                <w:sz w:val="24"/>
              </w:rPr>
              <w:t>D</w:t>
            </w:r>
          </w:p>
        </w:tc>
      </w:tr>
      <w:tr w:rsidR="00424A58" w14:paraId="53462F9A" w14:textId="77777777">
        <w:trPr>
          <w:trHeight w:val="1223"/>
        </w:trPr>
        <w:tc>
          <w:tcPr>
            <w:tcW w:w="8542" w:type="dxa"/>
            <w:tcBorders>
              <w:top w:val="nil"/>
            </w:tcBorders>
          </w:tcPr>
          <w:p w14:paraId="53462F98" w14:textId="77777777" w:rsidR="00424A58" w:rsidRDefault="008B7D72">
            <w:pPr>
              <w:pStyle w:val="TableParagraph"/>
              <w:ind w:left="988" w:right="367" w:hanging="336"/>
              <w:rPr>
                <w:sz w:val="24"/>
              </w:rPr>
            </w:pPr>
            <w:r>
              <w:rPr>
                <w:sz w:val="24"/>
              </w:rPr>
              <w:t>(12) Direction finding equipment for determining bearings to specific electromagnetic sources or terrain characteristics specially designed for defense articles in Paragraph (a)(1), Part 1 of Table 6 or Paragraphs (a)(5), (a)(6), or (a)(13), Part 1 of Table 10.</w:t>
            </w:r>
          </w:p>
        </w:tc>
        <w:tc>
          <w:tcPr>
            <w:tcW w:w="1088" w:type="dxa"/>
            <w:tcBorders>
              <w:top w:val="nil"/>
            </w:tcBorders>
          </w:tcPr>
          <w:p w14:paraId="53462F99" w14:textId="77777777" w:rsidR="00424A58" w:rsidRDefault="008B7D72">
            <w:pPr>
              <w:pStyle w:val="TableParagraph"/>
              <w:ind w:left="6"/>
              <w:jc w:val="center"/>
              <w:rPr>
                <w:sz w:val="24"/>
              </w:rPr>
            </w:pPr>
            <w:r>
              <w:rPr>
                <w:w w:val="99"/>
                <w:sz w:val="24"/>
              </w:rPr>
              <w:t>D</w:t>
            </w:r>
          </w:p>
        </w:tc>
      </w:tr>
    </w:tbl>
    <w:p w14:paraId="53462F9B" w14:textId="77777777" w:rsidR="00424A58" w:rsidRDefault="00424A58">
      <w:pPr>
        <w:jc w:val="center"/>
        <w:rPr>
          <w:sz w:val="24"/>
        </w:rPr>
        <w:sectPr w:rsidR="00424A58">
          <w:pgSz w:w="12240" w:h="15840"/>
          <w:pgMar w:top="1820" w:right="720" w:bottom="980" w:left="940" w:header="725" w:footer="791" w:gutter="0"/>
          <w:cols w:space="720"/>
        </w:sectPr>
      </w:pPr>
    </w:p>
    <w:p w14:paraId="53462F9C"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FA0" w14:textId="77777777">
        <w:trPr>
          <w:trHeight w:val="671"/>
        </w:trPr>
        <w:tc>
          <w:tcPr>
            <w:tcW w:w="8542" w:type="dxa"/>
          </w:tcPr>
          <w:p w14:paraId="53462F9D"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2F9E" w14:textId="77777777" w:rsidR="00424A58" w:rsidRDefault="008B7D72">
            <w:pPr>
              <w:pStyle w:val="TableParagraph"/>
              <w:spacing w:before="59"/>
              <w:ind w:left="113" w:right="106"/>
              <w:jc w:val="center"/>
              <w:rPr>
                <w:b/>
                <w:sz w:val="24"/>
              </w:rPr>
            </w:pPr>
            <w:r>
              <w:rPr>
                <w:b/>
                <w:sz w:val="24"/>
              </w:rPr>
              <w:t>DEMIL</w:t>
            </w:r>
          </w:p>
          <w:p w14:paraId="53462F9F" w14:textId="77777777" w:rsidR="00424A58" w:rsidRDefault="008B7D72">
            <w:pPr>
              <w:pStyle w:val="TableParagraph"/>
              <w:spacing w:before="0"/>
              <w:ind w:left="112" w:right="106"/>
              <w:jc w:val="center"/>
              <w:rPr>
                <w:b/>
                <w:sz w:val="24"/>
              </w:rPr>
            </w:pPr>
            <w:r>
              <w:rPr>
                <w:b/>
                <w:sz w:val="24"/>
              </w:rPr>
              <w:t>Code</w:t>
            </w:r>
          </w:p>
        </w:tc>
      </w:tr>
      <w:tr w:rsidR="00424A58" w14:paraId="53462FA3" w14:textId="77777777">
        <w:trPr>
          <w:trHeight w:val="1223"/>
        </w:trPr>
        <w:tc>
          <w:tcPr>
            <w:tcW w:w="8542" w:type="dxa"/>
          </w:tcPr>
          <w:p w14:paraId="53462FA1" w14:textId="77777777" w:rsidR="00424A58" w:rsidRDefault="008B7D72" w:rsidP="007D7248">
            <w:pPr>
              <w:pStyle w:val="TableParagraph"/>
              <w:numPr>
                <w:ilvl w:val="0"/>
                <w:numId w:val="53"/>
              </w:numPr>
              <w:tabs>
                <w:tab w:val="left" w:pos="295"/>
              </w:tabs>
              <w:ind w:right="120" w:hanging="516"/>
              <w:rPr>
                <w:sz w:val="24"/>
              </w:rPr>
            </w:pPr>
            <w:r>
              <w:rPr>
                <w:sz w:val="24"/>
              </w:rPr>
              <w:t>(b) Electronic systems or equipment, not elsewhere described in Tables 3-23, specially designed for intelligence purposes that collect, survey, monitor, or exploit the electromagnetic spectrum (regardless of transmission medium), or</w:t>
            </w:r>
            <w:r>
              <w:rPr>
                <w:spacing w:val="-21"/>
                <w:sz w:val="24"/>
              </w:rPr>
              <w:t xml:space="preserve"> </w:t>
            </w:r>
            <w:r>
              <w:rPr>
                <w:sz w:val="24"/>
              </w:rPr>
              <w:t>for counteracting such</w:t>
            </w:r>
            <w:r>
              <w:rPr>
                <w:spacing w:val="-4"/>
                <w:sz w:val="24"/>
              </w:rPr>
              <w:t xml:space="preserve"> </w:t>
            </w:r>
            <w:r>
              <w:rPr>
                <w:sz w:val="24"/>
              </w:rPr>
              <w:t>activities.</w:t>
            </w:r>
          </w:p>
        </w:tc>
        <w:tc>
          <w:tcPr>
            <w:tcW w:w="1088" w:type="dxa"/>
          </w:tcPr>
          <w:p w14:paraId="53462FA2" w14:textId="77777777" w:rsidR="00424A58" w:rsidRDefault="008B7D72">
            <w:pPr>
              <w:pStyle w:val="TableParagraph"/>
              <w:ind w:left="6"/>
              <w:jc w:val="center"/>
              <w:rPr>
                <w:sz w:val="24"/>
              </w:rPr>
            </w:pPr>
            <w:r>
              <w:rPr>
                <w:w w:val="99"/>
                <w:sz w:val="24"/>
              </w:rPr>
              <w:t>D</w:t>
            </w:r>
          </w:p>
        </w:tc>
      </w:tr>
      <w:tr w:rsidR="00424A58" w14:paraId="53462FA6" w14:textId="77777777">
        <w:trPr>
          <w:trHeight w:val="395"/>
        </w:trPr>
        <w:tc>
          <w:tcPr>
            <w:tcW w:w="8542" w:type="dxa"/>
            <w:tcBorders>
              <w:bottom w:val="nil"/>
            </w:tcBorders>
          </w:tcPr>
          <w:p w14:paraId="53462FA4" w14:textId="77777777" w:rsidR="00424A58" w:rsidRDefault="008B7D72">
            <w:pPr>
              <w:pStyle w:val="TableParagraph"/>
              <w:ind w:left="268"/>
              <w:rPr>
                <w:sz w:val="24"/>
              </w:rPr>
            </w:pPr>
            <w:r>
              <w:rPr>
                <w:sz w:val="24"/>
              </w:rPr>
              <w:t>(c) Parts, components, accessories, attachments, and associated equipment:</w:t>
            </w:r>
          </w:p>
        </w:tc>
        <w:tc>
          <w:tcPr>
            <w:tcW w:w="1088" w:type="dxa"/>
            <w:tcBorders>
              <w:bottom w:val="nil"/>
            </w:tcBorders>
          </w:tcPr>
          <w:p w14:paraId="53462FA5" w14:textId="77777777" w:rsidR="00424A58" w:rsidRDefault="00424A58">
            <w:pPr>
              <w:pStyle w:val="TableParagraph"/>
              <w:spacing w:before="0"/>
            </w:pPr>
          </w:p>
        </w:tc>
      </w:tr>
      <w:tr w:rsidR="00424A58" w14:paraId="53462FA9" w14:textId="77777777">
        <w:trPr>
          <w:trHeight w:val="671"/>
        </w:trPr>
        <w:tc>
          <w:tcPr>
            <w:tcW w:w="8542" w:type="dxa"/>
            <w:tcBorders>
              <w:top w:val="nil"/>
              <w:bottom w:val="nil"/>
            </w:tcBorders>
            <w:shd w:val="clear" w:color="auto" w:fill="F2F2F2"/>
          </w:tcPr>
          <w:p w14:paraId="53462FA7" w14:textId="77777777" w:rsidR="00424A58" w:rsidRDefault="008B7D72">
            <w:pPr>
              <w:pStyle w:val="TableParagraph"/>
              <w:ind w:left="988" w:right="239" w:hanging="336"/>
              <w:rPr>
                <w:sz w:val="24"/>
              </w:rPr>
            </w:pPr>
            <w:r>
              <w:rPr>
                <w:sz w:val="24"/>
              </w:rPr>
              <w:t>(1) Application specific integrated circuits (ASICs) and programmable logic devices (PLD) programmed for defense articles in this table.</w:t>
            </w:r>
          </w:p>
        </w:tc>
        <w:tc>
          <w:tcPr>
            <w:tcW w:w="1088" w:type="dxa"/>
            <w:tcBorders>
              <w:top w:val="nil"/>
              <w:bottom w:val="nil"/>
            </w:tcBorders>
            <w:shd w:val="clear" w:color="auto" w:fill="F2F2F2"/>
          </w:tcPr>
          <w:p w14:paraId="53462FA8" w14:textId="77777777" w:rsidR="00424A58" w:rsidRDefault="008B7D72">
            <w:pPr>
              <w:pStyle w:val="TableParagraph"/>
              <w:ind w:left="6"/>
              <w:jc w:val="center"/>
              <w:rPr>
                <w:sz w:val="24"/>
              </w:rPr>
            </w:pPr>
            <w:r>
              <w:rPr>
                <w:w w:val="99"/>
                <w:sz w:val="24"/>
              </w:rPr>
              <w:t>D</w:t>
            </w:r>
          </w:p>
        </w:tc>
      </w:tr>
      <w:tr w:rsidR="00424A58" w14:paraId="53462FAC" w14:textId="77777777">
        <w:trPr>
          <w:trHeight w:val="672"/>
        </w:trPr>
        <w:tc>
          <w:tcPr>
            <w:tcW w:w="8542" w:type="dxa"/>
            <w:tcBorders>
              <w:top w:val="nil"/>
              <w:bottom w:val="nil"/>
            </w:tcBorders>
          </w:tcPr>
          <w:p w14:paraId="53462FAA" w14:textId="77777777" w:rsidR="00424A58" w:rsidRDefault="008B7D72">
            <w:pPr>
              <w:pStyle w:val="TableParagraph"/>
              <w:ind w:left="988" w:right="239" w:hanging="336"/>
              <w:rPr>
                <w:sz w:val="24"/>
              </w:rPr>
            </w:pPr>
            <w:r>
              <w:rPr>
                <w:sz w:val="24"/>
              </w:rPr>
              <w:t>(2) Printed circuit boards and populated circuit card assemblies for which the layout is specially designed for defense articles in this table.</w:t>
            </w:r>
          </w:p>
        </w:tc>
        <w:tc>
          <w:tcPr>
            <w:tcW w:w="1088" w:type="dxa"/>
            <w:tcBorders>
              <w:top w:val="nil"/>
              <w:bottom w:val="nil"/>
            </w:tcBorders>
          </w:tcPr>
          <w:p w14:paraId="53462FAB" w14:textId="77777777" w:rsidR="00424A58" w:rsidRDefault="008B7D72">
            <w:pPr>
              <w:pStyle w:val="TableParagraph"/>
              <w:ind w:left="6"/>
              <w:jc w:val="center"/>
              <w:rPr>
                <w:sz w:val="24"/>
              </w:rPr>
            </w:pPr>
            <w:r>
              <w:rPr>
                <w:w w:val="99"/>
                <w:sz w:val="24"/>
              </w:rPr>
              <w:t>D</w:t>
            </w:r>
          </w:p>
        </w:tc>
      </w:tr>
      <w:tr w:rsidR="00424A58" w14:paraId="53462FAF" w14:textId="77777777">
        <w:trPr>
          <w:trHeight w:val="672"/>
        </w:trPr>
        <w:tc>
          <w:tcPr>
            <w:tcW w:w="8542" w:type="dxa"/>
            <w:tcBorders>
              <w:top w:val="nil"/>
              <w:bottom w:val="nil"/>
            </w:tcBorders>
            <w:shd w:val="clear" w:color="auto" w:fill="F2F2F2"/>
          </w:tcPr>
          <w:p w14:paraId="53462FAD" w14:textId="77777777" w:rsidR="00424A58" w:rsidRDefault="008B7D72">
            <w:pPr>
              <w:pStyle w:val="TableParagraph"/>
              <w:ind w:left="988" w:right="239" w:hanging="336"/>
              <w:rPr>
                <w:sz w:val="24"/>
              </w:rPr>
            </w:pPr>
            <w:r>
              <w:rPr>
                <w:sz w:val="24"/>
              </w:rPr>
              <w:t>(3) Multichip modules for which the pattern or layout is specially designed for defense articles in this table.</w:t>
            </w:r>
          </w:p>
        </w:tc>
        <w:tc>
          <w:tcPr>
            <w:tcW w:w="1088" w:type="dxa"/>
            <w:tcBorders>
              <w:top w:val="nil"/>
              <w:bottom w:val="nil"/>
            </w:tcBorders>
            <w:shd w:val="clear" w:color="auto" w:fill="F2F2F2"/>
          </w:tcPr>
          <w:p w14:paraId="53462FAE" w14:textId="77777777" w:rsidR="00424A58" w:rsidRDefault="008B7D72">
            <w:pPr>
              <w:pStyle w:val="TableParagraph"/>
              <w:ind w:left="6"/>
              <w:jc w:val="center"/>
              <w:rPr>
                <w:sz w:val="24"/>
              </w:rPr>
            </w:pPr>
            <w:r>
              <w:rPr>
                <w:w w:val="99"/>
                <w:sz w:val="24"/>
              </w:rPr>
              <w:t>D</w:t>
            </w:r>
          </w:p>
        </w:tc>
      </w:tr>
      <w:tr w:rsidR="00424A58" w14:paraId="53462FB6" w14:textId="77777777">
        <w:trPr>
          <w:trHeight w:val="2604"/>
        </w:trPr>
        <w:tc>
          <w:tcPr>
            <w:tcW w:w="8542" w:type="dxa"/>
            <w:tcBorders>
              <w:top w:val="nil"/>
              <w:bottom w:val="nil"/>
            </w:tcBorders>
          </w:tcPr>
          <w:p w14:paraId="53462FB0" w14:textId="77777777" w:rsidR="00424A58" w:rsidRDefault="008B7D72">
            <w:pPr>
              <w:pStyle w:val="TableParagraph"/>
              <w:ind w:left="988" w:right="632" w:hanging="336"/>
              <w:rPr>
                <w:sz w:val="24"/>
              </w:rPr>
            </w:pPr>
            <w:r>
              <w:rPr>
                <w:sz w:val="24"/>
              </w:rPr>
              <w:t>(4) Transmit or receive modules or transmit modules that have any two perpendicular sides, with either length d (in cm) equal to or less than 15 divided by the lowest operating frequency in GHz:</w:t>
            </w:r>
          </w:p>
          <w:p w14:paraId="53462FB1" w14:textId="77777777" w:rsidR="00424A58" w:rsidRDefault="00424A58">
            <w:pPr>
              <w:pStyle w:val="TableParagraph"/>
              <w:spacing w:before="0"/>
              <w:rPr>
                <w:b/>
                <w:sz w:val="24"/>
              </w:rPr>
            </w:pPr>
          </w:p>
          <w:p w14:paraId="53462FB2" w14:textId="77777777" w:rsidR="00424A58" w:rsidRDefault="008B7D72">
            <w:pPr>
              <w:pStyle w:val="TableParagraph"/>
              <w:spacing w:before="0"/>
              <w:ind w:left="988"/>
              <w:jc w:val="both"/>
              <w:rPr>
                <w:sz w:val="24"/>
              </w:rPr>
            </w:pPr>
            <w:r>
              <w:rPr>
                <w:sz w:val="24"/>
              </w:rPr>
              <w:t>[d≤15cm*GHz/frequency in GHz]</w:t>
            </w:r>
          </w:p>
          <w:p w14:paraId="53462FB3" w14:textId="77777777" w:rsidR="00424A58" w:rsidRDefault="00424A58">
            <w:pPr>
              <w:pStyle w:val="TableParagraph"/>
              <w:spacing w:before="0"/>
              <w:rPr>
                <w:b/>
                <w:sz w:val="24"/>
              </w:rPr>
            </w:pPr>
          </w:p>
          <w:p w14:paraId="53462FB4" w14:textId="77777777" w:rsidR="00424A58" w:rsidRDefault="008B7D72">
            <w:pPr>
              <w:pStyle w:val="TableParagraph"/>
              <w:spacing w:before="0"/>
              <w:ind w:left="988" w:right="167"/>
              <w:jc w:val="both"/>
              <w:rPr>
                <w:sz w:val="24"/>
              </w:rPr>
            </w:pPr>
            <w:r>
              <w:rPr>
                <w:sz w:val="24"/>
              </w:rPr>
              <w:t>With an electronically variable phase shifter or phasers that are a monolithic microwave integrated circuit (MMIC) or incorporate a MMIC or discrete RF power transistor.</w:t>
            </w:r>
          </w:p>
        </w:tc>
        <w:tc>
          <w:tcPr>
            <w:tcW w:w="1088" w:type="dxa"/>
            <w:tcBorders>
              <w:top w:val="nil"/>
              <w:bottom w:val="nil"/>
            </w:tcBorders>
          </w:tcPr>
          <w:p w14:paraId="53462FB5" w14:textId="77777777" w:rsidR="00424A58" w:rsidRDefault="008B7D72">
            <w:pPr>
              <w:pStyle w:val="TableParagraph"/>
              <w:ind w:left="6"/>
              <w:jc w:val="center"/>
              <w:rPr>
                <w:sz w:val="24"/>
              </w:rPr>
            </w:pPr>
            <w:r>
              <w:rPr>
                <w:w w:val="99"/>
                <w:sz w:val="24"/>
              </w:rPr>
              <w:t>D</w:t>
            </w:r>
          </w:p>
        </w:tc>
      </w:tr>
      <w:tr w:rsidR="00424A58" w14:paraId="53462FB9" w14:textId="77777777">
        <w:trPr>
          <w:trHeight w:val="1224"/>
        </w:trPr>
        <w:tc>
          <w:tcPr>
            <w:tcW w:w="8542" w:type="dxa"/>
            <w:tcBorders>
              <w:top w:val="nil"/>
              <w:bottom w:val="nil"/>
            </w:tcBorders>
            <w:shd w:val="clear" w:color="auto" w:fill="F2F2F2"/>
          </w:tcPr>
          <w:p w14:paraId="53462FB7" w14:textId="77777777" w:rsidR="00424A58" w:rsidRDefault="008B7D72">
            <w:pPr>
              <w:pStyle w:val="TableParagraph"/>
              <w:ind w:left="988" w:right="273" w:hanging="336"/>
              <w:rPr>
                <w:sz w:val="24"/>
              </w:rPr>
            </w:pPr>
            <w:r>
              <w:rPr>
                <w:sz w:val="24"/>
              </w:rPr>
              <w:t>(5) High-energy storage capacitors with a repetition rate of 6 discharges or more per minute and full energy life greater than or equal to 10,000 discharges, at greater than 0.2 amps per joule peak current, that have any of the following:</w:t>
            </w:r>
          </w:p>
        </w:tc>
        <w:tc>
          <w:tcPr>
            <w:tcW w:w="1088" w:type="dxa"/>
            <w:tcBorders>
              <w:top w:val="nil"/>
              <w:bottom w:val="nil"/>
            </w:tcBorders>
            <w:shd w:val="clear" w:color="auto" w:fill="F2F2F2"/>
          </w:tcPr>
          <w:p w14:paraId="53462FB8" w14:textId="77777777" w:rsidR="00424A58" w:rsidRDefault="008B7D72">
            <w:pPr>
              <w:pStyle w:val="TableParagraph"/>
              <w:ind w:left="6"/>
              <w:jc w:val="center"/>
              <w:rPr>
                <w:sz w:val="24"/>
              </w:rPr>
            </w:pPr>
            <w:r>
              <w:rPr>
                <w:w w:val="99"/>
                <w:sz w:val="24"/>
              </w:rPr>
              <w:t>D</w:t>
            </w:r>
          </w:p>
        </w:tc>
      </w:tr>
      <w:tr w:rsidR="00424A58" w14:paraId="53462FBC" w14:textId="77777777">
        <w:trPr>
          <w:trHeight w:val="671"/>
        </w:trPr>
        <w:tc>
          <w:tcPr>
            <w:tcW w:w="8542" w:type="dxa"/>
            <w:tcBorders>
              <w:top w:val="nil"/>
              <w:bottom w:val="nil"/>
            </w:tcBorders>
          </w:tcPr>
          <w:p w14:paraId="53462FBA" w14:textId="77777777" w:rsidR="00424A58" w:rsidRDefault="008B7D72">
            <w:pPr>
              <w:pStyle w:val="TableParagraph"/>
              <w:ind w:left="1348" w:right="239" w:hanging="336"/>
              <w:rPr>
                <w:sz w:val="24"/>
              </w:rPr>
            </w:pPr>
            <w:r>
              <w:rPr>
                <w:sz w:val="24"/>
              </w:rPr>
              <w:t>a. Volumetric energy density greater than or equal to 1.5 joules per cubic centimeter; or</w:t>
            </w:r>
          </w:p>
        </w:tc>
        <w:tc>
          <w:tcPr>
            <w:tcW w:w="1088" w:type="dxa"/>
            <w:tcBorders>
              <w:top w:val="nil"/>
              <w:bottom w:val="nil"/>
            </w:tcBorders>
          </w:tcPr>
          <w:p w14:paraId="53462FBB" w14:textId="77777777" w:rsidR="00424A58" w:rsidRDefault="00424A58">
            <w:pPr>
              <w:pStyle w:val="TableParagraph"/>
              <w:spacing w:before="0"/>
            </w:pPr>
          </w:p>
        </w:tc>
      </w:tr>
      <w:tr w:rsidR="00424A58" w14:paraId="53462FBF" w14:textId="77777777">
        <w:trPr>
          <w:trHeight w:val="396"/>
        </w:trPr>
        <w:tc>
          <w:tcPr>
            <w:tcW w:w="8542" w:type="dxa"/>
            <w:tcBorders>
              <w:top w:val="nil"/>
              <w:bottom w:val="nil"/>
            </w:tcBorders>
            <w:shd w:val="clear" w:color="auto" w:fill="F2F2F2"/>
          </w:tcPr>
          <w:p w14:paraId="53462FBD" w14:textId="77777777" w:rsidR="00424A58" w:rsidRDefault="008B7D72">
            <w:pPr>
              <w:pStyle w:val="TableParagraph"/>
              <w:ind w:left="1012"/>
              <w:rPr>
                <w:sz w:val="24"/>
              </w:rPr>
            </w:pPr>
            <w:r>
              <w:rPr>
                <w:sz w:val="24"/>
              </w:rPr>
              <w:t>b. Mass energy density greater than or equal to 1.3 kilojoules per kilogram.</w:t>
            </w:r>
          </w:p>
        </w:tc>
        <w:tc>
          <w:tcPr>
            <w:tcW w:w="1088" w:type="dxa"/>
            <w:tcBorders>
              <w:top w:val="nil"/>
              <w:bottom w:val="nil"/>
            </w:tcBorders>
            <w:shd w:val="clear" w:color="auto" w:fill="F2F2F2"/>
          </w:tcPr>
          <w:p w14:paraId="53462FBE" w14:textId="77777777" w:rsidR="00424A58" w:rsidRDefault="00424A58">
            <w:pPr>
              <w:pStyle w:val="TableParagraph"/>
              <w:spacing w:before="0"/>
            </w:pPr>
          </w:p>
        </w:tc>
      </w:tr>
      <w:tr w:rsidR="00424A58" w14:paraId="53462FC2" w14:textId="77777777">
        <w:trPr>
          <w:trHeight w:val="948"/>
        </w:trPr>
        <w:tc>
          <w:tcPr>
            <w:tcW w:w="8542" w:type="dxa"/>
            <w:tcBorders>
              <w:top w:val="nil"/>
              <w:bottom w:val="nil"/>
            </w:tcBorders>
          </w:tcPr>
          <w:p w14:paraId="53462FC0" w14:textId="77777777" w:rsidR="00424A58" w:rsidRDefault="008B7D72">
            <w:pPr>
              <w:pStyle w:val="TableParagraph"/>
              <w:ind w:left="988" w:right="306" w:hanging="336"/>
              <w:rPr>
                <w:sz w:val="24"/>
              </w:rPr>
            </w:pPr>
            <w:r>
              <w:rPr>
                <w:sz w:val="24"/>
              </w:rPr>
              <w:t>(6) Radio frequency circulators of any dimension equal to or less than one quarter wavelength of the highest operating frequency and isolation greater than 30 dB.</w:t>
            </w:r>
          </w:p>
        </w:tc>
        <w:tc>
          <w:tcPr>
            <w:tcW w:w="1088" w:type="dxa"/>
            <w:tcBorders>
              <w:top w:val="nil"/>
              <w:bottom w:val="nil"/>
            </w:tcBorders>
          </w:tcPr>
          <w:p w14:paraId="53462FC1" w14:textId="77777777" w:rsidR="00424A58" w:rsidRDefault="008B7D72">
            <w:pPr>
              <w:pStyle w:val="TableParagraph"/>
              <w:ind w:left="6"/>
              <w:jc w:val="center"/>
              <w:rPr>
                <w:sz w:val="24"/>
              </w:rPr>
            </w:pPr>
            <w:r>
              <w:rPr>
                <w:w w:val="99"/>
                <w:sz w:val="24"/>
              </w:rPr>
              <w:t>D</w:t>
            </w:r>
          </w:p>
        </w:tc>
      </w:tr>
      <w:tr w:rsidR="00424A58" w14:paraId="53462FC5" w14:textId="77777777">
        <w:trPr>
          <w:trHeight w:val="672"/>
        </w:trPr>
        <w:tc>
          <w:tcPr>
            <w:tcW w:w="8542" w:type="dxa"/>
            <w:tcBorders>
              <w:top w:val="nil"/>
              <w:bottom w:val="nil"/>
            </w:tcBorders>
            <w:shd w:val="clear" w:color="auto" w:fill="F2F2F2"/>
          </w:tcPr>
          <w:p w14:paraId="53462FC3" w14:textId="77777777" w:rsidR="00424A58" w:rsidRDefault="008B7D72">
            <w:pPr>
              <w:pStyle w:val="TableParagraph"/>
              <w:ind w:left="988" w:right="239" w:hanging="336"/>
              <w:rPr>
                <w:sz w:val="24"/>
              </w:rPr>
            </w:pPr>
            <w:r>
              <w:rPr>
                <w:sz w:val="24"/>
              </w:rPr>
              <w:t>(7) Polarimeter that detects and measures polarization of RF signals within a single pulse.</w:t>
            </w:r>
          </w:p>
        </w:tc>
        <w:tc>
          <w:tcPr>
            <w:tcW w:w="1088" w:type="dxa"/>
            <w:tcBorders>
              <w:top w:val="nil"/>
              <w:bottom w:val="nil"/>
            </w:tcBorders>
            <w:shd w:val="clear" w:color="auto" w:fill="F2F2F2"/>
          </w:tcPr>
          <w:p w14:paraId="53462FC4" w14:textId="77777777" w:rsidR="00424A58" w:rsidRDefault="008B7D72">
            <w:pPr>
              <w:pStyle w:val="TableParagraph"/>
              <w:ind w:left="6"/>
              <w:jc w:val="center"/>
              <w:rPr>
                <w:sz w:val="24"/>
              </w:rPr>
            </w:pPr>
            <w:r>
              <w:rPr>
                <w:w w:val="99"/>
                <w:sz w:val="24"/>
              </w:rPr>
              <w:t>D</w:t>
            </w:r>
          </w:p>
        </w:tc>
      </w:tr>
      <w:tr w:rsidR="00424A58" w14:paraId="53462FC8" w14:textId="77777777">
        <w:trPr>
          <w:trHeight w:val="1223"/>
        </w:trPr>
        <w:tc>
          <w:tcPr>
            <w:tcW w:w="8542" w:type="dxa"/>
            <w:tcBorders>
              <w:top w:val="nil"/>
              <w:bottom w:val="nil"/>
            </w:tcBorders>
          </w:tcPr>
          <w:p w14:paraId="53462FC6" w14:textId="77777777" w:rsidR="00424A58" w:rsidRDefault="008B7D72">
            <w:pPr>
              <w:pStyle w:val="TableParagraph"/>
              <w:ind w:left="988" w:right="147" w:hanging="336"/>
              <w:rPr>
                <w:sz w:val="24"/>
              </w:rPr>
            </w:pPr>
            <w:r>
              <w:rPr>
                <w:sz w:val="24"/>
              </w:rPr>
              <w:t>(8) Digital RF memory with RF instantaneous input bandwidth greater than 400 MHz, and 4 bit or higher resolution whose output signal is a translation of the input signal (e.g., changes in magnitude, time, frequency) and specially designed parts and components.</w:t>
            </w:r>
          </w:p>
        </w:tc>
        <w:tc>
          <w:tcPr>
            <w:tcW w:w="1088" w:type="dxa"/>
            <w:tcBorders>
              <w:top w:val="nil"/>
              <w:bottom w:val="nil"/>
            </w:tcBorders>
          </w:tcPr>
          <w:p w14:paraId="53462FC7" w14:textId="77777777" w:rsidR="00424A58" w:rsidRDefault="008B7D72">
            <w:pPr>
              <w:pStyle w:val="TableParagraph"/>
              <w:ind w:left="6"/>
              <w:jc w:val="center"/>
              <w:rPr>
                <w:sz w:val="24"/>
              </w:rPr>
            </w:pPr>
            <w:r>
              <w:rPr>
                <w:w w:val="99"/>
                <w:sz w:val="24"/>
              </w:rPr>
              <w:t>D</w:t>
            </w:r>
          </w:p>
        </w:tc>
      </w:tr>
      <w:tr w:rsidR="00424A58" w14:paraId="53462FCB" w14:textId="77777777">
        <w:trPr>
          <w:trHeight w:val="395"/>
        </w:trPr>
        <w:tc>
          <w:tcPr>
            <w:tcW w:w="8542" w:type="dxa"/>
            <w:tcBorders>
              <w:top w:val="nil"/>
            </w:tcBorders>
            <w:shd w:val="clear" w:color="auto" w:fill="F2F2F2"/>
          </w:tcPr>
          <w:p w14:paraId="53462FC9" w14:textId="77777777" w:rsidR="00424A58" w:rsidRDefault="008B7D72">
            <w:pPr>
              <w:pStyle w:val="TableParagraph"/>
              <w:ind w:left="652"/>
              <w:rPr>
                <w:sz w:val="24"/>
              </w:rPr>
            </w:pPr>
            <w:r>
              <w:rPr>
                <w:sz w:val="24"/>
              </w:rPr>
              <w:t>(9) Vacuum electronic devices:</w:t>
            </w:r>
          </w:p>
        </w:tc>
        <w:tc>
          <w:tcPr>
            <w:tcW w:w="1088" w:type="dxa"/>
            <w:tcBorders>
              <w:top w:val="nil"/>
            </w:tcBorders>
            <w:shd w:val="clear" w:color="auto" w:fill="F2F2F2"/>
          </w:tcPr>
          <w:p w14:paraId="53462FCA" w14:textId="77777777" w:rsidR="00424A58" w:rsidRDefault="00424A58">
            <w:pPr>
              <w:pStyle w:val="TableParagraph"/>
              <w:spacing w:before="0"/>
            </w:pPr>
          </w:p>
        </w:tc>
      </w:tr>
    </w:tbl>
    <w:p w14:paraId="53462FCC" w14:textId="77777777" w:rsidR="00424A58" w:rsidRDefault="00424A58">
      <w:pPr>
        <w:sectPr w:rsidR="00424A58">
          <w:pgSz w:w="12240" w:h="15840"/>
          <w:pgMar w:top="1820" w:right="720" w:bottom="980" w:left="940" w:header="725" w:footer="791" w:gutter="0"/>
          <w:cols w:space="720"/>
        </w:sectPr>
      </w:pPr>
    </w:p>
    <w:p w14:paraId="53462FCD"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2FD1" w14:textId="77777777">
        <w:trPr>
          <w:trHeight w:val="611"/>
        </w:trPr>
        <w:tc>
          <w:tcPr>
            <w:tcW w:w="8542" w:type="dxa"/>
          </w:tcPr>
          <w:p w14:paraId="53462FCE" w14:textId="77777777" w:rsidR="00424A58" w:rsidRDefault="008B7D72">
            <w:pPr>
              <w:pStyle w:val="TableParagraph"/>
              <w:spacing w:before="138"/>
              <w:ind w:left="2702"/>
              <w:rPr>
                <w:b/>
                <w:sz w:val="24"/>
              </w:rPr>
            </w:pPr>
            <w:r>
              <w:rPr>
                <w:b/>
                <w:sz w:val="24"/>
              </w:rPr>
              <w:t>Description of items for DEMIL coding</w:t>
            </w:r>
          </w:p>
        </w:tc>
        <w:tc>
          <w:tcPr>
            <w:tcW w:w="1088" w:type="dxa"/>
          </w:tcPr>
          <w:p w14:paraId="53462FCF" w14:textId="77777777" w:rsidR="00424A58" w:rsidRDefault="008B7D72">
            <w:pPr>
              <w:pStyle w:val="TableParagraph"/>
              <w:spacing w:before="0" w:line="275" w:lineRule="exact"/>
              <w:ind w:left="113" w:right="106"/>
              <w:jc w:val="center"/>
              <w:rPr>
                <w:b/>
                <w:sz w:val="24"/>
              </w:rPr>
            </w:pPr>
            <w:r>
              <w:rPr>
                <w:b/>
                <w:sz w:val="24"/>
              </w:rPr>
              <w:t>DEMIL</w:t>
            </w:r>
          </w:p>
          <w:p w14:paraId="53462FD0" w14:textId="77777777" w:rsidR="00424A58" w:rsidRDefault="008B7D72">
            <w:pPr>
              <w:pStyle w:val="TableParagraph"/>
              <w:spacing w:before="0"/>
              <w:ind w:left="112" w:right="106"/>
              <w:jc w:val="center"/>
              <w:rPr>
                <w:b/>
                <w:sz w:val="24"/>
              </w:rPr>
            </w:pPr>
            <w:r>
              <w:rPr>
                <w:b/>
                <w:sz w:val="24"/>
              </w:rPr>
              <w:t>Code</w:t>
            </w:r>
          </w:p>
        </w:tc>
      </w:tr>
      <w:tr w:rsidR="00424A58" w14:paraId="53462FD4" w14:textId="77777777">
        <w:trPr>
          <w:trHeight w:val="1163"/>
        </w:trPr>
        <w:tc>
          <w:tcPr>
            <w:tcW w:w="8542" w:type="dxa"/>
            <w:tcBorders>
              <w:bottom w:val="nil"/>
            </w:tcBorders>
          </w:tcPr>
          <w:p w14:paraId="53462FD2" w14:textId="77777777" w:rsidR="00424A58" w:rsidRDefault="008B7D72">
            <w:pPr>
              <w:pStyle w:val="TableParagraph"/>
              <w:spacing w:before="0"/>
              <w:ind w:left="1348" w:right="147" w:hanging="336"/>
              <w:rPr>
                <w:sz w:val="24"/>
              </w:rPr>
            </w:pPr>
            <w:r>
              <w:rPr>
                <w:sz w:val="24"/>
              </w:rPr>
              <w:t>a. Multiple electron beam or sheet electron beam devices rated for operation at frequencies of 16 GHz or above, and with a saturated power output greater than 10,000 W (70 decibel-milliwatts (dBm)) or a maximum average power output greater than 3,000 W (65 dBm); or</w:t>
            </w:r>
          </w:p>
        </w:tc>
        <w:tc>
          <w:tcPr>
            <w:tcW w:w="1088" w:type="dxa"/>
            <w:tcBorders>
              <w:bottom w:val="nil"/>
            </w:tcBorders>
          </w:tcPr>
          <w:p w14:paraId="53462FD3" w14:textId="77777777" w:rsidR="00424A58" w:rsidRDefault="008B7D72">
            <w:pPr>
              <w:pStyle w:val="TableParagraph"/>
              <w:spacing w:before="0" w:line="270" w:lineRule="exact"/>
              <w:ind w:left="6"/>
              <w:jc w:val="center"/>
              <w:rPr>
                <w:sz w:val="24"/>
              </w:rPr>
            </w:pPr>
            <w:r>
              <w:rPr>
                <w:w w:val="99"/>
                <w:sz w:val="24"/>
              </w:rPr>
              <w:t>D</w:t>
            </w:r>
          </w:p>
        </w:tc>
      </w:tr>
      <w:tr w:rsidR="00424A58" w14:paraId="53462FD7" w14:textId="77777777">
        <w:trPr>
          <w:trHeight w:val="671"/>
        </w:trPr>
        <w:tc>
          <w:tcPr>
            <w:tcW w:w="8542" w:type="dxa"/>
            <w:tcBorders>
              <w:top w:val="nil"/>
              <w:bottom w:val="nil"/>
            </w:tcBorders>
            <w:shd w:val="clear" w:color="auto" w:fill="F2F2F2"/>
          </w:tcPr>
          <w:p w14:paraId="53462FD5" w14:textId="77777777" w:rsidR="00424A58" w:rsidRDefault="008B7D72">
            <w:pPr>
              <w:pStyle w:val="TableParagraph"/>
              <w:ind w:left="1348" w:right="239" w:hanging="336"/>
              <w:rPr>
                <w:sz w:val="24"/>
              </w:rPr>
            </w:pPr>
            <w:r>
              <w:rPr>
                <w:sz w:val="24"/>
              </w:rPr>
              <w:t>b. Cross-field amplifiers with a gain of 15 dB to 17 dB or a duty factor greater than 5 percent.</w:t>
            </w:r>
          </w:p>
        </w:tc>
        <w:tc>
          <w:tcPr>
            <w:tcW w:w="1088" w:type="dxa"/>
            <w:tcBorders>
              <w:top w:val="nil"/>
              <w:bottom w:val="nil"/>
            </w:tcBorders>
            <w:shd w:val="clear" w:color="auto" w:fill="F2F2F2"/>
          </w:tcPr>
          <w:p w14:paraId="53462FD6" w14:textId="77777777" w:rsidR="00424A58" w:rsidRDefault="008B7D72">
            <w:pPr>
              <w:pStyle w:val="TableParagraph"/>
              <w:ind w:left="6"/>
              <w:jc w:val="center"/>
              <w:rPr>
                <w:sz w:val="24"/>
              </w:rPr>
            </w:pPr>
            <w:r>
              <w:rPr>
                <w:w w:val="99"/>
                <w:sz w:val="24"/>
              </w:rPr>
              <w:t>D</w:t>
            </w:r>
          </w:p>
        </w:tc>
      </w:tr>
      <w:tr w:rsidR="00424A58" w14:paraId="53462FDA" w14:textId="77777777">
        <w:trPr>
          <w:trHeight w:val="396"/>
        </w:trPr>
        <w:tc>
          <w:tcPr>
            <w:tcW w:w="8542" w:type="dxa"/>
            <w:tcBorders>
              <w:top w:val="nil"/>
              <w:bottom w:val="nil"/>
            </w:tcBorders>
          </w:tcPr>
          <w:p w14:paraId="53462FD8" w14:textId="77777777" w:rsidR="00424A58" w:rsidRDefault="008B7D72">
            <w:pPr>
              <w:pStyle w:val="TableParagraph"/>
              <w:ind w:left="652"/>
              <w:rPr>
                <w:sz w:val="24"/>
              </w:rPr>
            </w:pPr>
            <w:r>
              <w:rPr>
                <w:sz w:val="24"/>
              </w:rPr>
              <w:t>(10) Antenna and specially designed parts and components that:</w:t>
            </w:r>
          </w:p>
        </w:tc>
        <w:tc>
          <w:tcPr>
            <w:tcW w:w="1088" w:type="dxa"/>
            <w:tcBorders>
              <w:top w:val="nil"/>
              <w:bottom w:val="nil"/>
            </w:tcBorders>
          </w:tcPr>
          <w:p w14:paraId="53462FD9" w14:textId="77777777" w:rsidR="00424A58" w:rsidRDefault="00424A58">
            <w:pPr>
              <w:pStyle w:val="TableParagraph"/>
              <w:spacing w:before="0"/>
            </w:pPr>
          </w:p>
        </w:tc>
      </w:tr>
      <w:tr w:rsidR="00424A58" w14:paraId="53462FDD" w14:textId="77777777">
        <w:trPr>
          <w:trHeight w:val="1224"/>
        </w:trPr>
        <w:tc>
          <w:tcPr>
            <w:tcW w:w="8542" w:type="dxa"/>
            <w:tcBorders>
              <w:top w:val="nil"/>
              <w:bottom w:val="nil"/>
            </w:tcBorders>
            <w:shd w:val="clear" w:color="auto" w:fill="F2F2F2"/>
          </w:tcPr>
          <w:p w14:paraId="53462FDB" w14:textId="77777777" w:rsidR="00424A58" w:rsidRDefault="008B7D72">
            <w:pPr>
              <w:pStyle w:val="TableParagraph"/>
              <w:ind w:left="1348" w:right="306" w:hanging="336"/>
              <w:rPr>
                <w:sz w:val="24"/>
              </w:rPr>
            </w:pPr>
            <w:r>
              <w:rPr>
                <w:sz w:val="24"/>
              </w:rPr>
              <w:t>a. Employ four or more elements, electronically steer angular beams, independently steer angular nulls, create angular nulls with a null depth greater than 20 dB, and achieve a beam switching speed faster than 50 milliseconds;</w:t>
            </w:r>
          </w:p>
        </w:tc>
        <w:tc>
          <w:tcPr>
            <w:tcW w:w="1088" w:type="dxa"/>
            <w:tcBorders>
              <w:top w:val="nil"/>
              <w:bottom w:val="nil"/>
            </w:tcBorders>
            <w:shd w:val="clear" w:color="auto" w:fill="F2F2F2"/>
          </w:tcPr>
          <w:p w14:paraId="53462FDC" w14:textId="77777777" w:rsidR="00424A58" w:rsidRDefault="008B7D72">
            <w:pPr>
              <w:pStyle w:val="TableParagraph"/>
              <w:ind w:left="6"/>
              <w:jc w:val="center"/>
              <w:rPr>
                <w:sz w:val="24"/>
              </w:rPr>
            </w:pPr>
            <w:r>
              <w:rPr>
                <w:w w:val="99"/>
                <w:sz w:val="24"/>
              </w:rPr>
              <w:t>D</w:t>
            </w:r>
          </w:p>
        </w:tc>
      </w:tr>
      <w:tr w:rsidR="00424A58" w14:paraId="53462FE0" w14:textId="77777777">
        <w:trPr>
          <w:trHeight w:val="671"/>
        </w:trPr>
        <w:tc>
          <w:tcPr>
            <w:tcW w:w="8542" w:type="dxa"/>
            <w:tcBorders>
              <w:top w:val="nil"/>
              <w:bottom w:val="nil"/>
            </w:tcBorders>
          </w:tcPr>
          <w:p w14:paraId="53462FDE" w14:textId="77777777" w:rsidR="00424A58" w:rsidRDefault="008B7D72">
            <w:pPr>
              <w:pStyle w:val="TableParagraph"/>
              <w:ind w:left="1348" w:hanging="336"/>
              <w:rPr>
                <w:sz w:val="24"/>
              </w:rPr>
            </w:pPr>
            <w:r>
              <w:rPr>
                <w:sz w:val="24"/>
              </w:rPr>
              <w:t>b. Form adaptive null attenuation greater than 35 dB with convergence time less than one second;</w:t>
            </w:r>
          </w:p>
        </w:tc>
        <w:tc>
          <w:tcPr>
            <w:tcW w:w="1088" w:type="dxa"/>
            <w:tcBorders>
              <w:top w:val="nil"/>
              <w:bottom w:val="nil"/>
            </w:tcBorders>
          </w:tcPr>
          <w:p w14:paraId="53462FDF" w14:textId="77777777" w:rsidR="00424A58" w:rsidRDefault="008B7D72">
            <w:pPr>
              <w:pStyle w:val="TableParagraph"/>
              <w:ind w:left="6"/>
              <w:jc w:val="center"/>
              <w:rPr>
                <w:sz w:val="24"/>
              </w:rPr>
            </w:pPr>
            <w:r>
              <w:rPr>
                <w:w w:val="99"/>
                <w:sz w:val="24"/>
              </w:rPr>
              <w:t>D</w:t>
            </w:r>
          </w:p>
        </w:tc>
      </w:tr>
      <w:tr w:rsidR="00424A58" w14:paraId="53462FE3" w14:textId="77777777">
        <w:trPr>
          <w:trHeight w:val="672"/>
        </w:trPr>
        <w:tc>
          <w:tcPr>
            <w:tcW w:w="8542" w:type="dxa"/>
            <w:tcBorders>
              <w:top w:val="nil"/>
              <w:bottom w:val="nil"/>
            </w:tcBorders>
            <w:shd w:val="clear" w:color="auto" w:fill="F2F2F2"/>
          </w:tcPr>
          <w:p w14:paraId="53462FE1" w14:textId="77777777" w:rsidR="00424A58" w:rsidRDefault="008B7D72">
            <w:pPr>
              <w:pStyle w:val="TableParagraph"/>
              <w:ind w:left="1348" w:hanging="336"/>
              <w:rPr>
                <w:sz w:val="24"/>
              </w:rPr>
            </w:pPr>
            <w:r>
              <w:rPr>
                <w:sz w:val="24"/>
              </w:rPr>
              <w:t>c. Detect signals across multiple RF bands with matched left hand and right hand spiral antenna elements for determination of signal polarization; or</w:t>
            </w:r>
          </w:p>
        </w:tc>
        <w:tc>
          <w:tcPr>
            <w:tcW w:w="1088" w:type="dxa"/>
            <w:tcBorders>
              <w:top w:val="nil"/>
              <w:bottom w:val="nil"/>
            </w:tcBorders>
            <w:shd w:val="clear" w:color="auto" w:fill="F2F2F2"/>
          </w:tcPr>
          <w:p w14:paraId="53462FE2" w14:textId="77777777" w:rsidR="00424A58" w:rsidRDefault="008B7D72">
            <w:pPr>
              <w:pStyle w:val="TableParagraph"/>
              <w:ind w:left="6"/>
              <w:jc w:val="center"/>
              <w:rPr>
                <w:sz w:val="24"/>
              </w:rPr>
            </w:pPr>
            <w:r>
              <w:rPr>
                <w:w w:val="99"/>
                <w:sz w:val="24"/>
              </w:rPr>
              <w:t>D</w:t>
            </w:r>
          </w:p>
        </w:tc>
      </w:tr>
      <w:tr w:rsidR="00424A58" w14:paraId="53462FE6" w14:textId="77777777">
        <w:trPr>
          <w:trHeight w:val="672"/>
        </w:trPr>
        <w:tc>
          <w:tcPr>
            <w:tcW w:w="8542" w:type="dxa"/>
            <w:tcBorders>
              <w:top w:val="nil"/>
              <w:bottom w:val="nil"/>
            </w:tcBorders>
          </w:tcPr>
          <w:p w14:paraId="53462FE4" w14:textId="77777777" w:rsidR="00424A58" w:rsidRDefault="008B7D72">
            <w:pPr>
              <w:pStyle w:val="TableParagraph"/>
              <w:ind w:left="1348" w:right="239" w:hanging="336"/>
              <w:rPr>
                <w:sz w:val="24"/>
              </w:rPr>
            </w:pPr>
            <w:r>
              <w:rPr>
                <w:sz w:val="24"/>
              </w:rPr>
              <w:t>d. Determine signal angle of arrival less than two degrees (e.g., interferometer antenna).</w:t>
            </w:r>
          </w:p>
        </w:tc>
        <w:tc>
          <w:tcPr>
            <w:tcW w:w="1088" w:type="dxa"/>
            <w:tcBorders>
              <w:top w:val="nil"/>
              <w:bottom w:val="nil"/>
            </w:tcBorders>
          </w:tcPr>
          <w:p w14:paraId="53462FE5" w14:textId="77777777" w:rsidR="00424A58" w:rsidRDefault="008B7D72">
            <w:pPr>
              <w:pStyle w:val="TableParagraph"/>
              <w:ind w:left="6"/>
              <w:jc w:val="center"/>
              <w:rPr>
                <w:sz w:val="24"/>
              </w:rPr>
            </w:pPr>
            <w:r>
              <w:rPr>
                <w:w w:val="99"/>
                <w:sz w:val="24"/>
              </w:rPr>
              <w:t>D</w:t>
            </w:r>
          </w:p>
        </w:tc>
      </w:tr>
      <w:tr w:rsidR="00424A58" w14:paraId="53462FE9" w14:textId="77777777">
        <w:trPr>
          <w:trHeight w:val="395"/>
        </w:trPr>
        <w:tc>
          <w:tcPr>
            <w:tcW w:w="8542" w:type="dxa"/>
            <w:tcBorders>
              <w:top w:val="nil"/>
              <w:bottom w:val="nil"/>
            </w:tcBorders>
            <w:shd w:val="clear" w:color="auto" w:fill="F2F2F2"/>
          </w:tcPr>
          <w:p w14:paraId="53462FE7" w14:textId="77777777" w:rsidR="00424A58" w:rsidRDefault="008B7D72">
            <w:pPr>
              <w:pStyle w:val="TableParagraph"/>
              <w:ind w:left="652"/>
              <w:rPr>
                <w:sz w:val="24"/>
              </w:rPr>
            </w:pPr>
            <w:r>
              <w:rPr>
                <w:sz w:val="24"/>
              </w:rPr>
              <w:t>(11) Radomes or electromagnetic antenna windows that:</w:t>
            </w:r>
          </w:p>
        </w:tc>
        <w:tc>
          <w:tcPr>
            <w:tcW w:w="1088" w:type="dxa"/>
            <w:tcBorders>
              <w:top w:val="nil"/>
              <w:bottom w:val="nil"/>
            </w:tcBorders>
            <w:shd w:val="clear" w:color="auto" w:fill="F2F2F2"/>
          </w:tcPr>
          <w:p w14:paraId="53462FE8" w14:textId="77777777" w:rsidR="00424A58" w:rsidRDefault="00424A58">
            <w:pPr>
              <w:pStyle w:val="TableParagraph"/>
              <w:spacing w:before="0"/>
            </w:pPr>
          </w:p>
        </w:tc>
      </w:tr>
      <w:tr w:rsidR="00424A58" w14:paraId="53462FEC" w14:textId="77777777">
        <w:trPr>
          <w:trHeight w:val="396"/>
        </w:trPr>
        <w:tc>
          <w:tcPr>
            <w:tcW w:w="8542" w:type="dxa"/>
            <w:tcBorders>
              <w:top w:val="nil"/>
              <w:bottom w:val="nil"/>
            </w:tcBorders>
          </w:tcPr>
          <w:p w14:paraId="53462FEA" w14:textId="77777777" w:rsidR="00424A58" w:rsidRDefault="008B7D72">
            <w:pPr>
              <w:pStyle w:val="TableParagraph"/>
              <w:ind w:left="1012"/>
              <w:rPr>
                <w:sz w:val="24"/>
              </w:rPr>
            </w:pPr>
            <w:r>
              <w:rPr>
                <w:sz w:val="24"/>
              </w:rPr>
              <w:t>a. Incorporate radio frequency selective surfaces;</w:t>
            </w:r>
          </w:p>
        </w:tc>
        <w:tc>
          <w:tcPr>
            <w:tcW w:w="1088" w:type="dxa"/>
            <w:tcBorders>
              <w:top w:val="nil"/>
              <w:bottom w:val="nil"/>
            </w:tcBorders>
          </w:tcPr>
          <w:p w14:paraId="53462FEB" w14:textId="77777777" w:rsidR="00424A58" w:rsidRDefault="008B7D72">
            <w:pPr>
              <w:pStyle w:val="TableParagraph"/>
              <w:ind w:left="6"/>
              <w:jc w:val="center"/>
              <w:rPr>
                <w:sz w:val="24"/>
              </w:rPr>
            </w:pPr>
            <w:r>
              <w:rPr>
                <w:w w:val="99"/>
                <w:sz w:val="24"/>
              </w:rPr>
              <w:t>D</w:t>
            </w:r>
          </w:p>
        </w:tc>
      </w:tr>
      <w:tr w:rsidR="00424A58" w14:paraId="53462FEF" w14:textId="77777777">
        <w:trPr>
          <w:trHeight w:val="395"/>
        </w:trPr>
        <w:tc>
          <w:tcPr>
            <w:tcW w:w="8542" w:type="dxa"/>
            <w:tcBorders>
              <w:top w:val="nil"/>
              <w:bottom w:val="nil"/>
            </w:tcBorders>
            <w:shd w:val="clear" w:color="auto" w:fill="F2F2F2"/>
          </w:tcPr>
          <w:p w14:paraId="53462FED" w14:textId="77777777" w:rsidR="00424A58" w:rsidRDefault="008B7D72">
            <w:pPr>
              <w:pStyle w:val="TableParagraph"/>
              <w:ind w:left="1012"/>
              <w:rPr>
                <w:sz w:val="24"/>
              </w:rPr>
            </w:pPr>
            <w:r>
              <w:rPr>
                <w:sz w:val="24"/>
              </w:rPr>
              <w:t>b. Operate in multiple non-adjacent frequency bands for radar applications;</w:t>
            </w:r>
          </w:p>
        </w:tc>
        <w:tc>
          <w:tcPr>
            <w:tcW w:w="1088" w:type="dxa"/>
            <w:tcBorders>
              <w:top w:val="nil"/>
              <w:bottom w:val="nil"/>
            </w:tcBorders>
            <w:shd w:val="clear" w:color="auto" w:fill="F2F2F2"/>
          </w:tcPr>
          <w:p w14:paraId="53462FEE" w14:textId="77777777" w:rsidR="00424A58" w:rsidRDefault="008B7D72">
            <w:pPr>
              <w:pStyle w:val="TableParagraph"/>
              <w:ind w:left="6"/>
              <w:jc w:val="center"/>
              <w:rPr>
                <w:sz w:val="24"/>
              </w:rPr>
            </w:pPr>
            <w:r>
              <w:rPr>
                <w:w w:val="99"/>
                <w:sz w:val="24"/>
              </w:rPr>
              <w:t>D</w:t>
            </w:r>
          </w:p>
        </w:tc>
      </w:tr>
      <w:tr w:rsidR="00424A58" w14:paraId="53462FF2" w14:textId="77777777">
        <w:trPr>
          <w:trHeight w:val="671"/>
        </w:trPr>
        <w:tc>
          <w:tcPr>
            <w:tcW w:w="8542" w:type="dxa"/>
            <w:tcBorders>
              <w:top w:val="nil"/>
              <w:bottom w:val="nil"/>
            </w:tcBorders>
          </w:tcPr>
          <w:p w14:paraId="53462FF0" w14:textId="77777777" w:rsidR="00424A58" w:rsidRDefault="008B7D72">
            <w:pPr>
              <w:pStyle w:val="TableParagraph"/>
              <w:ind w:left="1348" w:right="239" w:hanging="336"/>
              <w:rPr>
                <w:sz w:val="24"/>
              </w:rPr>
            </w:pPr>
            <w:r>
              <w:rPr>
                <w:sz w:val="24"/>
              </w:rPr>
              <w:t>c. Incorporate a structure that is specially designed to provide ballistic protection from bullets, shrapnel, or blast;</w:t>
            </w:r>
          </w:p>
        </w:tc>
        <w:tc>
          <w:tcPr>
            <w:tcW w:w="1088" w:type="dxa"/>
            <w:tcBorders>
              <w:top w:val="nil"/>
              <w:bottom w:val="nil"/>
            </w:tcBorders>
          </w:tcPr>
          <w:p w14:paraId="53462FF1" w14:textId="77777777" w:rsidR="00424A58" w:rsidRDefault="008B7D72">
            <w:pPr>
              <w:pStyle w:val="TableParagraph"/>
              <w:ind w:left="6"/>
              <w:jc w:val="center"/>
              <w:rPr>
                <w:sz w:val="24"/>
              </w:rPr>
            </w:pPr>
            <w:r>
              <w:rPr>
                <w:w w:val="99"/>
                <w:sz w:val="24"/>
              </w:rPr>
              <w:t>D</w:t>
            </w:r>
          </w:p>
        </w:tc>
      </w:tr>
      <w:tr w:rsidR="00424A58" w14:paraId="53462FF5" w14:textId="77777777">
        <w:trPr>
          <w:trHeight w:val="672"/>
        </w:trPr>
        <w:tc>
          <w:tcPr>
            <w:tcW w:w="8542" w:type="dxa"/>
            <w:tcBorders>
              <w:top w:val="nil"/>
              <w:bottom w:val="nil"/>
            </w:tcBorders>
            <w:shd w:val="clear" w:color="auto" w:fill="F2F2F2"/>
          </w:tcPr>
          <w:p w14:paraId="53462FF3" w14:textId="77777777" w:rsidR="00424A58" w:rsidRDefault="008B7D72">
            <w:pPr>
              <w:pStyle w:val="TableParagraph"/>
              <w:ind w:left="1348" w:hanging="336"/>
              <w:rPr>
                <w:sz w:val="24"/>
              </w:rPr>
            </w:pPr>
            <w:r>
              <w:rPr>
                <w:sz w:val="24"/>
              </w:rPr>
              <w:t>d. Have a melting point greater than 1,300° Celsius and maintain a dielectric constant less than 6 at temperatures greater than 500° Celsius;</w:t>
            </w:r>
          </w:p>
        </w:tc>
        <w:tc>
          <w:tcPr>
            <w:tcW w:w="1088" w:type="dxa"/>
            <w:tcBorders>
              <w:top w:val="nil"/>
              <w:bottom w:val="nil"/>
            </w:tcBorders>
            <w:shd w:val="clear" w:color="auto" w:fill="F2F2F2"/>
          </w:tcPr>
          <w:p w14:paraId="53462FF4" w14:textId="77777777" w:rsidR="00424A58" w:rsidRDefault="008B7D72">
            <w:pPr>
              <w:pStyle w:val="TableParagraph"/>
              <w:ind w:left="6"/>
              <w:jc w:val="center"/>
              <w:rPr>
                <w:sz w:val="24"/>
              </w:rPr>
            </w:pPr>
            <w:r>
              <w:rPr>
                <w:w w:val="99"/>
                <w:sz w:val="24"/>
              </w:rPr>
              <w:t>D</w:t>
            </w:r>
          </w:p>
        </w:tc>
      </w:tr>
      <w:tr w:rsidR="00424A58" w14:paraId="53462FF8" w14:textId="77777777">
        <w:trPr>
          <w:trHeight w:val="672"/>
        </w:trPr>
        <w:tc>
          <w:tcPr>
            <w:tcW w:w="8542" w:type="dxa"/>
            <w:tcBorders>
              <w:top w:val="nil"/>
              <w:bottom w:val="nil"/>
            </w:tcBorders>
          </w:tcPr>
          <w:p w14:paraId="53462FF6" w14:textId="77777777" w:rsidR="00424A58" w:rsidRDefault="008B7D72">
            <w:pPr>
              <w:pStyle w:val="TableParagraph"/>
              <w:ind w:left="1348" w:right="239" w:hanging="336"/>
              <w:rPr>
                <w:sz w:val="24"/>
              </w:rPr>
            </w:pPr>
            <w:r>
              <w:rPr>
                <w:sz w:val="24"/>
              </w:rPr>
              <w:t>e. Are manufactured from ceramic materials with a dielectric constant less than 6 at any frequency from 100 MHz to 100 GHz;</w:t>
            </w:r>
          </w:p>
        </w:tc>
        <w:tc>
          <w:tcPr>
            <w:tcW w:w="1088" w:type="dxa"/>
            <w:tcBorders>
              <w:top w:val="nil"/>
              <w:bottom w:val="nil"/>
            </w:tcBorders>
          </w:tcPr>
          <w:p w14:paraId="53462FF7" w14:textId="77777777" w:rsidR="00424A58" w:rsidRDefault="008B7D72">
            <w:pPr>
              <w:pStyle w:val="TableParagraph"/>
              <w:ind w:left="6"/>
              <w:jc w:val="center"/>
              <w:rPr>
                <w:sz w:val="24"/>
              </w:rPr>
            </w:pPr>
            <w:r>
              <w:rPr>
                <w:w w:val="99"/>
                <w:sz w:val="24"/>
              </w:rPr>
              <w:t>D</w:t>
            </w:r>
          </w:p>
        </w:tc>
      </w:tr>
      <w:tr w:rsidR="00424A58" w14:paraId="53462FFB" w14:textId="77777777">
        <w:trPr>
          <w:trHeight w:val="672"/>
        </w:trPr>
        <w:tc>
          <w:tcPr>
            <w:tcW w:w="8542" w:type="dxa"/>
            <w:tcBorders>
              <w:top w:val="nil"/>
              <w:bottom w:val="nil"/>
            </w:tcBorders>
            <w:shd w:val="clear" w:color="auto" w:fill="F2F2F2"/>
          </w:tcPr>
          <w:p w14:paraId="53462FF9" w14:textId="77777777" w:rsidR="00424A58" w:rsidRDefault="008B7D72">
            <w:pPr>
              <w:pStyle w:val="TableParagraph"/>
              <w:ind w:left="1348" w:right="239" w:hanging="336"/>
              <w:rPr>
                <w:sz w:val="24"/>
              </w:rPr>
            </w:pPr>
            <w:r>
              <w:rPr>
                <w:sz w:val="24"/>
              </w:rPr>
              <w:t>f. Maintain structural integrity at stagnation pressures greater than 6,000 pounds per square foot; or</w:t>
            </w:r>
          </w:p>
        </w:tc>
        <w:tc>
          <w:tcPr>
            <w:tcW w:w="1088" w:type="dxa"/>
            <w:tcBorders>
              <w:top w:val="nil"/>
              <w:bottom w:val="nil"/>
            </w:tcBorders>
            <w:shd w:val="clear" w:color="auto" w:fill="F2F2F2"/>
          </w:tcPr>
          <w:p w14:paraId="53462FFA" w14:textId="77777777" w:rsidR="00424A58" w:rsidRDefault="008B7D72">
            <w:pPr>
              <w:pStyle w:val="TableParagraph"/>
              <w:ind w:left="6"/>
              <w:jc w:val="center"/>
              <w:rPr>
                <w:sz w:val="24"/>
              </w:rPr>
            </w:pPr>
            <w:r>
              <w:rPr>
                <w:w w:val="99"/>
                <w:sz w:val="24"/>
              </w:rPr>
              <w:t>D</w:t>
            </w:r>
          </w:p>
        </w:tc>
      </w:tr>
      <w:tr w:rsidR="00424A58" w14:paraId="53462FFE" w14:textId="77777777">
        <w:trPr>
          <w:trHeight w:val="947"/>
        </w:trPr>
        <w:tc>
          <w:tcPr>
            <w:tcW w:w="8542" w:type="dxa"/>
            <w:tcBorders>
              <w:top w:val="nil"/>
              <w:bottom w:val="nil"/>
            </w:tcBorders>
          </w:tcPr>
          <w:p w14:paraId="53462FFC" w14:textId="77777777" w:rsidR="00424A58" w:rsidRDefault="008B7D72">
            <w:pPr>
              <w:pStyle w:val="TableParagraph"/>
              <w:ind w:left="1348" w:right="239" w:hanging="336"/>
              <w:rPr>
                <w:sz w:val="24"/>
              </w:rPr>
            </w:pPr>
            <w:r>
              <w:rPr>
                <w:sz w:val="24"/>
              </w:rPr>
              <w:t>g. Withstand combined thermal shock greater than 4.184 × 106 joules per square meter accompanied by a peak overpressure of greater than 50 kilopascal.</w:t>
            </w:r>
          </w:p>
        </w:tc>
        <w:tc>
          <w:tcPr>
            <w:tcW w:w="1088" w:type="dxa"/>
            <w:tcBorders>
              <w:top w:val="nil"/>
              <w:bottom w:val="nil"/>
            </w:tcBorders>
          </w:tcPr>
          <w:p w14:paraId="53462FFD" w14:textId="77777777" w:rsidR="00424A58" w:rsidRDefault="008B7D72">
            <w:pPr>
              <w:pStyle w:val="TableParagraph"/>
              <w:ind w:left="6"/>
              <w:jc w:val="center"/>
              <w:rPr>
                <w:sz w:val="24"/>
              </w:rPr>
            </w:pPr>
            <w:r>
              <w:rPr>
                <w:w w:val="99"/>
                <w:sz w:val="24"/>
              </w:rPr>
              <w:t>D</w:t>
            </w:r>
          </w:p>
        </w:tc>
      </w:tr>
      <w:tr w:rsidR="00424A58" w14:paraId="53463001" w14:textId="77777777">
        <w:trPr>
          <w:trHeight w:val="947"/>
        </w:trPr>
        <w:tc>
          <w:tcPr>
            <w:tcW w:w="8542" w:type="dxa"/>
            <w:tcBorders>
              <w:top w:val="nil"/>
              <w:bottom w:val="nil"/>
            </w:tcBorders>
            <w:shd w:val="clear" w:color="auto" w:fill="F2F2F2"/>
          </w:tcPr>
          <w:p w14:paraId="53462FFF" w14:textId="77777777" w:rsidR="00424A58" w:rsidRDefault="008B7D72">
            <w:pPr>
              <w:pStyle w:val="TableParagraph"/>
              <w:ind w:left="988" w:right="147" w:hanging="336"/>
              <w:rPr>
                <w:sz w:val="24"/>
              </w:rPr>
            </w:pPr>
            <w:r>
              <w:rPr>
                <w:sz w:val="24"/>
              </w:rPr>
              <w:t>(12) Underwater sensors (acoustic vector sensors, hydrophones, or transducers) or projectors, specially designed for systems described in Paragraphs (a)(1) and (a)(2), having any of the following:</w:t>
            </w:r>
          </w:p>
        </w:tc>
        <w:tc>
          <w:tcPr>
            <w:tcW w:w="1088" w:type="dxa"/>
            <w:tcBorders>
              <w:top w:val="nil"/>
              <w:bottom w:val="nil"/>
            </w:tcBorders>
            <w:shd w:val="clear" w:color="auto" w:fill="F2F2F2"/>
          </w:tcPr>
          <w:p w14:paraId="53463000" w14:textId="77777777" w:rsidR="00424A58" w:rsidRDefault="008B7D72">
            <w:pPr>
              <w:pStyle w:val="TableParagraph"/>
              <w:ind w:left="6"/>
              <w:jc w:val="center"/>
              <w:rPr>
                <w:sz w:val="24"/>
              </w:rPr>
            </w:pPr>
            <w:r>
              <w:rPr>
                <w:w w:val="99"/>
                <w:sz w:val="24"/>
              </w:rPr>
              <w:t>D</w:t>
            </w:r>
          </w:p>
        </w:tc>
      </w:tr>
      <w:tr w:rsidR="00424A58" w14:paraId="53463004" w14:textId="77777777">
        <w:trPr>
          <w:trHeight w:val="395"/>
        </w:trPr>
        <w:tc>
          <w:tcPr>
            <w:tcW w:w="8542" w:type="dxa"/>
            <w:tcBorders>
              <w:top w:val="nil"/>
            </w:tcBorders>
          </w:tcPr>
          <w:p w14:paraId="53463002" w14:textId="77777777" w:rsidR="00424A58" w:rsidRDefault="008B7D72">
            <w:pPr>
              <w:pStyle w:val="TableParagraph"/>
              <w:ind w:left="1012"/>
              <w:rPr>
                <w:sz w:val="24"/>
              </w:rPr>
            </w:pPr>
            <w:r>
              <w:rPr>
                <w:sz w:val="24"/>
              </w:rPr>
              <w:t>a. A transmitting frequency below 10 kHz for sonar systems.</w:t>
            </w:r>
          </w:p>
        </w:tc>
        <w:tc>
          <w:tcPr>
            <w:tcW w:w="1088" w:type="dxa"/>
            <w:tcBorders>
              <w:top w:val="nil"/>
            </w:tcBorders>
          </w:tcPr>
          <w:p w14:paraId="53463003" w14:textId="77777777" w:rsidR="00424A58" w:rsidRDefault="00424A58">
            <w:pPr>
              <w:pStyle w:val="TableParagraph"/>
              <w:spacing w:before="0"/>
            </w:pPr>
          </w:p>
        </w:tc>
      </w:tr>
    </w:tbl>
    <w:p w14:paraId="53463005" w14:textId="77777777" w:rsidR="00424A58" w:rsidRDefault="00424A58">
      <w:pPr>
        <w:sectPr w:rsidR="00424A58">
          <w:pgSz w:w="12240" w:h="15840"/>
          <w:pgMar w:top="1820" w:right="720" w:bottom="980" w:left="940" w:header="725" w:footer="791" w:gutter="0"/>
          <w:cols w:space="720"/>
        </w:sectPr>
      </w:pPr>
    </w:p>
    <w:p w14:paraId="53463006" w14:textId="77777777" w:rsidR="00424A58" w:rsidRDefault="00424A58">
      <w:pPr>
        <w:pStyle w:val="BodyText"/>
        <w:spacing w:before="8"/>
        <w:rPr>
          <w:b/>
          <w:sz w:val="1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4"/>
        <w:gridCol w:w="1087"/>
      </w:tblGrid>
      <w:tr w:rsidR="00424A58" w14:paraId="5346300A" w14:textId="77777777">
        <w:trPr>
          <w:trHeight w:val="551"/>
        </w:trPr>
        <w:tc>
          <w:tcPr>
            <w:tcW w:w="8544" w:type="dxa"/>
          </w:tcPr>
          <w:p w14:paraId="53463007" w14:textId="77777777" w:rsidR="00424A58" w:rsidRDefault="008B7D72">
            <w:pPr>
              <w:pStyle w:val="TableParagraph"/>
              <w:spacing w:before="138"/>
              <w:ind w:left="2704"/>
              <w:rPr>
                <w:b/>
                <w:sz w:val="24"/>
              </w:rPr>
            </w:pPr>
            <w:r>
              <w:rPr>
                <w:b/>
                <w:sz w:val="24"/>
              </w:rPr>
              <w:t>Description of items for DEMIL coding</w:t>
            </w:r>
          </w:p>
        </w:tc>
        <w:tc>
          <w:tcPr>
            <w:tcW w:w="1087" w:type="dxa"/>
          </w:tcPr>
          <w:p w14:paraId="53463008" w14:textId="77777777" w:rsidR="00424A58" w:rsidRDefault="008B7D72">
            <w:pPr>
              <w:pStyle w:val="TableParagraph"/>
              <w:spacing w:before="0" w:line="275" w:lineRule="exact"/>
              <w:ind w:left="114" w:right="105"/>
              <w:jc w:val="center"/>
              <w:rPr>
                <w:b/>
                <w:sz w:val="24"/>
              </w:rPr>
            </w:pPr>
            <w:r>
              <w:rPr>
                <w:b/>
                <w:sz w:val="24"/>
              </w:rPr>
              <w:t>DEMIL</w:t>
            </w:r>
          </w:p>
          <w:p w14:paraId="53463009" w14:textId="77777777" w:rsidR="00424A58" w:rsidRDefault="008B7D72">
            <w:pPr>
              <w:pStyle w:val="TableParagraph"/>
              <w:spacing w:before="0" w:line="257" w:lineRule="exact"/>
              <w:ind w:left="113" w:right="105"/>
              <w:jc w:val="center"/>
              <w:rPr>
                <w:b/>
                <w:sz w:val="24"/>
              </w:rPr>
            </w:pPr>
            <w:r>
              <w:rPr>
                <w:b/>
                <w:sz w:val="24"/>
              </w:rPr>
              <w:t>Code</w:t>
            </w:r>
          </w:p>
        </w:tc>
      </w:tr>
      <w:tr w:rsidR="00424A58" w14:paraId="5346300E" w14:textId="77777777">
        <w:trPr>
          <w:trHeight w:val="827"/>
        </w:trPr>
        <w:tc>
          <w:tcPr>
            <w:tcW w:w="8544" w:type="dxa"/>
            <w:tcBorders>
              <w:bottom w:val="nil"/>
            </w:tcBorders>
            <w:shd w:val="clear" w:color="auto" w:fill="F2F2F2"/>
          </w:tcPr>
          <w:p w14:paraId="5346300B" w14:textId="77777777" w:rsidR="00424A58" w:rsidRDefault="008B7D72">
            <w:pPr>
              <w:pStyle w:val="TableParagraph"/>
              <w:spacing w:before="0"/>
              <w:ind w:left="1351" w:right="175" w:hanging="336"/>
              <w:rPr>
                <w:sz w:val="24"/>
              </w:rPr>
            </w:pPr>
            <w:r>
              <w:rPr>
                <w:sz w:val="24"/>
              </w:rPr>
              <w:t>b. Sound pressure level exceeding 224 dB (reference 1 megapascal (mPa) at 1 meter) for equipment with an operating frequency in the band from 10</w:t>
            </w:r>
          </w:p>
          <w:p w14:paraId="5346300C" w14:textId="77777777" w:rsidR="00424A58" w:rsidRDefault="008B7D72">
            <w:pPr>
              <w:pStyle w:val="TableParagraph"/>
              <w:spacing w:before="0" w:line="262" w:lineRule="exact"/>
              <w:ind w:left="1351"/>
              <w:rPr>
                <w:sz w:val="24"/>
              </w:rPr>
            </w:pPr>
            <w:r>
              <w:rPr>
                <w:sz w:val="24"/>
              </w:rPr>
              <w:t>kHz to 24 kHz.</w:t>
            </w:r>
          </w:p>
        </w:tc>
        <w:tc>
          <w:tcPr>
            <w:tcW w:w="1087" w:type="dxa"/>
            <w:tcBorders>
              <w:bottom w:val="nil"/>
            </w:tcBorders>
            <w:shd w:val="clear" w:color="auto" w:fill="F2F2F2"/>
          </w:tcPr>
          <w:p w14:paraId="5346300D" w14:textId="77777777" w:rsidR="00424A58" w:rsidRDefault="00424A58">
            <w:pPr>
              <w:pStyle w:val="TableParagraph"/>
              <w:spacing w:before="0"/>
            </w:pPr>
          </w:p>
        </w:tc>
      </w:tr>
      <w:tr w:rsidR="00424A58" w14:paraId="53463011" w14:textId="77777777">
        <w:trPr>
          <w:trHeight w:val="947"/>
        </w:trPr>
        <w:tc>
          <w:tcPr>
            <w:tcW w:w="8544" w:type="dxa"/>
            <w:tcBorders>
              <w:top w:val="nil"/>
              <w:bottom w:val="nil"/>
            </w:tcBorders>
          </w:tcPr>
          <w:p w14:paraId="5346300F" w14:textId="77777777" w:rsidR="00424A58" w:rsidRDefault="008B7D72">
            <w:pPr>
              <w:pStyle w:val="TableParagraph"/>
              <w:ind w:left="1351" w:right="260" w:hanging="336"/>
              <w:jc w:val="both"/>
              <w:rPr>
                <w:sz w:val="24"/>
              </w:rPr>
            </w:pPr>
            <w:r>
              <w:rPr>
                <w:sz w:val="24"/>
              </w:rPr>
              <w:t>c. Sound pressure level exceeding 235 dB (reference 1 mPa at 1 meter) for equipment with an operating frequency in the band between 24 kHz</w:t>
            </w:r>
            <w:r>
              <w:rPr>
                <w:spacing w:val="-15"/>
                <w:sz w:val="24"/>
              </w:rPr>
              <w:t xml:space="preserve"> </w:t>
            </w:r>
            <w:r>
              <w:rPr>
                <w:sz w:val="24"/>
              </w:rPr>
              <w:t>and 30 kHz.</w:t>
            </w:r>
          </w:p>
        </w:tc>
        <w:tc>
          <w:tcPr>
            <w:tcW w:w="1087" w:type="dxa"/>
            <w:tcBorders>
              <w:top w:val="nil"/>
              <w:bottom w:val="nil"/>
            </w:tcBorders>
          </w:tcPr>
          <w:p w14:paraId="53463010" w14:textId="77777777" w:rsidR="00424A58" w:rsidRDefault="00424A58">
            <w:pPr>
              <w:pStyle w:val="TableParagraph"/>
              <w:spacing w:before="0"/>
            </w:pPr>
          </w:p>
        </w:tc>
      </w:tr>
      <w:tr w:rsidR="00424A58" w14:paraId="53463014" w14:textId="77777777">
        <w:trPr>
          <w:trHeight w:val="671"/>
        </w:trPr>
        <w:tc>
          <w:tcPr>
            <w:tcW w:w="8544" w:type="dxa"/>
            <w:tcBorders>
              <w:top w:val="nil"/>
              <w:bottom w:val="nil"/>
            </w:tcBorders>
            <w:shd w:val="clear" w:color="auto" w:fill="F2F2F2"/>
          </w:tcPr>
          <w:p w14:paraId="53463012" w14:textId="77777777" w:rsidR="00424A58" w:rsidRDefault="008B7D72">
            <w:pPr>
              <w:pStyle w:val="TableParagraph"/>
              <w:ind w:left="1351" w:hanging="336"/>
              <w:rPr>
                <w:sz w:val="24"/>
              </w:rPr>
            </w:pPr>
            <w:r>
              <w:rPr>
                <w:sz w:val="24"/>
              </w:rPr>
              <w:t>d. Forming beams of less than 1° on any axis and having an operating frequency of less than 100 kHz.</w:t>
            </w:r>
          </w:p>
        </w:tc>
        <w:tc>
          <w:tcPr>
            <w:tcW w:w="1087" w:type="dxa"/>
            <w:tcBorders>
              <w:top w:val="nil"/>
              <w:bottom w:val="nil"/>
            </w:tcBorders>
            <w:shd w:val="clear" w:color="auto" w:fill="F2F2F2"/>
          </w:tcPr>
          <w:p w14:paraId="53463013" w14:textId="77777777" w:rsidR="00424A58" w:rsidRDefault="00424A58">
            <w:pPr>
              <w:pStyle w:val="TableParagraph"/>
              <w:spacing w:before="0"/>
            </w:pPr>
          </w:p>
        </w:tc>
      </w:tr>
      <w:tr w:rsidR="00424A58" w14:paraId="53463017" w14:textId="77777777">
        <w:trPr>
          <w:trHeight w:val="672"/>
        </w:trPr>
        <w:tc>
          <w:tcPr>
            <w:tcW w:w="8544" w:type="dxa"/>
            <w:tcBorders>
              <w:top w:val="nil"/>
              <w:bottom w:val="nil"/>
            </w:tcBorders>
          </w:tcPr>
          <w:p w14:paraId="53463015" w14:textId="77777777" w:rsidR="00424A58" w:rsidRDefault="008B7D72">
            <w:pPr>
              <w:pStyle w:val="TableParagraph"/>
              <w:ind w:left="1351" w:hanging="336"/>
              <w:rPr>
                <w:sz w:val="24"/>
              </w:rPr>
            </w:pPr>
            <w:r>
              <w:rPr>
                <w:sz w:val="24"/>
              </w:rPr>
              <w:t>e. Designed to operate with an unambiguous display range exceeding 5,120 meters.</w:t>
            </w:r>
          </w:p>
        </w:tc>
        <w:tc>
          <w:tcPr>
            <w:tcW w:w="1087" w:type="dxa"/>
            <w:tcBorders>
              <w:top w:val="nil"/>
              <w:bottom w:val="nil"/>
            </w:tcBorders>
          </w:tcPr>
          <w:p w14:paraId="53463016" w14:textId="77777777" w:rsidR="00424A58" w:rsidRDefault="00424A58">
            <w:pPr>
              <w:pStyle w:val="TableParagraph"/>
              <w:spacing w:before="0"/>
            </w:pPr>
          </w:p>
        </w:tc>
      </w:tr>
      <w:tr w:rsidR="00424A58" w14:paraId="5346301A" w14:textId="77777777">
        <w:trPr>
          <w:trHeight w:val="672"/>
        </w:trPr>
        <w:tc>
          <w:tcPr>
            <w:tcW w:w="8544" w:type="dxa"/>
            <w:tcBorders>
              <w:top w:val="nil"/>
              <w:bottom w:val="nil"/>
            </w:tcBorders>
            <w:shd w:val="clear" w:color="auto" w:fill="F2F2F2"/>
          </w:tcPr>
          <w:p w14:paraId="53463018" w14:textId="77777777" w:rsidR="00424A58" w:rsidRDefault="008B7D72">
            <w:pPr>
              <w:pStyle w:val="TableParagraph"/>
              <w:ind w:left="1351" w:right="504" w:hanging="336"/>
              <w:rPr>
                <w:sz w:val="24"/>
              </w:rPr>
            </w:pPr>
            <w:r>
              <w:rPr>
                <w:sz w:val="24"/>
              </w:rPr>
              <w:t>f. Designed to withstand pressure during normal operation at depths exceeding 1,000 m and having transducers with any of the following:</w:t>
            </w:r>
          </w:p>
        </w:tc>
        <w:tc>
          <w:tcPr>
            <w:tcW w:w="1087" w:type="dxa"/>
            <w:tcBorders>
              <w:top w:val="nil"/>
              <w:bottom w:val="nil"/>
            </w:tcBorders>
            <w:shd w:val="clear" w:color="auto" w:fill="F2F2F2"/>
          </w:tcPr>
          <w:p w14:paraId="53463019" w14:textId="77777777" w:rsidR="00424A58" w:rsidRDefault="00424A58">
            <w:pPr>
              <w:pStyle w:val="TableParagraph"/>
              <w:spacing w:before="0"/>
            </w:pPr>
          </w:p>
        </w:tc>
      </w:tr>
      <w:tr w:rsidR="00424A58" w14:paraId="5346301D" w14:textId="77777777">
        <w:trPr>
          <w:trHeight w:val="395"/>
        </w:trPr>
        <w:tc>
          <w:tcPr>
            <w:tcW w:w="8544" w:type="dxa"/>
            <w:tcBorders>
              <w:top w:val="nil"/>
              <w:bottom w:val="nil"/>
            </w:tcBorders>
          </w:tcPr>
          <w:p w14:paraId="5346301B" w14:textId="77777777" w:rsidR="00424A58" w:rsidRDefault="008B7D72">
            <w:pPr>
              <w:pStyle w:val="TableParagraph"/>
              <w:ind w:left="1375"/>
              <w:rPr>
                <w:sz w:val="24"/>
              </w:rPr>
            </w:pPr>
            <w:r>
              <w:rPr>
                <w:sz w:val="24"/>
                <w:u w:val="single"/>
              </w:rPr>
              <w:t>1</w:t>
            </w:r>
            <w:r>
              <w:rPr>
                <w:sz w:val="24"/>
              </w:rPr>
              <w:t>. Dynamic compensation for pressure.</w:t>
            </w:r>
          </w:p>
        </w:tc>
        <w:tc>
          <w:tcPr>
            <w:tcW w:w="1087" w:type="dxa"/>
            <w:tcBorders>
              <w:top w:val="nil"/>
              <w:bottom w:val="nil"/>
            </w:tcBorders>
          </w:tcPr>
          <w:p w14:paraId="5346301C" w14:textId="77777777" w:rsidR="00424A58" w:rsidRDefault="00424A58">
            <w:pPr>
              <w:pStyle w:val="TableParagraph"/>
              <w:spacing w:before="0"/>
            </w:pPr>
          </w:p>
        </w:tc>
      </w:tr>
      <w:tr w:rsidR="00424A58" w14:paraId="53463020" w14:textId="77777777">
        <w:trPr>
          <w:trHeight w:val="672"/>
        </w:trPr>
        <w:tc>
          <w:tcPr>
            <w:tcW w:w="8544" w:type="dxa"/>
            <w:tcBorders>
              <w:top w:val="nil"/>
              <w:bottom w:val="nil"/>
            </w:tcBorders>
            <w:shd w:val="clear" w:color="auto" w:fill="F2F2F2"/>
          </w:tcPr>
          <w:p w14:paraId="5346301E" w14:textId="77777777" w:rsidR="00424A58" w:rsidRDefault="008B7D72">
            <w:pPr>
              <w:pStyle w:val="TableParagraph"/>
              <w:ind w:left="1711" w:hanging="336"/>
              <w:rPr>
                <w:sz w:val="24"/>
              </w:rPr>
            </w:pPr>
            <w:r>
              <w:rPr>
                <w:sz w:val="24"/>
                <w:u w:val="single"/>
              </w:rPr>
              <w:t>2</w:t>
            </w:r>
            <w:r>
              <w:rPr>
                <w:sz w:val="24"/>
              </w:rPr>
              <w:t>. Incorporating other than lead zirconate titanate as the transduction element.</w:t>
            </w:r>
          </w:p>
        </w:tc>
        <w:tc>
          <w:tcPr>
            <w:tcW w:w="1087" w:type="dxa"/>
            <w:tcBorders>
              <w:top w:val="nil"/>
              <w:bottom w:val="nil"/>
            </w:tcBorders>
            <w:shd w:val="clear" w:color="auto" w:fill="F2F2F2"/>
          </w:tcPr>
          <w:p w14:paraId="5346301F" w14:textId="77777777" w:rsidR="00424A58" w:rsidRDefault="00424A58">
            <w:pPr>
              <w:pStyle w:val="TableParagraph"/>
              <w:spacing w:before="0"/>
            </w:pPr>
          </w:p>
        </w:tc>
      </w:tr>
      <w:tr w:rsidR="00424A58" w14:paraId="53463023" w14:textId="77777777">
        <w:trPr>
          <w:trHeight w:val="947"/>
        </w:trPr>
        <w:tc>
          <w:tcPr>
            <w:tcW w:w="8544" w:type="dxa"/>
            <w:tcBorders>
              <w:top w:val="nil"/>
              <w:bottom w:val="nil"/>
            </w:tcBorders>
          </w:tcPr>
          <w:p w14:paraId="53463021" w14:textId="77777777" w:rsidR="00424A58" w:rsidRDefault="008B7D72">
            <w:pPr>
              <w:pStyle w:val="TableParagraph"/>
              <w:ind w:left="991" w:hanging="336"/>
              <w:rPr>
                <w:sz w:val="24"/>
              </w:rPr>
            </w:pPr>
            <w:r>
              <w:rPr>
                <w:sz w:val="24"/>
              </w:rPr>
              <w:t>(13) Parts or components containing piezoelectric materials which are specially designed for underwater hardware, equipment, or systems described in Paragraph (c)(12).</w:t>
            </w:r>
          </w:p>
        </w:tc>
        <w:tc>
          <w:tcPr>
            <w:tcW w:w="1087" w:type="dxa"/>
            <w:tcBorders>
              <w:top w:val="nil"/>
              <w:bottom w:val="nil"/>
            </w:tcBorders>
          </w:tcPr>
          <w:p w14:paraId="53463022" w14:textId="77777777" w:rsidR="00424A58" w:rsidRDefault="008B7D72">
            <w:pPr>
              <w:pStyle w:val="TableParagraph"/>
              <w:ind w:left="7"/>
              <w:jc w:val="center"/>
              <w:rPr>
                <w:sz w:val="24"/>
              </w:rPr>
            </w:pPr>
            <w:r>
              <w:rPr>
                <w:w w:val="99"/>
                <w:sz w:val="24"/>
              </w:rPr>
              <w:t>D</w:t>
            </w:r>
          </w:p>
        </w:tc>
      </w:tr>
      <w:tr w:rsidR="00424A58" w14:paraId="53463026" w14:textId="77777777">
        <w:trPr>
          <w:trHeight w:val="672"/>
        </w:trPr>
        <w:tc>
          <w:tcPr>
            <w:tcW w:w="8544" w:type="dxa"/>
            <w:tcBorders>
              <w:top w:val="nil"/>
              <w:bottom w:val="nil"/>
            </w:tcBorders>
            <w:shd w:val="clear" w:color="auto" w:fill="F2F2F2"/>
          </w:tcPr>
          <w:p w14:paraId="53463024" w14:textId="77777777" w:rsidR="00424A58" w:rsidRDefault="008B7D72">
            <w:pPr>
              <w:pStyle w:val="TableParagraph"/>
              <w:ind w:left="991" w:hanging="336"/>
              <w:rPr>
                <w:sz w:val="24"/>
              </w:rPr>
            </w:pPr>
            <w:r>
              <w:rPr>
                <w:sz w:val="24"/>
              </w:rPr>
              <w:t>(14) Tuners specially designed for systems and equipment in Paragraphs (a)(4) and (b).</w:t>
            </w:r>
          </w:p>
        </w:tc>
        <w:tc>
          <w:tcPr>
            <w:tcW w:w="1087" w:type="dxa"/>
            <w:tcBorders>
              <w:top w:val="nil"/>
              <w:bottom w:val="nil"/>
            </w:tcBorders>
            <w:shd w:val="clear" w:color="auto" w:fill="F2F2F2"/>
          </w:tcPr>
          <w:p w14:paraId="53463025" w14:textId="77777777" w:rsidR="00424A58" w:rsidRDefault="008B7D72">
            <w:pPr>
              <w:pStyle w:val="TableParagraph"/>
              <w:ind w:left="7"/>
              <w:jc w:val="center"/>
              <w:rPr>
                <w:sz w:val="24"/>
              </w:rPr>
            </w:pPr>
            <w:r>
              <w:rPr>
                <w:w w:val="99"/>
                <w:sz w:val="24"/>
              </w:rPr>
              <w:t>D</w:t>
            </w:r>
          </w:p>
        </w:tc>
      </w:tr>
      <w:tr w:rsidR="00424A58" w14:paraId="53463029" w14:textId="77777777">
        <w:trPr>
          <w:trHeight w:val="1223"/>
        </w:trPr>
        <w:tc>
          <w:tcPr>
            <w:tcW w:w="8544" w:type="dxa"/>
            <w:tcBorders>
              <w:top w:val="nil"/>
              <w:bottom w:val="nil"/>
            </w:tcBorders>
          </w:tcPr>
          <w:p w14:paraId="53463027" w14:textId="77777777" w:rsidR="00424A58" w:rsidRDefault="008B7D72">
            <w:pPr>
              <w:pStyle w:val="TableParagraph"/>
              <w:ind w:left="991" w:right="100" w:hanging="336"/>
              <w:rPr>
                <w:sz w:val="24"/>
              </w:rPr>
            </w:pPr>
            <w:r>
              <w:rPr>
                <w:spacing w:val="-8"/>
                <w:sz w:val="24"/>
              </w:rPr>
              <w:t xml:space="preserve">(15) </w:t>
            </w:r>
            <w:r>
              <w:rPr>
                <w:spacing w:val="-10"/>
                <w:sz w:val="24"/>
              </w:rPr>
              <w:t xml:space="preserve">Electronic assemblies </w:t>
            </w:r>
            <w:r>
              <w:rPr>
                <w:spacing w:val="-7"/>
                <w:sz w:val="24"/>
              </w:rPr>
              <w:t xml:space="preserve">and </w:t>
            </w:r>
            <w:r>
              <w:rPr>
                <w:spacing w:val="-10"/>
                <w:sz w:val="24"/>
              </w:rPr>
              <w:t xml:space="preserve">components, </w:t>
            </w:r>
            <w:r>
              <w:rPr>
                <w:spacing w:val="-9"/>
                <w:sz w:val="24"/>
              </w:rPr>
              <w:t xml:space="preserve">capable </w:t>
            </w:r>
            <w:r>
              <w:rPr>
                <w:spacing w:val="-5"/>
                <w:sz w:val="24"/>
              </w:rPr>
              <w:t xml:space="preserve">of </w:t>
            </w:r>
            <w:r>
              <w:rPr>
                <w:spacing w:val="-10"/>
                <w:sz w:val="24"/>
              </w:rPr>
              <w:t xml:space="preserve">operation </w:t>
            </w:r>
            <w:r>
              <w:rPr>
                <w:spacing w:val="-6"/>
                <w:sz w:val="24"/>
              </w:rPr>
              <w:t xml:space="preserve">at </w:t>
            </w:r>
            <w:r>
              <w:rPr>
                <w:spacing w:val="-10"/>
                <w:sz w:val="24"/>
              </w:rPr>
              <w:t xml:space="preserve">temperatures </w:t>
            </w:r>
            <w:r>
              <w:rPr>
                <w:spacing w:val="-5"/>
                <w:sz w:val="24"/>
              </w:rPr>
              <w:t xml:space="preserve">in </w:t>
            </w:r>
            <w:r>
              <w:rPr>
                <w:spacing w:val="-9"/>
                <w:sz w:val="24"/>
              </w:rPr>
              <w:t>excess</w:t>
            </w:r>
            <w:r>
              <w:rPr>
                <w:spacing w:val="-17"/>
                <w:sz w:val="24"/>
              </w:rPr>
              <w:t xml:space="preserve"> </w:t>
            </w:r>
            <w:r>
              <w:rPr>
                <w:spacing w:val="-5"/>
                <w:sz w:val="24"/>
              </w:rPr>
              <w:t>of</w:t>
            </w:r>
            <w:r>
              <w:rPr>
                <w:spacing w:val="-21"/>
                <w:sz w:val="24"/>
              </w:rPr>
              <w:t xml:space="preserve"> </w:t>
            </w:r>
            <w:r>
              <w:rPr>
                <w:spacing w:val="-8"/>
                <w:sz w:val="24"/>
              </w:rPr>
              <w:t>125°</w:t>
            </w:r>
            <w:r>
              <w:rPr>
                <w:spacing w:val="-20"/>
                <w:sz w:val="24"/>
              </w:rPr>
              <w:t xml:space="preserve"> </w:t>
            </w:r>
            <w:r>
              <w:rPr>
                <w:spacing w:val="-9"/>
                <w:sz w:val="24"/>
              </w:rPr>
              <w:t>Celsius</w:t>
            </w:r>
            <w:r>
              <w:rPr>
                <w:spacing w:val="-17"/>
                <w:sz w:val="24"/>
              </w:rPr>
              <w:t xml:space="preserve"> </w:t>
            </w:r>
            <w:r>
              <w:rPr>
                <w:spacing w:val="-7"/>
                <w:sz w:val="24"/>
              </w:rPr>
              <w:t>and</w:t>
            </w:r>
            <w:r>
              <w:rPr>
                <w:spacing w:val="-20"/>
                <w:sz w:val="24"/>
              </w:rPr>
              <w:t xml:space="preserve"> </w:t>
            </w:r>
            <w:r>
              <w:rPr>
                <w:spacing w:val="-10"/>
                <w:sz w:val="24"/>
              </w:rPr>
              <w:t>specially</w:t>
            </w:r>
            <w:r>
              <w:rPr>
                <w:spacing w:val="-25"/>
                <w:sz w:val="24"/>
              </w:rPr>
              <w:t xml:space="preserve"> </w:t>
            </w:r>
            <w:r>
              <w:rPr>
                <w:spacing w:val="-10"/>
                <w:sz w:val="24"/>
              </w:rPr>
              <w:t>designed</w:t>
            </w:r>
            <w:r>
              <w:rPr>
                <w:spacing w:val="-18"/>
                <w:sz w:val="24"/>
              </w:rPr>
              <w:t xml:space="preserve"> </w:t>
            </w:r>
            <w:r>
              <w:rPr>
                <w:spacing w:val="-7"/>
                <w:sz w:val="24"/>
              </w:rPr>
              <w:t>for</w:t>
            </w:r>
            <w:r>
              <w:rPr>
                <w:spacing w:val="-18"/>
                <w:sz w:val="24"/>
              </w:rPr>
              <w:t xml:space="preserve"> </w:t>
            </w:r>
            <w:r>
              <w:rPr>
                <w:spacing w:val="-9"/>
                <w:sz w:val="24"/>
              </w:rPr>
              <w:t>UAVs</w:t>
            </w:r>
            <w:r>
              <w:rPr>
                <w:spacing w:val="-15"/>
                <w:sz w:val="24"/>
              </w:rPr>
              <w:t xml:space="preserve"> </w:t>
            </w:r>
            <w:r>
              <w:rPr>
                <w:spacing w:val="-5"/>
                <w:sz w:val="24"/>
              </w:rPr>
              <w:t>or</w:t>
            </w:r>
            <w:r>
              <w:rPr>
                <w:spacing w:val="-17"/>
                <w:sz w:val="24"/>
              </w:rPr>
              <w:t xml:space="preserve"> </w:t>
            </w:r>
            <w:r>
              <w:rPr>
                <w:spacing w:val="-9"/>
                <w:sz w:val="24"/>
              </w:rPr>
              <w:t>drones</w:t>
            </w:r>
            <w:r>
              <w:rPr>
                <w:spacing w:val="-17"/>
                <w:sz w:val="24"/>
              </w:rPr>
              <w:t xml:space="preserve"> </w:t>
            </w:r>
            <w:r>
              <w:rPr>
                <w:spacing w:val="-10"/>
                <w:sz w:val="24"/>
              </w:rPr>
              <w:t>described</w:t>
            </w:r>
            <w:r>
              <w:rPr>
                <w:spacing w:val="-20"/>
                <w:sz w:val="24"/>
              </w:rPr>
              <w:t xml:space="preserve"> </w:t>
            </w:r>
            <w:r>
              <w:rPr>
                <w:spacing w:val="-5"/>
                <w:sz w:val="24"/>
              </w:rPr>
              <w:t>in</w:t>
            </w:r>
            <w:r>
              <w:rPr>
                <w:spacing w:val="-20"/>
                <w:sz w:val="24"/>
              </w:rPr>
              <w:t xml:space="preserve"> </w:t>
            </w:r>
            <w:r>
              <w:rPr>
                <w:spacing w:val="-8"/>
                <w:sz w:val="24"/>
              </w:rPr>
              <w:t>Part</w:t>
            </w:r>
            <w:r>
              <w:rPr>
                <w:spacing w:val="-20"/>
                <w:sz w:val="24"/>
              </w:rPr>
              <w:t xml:space="preserve"> </w:t>
            </w:r>
            <w:r>
              <w:rPr>
                <w:sz w:val="24"/>
              </w:rPr>
              <w:t xml:space="preserve">1 </w:t>
            </w:r>
            <w:r>
              <w:rPr>
                <w:spacing w:val="-5"/>
                <w:sz w:val="24"/>
              </w:rPr>
              <w:t xml:space="preserve">of </w:t>
            </w:r>
            <w:r>
              <w:rPr>
                <w:spacing w:val="-9"/>
                <w:sz w:val="24"/>
              </w:rPr>
              <w:t xml:space="preserve">Table </w:t>
            </w:r>
            <w:r>
              <w:rPr>
                <w:spacing w:val="-7"/>
                <w:sz w:val="24"/>
              </w:rPr>
              <w:t xml:space="preserve">10, </w:t>
            </w:r>
            <w:r>
              <w:rPr>
                <w:spacing w:val="-10"/>
                <w:sz w:val="24"/>
              </w:rPr>
              <w:t xml:space="preserve">rockets, </w:t>
            </w:r>
            <w:r>
              <w:rPr>
                <w:spacing w:val="-9"/>
                <w:sz w:val="24"/>
              </w:rPr>
              <w:t xml:space="preserve">SLVs, </w:t>
            </w:r>
            <w:r>
              <w:rPr>
                <w:spacing w:val="-5"/>
                <w:sz w:val="24"/>
              </w:rPr>
              <w:t xml:space="preserve">or </w:t>
            </w:r>
            <w:r>
              <w:rPr>
                <w:spacing w:val="-10"/>
                <w:sz w:val="24"/>
              </w:rPr>
              <w:t xml:space="preserve">missiles described </w:t>
            </w:r>
            <w:r>
              <w:rPr>
                <w:spacing w:val="-5"/>
                <w:sz w:val="24"/>
              </w:rPr>
              <w:t xml:space="preserve">in </w:t>
            </w:r>
            <w:r>
              <w:rPr>
                <w:spacing w:val="-8"/>
                <w:sz w:val="24"/>
              </w:rPr>
              <w:t xml:space="preserve">Part </w:t>
            </w:r>
            <w:r>
              <w:rPr>
                <w:sz w:val="24"/>
              </w:rPr>
              <w:t xml:space="preserve">1 </w:t>
            </w:r>
            <w:r>
              <w:rPr>
                <w:spacing w:val="-5"/>
                <w:sz w:val="24"/>
              </w:rPr>
              <w:t xml:space="preserve">of </w:t>
            </w:r>
            <w:r>
              <w:rPr>
                <w:spacing w:val="-9"/>
                <w:sz w:val="24"/>
              </w:rPr>
              <w:t xml:space="preserve">Table </w:t>
            </w:r>
            <w:r>
              <w:rPr>
                <w:sz w:val="24"/>
              </w:rPr>
              <w:t xml:space="preserve">6 </w:t>
            </w:r>
            <w:r>
              <w:rPr>
                <w:spacing w:val="-9"/>
                <w:sz w:val="24"/>
              </w:rPr>
              <w:t xml:space="preserve">capable </w:t>
            </w:r>
            <w:r>
              <w:rPr>
                <w:spacing w:val="-5"/>
                <w:sz w:val="24"/>
              </w:rPr>
              <w:t xml:space="preserve">of </w:t>
            </w:r>
            <w:r>
              <w:rPr>
                <w:spacing w:val="-10"/>
                <w:sz w:val="24"/>
              </w:rPr>
              <w:t>achieving</w:t>
            </w:r>
            <w:r>
              <w:rPr>
                <w:spacing w:val="-22"/>
                <w:sz w:val="24"/>
              </w:rPr>
              <w:t xml:space="preserve"> </w:t>
            </w:r>
            <w:r>
              <w:rPr>
                <w:sz w:val="24"/>
              </w:rPr>
              <w:t>a</w:t>
            </w:r>
            <w:r>
              <w:rPr>
                <w:spacing w:val="-21"/>
                <w:sz w:val="24"/>
              </w:rPr>
              <w:t xml:space="preserve"> </w:t>
            </w:r>
            <w:r>
              <w:rPr>
                <w:spacing w:val="-9"/>
                <w:sz w:val="24"/>
              </w:rPr>
              <w:t>range</w:t>
            </w:r>
            <w:r>
              <w:rPr>
                <w:spacing w:val="-18"/>
                <w:sz w:val="24"/>
              </w:rPr>
              <w:t xml:space="preserve"> </w:t>
            </w:r>
            <w:r>
              <w:rPr>
                <w:spacing w:val="-10"/>
                <w:sz w:val="24"/>
              </w:rPr>
              <w:t>greater</w:t>
            </w:r>
            <w:r>
              <w:rPr>
                <w:spacing w:val="-20"/>
                <w:sz w:val="24"/>
              </w:rPr>
              <w:t xml:space="preserve"> </w:t>
            </w:r>
            <w:r>
              <w:rPr>
                <w:spacing w:val="-8"/>
                <w:sz w:val="24"/>
              </w:rPr>
              <w:t>than</w:t>
            </w:r>
            <w:r>
              <w:rPr>
                <w:spacing w:val="-19"/>
                <w:sz w:val="24"/>
              </w:rPr>
              <w:t xml:space="preserve"> </w:t>
            </w:r>
            <w:r>
              <w:rPr>
                <w:spacing w:val="-5"/>
                <w:sz w:val="24"/>
              </w:rPr>
              <w:t>or</w:t>
            </w:r>
            <w:r>
              <w:rPr>
                <w:spacing w:val="-20"/>
                <w:sz w:val="24"/>
              </w:rPr>
              <w:t xml:space="preserve"> </w:t>
            </w:r>
            <w:r>
              <w:rPr>
                <w:spacing w:val="-9"/>
                <w:sz w:val="24"/>
              </w:rPr>
              <w:t>equal</w:t>
            </w:r>
            <w:r>
              <w:rPr>
                <w:spacing w:val="-19"/>
                <w:sz w:val="24"/>
              </w:rPr>
              <w:t xml:space="preserve"> </w:t>
            </w:r>
            <w:r>
              <w:rPr>
                <w:spacing w:val="-5"/>
                <w:sz w:val="24"/>
              </w:rPr>
              <w:t>to</w:t>
            </w:r>
            <w:r>
              <w:rPr>
                <w:spacing w:val="-22"/>
                <w:sz w:val="24"/>
              </w:rPr>
              <w:t xml:space="preserve"> </w:t>
            </w:r>
            <w:r>
              <w:rPr>
                <w:spacing w:val="-7"/>
                <w:sz w:val="24"/>
              </w:rPr>
              <w:t>300</w:t>
            </w:r>
            <w:r>
              <w:rPr>
                <w:spacing w:val="-19"/>
                <w:sz w:val="24"/>
              </w:rPr>
              <w:t xml:space="preserve"> </w:t>
            </w:r>
            <w:r>
              <w:rPr>
                <w:spacing w:val="-8"/>
                <w:sz w:val="24"/>
              </w:rPr>
              <w:t>km.</w:t>
            </w:r>
          </w:p>
        </w:tc>
        <w:tc>
          <w:tcPr>
            <w:tcW w:w="1087" w:type="dxa"/>
            <w:tcBorders>
              <w:top w:val="nil"/>
              <w:bottom w:val="nil"/>
            </w:tcBorders>
          </w:tcPr>
          <w:p w14:paraId="53463028" w14:textId="77777777" w:rsidR="00424A58" w:rsidRDefault="008B7D72">
            <w:pPr>
              <w:pStyle w:val="TableParagraph"/>
              <w:ind w:left="7"/>
              <w:jc w:val="center"/>
              <w:rPr>
                <w:sz w:val="24"/>
              </w:rPr>
            </w:pPr>
            <w:r>
              <w:rPr>
                <w:w w:val="99"/>
                <w:sz w:val="24"/>
              </w:rPr>
              <w:t>D</w:t>
            </w:r>
          </w:p>
        </w:tc>
      </w:tr>
      <w:tr w:rsidR="00424A58" w14:paraId="5346302C" w14:textId="77777777">
        <w:trPr>
          <w:trHeight w:val="1224"/>
        </w:trPr>
        <w:tc>
          <w:tcPr>
            <w:tcW w:w="8544" w:type="dxa"/>
            <w:tcBorders>
              <w:top w:val="nil"/>
              <w:bottom w:val="nil"/>
            </w:tcBorders>
            <w:shd w:val="clear" w:color="auto" w:fill="F2F2F2"/>
          </w:tcPr>
          <w:p w14:paraId="5346302A" w14:textId="77777777" w:rsidR="00424A58" w:rsidRDefault="008B7D72">
            <w:pPr>
              <w:pStyle w:val="TableParagraph"/>
              <w:ind w:left="991" w:right="426" w:hanging="336"/>
              <w:rPr>
                <w:sz w:val="24"/>
              </w:rPr>
            </w:pPr>
            <w:r>
              <w:rPr>
                <w:sz w:val="24"/>
              </w:rPr>
              <w:t>(16) Hybrid (combined analog and digital) computers specially designed for modeling, simulation, or design integration of systems described in Paragraphs (a)(1), (d)(1), (d)(2), (h)(1), (h)(2), (h)(4), (h)(8), and (h)(9) of Table 6 or Paragraphs (a)(5), (a)(6), or (a)(13) of Part 1, Table 10.</w:t>
            </w:r>
          </w:p>
        </w:tc>
        <w:tc>
          <w:tcPr>
            <w:tcW w:w="1087" w:type="dxa"/>
            <w:tcBorders>
              <w:top w:val="nil"/>
              <w:bottom w:val="nil"/>
            </w:tcBorders>
            <w:shd w:val="clear" w:color="auto" w:fill="F2F2F2"/>
          </w:tcPr>
          <w:p w14:paraId="5346302B" w14:textId="77777777" w:rsidR="00424A58" w:rsidRDefault="008B7D72">
            <w:pPr>
              <w:pStyle w:val="TableParagraph"/>
              <w:ind w:left="7"/>
              <w:jc w:val="center"/>
              <w:rPr>
                <w:sz w:val="24"/>
              </w:rPr>
            </w:pPr>
            <w:r>
              <w:rPr>
                <w:w w:val="99"/>
                <w:sz w:val="24"/>
              </w:rPr>
              <w:t>D</w:t>
            </w:r>
          </w:p>
        </w:tc>
      </w:tr>
      <w:tr w:rsidR="00424A58" w14:paraId="5346302F" w14:textId="77777777">
        <w:trPr>
          <w:trHeight w:val="947"/>
        </w:trPr>
        <w:tc>
          <w:tcPr>
            <w:tcW w:w="8544" w:type="dxa"/>
            <w:tcBorders>
              <w:top w:val="nil"/>
              <w:bottom w:val="nil"/>
            </w:tcBorders>
          </w:tcPr>
          <w:p w14:paraId="5346302D" w14:textId="77777777" w:rsidR="00424A58" w:rsidRDefault="008B7D72">
            <w:pPr>
              <w:pStyle w:val="TableParagraph"/>
              <w:ind w:left="991" w:hanging="336"/>
              <w:rPr>
                <w:sz w:val="24"/>
              </w:rPr>
            </w:pPr>
            <w:r>
              <w:rPr>
                <w:sz w:val="24"/>
              </w:rPr>
              <w:t>(17) Chaff and flare rounds specially designed for the systems and equipment described in Paragraph (a)(4)(c) of Part 1, and parts and components containing materials described in Part 1 of Table 7.</w:t>
            </w:r>
          </w:p>
        </w:tc>
        <w:tc>
          <w:tcPr>
            <w:tcW w:w="1087" w:type="dxa"/>
            <w:tcBorders>
              <w:top w:val="nil"/>
              <w:bottom w:val="nil"/>
            </w:tcBorders>
          </w:tcPr>
          <w:p w14:paraId="5346302E" w14:textId="77777777" w:rsidR="00424A58" w:rsidRDefault="008B7D72">
            <w:pPr>
              <w:pStyle w:val="TableParagraph"/>
              <w:ind w:left="7"/>
              <w:jc w:val="center"/>
              <w:rPr>
                <w:sz w:val="24"/>
              </w:rPr>
            </w:pPr>
            <w:r>
              <w:rPr>
                <w:w w:val="99"/>
                <w:sz w:val="24"/>
              </w:rPr>
              <w:t>G</w:t>
            </w:r>
          </w:p>
        </w:tc>
      </w:tr>
      <w:tr w:rsidR="00424A58" w14:paraId="53463032" w14:textId="77777777">
        <w:trPr>
          <w:trHeight w:val="1223"/>
        </w:trPr>
        <w:tc>
          <w:tcPr>
            <w:tcW w:w="8544" w:type="dxa"/>
            <w:tcBorders>
              <w:top w:val="nil"/>
              <w:bottom w:val="nil"/>
            </w:tcBorders>
            <w:shd w:val="clear" w:color="auto" w:fill="F2F2F2"/>
          </w:tcPr>
          <w:p w14:paraId="53463030" w14:textId="77777777" w:rsidR="00424A58" w:rsidRDefault="008B7D72">
            <w:pPr>
              <w:pStyle w:val="TableParagraph"/>
              <w:ind w:left="991" w:right="211" w:hanging="336"/>
              <w:rPr>
                <w:sz w:val="24"/>
              </w:rPr>
            </w:pPr>
            <w:r>
              <w:rPr>
                <w:sz w:val="24"/>
              </w:rPr>
              <w:t>(18) Parts, components, or accessories specially designed for a cyber security/information security system or radio, listed in this table that modify its published properties (e.g., frequency range, algorithms, waveforms, CODECs, modulation or demodulation schemes); or</w:t>
            </w:r>
          </w:p>
        </w:tc>
        <w:tc>
          <w:tcPr>
            <w:tcW w:w="1087" w:type="dxa"/>
            <w:tcBorders>
              <w:top w:val="nil"/>
              <w:bottom w:val="nil"/>
            </w:tcBorders>
            <w:shd w:val="clear" w:color="auto" w:fill="F2F2F2"/>
          </w:tcPr>
          <w:p w14:paraId="53463031" w14:textId="77777777" w:rsidR="00424A58" w:rsidRDefault="008B7D72">
            <w:pPr>
              <w:pStyle w:val="TableParagraph"/>
              <w:ind w:left="7"/>
              <w:jc w:val="center"/>
              <w:rPr>
                <w:sz w:val="24"/>
              </w:rPr>
            </w:pPr>
            <w:r>
              <w:rPr>
                <w:w w:val="99"/>
                <w:sz w:val="24"/>
              </w:rPr>
              <w:t>D</w:t>
            </w:r>
          </w:p>
        </w:tc>
      </w:tr>
      <w:tr w:rsidR="00424A58" w14:paraId="53463035" w14:textId="77777777">
        <w:trPr>
          <w:trHeight w:val="396"/>
        </w:trPr>
        <w:tc>
          <w:tcPr>
            <w:tcW w:w="8544" w:type="dxa"/>
            <w:tcBorders>
              <w:top w:val="nil"/>
              <w:bottom w:val="nil"/>
            </w:tcBorders>
          </w:tcPr>
          <w:p w14:paraId="53463033" w14:textId="77777777" w:rsidR="00424A58" w:rsidRDefault="008B7D72" w:rsidP="007D7248">
            <w:pPr>
              <w:pStyle w:val="TableParagraph"/>
              <w:numPr>
                <w:ilvl w:val="0"/>
                <w:numId w:val="52"/>
              </w:numPr>
              <w:tabs>
                <w:tab w:val="left" w:pos="658"/>
              </w:tabs>
              <w:rPr>
                <w:sz w:val="24"/>
              </w:rPr>
            </w:pPr>
            <w:r>
              <w:rPr>
                <w:sz w:val="24"/>
              </w:rPr>
              <w:t>(19) Any part, component, accessory, attachment, equipment, or system</w:t>
            </w:r>
            <w:r>
              <w:rPr>
                <w:spacing w:val="-11"/>
                <w:sz w:val="24"/>
              </w:rPr>
              <w:t xml:space="preserve"> </w:t>
            </w:r>
            <w:r>
              <w:rPr>
                <w:sz w:val="24"/>
              </w:rPr>
              <w:t>that:</w:t>
            </w:r>
          </w:p>
        </w:tc>
        <w:tc>
          <w:tcPr>
            <w:tcW w:w="1087" w:type="dxa"/>
            <w:tcBorders>
              <w:top w:val="nil"/>
              <w:bottom w:val="nil"/>
            </w:tcBorders>
          </w:tcPr>
          <w:p w14:paraId="53463034" w14:textId="77777777" w:rsidR="00424A58" w:rsidRDefault="00424A58">
            <w:pPr>
              <w:pStyle w:val="TableParagraph"/>
              <w:spacing w:before="0"/>
            </w:pPr>
          </w:p>
        </w:tc>
      </w:tr>
      <w:tr w:rsidR="00424A58" w14:paraId="53463038" w14:textId="77777777">
        <w:trPr>
          <w:trHeight w:val="395"/>
        </w:trPr>
        <w:tc>
          <w:tcPr>
            <w:tcW w:w="8544" w:type="dxa"/>
            <w:tcBorders>
              <w:top w:val="nil"/>
            </w:tcBorders>
            <w:shd w:val="clear" w:color="auto" w:fill="F2F2F2"/>
          </w:tcPr>
          <w:p w14:paraId="53463036" w14:textId="77777777" w:rsidR="00424A58" w:rsidRDefault="008B7D72">
            <w:pPr>
              <w:pStyle w:val="TableParagraph"/>
              <w:ind w:left="1015"/>
              <w:rPr>
                <w:sz w:val="24"/>
              </w:rPr>
            </w:pPr>
            <w:r>
              <w:rPr>
                <w:sz w:val="24"/>
              </w:rPr>
              <w:t>a. Is classified.</w:t>
            </w:r>
          </w:p>
        </w:tc>
        <w:tc>
          <w:tcPr>
            <w:tcW w:w="1087" w:type="dxa"/>
            <w:tcBorders>
              <w:top w:val="nil"/>
            </w:tcBorders>
            <w:shd w:val="clear" w:color="auto" w:fill="F2F2F2"/>
          </w:tcPr>
          <w:p w14:paraId="53463037" w14:textId="77777777" w:rsidR="00424A58" w:rsidRDefault="008B7D72">
            <w:pPr>
              <w:pStyle w:val="TableParagraph"/>
              <w:ind w:left="6"/>
              <w:jc w:val="center"/>
              <w:rPr>
                <w:sz w:val="24"/>
              </w:rPr>
            </w:pPr>
            <w:r>
              <w:rPr>
                <w:w w:val="99"/>
                <w:sz w:val="24"/>
              </w:rPr>
              <w:t>P</w:t>
            </w:r>
          </w:p>
        </w:tc>
      </w:tr>
    </w:tbl>
    <w:p w14:paraId="53463039" w14:textId="77777777" w:rsidR="00424A58" w:rsidRDefault="00424A58">
      <w:pPr>
        <w:jc w:val="center"/>
        <w:rPr>
          <w:sz w:val="24"/>
        </w:rPr>
        <w:sectPr w:rsidR="00424A58">
          <w:pgSz w:w="12240" w:h="15840"/>
          <w:pgMar w:top="1880" w:right="720" w:bottom="980" w:left="940" w:header="725" w:footer="791" w:gutter="0"/>
          <w:cols w:space="720"/>
        </w:sectPr>
      </w:pPr>
    </w:p>
    <w:p w14:paraId="5346303A"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303E" w14:textId="77777777">
        <w:trPr>
          <w:trHeight w:val="671"/>
        </w:trPr>
        <w:tc>
          <w:tcPr>
            <w:tcW w:w="8542" w:type="dxa"/>
            <w:gridSpan w:val="2"/>
          </w:tcPr>
          <w:p w14:paraId="5346303B" w14:textId="77777777" w:rsidR="00424A58" w:rsidRDefault="008B7D72">
            <w:pPr>
              <w:pStyle w:val="TableParagraph"/>
              <w:spacing w:before="198"/>
              <w:ind w:left="2702"/>
              <w:rPr>
                <w:b/>
                <w:sz w:val="24"/>
              </w:rPr>
            </w:pPr>
            <w:r>
              <w:rPr>
                <w:b/>
                <w:sz w:val="24"/>
              </w:rPr>
              <w:t>Description of items for DEMIL coding</w:t>
            </w:r>
          </w:p>
        </w:tc>
        <w:tc>
          <w:tcPr>
            <w:tcW w:w="1087" w:type="dxa"/>
          </w:tcPr>
          <w:p w14:paraId="5346303C" w14:textId="77777777" w:rsidR="00424A58" w:rsidRDefault="008B7D72">
            <w:pPr>
              <w:pStyle w:val="TableParagraph"/>
              <w:spacing w:before="59"/>
              <w:ind w:left="113" w:right="105"/>
              <w:jc w:val="center"/>
              <w:rPr>
                <w:b/>
                <w:sz w:val="24"/>
              </w:rPr>
            </w:pPr>
            <w:r>
              <w:rPr>
                <w:b/>
                <w:sz w:val="24"/>
              </w:rPr>
              <w:t>DEMIL</w:t>
            </w:r>
          </w:p>
          <w:p w14:paraId="5346303D" w14:textId="77777777" w:rsidR="00424A58" w:rsidRDefault="008B7D72">
            <w:pPr>
              <w:pStyle w:val="TableParagraph"/>
              <w:spacing w:before="0"/>
              <w:ind w:left="112" w:right="105"/>
              <w:jc w:val="center"/>
              <w:rPr>
                <w:b/>
                <w:sz w:val="24"/>
              </w:rPr>
            </w:pPr>
            <w:r>
              <w:rPr>
                <w:b/>
                <w:sz w:val="24"/>
              </w:rPr>
              <w:t>Code</w:t>
            </w:r>
          </w:p>
        </w:tc>
      </w:tr>
      <w:tr w:rsidR="00424A58" w14:paraId="53463041" w14:textId="77777777">
        <w:trPr>
          <w:trHeight w:val="386"/>
        </w:trPr>
        <w:tc>
          <w:tcPr>
            <w:tcW w:w="8542" w:type="dxa"/>
            <w:gridSpan w:val="2"/>
            <w:tcBorders>
              <w:bottom w:val="nil"/>
            </w:tcBorders>
          </w:tcPr>
          <w:p w14:paraId="5346303F" w14:textId="77777777" w:rsidR="00424A58" w:rsidRDefault="008B7D72">
            <w:pPr>
              <w:pStyle w:val="TableParagraph"/>
              <w:spacing w:before="44"/>
              <w:ind w:left="1012"/>
              <w:rPr>
                <w:sz w:val="24"/>
              </w:rPr>
            </w:pPr>
            <w:r>
              <w:rPr>
                <w:sz w:val="24"/>
              </w:rPr>
              <w:t>b. Contains classified software.</w:t>
            </w:r>
          </w:p>
        </w:tc>
        <w:tc>
          <w:tcPr>
            <w:tcW w:w="1087" w:type="dxa"/>
            <w:tcBorders>
              <w:bottom w:val="nil"/>
            </w:tcBorders>
          </w:tcPr>
          <w:p w14:paraId="53463040" w14:textId="77777777" w:rsidR="00424A58" w:rsidRDefault="008B7D72">
            <w:pPr>
              <w:pStyle w:val="TableParagraph"/>
              <w:spacing w:before="44"/>
              <w:ind w:left="5"/>
              <w:jc w:val="center"/>
              <w:rPr>
                <w:sz w:val="24"/>
              </w:rPr>
            </w:pPr>
            <w:r>
              <w:rPr>
                <w:w w:val="99"/>
                <w:sz w:val="24"/>
              </w:rPr>
              <w:t>P</w:t>
            </w:r>
          </w:p>
        </w:tc>
      </w:tr>
      <w:tr w:rsidR="00424A58" w14:paraId="53463044" w14:textId="77777777">
        <w:trPr>
          <w:trHeight w:val="395"/>
        </w:trPr>
        <w:tc>
          <w:tcPr>
            <w:tcW w:w="8542" w:type="dxa"/>
            <w:gridSpan w:val="2"/>
            <w:tcBorders>
              <w:top w:val="nil"/>
            </w:tcBorders>
            <w:shd w:val="clear" w:color="auto" w:fill="F2F2F2"/>
          </w:tcPr>
          <w:p w14:paraId="53463042" w14:textId="77777777" w:rsidR="00424A58" w:rsidRDefault="008B7D72">
            <w:pPr>
              <w:pStyle w:val="TableParagraph"/>
              <w:ind w:left="1012"/>
              <w:rPr>
                <w:sz w:val="24"/>
              </w:rPr>
            </w:pPr>
            <w:r>
              <w:rPr>
                <w:sz w:val="24"/>
              </w:rPr>
              <w:t>c. Is unclassified but being developed using classified information.</w:t>
            </w:r>
          </w:p>
        </w:tc>
        <w:tc>
          <w:tcPr>
            <w:tcW w:w="1087" w:type="dxa"/>
            <w:tcBorders>
              <w:top w:val="nil"/>
            </w:tcBorders>
            <w:shd w:val="clear" w:color="auto" w:fill="F2F2F2"/>
          </w:tcPr>
          <w:p w14:paraId="53463043" w14:textId="77777777" w:rsidR="00424A58" w:rsidRDefault="008B7D72">
            <w:pPr>
              <w:pStyle w:val="TableParagraph"/>
              <w:ind w:left="7"/>
              <w:jc w:val="center"/>
              <w:rPr>
                <w:sz w:val="24"/>
              </w:rPr>
            </w:pPr>
            <w:r>
              <w:rPr>
                <w:w w:val="99"/>
                <w:sz w:val="24"/>
              </w:rPr>
              <w:t>D</w:t>
            </w:r>
          </w:p>
        </w:tc>
      </w:tr>
      <w:tr w:rsidR="00424A58" w14:paraId="53463047" w14:textId="77777777">
        <w:trPr>
          <w:trHeight w:val="947"/>
        </w:trPr>
        <w:tc>
          <w:tcPr>
            <w:tcW w:w="8542" w:type="dxa"/>
            <w:gridSpan w:val="2"/>
            <w:tcBorders>
              <w:bottom w:val="nil"/>
            </w:tcBorders>
          </w:tcPr>
          <w:p w14:paraId="53463045" w14:textId="77777777" w:rsidR="00424A58" w:rsidRDefault="008B7D72">
            <w:pPr>
              <w:pStyle w:val="TableParagraph"/>
              <w:ind w:left="628" w:right="239" w:hanging="360"/>
              <w:rPr>
                <w:sz w:val="24"/>
              </w:rPr>
            </w:pPr>
            <w:r>
              <w:rPr>
                <w:sz w:val="24"/>
              </w:rPr>
              <w:t>(d) Decals, labels, and technical manuals containing technical data directly related to the items described in Paragraphs (a) through (e) and items described as ECCNs 3A611 or 3B611 in Part 2:</w:t>
            </w:r>
          </w:p>
        </w:tc>
        <w:tc>
          <w:tcPr>
            <w:tcW w:w="1087" w:type="dxa"/>
            <w:tcBorders>
              <w:bottom w:val="nil"/>
            </w:tcBorders>
          </w:tcPr>
          <w:p w14:paraId="53463046" w14:textId="77777777" w:rsidR="00424A58" w:rsidRDefault="00424A58">
            <w:pPr>
              <w:pStyle w:val="TableParagraph"/>
              <w:spacing w:before="0"/>
            </w:pPr>
          </w:p>
        </w:tc>
      </w:tr>
      <w:tr w:rsidR="00424A58" w14:paraId="5346304A" w14:textId="77777777">
        <w:trPr>
          <w:trHeight w:val="395"/>
        </w:trPr>
        <w:tc>
          <w:tcPr>
            <w:tcW w:w="8542" w:type="dxa"/>
            <w:gridSpan w:val="2"/>
            <w:tcBorders>
              <w:top w:val="nil"/>
              <w:bottom w:val="nil"/>
            </w:tcBorders>
            <w:shd w:val="clear" w:color="auto" w:fill="F2F2F2"/>
          </w:tcPr>
          <w:p w14:paraId="53463048" w14:textId="77777777" w:rsidR="00424A58" w:rsidRDefault="008B7D72">
            <w:pPr>
              <w:pStyle w:val="TableParagraph"/>
              <w:ind w:left="652"/>
              <w:rPr>
                <w:sz w:val="24"/>
              </w:rPr>
            </w:pPr>
            <w:r>
              <w:rPr>
                <w:sz w:val="24"/>
              </w:rPr>
              <w:t>(1)</w:t>
            </w:r>
            <w:r>
              <w:rPr>
                <w:spacing w:val="58"/>
                <w:sz w:val="24"/>
              </w:rPr>
              <w:t xml:space="preserve"> </w:t>
            </w:r>
            <w:r>
              <w:rPr>
                <w:sz w:val="24"/>
              </w:rPr>
              <w:t>Classified.</w:t>
            </w:r>
          </w:p>
        </w:tc>
        <w:tc>
          <w:tcPr>
            <w:tcW w:w="1087" w:type="dxa"/>
            <w:tcBorders>
              <w:top w:val="nil"/>
              <w:bottom w:val="nil"/>
            </w:tcBorders>
            <w:shd w:val="clear" w:color="auto" w:fill="F2F2F2"/>
          </w:tcPr>
          <w:p w14:paraId="53463049" w14:textId="77777777" w:rsidR="00424A58" w:rsidRDefault="008B7D72">
            <w:pPr>
              <w:pStyle w:val="TableParagraph"/>
              <w:ind w:left="5"/>
              <w:jc w:val="center"/>
              <w:rPr>
                <w:sz w:val="24"/>
              </w:rPr>
            </w:pPr>
            <w:r>
              <w:rPr>
                <w:w w:val="99"/>
                <w:sz w:val="24"/>
              </w:rPr>
              <w:t>P</w:t>
            </w:r>
          </w:p>
        </w:tc>
      </w:tr>
      <w:tr w:rsidR="00424A58" w14:paraId="5346304D" w14:textId="77777777">
        <w:trPr>
          <w:trHeight w:val="395"/>
        </w:trPr>
        <w:tc>
          <w:tcPr>
            <w:tcW w:w="8542" w:type="dxa"/>
            <w:gridSpan w:val="2"/>
            <w:tcBorders>
              <w:top w:val="nil"/>
              <w:bottom w:val="single" w:sz="6" w:space="0" w:color="000000"/>
            </w:tcBorders>
          </w:tcPr>
          <w:p w14:paraId="5346304B"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7" w:type="dxa"/>
            <w:tcBorders>
              <w:top w:val="nil"/>
              <w:bottom w:val="single" w:sz="6" w:space="0" w:color="000000"/>
            </w:tcBorders>
          </w:tcPr>
          <w:p w14:paraId="5346304C" w14:textId="77777777" w:rsidR="00424A58" w:rsidRDefault="008B7D72">
            <w:pPr>
              <w:pStyle w:val="TableParagraph"/>
              <w:ind w:left="7"/>
              <w:jc w:val="center"/>
              <w:rPr>
                <w:sz w:val="24"/>
              </w:rPr>
            </w:pPr>
            <w:r>
              <w:rPr>
                <w:w w:val="99"/>
                <w:sz w:val="24"/>
              </w:rPr>
              <w:t>D</w:t>
            </w:r>
          </w:p>
        </w:tc>
      </w:tr>
      <w:tr w:rsidR="00424A58" w14:paraId="53463050" w14:textId="77777777">
        <w:trPr>
          <w:trHeight w:val="395"/>
        </w:trPr>
        <w:tc>
          <w:tcPr>
            <w:tcW w:w="8542" w:type="dxa"/>
            <w:gridSpan w:val="2"/>
            <w:tcBorders>
              <w:top w:val="single" w:sz="6" w:space="0" w:color="000000"/>
            </w:tcBorders>
          </w:tcPr>
          <w:p w14:paraId="5346304E" w14:textId="77777777" w:rsidR="00424A58" w:rsidRDefault="008B7D72">
            <w:pPr>
              <w:pStyle w:val="TableParagraph"/>
              <w:ind w:left="268"/>
              <w:rPr>
                <w:sz w:val="24"/>
              </w:rPr>
            </w:pPr>
            <w:r>
              <w:rPr>
                <w:sz w:val="24"/>
              </w:rPr>
              <w:t>(e) through (w) Reserved.</w:t>
            </w:r>
          </w:p>
        </w:tc>
        <w:tc>
          <w:tcPr>
            <w:tcW w:w="1087" w:type="dxa"/>
            <w:tcBorders>
              <w:top w:val="single" w:sz="6" w:space="0" w:color="000000"/>
            </w:tcBorders>
          </w:tcPr>
          <w:p w14:paraId="5346304F" w14:textId="77777777" w:rsidR="00424A58" w:rsidRDefault="008B7D72">
            <w:pPr>
              <w:pStyle w:val="TableParagraph"/>
              <w:ind w:left="112" w:right="105"/>
              <w:jc w:val="center"/>
              <w:rPr>
                <w:sz w:val="24"/>
              </w:rPr>
            </w:pPr>
            <w:r>
              <w:rPr>
                <w:sz w:val="24"/>
              </w:rPr>
              <w:t>N/A</w:t>
            </w:r>
          </w:p>
        </w:tc>
      </w:tr>
      <w:tr w:rsidR="00424A58" w14:paraId="53463053" w14:textId="77777777">
        <w:trPr>
          <w:trHeight w:val="757"/>
        </w:trPr>
        <w:tc>
          <w:tcPr>
            <w:tcW w:w="9629" w:type="dxa"/>
            <w:gridSpan w:val="3"/>
            <w:shd w:val="clear" w:color="auto" w:fill="C0C0C0"/>
          </w:tcPr>
          <w:p w14:paraId="53463051" w14:textId="77777777" w:rsidR="00424A58" w:rsidRDefault="00424A58">
            <w:pPr>
              <w:pStyle w:val="TableParagraph"/>
              <w:spacing w:before="11"/>
              <w:rPr>
                <w:b/>
                <w:sz w:val="20"/>
              </w:rPr>
            </w:pPr>
          </w:p>
          <w:p w14:paraId="53463052" w14:textId="77777777" w:rsidR="00424A58" w:rsidRDefault="008B7D72">
            <w:pPr>
              <w:pStyle w:val="TableParagraph"/>
              <w:spacing w:before="0"/>
              <w:ind w:left="2555" w:right="2552"/>
              <w:jc w:val="center"/>
              <w:rPr>
                <w:b/>
                <w:sz w:val="24"/>
              </w:rPr>
            </w:pPr>
            <w:r>
              <w:rPr>
                <w:b/>
                <w:sz w:val="24"/>
              </w:rPr>
              <w:t>Part 2. Military items described in the CCL</w:t>
            </w:r>
          </w:p>
        </w:tc>
      </w:tr>
      <w:tr w:rsidR="00424A58" w14:paraId="53463056" w14:textId="77777777">
        <w:trPr>
          <w:trHeight w:val="515"/>
        </w:trPr>
        <w:tc>
          <w:tcPr>
            <w:tcW w:w="2609" w:type="dxa"/>
            <w:shd w:val="clear" w:color="auto" w:fill="C0C0C0"/>
          </w:tcPr>
          <w:p w14:paraId="53463054" w14:textId="77777777" w:rsidR="00424A58" w:rsidRDefault="008B7D72">
            <w:pPr>
              <w:pStyle w:val="TableParagraph"/>
              <w:spacing w:before="119"/>
              <w:ind w:left="604"/>
              <w:rPr>
                <w:b/>
                <w:sz w:val="24"/>
              </w:rPr>
            </w:pPr>
            <w:r>
              <w:rPr>
                <w:b/>
                <w:sz w:val="24"/>
              </w:rPr>
              <w:t>ECCN 3A611</w:t>
            </w:r>
          </w:p>
        </w:tc>
        <w:tc>
          <w:tcPr>
            <w:tcW w:w="7020" w:type="dxa"/>
            <w:gridSpan w:val="2"/>
            <w:shd w:val="clear" w:color="auto" w:fill="C0C0C0"/>
          </w:tcPr>
          <w:p w14:paraId="53463055" w14:textId="77777777" w:rsidR="00424A58" w:rsidRDefault="008B7D72">
            <w:pPr>
              <w:pStyle w:val="TableParagraph"/>
              <w:spacing w:before="119"/>
              <w:ind w:left="140" w:right="134"/>
              <w:jc w:val="center"/>
              <w:rPr>
                <w:b/>
                <w:sz w:val="24"/>
              </w:rPr>
            </w:pPr>
            <w:r>
              <w:rPr>
                <w:b/>
                <w:sz w:val="24"/>
              </w:rPr>
              <w:t>Military electronics.</w:t>
            </w:r>
          </w:p>
        </w:tc>
      </w:tr>
      <w:tr w:rsidR="00424A58" w14:paraId="53463059" w14:textId="77777777">
        <w:trPr>
          <w:trHeight w:val="947"/>
        </w:trPr>
        <w:tc>
          <w:tcPr>
            <w:tcW w:w="8542" w:type="dxa"/>
            <w:gridSpan w:val="2"/>
          </w:tcPr>
          <w:p w14:paraId="53463057" w14:textId="77777777" w:rsidR="00424A58" w:rsidRDefault="008B7D72">
            <w:pPr>
              <w:pStyle w:val="TableParagraph"/>
              <w:ind w:left="448" w:right="239" w:hanging="336"/>
              <w:rPr>
                <w:sz w:val="24"/>
              </w:rPr>
            </w:pPr>
            <w:r>
              <w:rPr>
                <w:sz w:val="24"/>
              </w:rPr>
              <w:t>(a) Electronic equipment, end items, and systems specially designed for a military application that are not described or otherwise described in either a Part 1 or another Part 2 600 series ECCN item in another table.</w:t>
            </w:r>
          </w:p>
        </w:tc>
        <w:tc>
          <w:tcPr>
            <w:tcW w:w="1087" w:type="dxa"/>
          </w:tcPr>
          <w:p w14:paraId="53463058" w14:textId="77777777" w:rsidR="00424A58" w:rsidRDefault="008B7D72">
            <w:pPr>
              <w:pStyle w:val="TableParagraph"/>
              <w:ind w:left="7"/>
              <w:jc w:val="center"/>
              <w:rPr>
                <w:sz w:val="24"/>
              </w:rPr>
            </w:pPr>
            <w:r>
              <w:rPr>
                <w:w w:val="99"/>
                <w:sz w:val="24"/>
              </w:rPr>
              <w:t>D</w:t>
            </w:r>
          </w:p>
        </w:tc>
      </w:tr>
      <w:tr w:rsidR="00424A58" w14:paraId="5346305C" w14:textId="77777777">
        <w:trPr>
          <w:trHeight w:val="395"/>
        </w:trPr>
        <w:tc>
          <w:tcPr>
            <w:tcW w:w="8542" w:type="dxa"/>
            <w:gridSpan w:val="2"/>
          </w:tcPr>
          <w:p w14:paraId="5346305A" w14:textId="77777777" w:rsidR="00424A58" w:rsidRDefault="008B7D72">
            <w:pPr>
              <w:pStyle w:val="TableParagraph"/>
              <w:ind w:left="112"/>
              <w:rPr>
                <w:sz w:val="24"/>
              </w:rPr>
            </w:pPr>
            <w:r>
              <w:rPr>
                <w:sz w:val="24"/>
              </w:rPr>
              <w:t>(b)</w:t>
            </w:r>
            <w:r>
              <w:rPr>
                <w:spacing w:val="58"/>
                <w:sz w:val="24"/>
              </w:rPr>
              <w:t xml:space="preserve"> </w:t>
            </w:r>
            <w:r>
              <w:rPr>
                <w:sz w:val="24"/>
              </w:rPr>
              <w:t>Reserved.</w:t>
            </w:r>
          </w:p>
        </w:tc>
        <w:tc>
          <w:tcPr>
            <w:tcW w:w="1087" w:type="dxa"/>
          </w:tcPr>
          <w:p w14:paraId="5346305B" w14:textId="77777777" w:rsidR="00424A58" w:rsidRDefault="008B7D72">
            <w:pPr>
              <w:pStyle w:val="TableParagraph"/>
              <w:ind w:left="112" w:right="105"/>
              <w:jc w:val="center"/>
              <w:rPr>
                <w:sz w:val="24"/>
              </w:rPr>
            </w:pPr>
            <w:r>
              <w:rPr>
                <w:sz w:val="24"/>
              </w:rPr>
              <w:t>N/A</w:t>
            </w:r>
          </w:p>
        </w:tc>
      </w:tr>
      <w:tr w:rsidR="00424A58" w14:paraId="5346305F" w14:textId="77777777">
        <w:trPr>
          <w:trHeight w:val="395"/>
        </w:trPr>
        <w:tc>
          <w:tcPr>
            <w:tcW w:w="8542" w:type="dxa"/>
            <w:gridSpan w:val="2"/>
          </w:tcPr>
          <w:p w14:paraId="5346305D" w14:textId="77777777" w:rsidR="00424A58" w:rsidRDefault="008B7D72">
            <w:pPr>
              <w:pStyle w:val="TableParagraph"/>
              <w:ind w:left="112"/>
              <w:rPr>
                <w:sz w:val="24"/>
              </w:rPr>
            </w:pPr>
            <w:r>
              <w:rPr>
                <w:sz w:val="24"/>
              </w:rPr>
              <w:t>(c)</w:t>
            </w:r>
            <w:r>
              <w:rPr>
                <w:spacing w:val="58"/>
                <w:sz w:val="24"/>
              </w:rPr>
              <w:t xml:space="preserve"> </w:t>
            </w:r>
            <w:r>
              <w:rPr>
                <w:sz w:val="24"/>
              </w:rPr>
              <w:t>Reserved.</w:t>
            </w:r>
          </w:p>
        </w:tc>
        <w:tc>
          <w:tcPr>
            <w:tcW w:w="1087" w:type="dxa"/>
          </w:tcPr>
          <w:p w14:paraId="5346305E" w14:textId="77777777" w:rsidR="00424A58" w:rsidRDefault="008B7D72">
            <w:pPr>
              <w:pStyle w:val="TableParagraph"/>
              <w:ind w:left="112" w:right="105"/>
              <w:jc w:val="center"/>
              <w:rPr>
                <w:sz w:val="24"/>
              </w:rPr>
            </w:pPr>
            <w:r>
              <w:rPr>
                <w:sz w:val="24"/>
              </w:rPr>
              <w:t>N/A</w:t>
            </w:r>
          </w:p>
        </w:tc>
      </w:tr>
      <w:tr w:rsidR="00424A58" w14:paraId="53463062" w14:textId="77777777">
        <w:trPr>
          <w:trHeight w:val="395"/>
        </w:trPr>
        <w:tc>
          <w:tcPr>
            <w:tcW w:w="8542" w:type="dxa"/>
            <w:gridSpan w:val="2"/>
          </w:tcPr>
          <w:p w14:paraId="53463060" w14:textId="77777777" w:rsidR="00424A58" w:rsidRDefault="008B7D72">
            <w:pPr>
              <w:pStyle w:val="TableParagraph"/>
              <w:ind w:left="112"/>
              <w:rPr>
                <w:sz w:val="24"/>
              </w:rPr>
            </w:pPr>
            <w:r>
              <w:rPr>
                <w:sz w:val="24"/>
              </w:rPr>
              <w:t>(d)</w:t>
            </w:r>
            <w:r>
              <w:rPr>
                <w:spacing w:val="58"/>
                <w:sz w:val="24"/>
              </w:rPr>
              <w:t xml:space="preserve"> </w:t>
            </w:r>
            <w:r>
              <w:rPr>
                <w:sz w:val="24"/>
              </w:rPr>
              <w:t>Reserved.</w:t>
            </w:r>
          </w:p>
        </w:tc>
        <w:tc>
          <w:tcPr>
            <w:tcW w:w="1087" w:type="dxa"/>
          </w:tcPr>
          <w:p w14:paraId="53463061" w14:textId="77777777" w:rsidR="00424A58" w:rsidRDefault="008B7D72">
            <w:pPr>
              <w:pStyle w:val="TableParagraph"/>
              <w:ind w:left="112" w:right="105"/>
              <w:jc w:val="center"/>
              <w:rPr>
                <w:sz w:val="24"/>
              </w:rPr>
            </w:pPr>
            <w:r>
              <w:rPr>
                <w:sz w:val="24"/>
              </w:rPr>
              <w:t>N/A</w:t>
            </w:r>
          </w:p>
        </w:tc>
      </w:tr>
      <w:tr w:rsidR="00424A58" w14:paraId="53463065" w14:textId="77777777">
        <w:trPr>
          <w:trHeight w:val="950"/>
        </w:trPr>
        <w:tc>
          <w:tcPr>
            <w:tcW w:w="8542" w:type="dxa"/>
            <w:gridSpan w:val="2"/>
          </w:tcPr>
          <w:p w14:paraId="53463063" w14:textId="77777777" w:rsidR="00424A58" w:rsidRDefault="008B7D72">
            <w:pPr>
              <w:pStyle w:val="TableParagraph"/>
              <w:spacing w:before="56"/>
              <w:ind w:left="448" w:right="147" w:hanging="336"/>
              <w:rPr>
                <w:sz w:val="24"/>
              </w:rPr>
            </w:pPr>
            <w:r>
              <w:rPr>
                <w:sz w:val="24"/>
              </w:rPr>
              <w:t>(e) High frequency surface wave radar that maintains the positional state of maritime surface or low altitude airborne objects of interest in a received radar signal through time.</w:t>
            </w:r>
          </w:p>
        </w:tc>
        <w:tc>
          <w:tcPr>
            <w:tcW w:w="1087" w:type="dxa"/>
          </w:tcPr>
          <w:p w14:paraId="53463064" w14:textId="77777777" w:rsidR="00424A58" w:rsidRDefault="008B7D72">
            <w:pPr>
              <w:pStyle w:val="TableParagraph"/>
              <w:spacing w:before="56"/>
              <w:ind w:left="7"/>
              <w:jc w:val="center"/>
              <w:rPr>
                <w:sz w:val="24"/>
              </w:rPr>
            </w:pPr>
            <w:r>
              <w:rPr>
                <w:w w:val="99"/>
                <w:sz w:val="24"/>
              </w:rPr>
              <w:t>D</w:t>
            </w:r>
          </w:p>
        </w:tc>
      </w:tr>
      <w:tr w:rsidR="00424A58" w14:paraId="53463068" w14:textId="77777777">
        <w:trPr>
          <w:trHeight w:val="395"/>
        </w:trPr>
        <w:tc>
          <w:tcPr>
            <w:tcW w:w="8542" w:type="dxa"/>
            <w:gridSpan w:val="2"/>
          </w:tcPr>
          <w:p w14:paraId="53463066" w14:textId="77777777" w:rsidR="00424A58" w:rsidRDefault="008B7D72">
            <w:pPr>
              <w:pStyle w:val="TableParagraph"/>
              <w:ind w:left="112"/>
              <w:rPr>
                <w:sz w:val="24"/>
              </w:rPr>
            </w:pPr>
            <w:r>
              <w:rPr>
                <w:sz w:val="24"/>
              </w:rPr>
              <w:t>(f) ASICs and PLD that are programmed for 600 series ECCN items.</w:t>
            </w:r>
          </w:p>
        </w:tc>
        <w:tc>
          <w:tcPr>
            <w:tcW w:w="1087" w:type="dxa"/>
          </w:tcPr>
          <w:p w14:paraId="53463067" w14:textId="77777777" w:rsidR="00424A58" w:rsidRDefault="008B7D72">
            <w:pPr>
              <w:pStyle w:val="TableParagraph"/>
              <w:ind w:left="7"/>
              <w:jc w:val="center"/>
              <w:rPr>
                <w:sz w:val="24"/>
              </w:rPr>
            </w:pPr>
            <w:r>
              <w:rPr>
                <w:w w:val="99"/>
                <w:sz w:val="24"/>
              </w:rPr>
              <w:t>D</w:t>
            </w:r>
          </w:p>
        </w:tc>
      </w:tr>
      <w:tr w:rsidR="00424A58" w14:paraId="5346306B" w14:textId="77777777">
        <w:trPr>
          <w:trHeight w:val="947"/>
        </w:trPr>
        <w:tc>
          <w:tcPr>
            <w:tcW w:w="8542" w:type="dxa"/>
            <w:gridSpan w:val="2"/>
          </w:tcPr>
          <w:p w14:paraId="53463069" w14:textId="77777777" w:rsidR="00424A58" w:rsidRDefault="008B7D72">
            <w:pPr>
              <w:pStyle w:val="TableParagraph"/>
              <w:ind w:left="448" w:right="313" w:hanging="336"/>
              <w:rPr>
                <w:sz w:val="24"/>
              </w:rPr>
            </w:pPr>
            <w:r>
              <w:rPr>
                <w:sz w:val="24"/>
              </w:rPr>
              <w:t>(g) Printed circuit boards and populated circuit card assemblies that are not specifically identified in Paragraph (y) for which the layout is specially designed for 600 series ECCN items.</w:t>
            </w:r>
          </w:p>
        </w:tc>
        <w:tc>
          <w:tcPr>
            <w:tcW w:w="1087" w:type="dxa"/>
          </w:tcPr>
          <w:p w14:paraId="5346306A" w14:textId="77777777" w:rsidR="00424A58" w:rsidRDefault="008B7D72">
            <w:pPr>
              <w:pStyle w:val="TableParagraph"/>
              <w:ind w:left="7"/>
              <w:jc w:val="center"/>
              <w:rPr>
                <w:sz w:val="24"/>
              </w:rPr>
            </w:pPr>
            <w:r>
              <w:rPr>
                <w:w w:val="99"/>
                <w:sz w:val="24"/>
              </w:rPr>
              <w:t>D</w:t>
            </w:r>
          </w:p>
        </w:tc>
      </w:tr>
      <w:tr w:rsidR="00424A58" w14:paraId="5346306E" w14:textId="77777777">
        <w:trPr>
          <w:trHeight w:val="671"/>
        </w:trPr>
        <w:tc>
          <w:tcPr>
            <w:tcW w:w="8542" w:type="dxa"/>
            <w:gridSpan w:val="2"/>
          </w:tcPr>
          <w:p w14:paraId="5346306C" w14:textId="77777777" w:rsidR="00424A58" w:rsidRDefault="008B7D72">
            <w:pPr>
              <w:pStyle w:val="TableParagraph"/>
              <w:ind w:left="448" w:right="239" w:hanging="336"/>
              <w:rPr>
                <w:sz w:val="24"/>
              </w:rPr>
            </w:pPr>
            <w:r>
              <w:rPr>
                <w:sz w:val="24"/>
              </w:rPr>
              <w:t>(h) Multichip modules that are not specifically identified in Paragraph (y) for which the pattern or layout is specially designed for 600 series ECCN items.</w:t>
            </w:r>
          </w:p>
        </w:tc>
        <w:tc>
          <w:tcPr>
            <w:tcW w:w="1087" w:type="dxa"/>
          </w:tcPr>
          <w:p w14:paraId="5346306D" w14:textId="77777777" w:rsidR="00424A58" w:rsidRDefault="008B7D72">
            <w:pPr>
              <w:pStyle w:val="TableParagraph"/>
              <w:ind w:left="7"/>
              <w:jc w:val="center"/>
              <w:rPr>
                <w:sz w:val="24"/>
              </w:rPr>
            </w:pPr>
            <w:r>
              <w:rPr>
                <w:w w:val="99"/>
                <w:sz w:val="24"/>
              </w:rPr>
              <w:t>D</w:t>
            </w:r>
          </w:p>
        </w:tc>
      </w:tr>
      <w:tr w:rsidR="00424A58" w14:paraId="53463071" w14:textId="77777777">
        <w:trPr>
          <w:trHeight w:val="395"/>
        </w:trPr>
        <w:tc>
          <w:tcPr>
            <w:tcW w:w="8542" w:type="dxa"/>
            <w:gridSpan w:val="2"/>
          </w:tcPr>
          <w:p w14:paraId="5346306F" w14:textId="77777777" w:rsidR="00424A58" w:rsidRDefault="008B7D72">
            <w:pPr>
              <w:pStyle w:val="TableParagraph"/>
              <w:ind w:left="112"/>
              <w:rPr>
                <w:sz w:val="24"/>
              </w:rPr>
            </w:pPr>
            <w:r>
              <w:rPr>
                <w:sz w:val="24"/>
              </w:rPr>
              <w:t>(i) through (w) Reserved.</w:t>
            </w:r>
          </w:p>
        </w:tc>
        <w:tc>
          <w:tcPr>
            <w:tcW w:w="1087" w:type="dxa"/>
          </w:tcPr>
          <w:p w14:paraId="53463070" w14:textId="77777777" w:rsidR="00424A58" w:rsidRDefault="008B7D72">
            <w:pPr>
              <w:pStyle w:val="TableParagraph"/>
              <w:ind w:left="112" w:right="105"/>
              <w:jc w:val="center"/>
              <w:rPr>
                <w:sz w:val="24"/>
              </w:rPr>
            </w:pPr>
            <w:r>
              <w:rPr>
                <w:sz w:val="24"/>
              </w:rPr>
              <w:t>N/A</w:t>
            </w:r>
          </w:p>
        </w:tc>
      </w:tr>
      <w:tr w:rsidR="00424A58" w14:paraId="53463074" w14:textId="77777777">
        <w:trPr>
          <w:trHeight w:val="1223"/>
        </w:trPr>
        <w:tc>
          <w:tcPr>
            <w:tcW w:w="8542" w:type="dxa"/>
            <w:gridSpan w:val="2"/>
          </w:tcPr>
          <w:p w14:paraId="53463072" w14:textId="77777777" w:rsidR="00424A58" w:rsidRDefault="008B7D72">
            <w:pPr>
              <w:pStyle w:val="TableParagraph"/>
              <w:ind w:left="448" w:right="205" w:hanging="336"/>
              <w:rPr>
                <w:sz w:val="24"/>
              </w:rPr>
            </w:pPr>
            <w:r>
              <w:rPr>
                <w:sz w:val="24"/>
              </w:rPr>
              <w:t>(x) Parts, components, accessories, and attachments that are specially designed for a commodity described in this entry or for an article described in Part 1, and not described or described in Part 1 of Tables 3 to 23 or another Part 2 ECCN and not described in Paragraph (y) of this table</w:t>
            </w:r>
          </w:p>
        </w:tc>
        <w:tc>
          <w:tcPr>
            <w:tcW w:w="1087" w:type="dxa"/>
          </w:tcPr>
          <w:p w14:paraId="53463073" w14:textId="77777777" w:rsidR="00424A58" w:rsidRDefault="008B7D72">
            <w:pPr>
              <w:pStyle w:val="TableParagraph"/>
              <w:ind w:left="7"/>
              <w:jc w:val="center"/>
              <w:rPr>
                <w:sz w:val="24"/>
              </w:rPr>
            </w:pPr>
            <w:r>
              <w:rPr>
                <w:w w:val="99"/>
                <w:sz w:val="24"/>
              </w:rPr>
              <w:t>Q</w:t>
            </w:r>
          </w:p>
        </w:tc>
      </w:tr>
      <w:tr w:rsidR="00424A58" w14:paraId="53463077" w14:textId="77777777">
        <w:trPr>
          <w:trHeight w:val="674"/>
        </w:trPr>
        <w:tc>
          <w:tcPr>
            <w:tcW w:w="8542" w:type="dxa"/>
            <w:gridSpan w:val="2"/>
          </w:tcPr>
          <w:p w14:paraId="53463075" w14:textId="77777777" w:rsidR="00424A58" w:rsidRDefault="008B7D72">
            <w:pPr>
              <w:pStyle w:val="TableParagraph"/>
              <w:ind w:left="448" w:right="239" w:hanging="336"/>
              <w:rPr>
                <w:sz w:val="24"/>
              </w:rPr>
            </w:pPr>
            <w:r>
              <w:rPr>
                <w:sz w:val="24"/>
              </w:rPr>
              <w:t>(y) Specific parts, components, accessories, and attachments specially designed for a commodity described in a 600 series ECCN or Part 1 Tables 3 to 23.</w:t>
            </w:r>
          </w:p>
        </w:tc>
        <w:tc>
          <w:tcPr>
            <w:tcW w:w="1087" w:type="dxa"/>
          </w:tcPr>
          <w:p w14:paraId="53463076" w14:textId="77777777" w:rsidR="00424A58" w:rsidRDefault="00424A58">
            <w:pPr>
              <w:pStyle w:val="TableParagraph"/>
              <w:spacing w:before="0"/>
            </w:pPr>
          </w:p>
        </w:tc>
      </w:tr>
    </w:tbl>
    <w:p w14:paraId="53463078" w14:textId="77777777" w:rsidR="00424A58" w:rsidRDefault="00424A58">
      <w:pPr>
        <w:sectPr w:rsidR="00424A58">
          <w:pgSz w:w="12240" w:h="15840"/>
          <w:pgMar w:top="1820" w:right="720" w:bottom="980" w:left="940" w:header="725" w:footer="791" w:gutter="0"/>
          <w:cols w:space="720"/>
        </w:sectPr>
      </w:pPr>
    </w:p>
    <w:p w14:paraId="53463079"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07D" w14:textId="77777777">
        <w:trPr>
          <w:trHeight w:val="666"/>
        </w:trPr>
        <w:tc>
          <w:tcPr>
            <w:tcW w:w="8542" w:type="dxa"/>
            <w:tcBorders>
              <w:bottom w:val="single" w:sz="6" w:space="0" w:color="000000"/>
            </w:tcBorders>
          </w:tcPr>
          <w:p w14:paraId="5346307A" w14:textId="77777777" w:rsidR="00424A58" w:rsidRDefault="008B7D72">
            <w:pPr>
              <w:pStyle w:val="TableParagraph"/>
              <w:spacing w:before="195"/>
              <w:ind w:left="2234" w:right="1865"/>
              <w:jc w:val="center"/>
              <w:rPr>
                <w:b/>
                <w:sz w:val="24"/>
              </w:rPr>
            </w:pPr>
            <w:r>
              <w:rPr>
                <w:b/>
                <w:sz w:val="24"/>
              </w:rPr>
              <w:t>Description of items for DEMIL coding</w:t>
            </w:r>
          </w:p>
        </w:tc>
        <w:tc>
          <w:tcPr>
            <w:tcW w:w="1088" w:type="dxa"/>
            <w:tcBorders>
              <w:bottom w:val="single" w:sz="6" w:space="0" w:color="000000"/>
            </w:tcBorders>
          </w:tcPr>
          <w:p w14:paraId="5346307B" w14:textId="77777777" w:rsidR="00424A58" w:rsidRDefault="008B7D72">
            <w:pPr>
              <w:pStyle w:val="TableParagraph"/>
              <w:spacing w:before="56"/>
              <w:ind w:left="113" w:right="106"/>
              <w:jc w:val="center"/>
              <w:rPr>
                <w:b/>
                <w:sz w:val="24"/>
              </w:rPr>
            </w:pPr>
            <w:r>
              <w:rPr>
                <w:b/>
                <w:sz w:val="24"/>
              </w:rPr>
              <w:t>DEMIL</w:t>
            </w:r>
          </w:p>
          <w:p w14:paraId="5346307C" w14:textId="77777777" w:rsidR="00424A58" w:rsidRDefault="008B7D72">
            <w:pPr>
              <w:pStyle w:val="TableParagraph"/>
              <w:spacing w:before="0"/>
              <w:ind w:left="112" w:right="106"/>
              <w:jc w:val="center"/>
              <w:rPr>
                <w:b/>
                <w:sz w:val="24"/>
              </w:rPr>
            </w:pPr>
            <w:r>
              <w:rPr>
                <w:b/>
                <w:sz w:val="24"/>
              </w:rPr>
              <w:t>Code</w:t>
            </w:r>
          </w:p>
        </w:tc>
      </w:tr>
      <w:tr w:rsidR="00424A58" w14:paraId="53463080" w14:textId="77777777">
        <w:trPr>
          <w:trHeight w:val="386"/>
        </w:trPr>
        <w:tc>
          <w:tcPr>
            <w:tcW w:w="8542" w:type="dxa"/>
            <w:tcBorders>
              <w:top w:val="single" w:sz="6" w:space="0" w:color="000000"/>
              <w:bottom w:val="nil"/>
            </w:tcBorders>
            <w:shd w:val="clear" w:color="auto" w:fill="F2F2F2"/>
          </w:tcPr>
          <w:p w14:paraId="5346307E" w14:textId="77777777" w:rsidR="00424A58" w:rsidRDefault="008B7D72">
            <w:pPr>
              <w:pStyle w:val="TableParagraph"/>
              <w:spacing w:before="56"/>
              <w:ind w:left="472"/>
              <w:rPr>
                <w:sz w:val="23"/>
              </w:rPr>
            </w:pPr>
            <w:r>
              <w:rPr>
                <w:sz w:val="23"/>
              </w:rPr>
              <w:t>(1) Electrical connectors</w:t>
            </w:r>
          </w:p>
        </w:tc>
        <w:tc>
          <w:tcPr>
            <w:tcW w:w="1088" w:type="dxa"/>
            <w:tcBorders>
              <w:top w:val="single" w:sz="6" w:space="0" w:color="000000"/>
              <w:bottom w:val="nil"/>
            </w:tcBorders>
            <w:shd w:val="clear" w:color="auto" w:fill="F2F2F2"/>
          </w:tcPr>
          <w:p w14:paraId="5346307F" w14:textId="77777777" w:rsidR="00424A58" w:rsidRDefault="008B7D72">
            <w:pPr>
              <w:pStyle w:val="TableParagraph"/>
              <w:spacing w:before="56"/>
              <w:ind w:left="8"/>
              <w:jc w:val="center"/>
              <w:rPr>
                <w:sz w:val="23"/>
              </w:rPr>
            </w:pPr>
            <w:r>
              <w:rPr>
                <w:sz w:val="23"/>
              </w:rPr>
              <w:t>A</w:t>
            </w:r>
          </w:p>
        </w:tc>
      </w:tr>
      <w:tr w:rsidR="00424A58" w14:paraId="53463083" w14:textId="77777777">
        <w:trPr>
          <w:trHeight w:val="379"/>
        </w:trPr>
        <w:tc>
          <w:tcPr>
            <w:tcW w:w="8542" w:type="dxa"/>
            <w:tcBorders>
              <w:top w:val="nil"/>
              <w:bottom w:val="nil"/>
            </w:tcBorders>
          </w:tcPr>
          <w:p w14:paraId="53463081" w14:textId="77777777" w:rsidR="00424A58" w:rsidRDefault="008B7D72">
            <w:pPr>
              <w:pStyle w:val="TableParagraph"/>
              <w:spacing w:before="51"/>
              <w:ind w:left="472"/>
              <w:rPr>
                <w:sz w:val="23"/>
              </w:rPr>
            </w:pPr>
            <w:r>
              <w:rPr>
                <w:sz w:val="23"/>
              </w:rPr>
              <w:t>(2) Electric fans.</w:t>
            </w:r>
          </w:p>
        </w:tc>
        <w:tc>
          <w:tcPr>
            <w:tcW w:w="1088" w:type="dxa"/>
            <w:tcBorders>
              <w:top w:val="nil"/>
              <w:bottom w:val="nil"/>
            </w:tcBorders>
          </w:tcPr>
          <w:p w14:paraId="53463082" w14:textId="77777777" w:rsidR="00424A58" w:rsidRDefault="008B7D72">
            <w:pPr>
              <w:pStyle w:val="TableParagraph"/>
              <w:spacing w:before="51"/>
              <w:ind w:left="8"/>
              <w:jc w:val="center"/>
              <w:rPr>
                <w:sz w:val="23"/>
              </w:rPr>
            </w:pPr>
            <w:r>
              <w:rPr>
                <w:sz w:val="23"/>
              </w:rPr>
              <w:t>A</w:t>
            </w:r>
          </w:p>
        </w:tc>
      </w:tr>
      <w:tr w:rsidR="00424A58" w14:paraId="53463086" w14:textId="77777777">
        <w:trPr>
          <w:trHeight w:val="381"/>
        </w:trPr>
        <w:tc>
          <w:tcPr>
            <w:tcW w:w="8542" w:type="dxa"/>
            <w:tcBorders>
              <w:top w:val="nil"/>
              <w:bottom w:val="nil"/>
            </w:tcBorders>
            <w:shd w:val="clear" w:color="auto" w:fill="F2F2F2"/>
          </w:tcPr>
          <w:p w14:paraId="53463084" w14:textId="77777777" w:rsidR="00424A58" w:rsidRDefault="008B7D72">
            <w:pPr>
              <w:pStyle w:val="TableParagraph"/>
              <w:ind w:left="472"/>
              <w:rPr>
                <w:sz w:val="23"/>
              </w:rPr>
            </w:pPr>
            <w:r>
              <w:rPr>
                <w:sz w:val="23"/>
              </w:rPr>
              <w:t>(3) Heat sinks.</w:t>
            </w:r>
          </w:p>
        </w:tc>
        <w:tc>
          <w:tcPr>
            <w:tcW w:w="1088" w:type="dxa"/>
            <w:tcBorders>
              <w:top w:val="nil"/>
              <w:bottom w:val="nil"/>
            </w:tcBorders>
            <w:shd w:val="clear" w:color="auto" w:fill="F2F2F2"/>
          </w:tcPr>
          <w:p w14:paraId="53463085" w14:textId="77777777" w:rsidR="00424A58" w:rsidRDefault="008B7D72">
            <w:pPr>
              <w:pStyle w:val="TableParagraph"/>
              <w:ind w:left="8"/>
              <w:jc w:val="center"/>
              <w:rPr>
                <w:sz w:val="23"/>
              </w:rPr>
            </w:pPr>
            <w:r>
              <w:rPr>
                <w:sz w:val="23"/>
              </w:rPr>
              <w:t>A</w:t>
            </w:r>
          </w:p>
        </w:tc>
      </w:tr>
      <w:tr w:rsidR="00424A58" w14:paraId="53463089" w14:textId="77777777">
        <w:trPr>
          <w:trHeight w:val="379"/>
        </w:trPr>
        <w:tc>
          <w:tcPr>
            <w:tcW w:w="8542" w:type="dxa"/>
            <w:tcBorders>
              <w:top w:val="nil"/>
              <w:bottom w:val="nil"/>
            </w:tcBorders>
          </w:tcPr>
          <w:p w14:paraId="53463087" w14:textId="77777777" w:rsidR="00424A58" w:rsidRDefault="008B7D72">
            <w:pPr>
              <w:pStyle w:val="TableParagraph"/>
              <w:spacing w:before="51"/>
              <w:ind w:left="472"/>
              <w:rPr>
                <w:sz w:val="23"/>
              </w:rPr>
            </w:pPr>
            <w:r>
              <w:rPr>
                <w:sz w:val="23"/>
              </w:rPr>
              <w:t>(4) Joy sticks.</w:t>
            </w:r>
          </w:p>
        </w:tc>
        <w:tc>
          <w:tcPr>
            <w:tcW w:w="1088" w:type="dxa"/>
            <w:tcBorders>
              <w:top w:val="nil"/>
              <w:bottom w:val="nil"/>
            </w:tcBorders>
          </w:tcPr>
          <w:p w14:paraId="53463088" w14:textId="77777777" w:rsidR="00424A58" w:rsidRDefault="008B7D72">
            <w:pPr>
              <w:pStyle w:val="TableParagraph"/>
              <w:spacing w:before="51"/>
              <w:ind w:left="8"/>
              <w:jc w:val="center"/>
              <w:rPr>
                <w:sz w:val="23"/>
              </w:rPr>
            </w:pPr>
            <w:r>
              <w:rPr>
                <w:sz w:val="23"/>
              </w:rPr>
              <w:t>A</w:t>
            </w:r>
          </w:p>
        </w:tc>
      </w:tr>
      <w:tr w:rsidR="00424A58" w14:paraId="5346308C" w14:textId="77777777">
        <w:trPr>
          <w:trHeight w:val="381"/>
        </w:trPr>
        <w:tc>
          <w:tcPr>
            <w:tcW w:w="8542" w:type="dxa"/>
            <w:tcBorders>
              <w:top w:val="nil"/>
              <w:bottom w:val="nil"/>
            </w:tcBorders>
            <w:shd w:val="clear" w:color="auto" w:fill="F2F2F2"/>
          </w:tcPr>
          <w:p w14:paraId="5346308A" w14:textId="77777777" w:rsidR="00424A58" w:rsidRDefault="008B7D72">
            <w:pPr>
              <w:pStyle w:val="TableParagraph"/>
              <w:ind w:left="472"/>
              <w:rPr>
                <w:sz w:val="23"/>
              </w:rPr>
            </w:pPr>
            <w:r>
              <w:rPr>
                <w:sz w:val="23"/>
              </w:rPr>
              <w:t>(5) Mica paper capacitors.</w:t>
            </w:r>
          </w:p>
        </w:tc>
        <w:tc>
          <w:tcPr>
            <w:tcW w:w="1088" w:type="dxa"/>
            <w:tcBorders>
              <w:top w:val="nil"/>
              <w:bottom w:val="nil"/>
            </w:tcBorders>
            <w:shd w:val="clear" w:color="auto" w:fill="F2F2F2"/>
          </w:tcPr>
          <w:p w14:paraId="5346308B" w14:textId="77777777" w:rsidR="00424A58" w:rsidRDefault="008B7D72">
            <w:pPr>
              <w:pStyle w:val="TableParagraph"/>
              <w:ind w:left="8"/>
              <w:jc w:val="center"/>
              <w:rPr>
                <w:sz w:val="23"/>
              </w:rPr>
            </w:pPr>
            <w:r>
              <w:rPr>
                <w:sz w:val="23"/>
              </w:rPr>
              <w:t>A</w:t>
            </w:r>
          </w:p>
        </w:tc>
      </w:tr>
      <w:tr w:rsidR="00424A58" w14:paraId="5346308F" w14:textId="77777777">
        <w:trPr>
          <w:trHeight w:val="381"/>
        </w:trPr>
        <w:tc>
          <w:tcPr>
            <w:tcW w:w="8542" w:type="dxa"/>
            <w:tcBorders>
              <w:top w:val="nil"/>
              <w:bottom w:val="nil"/>
            </w:tcBorders>
          </w:tcPr>
          <w:p w14:paraId="5346308D" w14:textId="77777777" w:rsidR="00424A58" w:rsidRDefault="008B7D72">
            <w:pPr>
              <w:pStyle w:val="TableParagraph"/>
              <w:spacing w:before="51"/>
              <w:ind w:left="472"/>
              <w:rPr>
                <w:sz w:val="23"/>
              </w:rPr>
            </w:pPr>
            <w:r>
              <w:rPr>
                <w:sz w:val="23"/>
              </w:rPr>
              <w:t>(6)</w:t>
            </w:r>
            <w:r>
              <w:rPr>
                <w:spacing w:val="57"/>
                <w:sz w:val="23"/>
              </w:rPr>
              <w:t xml:space="preserve"> </w:t>
            </w:r>
            <w:r>
              <w:rPr>
                <w:sz w:val="23"/>
              </w:rPr>
              <w:t>Microphones.</w:t>
            </w:r>
          </w:p>
        </w:tc>
        <w:tc>
          <w:tcPr>
            <w:tcW w:w="1088" w:type="dxa"/>
            <w:tcBorders>
              <w:top w:val="nil"/>
              <w:bottom w:val="nil"/>
            </w:tcBorders>
          </w:tcPr>
          <w:p w14:paraId="5346308E" w14:textId="77777777" w:rsidR="00424A58" w:rsidRDefault="008B7D72">
            <w:pPr>
              <w:pStyle w:val="TableParagraph"/>
              <w:spacing w:before="51"/>
              <w:ind w:left="8"/>
              <w:jc w:val="center"/>
              <w:rPr>
                <w:sz w:val="23"/>
              </w:rPr>
            </w:pPr>
            <w:r>
              <w:rPr>
                <w:sz w:val="23"/>
              </w:rPr>
              <w:t>A</w:t>
            </w:r>
          </w:p>
        </w:tc>
      </w:tr>
      <w:tr w:rsidR="00424A58" w14:paraId="53463092" w14:textId="77777777">
        <w:trPr>
          <w:trHeight w:val="379"/>
        </w:trPr>
        <w:tc>
          <w:tcPr>
            <w:tcW w:w="8542" w:type="dxa"/>
            <w:tcBorders>
              <w:top w:val="nil"/>
              <w:bottom w:val="nil"/>
            </w:tcBorders>
            <w:shd w:val="clear" w:color="auto" w:fill="F2F2F2"/>
          </w:tcPr>
          <w:p w14:paraId="53463090" w14:textId="77777777" w:rsidR="00424A58" w:rsidRDefault="008B7D72">
            <w:pPr>
              <w:pStyle w:val="TableParagraph"/>
              <w:spacing w:before="51"/>
              <w:ind w:left="472"/>
              <w:rPr>
                <w:sz w:val="23"/>
              </w:rPr>
            </w:pPr>
            <w:r>
              <w:rPr>
                <w:sz w:val="23"/>
              </w:rPr>
              <w:t>(7)</w:t>
            </w:r>
            <w:r>
              <w:rPr>
                <w:spacing w:val="57"/>
                <w:sz w:val="23"/>
              </w:rPr>
              <w:t xml:space="preserve"> </w:t>
            </w:r>
            <w:r>
              <w:rPr>
                <w:sz w:val="23"/>
              </w:rPr>
              <w:t>Potentiometers.</w:t>
            </w:r>
          </w:p>
        </w:tc>
        <w:tc>
          <w:tcPr>
            <w:tcW w:w="1088" w:type="dxa"/>
            <w:tcBorders>
              <w:top w:val="nil"/>
              <w:bottom w:val="nil"/>
            </w:tcBorders>
            <w:shd w:val="clear" w:color="auto" w:fill="F2F2F2"/>
          </w:tcPr>
          <w:p w14:paraId="53463091" w14:textId="77777777" w:rsidR="00424A58" w:rsidRDefault="008B7D72">
            <w:pPr>
              <w:pStyle w:val="TableParagraph"/>
              <w:spacing w:before="51"/>
              <w:ind w:left="8"/>
              <w:jc w:val="center"/>
              <w:rPr>
                <w:sz w:val="23"/>
              </w:rPr>
            </w:pPr>
            <w:r>
              <w:rPr>
                <w:sz w:val="23"/>
              </w:rPr>
              <w:t>A</w:t>
            </w:r>
          </w:p>
        </w:tc>
      </w:tr>
      <w:tr w:rsidR="00424A58" w14:paraId="53463095" w14:textId="77777777">
        <w:trPr>
          <w:trHeight w:val="381"/>
        </w:trPr>
        <w:tc>
          <w:tcPr>
            <w:tcW w:w="8542" w:type="dxa"/>
            <w:tcBorders>
              <w:top w:val="nil"/>
              <w:bottom w:val="nil"/>
            </w:tcBorders>
          </w:tcPr>
          <w:p w14:paraId="53463093" w14:textId="77777777" w:rsidR="00424A58" w:rsidRDefault="008B7D72">
            <w:pPr>
              <w:pStyle w:val="TableParagraph"/>
              <w:spacing w:before="51"/>
              <w:ind w:left="472"/>
              <w:rPr>
                <w:sz w:val="23"/>
              </w:rPr>
            </w:pPr>
            <w:r>
              <w:rPr>
                <w:sz w:val="23"/>
              </w:rPr>
              <w:t>(8)</w:t>
            </w:r>
            <w:r>
              <w:rPr>
                <w:spacing w:val="57"/>
                <w:sz w:val="23"/>
              </w:rPr>
              <w:t xml:space="preserve"> </w:t>
            </w:r>
            <w:r>
              <w:rPr>
                <w:sz w:val="23"/>
              </w:rPr>
              <w:t>Rheostats.</w:t>
            </w:r>
          </w:p>
        </w:tc>
        <w:tc>
          <w:tcPr>
            <w:tcW w:w="1088" w:type="dxa"/>
            <w:tcBorders>
              <w:top w:val="nil"/>
              <w:bottom w:val="nil"/>
            </w:tcBorders>
          </w:tcPr>
          <w:p w14:paraId="53463094" w14:textId="77777777" w:rsidR="00424A58" w:rsidRDefault="008B7D72">
            <w:pPr>
              <w:pStyle w:val="TableParagraph"/>
              <w:spacing w:before="51"/>
              <w:ind w:left="8"/>
              <w:jc w:val="center"/>
              <w:rPr>
                <w:sz w:val="23"/>
              </w:rPr>
            </w:pPr>
            <w:r>
              <w:rPr>
                <w:sz w:val="23"/>
              </w:rPr>
              <w:t>A</w:t>
            </w:r>
          </w:p>
        </w:tc>
      </w:tr>
      <w:tr w:rsidR="00424A58" w14:paraId="53463098" w14:textId="77777777">
        <w:trPr>
          <w:trHeight w:val="379"/>
        </w:trPr>
        <w:tc>
          <w:tcPr>
            <w:tcW w:w="8542" w:type="dxa"/>
            <w:tcBorders>
              <w:top w:val="nil"/>
              <w:bottom w:val="nil"/>
            </w:tcBorders>
            <w:shd w:val="clear" w:color="auto" w:fill="F2F2F2"/>
          </w:tcPr>
          <w:p w14:paraId="53463096" w14:textId="77777777" w:rsidR="00424A58" w:rsidRDefault="008B7D72">
            <w:pPr>
              <w:pStyle w:val="TableParagraph"/>
              <w:spacing w:before="51"/>
              <w:ind w:left="472"/>
              <w:rPr>
                <w:sz w:val="23"/>
              </w:rPr>
            </w:pPr>
            <w:r>
              <w:rPr>
                <w:sz w:val="23"/>
              </w:rPr>
              <w:t>(9) Electric connector backshells.</w:t>
            </w:r>
          </w:p>
        </w:tc>
        <w:tc>
          <w:tcPr>
            <w:tcW w:w="1088" w:type="dxa"/>
            <w:tcBorders>
              <w:top w:val="nil"/>
              <w:bottom w:val="nil"/>
            </w:tcBorders>
            <w:shd w:val="clear" w:color="auto" w:fill="F2F2F2"/>
          </w:tcPr>
          <w:p w14:paraId="53463097" w14:textId="77777777" w:rsidR="00424A58" w:rsidRDefault="008B7D72">
            <w:pPr>
              <w:pStyle w:val="TableParagraph"/>
              <w:spacing w:before="51"/>
              <w:ind w:left="8"/>
              <w:jc w:val="center"/>
              <w:rPr>
                <w:sz w:val="23"/>
              </w:rPr>
            </w:pPr>
            <w:r>
              <w:rPr>
                <w:sz w:val="23"/>
              </w:rPr>
              <w:t>A</w:t>
            </w:r>
          </w:p>
        </w:tc>
      </w:tr>
      <w:tr w:rsidR="00424A58" w14:paraId="5346309B" w14:textId="77777777">
        <w:trPr>
          <w:trHeight w:val="381"/>
        </w:trPr>
        <w:tc>
          <w:tcPr>
            <w:tcW w:w="8542" w:type="dxa"/>
            <w:tcBorders>
              <w:top w:val="nil"/>
              <w:bottom w:val="nil"/>
            </w:tcBorders>
          </w:tcPr>
          <w:p w14:paraId="53463099" w14:textId="77777777" w:rsidR="00424A58" w:rsidRDefault="008B7D72">
            <w:pPr>
              <w:pStyle w:val="TableParagraph"/>
              <w:spacing w:before="51"/>
              <w:ind w:left="472"/>
              <w:rPr>
                <w:sz w:val="23"/>
              </w:rPr>
            </w:pPr>
            <w:r>
              <w:rPr>
                <w:sz w:val="23"/>
              </w:rPr>
              <w:t>(10)</w:t>
            </w:r>
            <w:r>
              <w:rPr>
                <w:spacing w:val="57"/>
                <w:sz w:val="23"/>
              </w:rPr>
              <w:t xml:space="preserve"> </w:t>
            </w:r>
            <w:r>
              <w:rPr>
                <w:sz w:val="23"/>
              </w:rPr>
              <w:t>Solenoids.</w:t>
            </w:r>
          </w:p>
        </w:tc>
        <w:tc>
          <w:tcPr>
            <w:tcW w:w="1088" w:type="dxa"/>
            <w:tcBorders>
              <w:top w:val="nil"/>
              <w:bottom w:val="nil"/>
            </w:tcBorders>
          </w:tcPr>
          <w:p w14:paraId="5346309A" w14:textId="77777777" w:rsidR="00424A58" w:rsidRDefault="008B7D72">
            <w:pPr>
              <w:pStyle w:val="TableParagraph"/>
              <w:spacing w:before="51"/>
              <w:ind w:left="8"/>
              <w:jc w:val="center"/>
              <w:rPr>
                <w:sz w:val="23"/>
              </w:rPr>
            </w:pPr>
            <w:r>
              <w:rPr>
                <w:sz w:val="23"/>
              </w:rPr>
              <w:t>A</w:t>
            </w:r>
          </w:p>
        </w:tc>
      </w:tr>
      <w:tr w:rsidR="00424A58" w14:paraId="5346309E" w14:textId="77777777">
        <w:trPr>
          <w:trHeight w:val="379"/>
        </w:trPr>
        <w:tc>
          <w:tcPr>
            <w:tcW w:w="8542" w:type="dxa"/>
            <w:tcBorders>
              <w:top w:val="nil"/>
              <w:bottom w:val="nil"/>
            </w:tcBorders>
            <w:shd w:val="clear" w:color="auto" w:fill="F2F2F2"/>
          </w:tcPr>
          <w:p w14:paraId="5346309C" w14:textId="77777777" w:rsidR="00424A58" w:rsidRDefault="008B7D72">
            <w:pPr>
              <w:pStyle w:val="TableParagraph"/>
              <w:spacing w:before="51"/>
              <w:ind w:left="472"/>
              <w:rPr>
                <w:sz w:val="23"/>
              </w:rPr>
            </w:pPr>
            <w:r>
              <w:rPr>
                <w:sz w:val="23"/>
              </w:rPr>
              <w:t>(11)</w:t>
            </w:r>
            <w:r>
              <w:rPr>
                <w:spacing w:val="57"/>
                <w:sz w:val="23"/>
              </w:rPr>
              <w:t xml:space="preserve"> </w:t>
            </w:r>
            <w:r>
              <w:rPr>
                <w:sz w:val="23"/>
              </w:rPr>
              <w:t>Speakers.</w:t>
            </w:r>
          </w:p>
        </w:tc>
        <w:tc>
          <w:tcPr>
            <w:tcW w:w="1088" w:type="dxa"/>
            <w:tcBorders>
              <w:top w:val="nil"/>
              <w:bottom w:val="nil"/>
            </w:tcBorders>
            <w:shd w:val="clear" w:color="auto" w:fill="F2F2F2"/>
          </w:tcPr>
          <w:p w14:paraId="5346309D" w14:textId="77777777" w:rsidR="00424A58" w:rsidRDefault="008B7D72">
            <w:pPr>
              <w:pStyle w:val="TableParagraph"/>
              <w:spacing w:before="51"/>
              <w:ind w:left="8"/>
              <w:jc w:val="center"/>
              <w:rPr>
                <w:sz w:val="23"/>
              </w:rPr>
            </w:pPr>
            <w:r>
              <w:rPr>
                <w:sz w:val="23"/>
              </w:rPr>
              <w:t>A</w:t>
            </w:r>
          </w:p>
        </w:tc>
      </w:tr>
      <w:tr w:rsidR="00424A58" w14:paraId="534630A1" w14:textId="77777777">
        <w:trPr>
          <w:trHeight w:val="381"/>
        </w:trPr>
        <w:tc>
          <w:tcPr>
            <w:tcW w:w="8542" w:type="dxa"/>
            <w:tcBorders>
              <w:top w:val="nil"/>
              <w:bottom w:val="nil"/>
            </w:tcBorders>
          </w:tcPr>
          <w:p w14:paraId="5346309F" w14:textId="77777777" w:rsidR="00424A58" w:rsidRDefault="008B7D72">
            <w:pPr>
              <w:pStyle w:val="TableParagraph"/>
              <w:spacing w:before="51"/>
              <w:ind w:left="472"/>
              <w:rPr>
                <w:sz w:val="23"/>
              </w:rPr>
            </w:pPr>
            <w:r>
              <w:rPr>
                <w:sz w:val="23"/>
              </w:rPr>
              <w:t>(12)</w:t>
            </w:r>
            <w:r>
              <w:rPr>
                <w:spacing w:val="57"/>
                <w:sz w:val="23"/>
              </w:rPr>
              <w:t xml:space="preserve"> </w:t>
            </w:r>
            <w:r>
              <w:rPr>
                <w:sz w:val="23"/>
              </w:rPr>
              <w:t>Trackballs.</w:t>
            </w:r>
          </w:p>
        </w:tc>
        <w:tc>
          <w:tcPr>
            <w:tcW w:w="1088" w:type="dxa"/>
            <w:tcBorders>
              <w:top w:val="nil"/>
              <w:bottom w:val="nil"/>
            </w:tcBorders>
          </w:tcPr>
          <w:p w14:paraId="534630A0" w14:textId="77777777" w:rsidR="00424A58" w:rsidRDefault="008B7D72">
            <w:pPr>
              <w:pStyle w:val="TableParagraph"/>
              <w:spacing w:before="51"/>
              <w:ind w:left="8"/>
              <w:jc w:val="center"/>
              <w:rPr>
                <w:sz w:val="23"/>
              </w:rPr>
            </w:pPr>
            <w:r>
              <w:rPr>
                <w:sz w:val="23"/>
              </w:rPr>
              <w:t>A</w:t>
            </w:r>
          </w:p>
        </w:tc>
      </w:tr>
      <w:tr w:rsidR="00424A58" w14:paraId="534630A4" w14:textId="77777777">
        <w:trPr>
          <w:trHeight w:val="379"/>
        </w:trPr>
        <w:tc>
          <w:tcPr>
            <w:tcW w:w="8542" w:type="dxa"/>
            <w:tcBorders>
              <w:top w:val="nil"/>
              <w:bottom w:val="nil"/>
            </w:tcBorders>
            <w:shd w:val="clear" w:color="auto" w:fill="F2F2F2"/>
          </w:tcPr>
          <w:p w14:paraId="534630A2" w14:textId="77777777" w:rsidR="00424A58" w:rsidRDefault="008B7D72">
            <w:pPr>
              <w:pStyle w:val="TableParagraph"/>
              <w:spacing w:before="51"/>
              <w:ind w:left="472"/>
              <w:rPr>
                <w:sz w:val="23"/>
              </w:rPr>
            </w:pPr>
            <w:r>
              <w:rPr>
                <w:sz w:val="23"/>
              </w:rPr>
              <w:t>(13) Electric transformers.</w:t>
            </w:r>
          </w:p>
        </w:tc>
        <w:tc>
          <w:tcPr>
            <w:tcW w:w="1088" w:type="dxa"/>
            <w:tcBorders>
              <w:top w:val="nil"/>
              <w:bottom w:val="nil"/>
            </w:tcBorders>
            <w:shd w:val="clear" w:color="auto" w:fill="F2F2F2"/>
          </w:tcPr>
          <w:p w14:paraId="534630A3" w14:textId="77777777" w:rsidR="00424A58" w:rsidRDefault="008B7D72">
            <w:pPr>
              <w:pStyle w:val="TableParagraph"/>
              <w:spacing w:before="51"/>
              <w:ind w:left="8"/>
              <w:jc w:val="center"/>
              <w:rPr>
                <w:sz w:val="23"/>
              </w:rPr>
            </w:pPr>
            <w:r>
              <w:rPr>
                <w:sz w:val="23"/>
              </w:rPr>
              <w:t>A</w:t>
            </w:r>
          </w:p>
        </w:tc>
      </w:tr>
      <w:tr w:rsidR="00424A58" w14:paraId="534630A7" w14:textId="77777777">
        <w:trPr>
          <w:trHeight w:val="645"/>
        </w:trPr>
        <w:tc>
          <w:tcPr>
            <w:tcW w:w="8542" w:type="dxa"/>
            <w:tcBorders>
              <w:top w:val="nil"/>
              <w:bottom w:val="nil"/>
            </w:tcBorders>
          </w:tcPr>
          <w:p w14:paraId="534630A5" w14:textId="77777777" w:rsidR="00424A58" w:rsidRDefault="008B7D72">
            <w:pPr>
              <w:pStyle w:val="TableParagraph"/>
              <w:spacing w:before="51"/>
              <w:ind w:left="717" w:right="239" w:hanging="245"/>
              <w:rPr>
                <w:sz w:val="23"/>
              </w:rPr>
            </w:pPr>
            <w:r>
              <w:rPr>
                <w:sz w:val="23"/>
              </w:rPr>
              <w:t>(14) ASICs and PLD that are programmed for a Part 2 ECCN item described in Tables 3 to 23.</w:t>
            </w:r>
          </w:p>
        </w:tc>
        <w:tc>
          <w:tcPr>
            <w:tcW w:w="1088" w:type="dxa"/>
            <w:tcBorders>
              <w:top w:val="nil"/>
              <w:bottom w:val="nil"/>
            </w:tcBorders>
          </w:tcPr>
          <w:p w14:paraId="534630A6" w14:textId="77777777" w:rsidR="00424A58" w:rsidRDefault="008B7D72">
            <w:pPr>
              <w:pStyle w:val="TableParagraph"/>
              <w:spacing w:before="51"/>
              <w:ind w:left="8"/>
              <w:jc w:val="center"/>
              <w:rPr>
                <w:sz w:val="23"/>
              </w:rPr>
            </w:pPr>
            <w:r>
              <w:rPr>
                <w:sz w:val="23"/>
              </w:rPr>
              <w:t>A</w:t>
            </w:r>
          </w:p>
        </w:tc>
      </w:tr>
      <w:tr w:rsidR="00424A58" w14:paraId="534630AA" w14:textId="77777777">
        <w:trPr>
          <w:trHeight w:val="909"/>
        </w:trPr>
        <w:tc>
          <w:tcPr>
            <w:tcW w:w="8542" w:type="dxa"/>
            <w:tcBorders>
              <w:top w:val="nil"/>
              <w:bottom w:val="nil"/>
            </w:tcBorders>
            <w:shd w:val="clear" w:color="auto" w:fill="F2F2F2"/>
          </w:tcPr>
          <w:p w14:paraId="534630A8" w14:textId="77777777" w:rsidR="00424A58" w:rsidRDefault="008B7D72">
            <w:pPr>
              <w:pStyle w:val="TableParagraph"/>
              <w:spacing w:before="51"/>
              <w:ind w:left="717" w:right="147" w:hanging="245"/>
              <w:rPr>
                <w:sz w:val="23"/>
              </w:rPr>
            </w:pPr>
            <w:r>
              <w:rPr>
                <w:sz w:val="23"/>
              </w:rPr>
              <w:t>(15) Printed circuit boards and populated circuit card assemblies for which the layout is specially designed for an item described in Paragraph (y) of any 600 series ECCN in Tables 3 to 23.</w:t>
            </w:r>
          </w:p>
        </w:tc>
        <w:tc>
          <w:tcPr>
            <w:tcW w:w="1088" w:type="dxa"/>
            <w:tcBorders>
              <w:top w:val="nil"/>
              <w:bottom w:val="nil"/>
            </w:tcBorders>
            <w:shd w:val="clear" w:color="auto" w:fill="F2F2F2"/>
          </w:tcPr>
          <w:p w14:paraId="534630A9" w14:textId="77777777" w:rsidR="00424A58" w:rsidRDefault="008B7D72">
            <w:pPr>
              <w:pStyle w:val="TableParagraph"/>
              <w:spacing w:before="51"/>
              <w:ind w:left="8"/>
              <w:jc w:val="center"/>
              <w:rPr>
                <w:sz w:val="23"/>
              </w:rPr>
            </w:pPr>
            <w:r>
              <w:rPr>
                <w:sz w:val="23"/>
              </w:rPr>
              <w:t>A</w:t>
            </w:r>
          </w:p>
        </w:tc>
      </w:tr>
      <w:tr w:rsidR="00424A58" w14:paraId="534630AD" w14:textId="77777777">
        <w:trPr>
          <w:trHeight w:val="645"/>
        </w:trPr>
        <w:tc>
          <w:tcPr>
            <w:tcW w:w="8542" w:type="dxa"/>
            <w:tcBorders>
              <w:top w:val="nil"/>
              <w:bottom w:val="nil"/>
            </w:tcBorders>
          </w:tcPr>
          <w:p w14:paraId="534630AB" w14:textId="77777777" w:rsidR="00424A58" w:rsidRDefault="008B7D72">
            <w:pPr>
              <w:pStyle w:val="TableParagraph"/>
              <w:spacing w:before="51"/>
              <w:ind w:left="717" w:right="239" w:hanging="245"/>
              <w:rPr>
                <w:sz w:val="23"/>
              </w:rPr>
            </w:pPr>
            <w:r>
              <w:rPr>
                <w:sz w:val="23"/>
              </w:rPr>
              <w:t>(16) Multichip modules for which the pattern or layout is specially designed for an item described in Paragraph (y) of any 600 series ECCN in Tables 3 to 23.</w:t>
            </w:r>
          </w:p>
        </w:tc>
        <w:tc>
          <w:tcPr>
            <w:tcW w:w="1088" w:type="dxa"/>
            <w:tcBorders>
              <w:top w:val="nil"/>
              <w:bottom w:val="nil"/>
            </w:tcBorders>
          </w:tcPr>
          <w:p w14:paraId="534630AC" w14:textId="77777777" w:rsidR="00424A58" w:rsidRDefault="008B7D72">
            <w:pPr>
              <w:pStyle w:val="TableParagraph"/>
              <w:spacing w:before="51"/>
              <w:ind w:left="8"/>
              <w:jc w:val="center"/>
              <w:rPr>
                <w:sz w:val="23"/>
              </w:rPr>
            </w:pPr>
            <w:r>
              <w:rPr>
                <w:sz w:val="23"/>
              </w:rPr>
              <w:t>A</w:t>
            </w:r>
          </w:p>
        </w:tc>
      </w:tr>
      <w:tr w:rsidR="00424A58" w14:paraId="534630B0" w14:textId="77777777">
        <w:trPr>
          <w:trHeight w:val="379"/>
        </w:trPr>
        <w:tc>
          <w:tcPr>
            <w:tcW w:w="8542" w:type="dxa"/>
            <w:tcBorders>
              <w:top w:val="nil"/>
              <w:bottom w:val="nil"/>
            </w:tcBorders>
            <w:shd w:val="clear" w:color="auto" w:fill="F2F2F2"/>
          </w:tcPr>
          <w:p w14:paraId="534630AE" w14:textId="77777777" w:rsidR="00424A58" w:rsidRDefault="008B7D72">
            <w:pPr>
              <w:pStyle w:val="TableParagraph"/>
              <w:spacing w:before="51"/>
              <w:ind w:left="472"/>
              <w:rPr>
                <w:sz w:val="23"/>
              </w:rPr>
            </w:pPr>
            <w:r>
              <w:rPr>
                <w:sz w:val="23"/>
              </w:rPr>
              <w:t>(17) Circuit breakers.</w:t>
            </w:r>
          </w:p>
        </w:tc>
        <w:tc>
          <w:tcPr>
            <w:tcW w:w="1088" w:type="dxa"/>
            <w:tcBorders>
              <w:top w:val="nil"/>
              <w:bottom w:val="nil"/>
            </w:tcBorders>
            <w:shd w:val="clear" w:color="auto" w:fill="F2F2F2"/>
          </w:tcPr>
          <w:p w14:paraId="534630AF" w14:textId="77777777" w:rsidR="00424A58" w:rsidRDefault="008B7D72">
            <w:pPr>
              <w:pStyle w:val="TableParagraph"/>
              <w:spacing w:before="51"/>
              <w:ind w:left="8"/>
              <w:jc w:val="center"/>
              <w:rPr>
                <w:sz w:val="23"/>
              </w:rPr>
            </w:pPr>
            <w:r>
              <w:rPr>
                <w:sz w:val="23"/>
              </w:rPr>
              <w:t>A</w:t>
            </w:r>
          </w:p>
        </w:tc>
      </w:tr>
      <w:tr w:rsidR="00424A58" w14:paraId="534630B3" w14:textId="77777777">
        <w:trPr>
          <w:trHeight w:val="381"/>
        </w:trPr>
        <w:tc>
          <w:tcPr>
            <w:tcW w:w="8542" w:type="dxa"/>
            <w:tcBorders>
              <w:top w:val="nil"/>
              <w:bottom w:val="nil"/>
            </w:tcBorders>
          </w:tcPr>
          <w:p w14:paraId="534630B1" w14:textId="77777777" w:rsidR="00424A58" w:rsidRDefault="008B7D72">
            <w:pPr>
              <w:pStyle w:val="TableParagraph"/>
              <w:spacing w:before="51"/>
              <w:ind w:left="472"/>
              <w:rPr>
                <w:sz w:val="23"/>
              </w:rPr>
            </w:pPr>
            <w:r>
              <w:rPr>
                <w:sz w:val="23"/>
              </w:rPr>
              <w:t>(18) Ground fault circuit interrupters.</w:t>
            </w:r>
          </w:p>
        </w:tc>
        <w:tc>
          <w:tcPr>
            <w:tcW w:w="1088" w:type="dxa"/>
            <w:tcBorders>
              <w:top w:val="nil"/>
              <w:bottom w:val="nil"/>
            </w:tcBorders>
          </w:tcPr>
          <w:p w14:paraId="534630B2" w14:textId="77777777" w:rsidR="00424A58" w:rsidRDefault="008B7D72">
            <w:pPr>
              <w:pStyle w:val="TableParagraph"/>
              <w:spacing w:before="51"/>
              <w:ind w:left="8"/>
              <w:jc w:val="center"/>
              <w:rPr>
                <w:sz w:val="23"/>
              </w:rPr>
            </w:pPr>
            <w:r>
              <w:rPr>
                <w:sz w:val="23"/>
              </w:rPr>
              <w:t>A</w:t>
            </w:r>
          </w:p>
        </w:tc>
      </w:tr>
      <w:tr w:rsidR="00424A58" w14:paraId="534630B6" w14:textId="77777777">
        <w:trPr>
          <w:trHeight w:val="379"/>
        </w:trPr>
        <w:tc>
          <w:tcPr>
            <w:tcW w:w="8542" w:type="dxa"/>
            <w:tcBorders>
              <w:top w:val="nil"/>
              <w:bottom w:val="nil"/>
            </w:tcBorders>
            <w:shd w:val="clear" w:color="auto" w:fill="F2F2F2"/>
          </w:tcPr>
          <w:p w14:paraId="534630B4" w14:textId="77777777" w:rsidR="00424A58" w:rsidRDefault="008B7D72">
            <w:pPr>
              <w:pStyle w:val="TableParagraph"/>
              <w:spacing w:before="51"/>
              <w:ind w:left="472"/>
              <w:rPr>
                <w:sz w:val="23"/>
              </w:rPr>
            </w:pPr>
            <w:r>
              <w:rPr>
                <w:sz w:val="23"/>
              </w:rPr>
              <w:t>(19) Electrical contacts.</w:t>
            </w:r>
          </w:p>
        </w:tc>
        <w:tc>
          <w:tcPr>
            <w:tcW w:w="1088" w:type="dxa"/>
            <w:tcBorders>
              <w:top w:val="nil"/>
              <w:bottom w:val="nil"/>
            </w:tcBorders>
            <w:shd w:val="clear" w:color="auto" w:fill="F2F2F2"/>
          </w:tcPr>
          <w:p w14:paraId="534630B5" w14:textId="77777777" w:rsidR="00424A58" w:rsidRDefault="008B7D72">
            <w:pPr>
              <w:pStyle w:val="TableParagraph"/>
              <w:spacing w:before="51"/>
              <w:ind w:left="8"/>
              <w:jc w:val="center"/>
              <w:rPr>
                <w:sz w:val="23"/>
              </w:rPr>
            </w:pPr>
            <w:r>
              <w:rPr>
                <w:sz w:val="23"/>
              </w:rPr>
              <w:t>A</w:t>
            </w:r>
          </w:p>
        </w:tc>
      </w:tr>
      <w:tr w:rsidR="00424A58" w14:paraId="534630B9" w14:textId="77777777">
        <w:trPr>
          <w:trHeight w:val="381"/>
        </w:trPr>
        <w:tc>
          <w:tcPr>
            <w:tcW w:w="8542" w:type="dxa"/>
            <w:tcBorders>
              <w:top w:val="nil"/>
              <w:bottom w:val="nil"/>
            </w:tcBorders>
          </w:tcPr>
          <w:p w14:paraId="534630B7" w14:textId="77777777" w:rsidR="00424A58" w:rsidRDefault="008B7D72">
            <w:pPr>
              <w:pStyle w:val="TableParagraph"/>
              <w:spacing w:before="51"/>
              <w:ind w:left="472"/>
              <w:rPr>
                <w:sz w:val="23"/>
              </w:rPr>
            </w:pPr>
            <w:r>
              <w:rPr>
                <w:sz w:val="23"/>
              </w:rPr>
              <w:t>(20) Electrical guide pins.</w:t>
            </w:r>
          </w:p>
        </w:tc>
        <w:tc>
          <w:tcPr>
            <w:tcW w:w="1088" w:type="dxa"/>
            <w:tcBorders>
              <w:top w:val="nil"/>
              <w:bottom w:val="nil"/>
            </w:tcBorders>
          </w:tcPr>
          <w:p w14:paraId="534630B8" w14:textId="77777777" w:rsidR="00424A58" w:rsidRDefault="008B7D72">
            <w:pPr>
              <w:pStyle w:val="TableParagraph"/>
              <w:spacing w:before="51"/>
              <w:ind w:left="8"/>
              <w:jc w:val="center"/>
              <w:rPr>
                <w:sz w:val="23"/>
              </w:rPr>
            </w:pPr>
            <w:r>
              <w:rPr>
                <w:sz w:val="23"/>
              </w:rPr>
              <w:t>A</w:t>
            </w:r>
          </w:p>
        </w:tc>
      </w:tr>
      <w:tr w:rsidR="00424A58" w14:paraId="534630BC" w14:textId="77777777">
        <w:trPr>
          <w:trHeight w:val="379"/>
        </w:trPr>
        <w:tc>
          <w:tcPr>
            <w:tcW w:w="8542" w:type="dxa"/>
            <w:tcBorders>
              <w:top w:val="nil"/>
              <w:bottom w:val="nil"/>
            </w:tcBorders>
            <w:shd w:val="clear" w:color="auto" w:fill="F2F2F2"/>
          </w:tcPr>
          <w:p w14:paraId="534630BA" w14:textId="77777777" w:rsidR="00424A58" w:rsidRDefault="008B7D72">
            <w:pPr>
              <w:pStyle w:val="TableParagraph"/>
              <w:spacing w:before="51"/>
              <w:ind w:left="472"/>
              <w:rPr>
                <w:sz w:val="23"/>
              </w:rPr>
            </w:pPr>
            <w:r>
              <w:rPr>
                <w:sz w:val="23"/>
              </w:rPr>
              <w:t>(21) Filtered and unfiltered mechanical switches.</w:t>
            </w:r>
          </w:p>
        </w:tc>
        <w:tc>
          <w:tcPr>
            <w:tcW w:w="1088" w:type="dxa"/>
            <w:tcBorders>
              <w:top w:val="nil"/>
              <w:bottom w:val="nil"/>
            </w:tcBorders>
            <w:shd w:val="clear" w:color="auto" w:fill="F2F2F2"/>
          </w:tcPr>
          <w:p w14:paraId="534630BB" w14:textId="77777777" w:rsidR="00424A58" w:rsidRDefault="008B7D72">
            <w:pPr>
              <w:pStyle w:val="TableParagraph"/>
              <w:spacing w:before="51"/>
              <w:ind w:left="8"/>
              <w:jc w:val="center"/>
              <w:rPr>
                <w:sz w:val="23"/>
              </w:rPr>
            </w:pPr>
            <w:r>
              <w:rPr>
                <w:sz w:val="23"/>
              </w:rPr>
              <w:t>A</w:t>
            </w:r>
          </w:p>
        </w:tc>
      </w:tr>
      <w:tr w:rsidR="00424A58" w14:paraId="534630BF" w14:textId="77777777">
        <w:trPr>
          <w:trHeight w:val="381"/>
        </w:trPr>
        <w:tc>
          <w:tcPr>
            <w:tcW w:w="8542" w:type="dxa"/>
            <w:tcBorders>
              <w:top w:val="nil"/>
              <w:bottom w:val="nil"/>
            </w:tcBorders>
          </w:tcPr>
          <w:p w14:paraId="534630BD" w14:textId="77777777" w:rsidR="00424A58" w:rsidRDefault="008B7D72">
            <w:pPr>
              <w:pStyle w:val="TableParagraph"/>
              <w:spacing w:before="51"/>
              <w:ind w:left="472"/>
              <w:rPr>
                <w:sz w:val="23"/>
              </w:rPr>
            </w:pPr>
            <w:r>
              <w:rPr>
                <w:sz w:val="23"/>
              </w:rPr>
              <w:t>(22)</w:t>
            </w:r>
            <w:r>
              <w:rPr>
                <w:spacing w:val="57"/>
                <w:sz w:val="23"/>
              </w:rPr>
              <w:t xml:space="preserve"> </w:t>
            </w:r>
            <w:r>
              <w:rPr>
                <w:sz w:val="23"/>
              </w:rPr>
              <w:t>Thumbwheels.</w:t>
            </w:r>
          </w:p>
        </w:tc>
        <w:tc>
          <w:tcPr>
            <w:tcW w:w="1088" w:type="dxa"/>
            <w:tcBorders>
              <w:top w:val="nil"/>
              <w:bottom w:val="nil"/>
            </w:tcBorders>
          </w:tcPr>
          <w:p w14:paraId="534630BE" w14:textId="77777777" w:rsidR="00424A58" w:rsidRDefault="008B7D72">
            <w:pPr>
              <w:pStyle w:val="TableParagraph"/>
              <w:spacing w:before="51"/>
              <w:ind w:left="8"/>
              <w:jc w:val="center"/>
              <w:rPr>
                <w:sz w:val="23"/>
              </w:rPr>
            </w:pPr>
            <w:r>
              <w:rPr>
                <w:sz w:val="23"/>
              </w:rPr>
              <w:t>A</w:t>
            </w:r>
          </w:p>
        </w:tc>
      </w:tr>
      <w:tr w:rsidR="00424A58" w14:paraId="534630C2" w14:textId="77777777">
        <w:trPr>
          <w:trHeight w:val="379"/>
        </w:trPr>
        <w:tc>
          <w:tcPr>
            <w:tcW w:w="8542" w:type="dxa"/>
            <w:tcBorders>
              <w:top w:val="nil"/>
              <w:bottom w:val="nil"/>
            </w:tcBorders>
            <w:shd w:val="clear" w:color="auto" w:fill="F2F2F2"/>
          </w:tcPr>
          <w:p w14:paraId="534630C0" w14:textId="77777777" w:rsidR="00424A58" w:rsidRDefault="008B7D72">
            <w:pPr>
              <w:pStyle w:val="TableParagraph"/>
              <w:spacing w:before="51"/>
              <w:ind w:left="472"/>
              <w:rPr>
                <w:sz w:val="23"/>
              </w:rPr>
            </w:pPr>
            <w:r>
              <w:rPr>
                <w:sz w:val="23"/>
              </w:rPr>
              <w:t>(23) Fixed resistors.</w:t>
            </w:r>
          </w:p>
        </w:tc>
        <w:tc>
          <w:tcPr>
            <w:tcW w:w="1088" w:type="dxa"/>
            <w:tcBorders>
              <w:top w:val="nil"/>
              <w:bottom w:val="nil"/>
            </w:tcBorders>
            <w:shd w:val="clear" w:color="auto" w:fill="F2F2F2"/>
          </w:tcPr>
          <w:p w14:paraId="534630C1" w14:textId="77777777" w:rsidR="00424A58" w:rsidRDefault="008B7D72">
            <w:pPr>
              <w:pStyle w:val="TableParagraph"/>
              <w:spacing w:before="51"/>
              <w:ind w:left="8"/>
              <w:jc w:val="center"/>
              <w:rPr>
                <w:sz w:val="23"/>
              </w:rPr>
            </w:pPr>
            <w:r>
              <w:rPr>
                <w:sz w:val="23"/>
              </w:rPr>
              <w:t>A</w:t>
            </w:r>
          </w:p>
        </w:tc>
      </w:tr>
      <w:tr w:rsidR="00424A58" w14:paraId="534630C5" w14:textId="77777777">
        <w:trPr>
          <w:trHeight w:val="381"/>
        </w:trPr>
        <w:tc>
          <w:tcPr>
            <w:tcW w:w="8542" w:type="dxa"/>
            <w:tcBorders>
              <w:top w:val="nil"/>
              <w:bottom w:val="nil"/>
            </w:tcBorders>
          </w:tcPr>
          <w:p w14:paraId="534630C3" w14:textId="77777777" w:rsidR="00424A58" w:rsidRDefault="008B7D72">
            <w:pPr>
              <w:pStyle w:val="TableParagraph"/>
              <w:ind w:left="472"/>
              <w:rPr>
                <w:sz w:val="23"/>
              </w:rPr>
            </w:pPr>
            <w:r>
              <w:rPr>
                <w:sz w:val="23"/>
              </w:rPr>
              <w:t>(24) Electrical jumpers.</w:t>
            </w:r>
          </w:p>
        </w:tc>
        <w:tc>
          <w:tcPr>
            <w:tcW w:w="1088" w:type="dxa"/>
            <w:tcBorders>
              <w:top w:val="nil"/>
              <w:bottom w:val="nil"/>
            </w:tcBorders>
          </w:tcPr>
          <w:p w14:paraId="534630C4" w14:textId="77777777" w:rsidR="00424A58" w:rsidRDefault="008B7D72">
            <w:pPr>
              <w:pStyle w:val="TableParagraph"/>
              <w:ind w:left="8"/>
              <w:jc w:val="center"/>
              <w:rPr>
                <w:sz w:val="23"/>
              </w:rPr>
            </w:pPr>
            <w:r>
              <w:rPr>
                <w:sz w:val="23"/>
              </w:rPr>
              <w:t>A</w:t>
            </w:r>
          </w:p>
        </w:tc>
      </w:tr>
      <w:tr w:rsidR="00424A58" w14:paraId="534630C8" w14:textId="77777777">
        <w:trPr>
          <w:trHeight w:val="379"/>
        </w:trPr>
        <w:tc>
          <w:tcPr>
            <w:tcW w:w="8542" w:type="dxa"/>
            <w:tcBorders>
              <w:top w:val="nil"/>
              <w:bottom w:val="nil"/>
            </w:tcBorders>
            <w:shd w:val="clear" w:color="auto" w:fill="F2F2F2"/>
          </w:tcPr>
          <w:p w14:paraId="534630C6" w14:textId="77777777" w:rsidR="00424A58" w:rsidRDefault="008B7D72">
            <w:pPr>
              <w:pStyle w:val="TableParagraph"/>
              <w:spacing w:before="51"/>
              <w:ind w:left="472"/>
              <w:rPr>
                <w:sz w:val="23"/>
              </w:rPr>
            </w:pPr>
            <w:r>
              <w:rPr>
                <w:sz w:val="23"/>
              </w:rPr>
              <w:t>(25) Grounding straps.</w:t>
            </w:r>
          </w:p>
        </w:tc>
        <w:tc>
          <w:tcPr>
            <w:tcW w:w="1088" w:type="dxa"/>
            <w:tcBorders>
              <w:top w:val="nil"/>
              <w:bottom w:val="nil"/>
            </w:tcBorders>
            <w:shd w:val="clear" w:color="auto" w:fill="F2F2F2"/>
          </w:tcPr>
          <w:p w14:paraId="534630C7" w14:textId="77777777" w:rsidR="00424A58" w:rsidRDefault="008B7D72">
            <w:pPr>
              <w:pStyle w:val="TableParagraph"/>
              <w:spacing w:before="51"/>
              <w:ind w:left="8"/>
              <w:jc w:val="center"/>
              <w:rPr>
                <w:sz w:val="23"/>
              </w:rPr>
            </w:pPr>
            <w:r>
              <w:rPr>
                <w:sz w:val="23"/>
              </w:rPr>
              <w:t>A</w:t>
            </w:r>
          </w:p>
        </w:tc>
      </w:tr>
      <w:tr w:rsidR="00424A58" w14:paraId="534630CB" w14:textId="77777777">
        <w:trPr>
          <w:trHeight w:val="381"/>
        </w:trPr>
        <w:tc>
          <w:tcPr>
            <w:tcW w:w="8542" w:type="dxa"/>
            <w:tcBorders>
              <w:top w:val="nil"/>
              <w:bottom w:val="nil"/>
            </w:tcBorders>
          </w:tcPr>
          <w:p w14:paraId="534630C9" w14:textId="77777777" w:rsidR="00424A58" w:rsidRDefault="008B7D72">
            <w:pPr>
              <w:pStyle w:val="TableParagraph"/>
              <w:ind w:left="472"/>
              <w:rPr>
                <w:sz w:val="23"/>
              </w:rPr>
            </w:pPr>
            <w:r>
              <w:rPr>
                <w:sz w:val="23"/>
              </w:rPr>
              <w:t>(26) Indicator dials.</w:t>
            </w:r>
          </w:p>
        </w:tc>
        <w:tc>
          <w:tcPr>
            <w:tcW w:w="1088" w:type="dxa"/>
            <w:tcBorders>
              <w:top w:val="nil"/>
              <w:bottom w:val="nil"/>
            </w:tcBorders>
          </w:tcPr>
          <w:p w14:paraId="534630CA" w14:textId="77777777" w:rsidR="00424A58" w:rsidRDefault="008B7D72">
            <w:pPr>
              <w:pStyle w:val="TableParagraph"/>
              <w:ind w:left="8"/>
              <w:jc w:val="center"/>
              <w:rPr>
                <w:sz w:val="23"/>
              </w:rPr>
            </w:pPr>
            <w:r>
              <w:rPr>
                <w:sz w:val="23"/>
              </w:rPr>
              <w:t>A</w:t>
            </w:r>
          </w:p>
        </w:tc>
      </w:tr>
      <w:tr w:rsidR="00424A58" w14:paraId="534630CE" w14:textId="77777777">
        <w:trPr>
          <w:trHeight w:val="379"/>
        </w:trPr>
        <w:tc>
          <w:tcPr>
            <w:tcW w:w="8542" w:type="dxa"/>
            <w:tcBorders>
              <w:top w:val="nil"/>
              <w:bottom w:val="nil"/>
            </w:tcBorders>
            <w:shd w:val="clear" w:color="auto" w:fill="F2F2F2"/>
          </w:tcPr>
          <w:p w14:paraId="534630CC" w14:textId="77777777" w:rsidR="00424A58" w:rsidRDefault="008B7D72">
            <w:pPr>
              <w:pStyle w:val="TableParagraph"/>
              <w:spacing w:before="51"/>
              <w:ind w:left="472"/>
              <w:rPr>
                <w:sz w:val="23"/>
              </w:rPr>
            </w:pPr>
            <w:r>
              <w:rPr>
                <w:sz w:val="23"/>
              </w:rPr>
              <w:t>(27)</w:t>
            </w:r>
            <w:r>
              <w:rPr>
                <w:spacing w:val="57"/>
                <w:sz w:val="23"/>
              </w:rPr>
              <w:t xml:space="preserve"> </w:t>
            </w:r>
            <w:r>
              <w:rPr>
                <w:sz w:val="23"/>
              </w:rPr>
              <w:t>Contactors.</w:t>
            </w:r>
          </w:p>
        </w:tc>
        <w:tc>
          <w:tcPr>
            <w:tcW w:w="1088" w:type="dxa"/>
            <w:tcBorders>
              <w:top w:val="nil"/>
              <w:bottom w:val="nil"/>
            </w:tcBorders>
            <w:shd w:val="clear" w:color="auto" w:fill="F2F2F2"/>
          </w:tcPr>
          <w:p w14:paraId="534630CD" w14:textId="77777777" w:rsidR="00424A58" w:rsidRDefault="008B7D72">
            <w:pPr>
              <w:pStyle w:val="TableParagraph"/>
              <w:spacing w:before="51"/>
              <w:ind w:left="8"/>
              <w:jc w:val="center"/>
              <w:rPr>
                <w:sz w:val="23"/>
              </w:rPr>
            </w:pPr>
            <w:r>
              <w:rPr>
                <w:sz w:val="23"/>
              </w:rPr>
              <w:t>A</w:t>
            </w:r>
          </w:p>
        </w:tc>
      </w:tr>
      <w:tr w:rsidR="00424A58" w14:paraId="534630D1" w14:textId="77777777">
        <w:trPr>
          <w:trHeight w:val="381"/>
        </w:trPr>
        <w:tc>
          <w:tcPr>
            <w:tcW w:w="8542" w:type="dxa"/>
            <w:tcBorders>
              <w:top w:val="nil"/>
              <w:bottom w:val="nil"/>
            </w:tcBorders>
          </w:tcPr>
          <w:p w14:paraId="534630CF" w14:textId="77777777" w:rsidR="00424A58" w:rsidRDefault="008B7D72">
            <w:pPr>
              <w:pStyle w:val="TableParagraph"/>
              <w:ind w:left="472"/>
              <w:rPr>
                <w:sz w:val="23"/>
              </w:rPr>
            </w:pPr>
            <w:r>
              <w:rPr>
                <w:sz w:val="23"/>
              </w:rPr>
              <w:t>(28)</w:t>
            </w:r>
            <w:r>
              <w:rPr>
                <w:spacing w:val="57"/>
                <w:sz w:val="23"/>
              </w:rPr>
              <w:t xml:space="preserve"> </w:t>
            </w:r>
            <w:r>
              <w:rPr>
                <w:sz w:val="23"/>
              </w:rPr>
              <w:t>Touchpads.</w:t>
            </w:r>
          </w:p>
        </w:tc>
        <w:tc>
          <w:tcPr>
            <w:tcW w:w="1088" w:type="dxa"/>
            <w:tcBorders>
              <w:top w:val="nil"/>
              <w:bottom w:val="nil"/>
            </w:tcBorders>
          </w:tcPr>
          <w:p w14:paraId="534630D0" w14:textId="77777777" w:rsidR="00424A58" w:rsidRDefault="008B7D72">
            <w:pPr>
              <w:pStyle w:val="TableParagraph"/>
              <w:ind w:left="8"/>
              <w:jc w:val="center"/>
              <w:rPr>
                <w:sz w:val="23"/>
              </w:rPr>
            </w:pPr>
            <w:r>
              <w:rPr>
                <w:sz w:val="23"/>
              </w:rPr>
              <w:t>A</w:t>
            </w:r>
          </w:p>
        </w:tc>
      </w:tr>
      <w:tr w:rsidR="00424A58" w14:paraId="534630D4" w14:textId="77777777">
        <w:trPr>
          <w:trHeight w:val="381"/>
        </w:trPr>
        <w:tc>
          <w:tcPr>
            <w:tcW w:w="8542" w:type="dxa"/>
            <w:tcBorders>
              <w:top w:val="nil"/>
            </w:tcBorders>
            <w:shd w:val="clear" w:color="auto" w:fill="F2F2F2"/>
          </w:tcPr>
          <w:p w14:paraId="534630D2" w14:textId="77777777" w:rsidR="00424A58" w:rsidRDefault="008B7D72">
            <w:pPr>
              <w:pStyle w:val="TableParagraph"/>
              <w:spacing w:before="51"/>
              <w:ind w:left="472"/>
              <w:rPr>
                <w:sz w:val="23"/>
              </w:rPr>
            </w:pPr>
            <w:r>
              <w:rPr>
                <w:sz w:val="23"/>
              </w:rPr>
              <w:t>(29) Mechanical caps.</w:t>
            </w:r>
          </w:p>
        </w:tc>
        <w:tc>
          <w:tcPr>
            <w:tcW w:w="1088" w:type="dxa"/>
            <w:tcBorders>
              <w:top w:val="nil"/>
            </w:tcBorders>
            <w:shd w:val="clear" w:color="auto" w:fill="F2F2F2"/>
          </w:tcPr>
          <w:p w14:paraId="534630D3" w14:textId="77777777" w:rsidR="00424A58" w:rsidRDefault="008B7D72">
            <w:pPr>
              <w:pStyle w:val="TableParagraph"/>
              <w:spacing w:before="51"/>
              <w:ind w:left="8"/>
              <w:jc w:val="center"/>
              <w:rPr>
                <w:sz w:val="23"/>
              </w:rPr>
            </w:pPr>
            <w:r>
              <w:rPr>
                <w:sz w:val="23"/>
              </w:rPr>
              <w:t>A</w:t>
            </w:r>
          </w:p>
        </w:tc>
      </w:tr>
    </w:tbl>
    <w:p w14:paraId="534630D5" w14:textId="77777777" w:rsidR="00424A58" w:rsidRDefault="00424A58">
      <w:pPr>
        <w:jc w:val="center"/>
        <w:rPr>
          <w:sz w:val="23"/>
        </w:rPr>
        <w:sectPr w:rsidR="00424A58">
          <w:pgSz w:w="12240" w:h="15840"/>
          <w:pgMar w:top="1820" w:right="720" w:bottom="980" w:left="940" w:header="725" w:footer="791" w:gutter="0"/>
          <w:cols w:space="720"/>
        </w:sectPr>
      </w:pPr>
    </w:p>
    <w:p w14:paraId="534630D6" w14:textId="77777777" w:rsidR="00424A58" w:rsidRDefault="00424A58">
      <w:pPr>
        <w:pStyle w:val="BodyText"/>
        <w:spacing w:before="5" w:after="1"/>
        <w:rPr>
          <w:b/>
          <w:sz w:val="10"/>
        </w:rPr>
      </w:pPr>
    </w:p>
    <w:tbl>
      <w:tblPr>
        <w:tblW w:w="0" w:type="auto"/>
        <w:tblInd w:w="5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30DA" w14:textId="77777777">
        <w:trPr>
          <w:trHeight w:val="645"/>
        </w:trPr>
        <w:tc>
          <w:tcPr>
            <w:tcW w:w="8542" w:type="dxa"/>
            <w:gridSpan w:val="2"/>
          </w:tcPr>
          <w:p w14:paraId="534630D7" w14:textId="77777777" w:rsidR="00424A58" w:rsidRDefault="008B7D72">
            <w:pPr>
              <w:pStyle w:val="TableParagraph"/>
              <w:spacing w:before="215"/>
              <w:ind w:left="2236" w:right="2218"/>
              <w:jc w:val="center"/>
              <w:rPr>
                <w:b/>
                <w:sz w:val="24"/>
              </w:rPr>
            </w:pPr>
            <w:r>
              <w:rPr>
                <w:b/>
                <w:sz w:val="24"/>
              </w:rPr>
              <w:t>Description of items for DEMIL coding</w:t>
            </w:r>
          </w:p>
        </w:tc>
        <w:tc>
          <w:tcPr>
            <w:tcW w:w="1087" w:type="dxa"/>
          </w:tcPr>
          <w:p w14:paraId="534630D8" w14:textId="77777777" w:rsidR="00424A58" w:rsidRDefault="008B7D72">
            <w:pPr>
              <w:pStyle w:val="TableParagraph"/>
              <w:spacing w:before="75"/>
              <w:ind w:left="113" w:right="100"/>
              <w:jc w:val="center"/>
              <w:rPr>
                <w:b/>
                <w:sz w:val="24"/>
              </w:rPr>
            </w:pPr>
            <w:r>
              <w:rPr>
                <w:b/>
                <w:sz w:val="24"/>
              </w:rPr>
              <w:t>DEMIL</w:t>
            </w:r>
          </w:p>
          <w:p w14:paraId="534630D9" w14:textId="77777777" w:rsidR="00424A58" w:rsidRDefault="008B7D72">
            <w:pPr>
              <w:pStyle w:val="TableParagraph"/>
              <w:spacing w:before="0" w:line="273" w:lineRule="exact"/>
              <w:ind w:left="113" w:right="101"/>
              <w:jc w:val="center"/>
              <w:rPr>
                <w:b/>
                <w:sz w:val="24"/>
              </w:rPr>
            </w:pPr>
            <w:r>
              <w:rPr>
                <w:b/>
                <w:sz w:val="24"/>
              </w:rPr>
              <w:t>Code</w:t>
            </w:r>
          </w:p>
        </w:tc>
      </w:tr>
      <w:tr w:rsidR="00424A58" w14:paraId="534630DD" w14:textId="77777777">
        <w:trPr>
          <w:trHeight w:val="335"/>
        </w:trPr>
        <w:tc>
          <w:tcPr>
            <w:tcW w:w="8542" w:type="dxa"/>
            <w:gridSpan w:val="2"/>
            <w:tcBorders>
              <w:left w:val="single" w:sz="4" w:space="0" w:color="000000"/>
              <w:bottom w:val="nil"/>
            </w:tcBorders>
          </w:tcPr>
          <w:p w14:paraId="534630DB" w14:textId="77777777" w:rsidR="00424A58" w:rsidRDefault="008B7D72">
            <w:pPr>
              <w:pStyle w:val="TableParagraph"/>
              <w:spacing w:line="262" w:lineRule="exact"/>
              <w:ind w:left="477"/>
              <w:rPr>
                <w:sz w:val="24"/>
              </w:rPr>
            </w:pPr>
            <w:r>
              <w:rPr>
                <w:sz w:val="24"/>
              </w:rPr>
              <w:t>(30) Mechanical plugs.</w:t>
            </w:r>
          </w:p>
        </w:tc>
        <w:tc>
          <w:tcPr>
            <w:tcW w:w="1087" w:type="dxa"/>
            <w:tcBorders>
              <w:bottom w:val="nil"/>
            </w:tcBorders>
          </w:tcPr>
          <w:p w14:paraId="534630DC" w14:textId="77777777" w:rsidR="00424A58" w:rsidRDefault="008B7D72">
            <w:pPr>
              <w:pStyle w:val="TableParagraph"/>
              <w:spacing w:line="262" w:lineRule="exact"/>
              <w:ind w:left="11"/>
              <w:jc w:val="center"/>
              <w:rPr>
                <w:sz w:val="24"/>
              </w:rPr>
            </w:pPr>
            <w:r>
              <w:rPr>
                <w:w w:val="99"/>
                <w:sz w:val="24"/>
              </w:rPr>
              <w:t>A</w:t>
            </w:r>
          </w:p>
        </w:tc>
      </w:tr>
      <w:tr w:rsidR="00424A58" w14:paraId="534630E0" w14:textId="77777777">
        <w:trPr>
          <w:trHeight w:val="391"/>
        </w:trPr>
        <w:tc>
          <w:tcPr>
            <w:tcW w:w="8542" w:type="dxa"/>
            <w:gridSpan w:val="2"/>
            <w:tcBorders>
              <w:top w:val="nil"/>
              <w:left w:val="single" w:sz="4" w:space="0" w:color="000000"/>
              <w:bottom w:val="nil"/>
              <w:right w:val="single" w:sz="4" w:space="0" w:color="000000"/>
            </w:tcBorders>
            <w:shd w:val="clear" w:color="auto" w:fill="F2F2F2"/>
          </w:tcPr>
          <w:p w14:paraId="534630DE" w14:textId="77777777" w:rsidR="00424A58" w:rsidRDefault="008B7D72">
            <w:pPr>
              <w:pStyle w:val="TableParagraph"/>
              <w:spacing w:before="52"/>
              <w:ind w:left="477"/>
              <w:rPr>
                <w:sz w:val="24"/>
              </w:rPr>
            </w:pPr>
            <w:r>
              <w:rPr>
                <w:sz w:val="24"/>
              </w:rPr>
              <w:t>(31) Finger barriers.</w:t>
            </w:r>
          </w:p>
        </w:tc>
        <w:tc>
          <w:tcPr>
            <w:tcW w:w="1087" w:type="dxa"/>
            <w:tcBorders>
              <w:top w:val="nil"/>
              <w:left w:val="single" w:sz="4" w:space="0" w:color="000000"/>
              <w:bottom w:val="nil"/>
              <w:right w:val="single" w:sz="4" w:space="0" w:color="000000"/>
            </w:tcBorders>
            <w:shd w:val="clear" w:color="auto" w:fill="F2F2F2"/>
          </w:tcPr>
          <w:p w14:paraId="534630DF" w14:textId="77777777" w:rsidR="00424A58" w:rsidRDefault="008B7D72">
            <w:pPr>
              <w:pStyle w:val="TableParagraph"/>
              <w:spacing w:before="52"/>
              <w:ind w:left="11"/>
              <w:jc w:val="center"/>
              <w:rPr>
                <w:sz w:val="24"/>
              </w:rPr>
            </w:pPr>
            <w:r>
              <w:rPr>
                <w:w w:val="99"/>
                <w:sz w:val="24"/>
              </w:rPr>
              <w:t>A</w:t>
            </w:r>
          </w:p>
        </w:tc>
      </w:tr>
      <w:tr w:rsidR="00424A58" w14:paraId="534630E3" w14:textId="77777777">
        <w:trPr>
          <w:trHeight w:val="391"/>
        </w:trPr>
        <w:tc>
          <w:tcPr>
            <w:tcW w:w="8542" w:type="dxa"/>
            <w:gridSpan w:val="2"/>
            <w:tcBorders>
              <w:top w:val="nil"/>
              <w:left w:val="single" w:sz="4" w:space="0" w:color="000000"/>
              <w:bottom w:val="nil"/>
              <w:right w:val="single" w:sz="4" w:space="0" w:color="000000"/>
            </w:tcBorders>
          </w:tcPr>
          <w:p w14:paraId="534630E1" w14:textId="77777777" w:rsidR="00424A58" w:rsidRDefault="008B7D72">
            <w:pPr>
              <w:pStyle w:val="TableParagraph"/>
              <w:spacing w:before="52"/>
              <w:ind w:left="477"/>
              <w:rPr>
                <w:sz w:val="24"/>
              </w:rPr>
            </w:pPr>
            <w:r>
              <w:rPr>
                <w:sz w:val="24"/>
              </w:rPr>
              <w:t>(32)</w:t>
            </w:r>
            <w:r>
              <w:rPr>
                <w:spacing w:val="58"/>
                <w:sz w:val="24"/>
              </w:rPr>
              <w:t xml:space="preserve"> </w:t>
            </w:r>
            <w:r>
              <w:rPr>
                <w:sz w:val="24"/>
              </w:rPr>
              <w:t>Flip-guards.</w:t>
            </w:r>
          </w:p>
        </w:tc>
        <w:tc>
          <w:tcPr>
            <w:tcW w:w="1087" w:type="dxa"/>
            <w:tcBorders>
              <w:top w:val="nil"/>
              <w:left w:val="single" w:sz="4" w:space="0" w:color="000000"/>
              <w:bottom w:val="nil"/>
              <w:right w:val="single" w:sz="4" w:space="0" w:color="000000"/>
            </w:tcBorders>
          </w:tcPr>
          <w:p w14:paraId="534630E2" w14:textId="77777777" w:rsidR="00424A58" w:rsidRDefault="008B7D72">
            <w:pPr>
              <w:pStyle w:val="TableParagraph"/>
              <w:spacing w:before="52"/>
              <w:ind w:left="11"/>
              <w:jc w:val="center"/>
              <w:rPr>
                <w:sz w:val="24"/>
              </w:rPr>
            </w:pPr>
            <w:r>
              <w:rPr>
                <w:w w:val="99"/>
                <w:sz w:val="24"/>
              </w:rPr>
              <w:t>A</w:t>
            </w:r>
          </w:p>
        </w:tc>
      </w:tr>
      <w:tr w:rsidR="00424A58" w14:paraId="534630E6" w14:textId="77777777">
        <w:trPr>
          <w:trHeight w:val="393"/>
        </w:trPr>
        <w:tc>
          <w:tcPr>
            <w:tcW w:w="8542" w:type="dxa"/>
            <w:gridSpan w:val="2"/>
            <w:tcBorders>
              <w:top w:val="nil"/>
              <w:left w:val="single" w:sz="4" w:space="0" w:color="000000"/>
              <w:bottom w:val="nil"/>
              <w:right w:val="single" w:sz="4" w:space="0" w:color="000000"/>
            </w:tcBorders>
            <w:shd w:val="clear" w:color="auto" w:fill="F2F2F2"/>
          </w:tcPr>
          <w:p w14:paraId="534630E4" w14:textId="77777777" w:rsidR="00424A58" w:rsidRDefault="008B7D72">
            <w:pPr>
              <w:pStyle w:val="TableParagraph"/>
              <w:ind w:left="477"/>
              <w:rPr>
                <w:sz w:val="24"/>
              </w:rPr>
            </w:pPr>
            <w:r>
              <w:rPr>
                <w:sz w:val="24"/>
              </w:rPr>
              <w:t>(33) Identification plates and nameplates.</w:t>
            </w:r>
          </w:p>
        </w:tc>
        <w:tc>
          <w:tcPr>
            <w:tcW w:w="1087" w:type="dxa"/>
            <w:tcBorders>
              <w:top w:val="nil"/>
              <w:left w:val="single" w:sz="4" w:space="0" w:color="000000"/>
              <w:bottom w:val="nil"/>
              <w:right w:val="single" w:sz="4" w:space="0" w:color="000000"/>
            </w:tcBorders>
            <w:shd w:val="clear" w:color="auto" w:fill="F2F2F2"/>
          </w:tcPr>
          <w:p w14:paraId="534630E5" w14:textId="77777777" w:rsidR="00424A58" w:rsidRDefault="008B7D72">
            <w:pPr>
              <w:pStyle w:val="TableParagraph"/>
              <w:ind w:left="11"/>
              <w:jc w:val="center"/>
              <w:rPr>
                <w:sz w:val="24"/>
              </w:rPr>
            </w:pPr>
            <w:r>
              <w:rPr>
                <w:w w:val="99"/>
                <w:sz w:val="24"/>
              </w:rPr>
              <w:t>A</w:t>
            </w:r>
          </w:p>
        </w:tc>
      </w:tr>
      <w:tr w:rsidR="00424A58" w14:paraId="534630E9" w14:textId="77777777">
        <w:trPr>
          <w:trHeight w:val="391"/>
        </w:trPr>
        <w:tc>
          <w:tcPr>
            <w:tcW w:w="8542" w:type="dxa"/>
            <w:gridSpan w:val="2"/>
            <w:tcBorders>
              <w:top w:val="nil"/>
              <w:left w:val="single" w:sz="4" w:space="0" w:color="000000"/>
              <w:bottom w:val="nil"/>
              <w:right w:val="single" w:sz="4" w:space="0" w:color="000000"/>
            </w:tcBorders>
          </w:tcPr>
          <w:p w14:paraId="534630E7" w14:textId="77777777" w:rsidR="00424A58" w:rsidRDefault="008B7D72">
            <w:pPr>
              <w:pStyle w:val="TableParagraph"/>
              <w:spacing w:before="52"/>
              <w:ind w:left="477"/>
              <w:rPr>
                <w:sz w:val="24"/>
              </w:rPr>
            </w:pPr>
            <w:r>
              <w:rPr>
                <w:sz w:val="24"/>
              </w:rPr>
              <w:t>(34)</w:t>
            </w:r>
            <w:r>
              <w:rPr>
                <w:spacing w:val="58"/>
                <w:sz w:val="24"/>
              </w:rPr>
              <w:t xml:space="preserve"> </w:t>
            </w:r>
            <w:r>
              <w:rPr>
                <w:sz w:val="24"/>
              </w:rPr>
              <w:t>Knobs.</w:t>
            </w:r>
          </w:p>
        </w:tc>
        <w:tc>
          <w:tcPr>
            <w:tcW w:w="1087" w:type="dxa"/>
            <w:tcBorders>
              <w:top w:val="nil"/>
              <w:left w:val="single" w:sz="4" w:space="0" w:color="000000"/>
              <w:bottom w:val="nil"/>
              <w:right w:val="single" w:sz="4" w:space="0" w:color="000000"/>
            </w:tcBorders>
          </w:tcPr>
          <w:p w14:paraId="534630E8" w14:textId="77777777" w:rsidR="00424A58" w:rsidRDefault="008B7D72">
            <w:pPr>
              <w:pStyle w:val="TableParagraph"/>
              <w:spacing w:before="52"/>
              <w:ind w:left="11"/>
              <w:jc w:val="center"/>
              <w:rPr>
                <w:sz w:val="24"/>
              </w:rPr>
            </w:pPr>
            <w:r>
              <w:rPr>
                <w:w w:val="99"/>
                <w:sz w:val="24"/>
              </w:rPr>
              <w:t>A</w:t>
            </w:r>
          </w:p>
        </w:tc>
      </w:tr>
      <w:tr w:rsidR="00424A58" w14:paraId="534630EC" w14:textId="77777777">
        <w:trPr>
          <w:trHeight w:val="417"/>
        </w:trPr>
        <w:tc>
          <w:tcPr>
            <w:tcW w:w="8542" w:type="dxa"/>
            <w:gridSpan w:val="2"/>
            <w:tcBorders>
              <w:top w:val="nil"/>
            </w:tcBorders>
            <w:shd w:val="clear" w:color="auto" w:fill="F2F2F2"/>
          </w:tcPr>
          <w:p w14:paraId="534630EA" w14:textId="77777777" w:rsidR="00424A58" w:rsidRDefault="008B7D72">
            <w:pPr>
              <w:pStyle w:val="TableParagraph"/>
              <w:spacing w:before="52"/>
              <w:ind w:left="474"/>
              <w:rPr>
                <w:sz w:val="24"/>
              </w:rPr>
            </w:pPr>
            <w:r>
              <w:rPr>
                <w:sz w:val="24"/>
              </w:rPr>
              <w:t>(35) Hydraulic, pneumatic, fuel, and lubrication gauges.</w:t>
            </w:r>
          </w:p>
        </w:tc>
        <w:tc>
          <w:tcPr>
            <w:tcW w:w="1087" w:type="dxa"/>
            <w:tcBorders>
              <w:top w:val="nil"/>
            </w:tcBorders>
            <w:shd w:val="clear" w:color="auto" w:fill="F2F2F2"/>
          </w:tcPr>
          <w:p w14:paraId="534630EB" w14:textId="77777777" w:rsidR="00424A58" w:rsidRDefault="008B7D72">
            <w:pPr>
              <w:pStyle w:val="TableParagraph"/>
              <w:spacing w:before="52"/>
              <w:ind w:left="11"/>
              <w:jc w:val="center"/>
              <w:rPr>
                <w:sz w:val="24"/>
              </w:rPr>
            </w:pPr>
            <w:r>
              <w:rPr>
                <w:w w:val="99"/>
                <w:sz w:val="24"/>
              </w:rPr>
              <w:t>A</w:t>
            </w:r>
          </w:p>
        </w:tc>
      </w:tr>
      <w:tr w:rsidR="00424A58" w14:paraId="534630F0" w14:textId="77777777">
        <w:trPr>
          <w:trHeight w:val="851"/>
        </w:trPr>
        <w:tc>
          <w:tcPr>
            <w:tcW w:w="2609" w:type="dxa"/>
            <w:shd w:val="clear" w:color="auto" w:fill="C0C0C0"/>
          </w:tcPr>
          <w:p w14:paraId="534630ED" w14:textId="77777777" w:rsidR="00424A58" w:rsidRDefault="00424A58">
            <w:pPr>
              <w:pStyle w:val="TableParagraph"/>
              <w:spacing w:before="7"/>
              <w:rPr>
                <w:b/>
                <w:sz w:val="27"/>
              </w:rPr>
            </w:pPr>
          </w:p>
          <w:p w14:paraId="534630EE" w14:textId="77777777" w:rsidR="00424A58" w:rsidRDefault="008B7D72">
            <w:pPr>
              <w:pStyle w:val="TableParagraph"/>
              <w:spacing w:before="0"/>
              <w:ind w:left="585" w:right="571"/>
              <w:jc w:val="center"/>
              <w:rPr>
                <w:b/>
                <w:sz w:val="24"/>
              </w:rPr>
            </w:pPr>
            <w:r>
              <w:rPr>
                <w:b/>
                <w:sz w:val="24"/>
              </w:rPr>
              <w:t>ECCN 3B611</w:t>
            </w:r>
          </w:p>
        </w:tc>
        <w:tc>
          <w:tcPr>
            <w:tcW w:w="7020" w:type="dxa"/>
            <w:gridSpan w:val="2"/>
            <w:shd w:val="clear" w:color="auto" w:fill="C0C0C0"/>
          </w:tcPr>
          <w:p w14:paraId="534630EF" w14:textId="77777777" w:rsidR="00424A58" w:rsidRDefault="008B7D72">
            <w:pPr>
              <w:pStyle w:val="TableParagraph"/>
              <w:spacing w:before="179"/>
              <w:ind w:left="2932" w:right="220" w:hanging="2376"/>
              <w:rPr>
                <w:b/>
                <w:sz w:val="24"/>
              </w:rPr>
            </w:pPr>
            <w:r>
              <w:rPr>
                <w:b/>
                <w:sz w:val="24"/>
              </w:rPr>
              <w:t>Test, inspection, and production commodities for military electronics.</w:t>
            </w:r>
          </w:p>
        </w:tc>
      </w:tr>
      <w:tr w:rsidR="00424A58" w14:paraId="534630F3" w14:textId="77777777">
        <w:trPr>
          <w:trHeight w:val="1223"/>
        </w:trPr>
        <w:tc>
          <w:tcPr>
            <w:tcW w:w="8542" w:type="dxa"/>
            <w:gridSpan w:val="2"/>
            <w:tcBorders>
              <w:left w:val="single" w:sz="4" w:space="0" w:color="000000"/>
              <w:bottom w:val="single" w:sz="4" w:space="0" w:color="000000"/>
              <w:right w:val="single" w:sz="4" w:space="0" w:color="000000"/>
            </w:tcBorders>
          </w:tcPr>
          <w:p w14:paraId="534630F1" w14:textId="77777777" w:rsidR="00424A58" w:rsidRDefault="008B7D72">
            <w:pPr>
              <w:pStyle w:val="TableParagraph"/>
              <w:spacing w:before="56"/>
              <w:ind w:left="453" w:right="294" w:hanging="336"/>
              <w:rPr>
                <w:sz w:val="24"/>
              </w:rPr>
            </w:pPr>
            <w:r>
              <w:rPr>
                <w:sz w:val="24"/>
              </w:rPr>
              <w:t>(a) Test, inspection, and production end items and equipment specially designed for the development, production, repair, overhaul, or refurbishing of items described in ECCN 3A611 (except ECCN 3A611 Paragraph (y)) or Part 1 that are not explicitly described in Part 1 or described in another 600 series ECCN.</w:t>
            </w:r>
          </w:p>
        </w:tc>
        <w:tc>
          <w:tcPr>
            <w:tcW w:w="1087" w:type="dxa"/>
            <w:tcBorders>
              <w:left w:val="single" w:sz="4" w:space="0" w:color="000000"/>
              <w:bottom w:val="single" w:sz="4" w:space="0" w:color="000000"/>
              <w:right w:val="single" w:sz="4" w:space="0" w:color="000000"/>
            </w:tcBorders>
          </w:tcPr>
          <w:p w14:paraId="534630F2" w14:textId="77777777" w:rsidR="00424A58" w:rsidRDefault="008B7D72">
            <w:pPr>
              <w:pStyle w:val="TableParagraph"/>
              <w:spacing w:before="56"/>
              <w:ind w:left="13"/>
              <w:jc w:val="center"/>
              <w:rPr>
                <w:sz w:val="24"/>
              </w:rPr>
            </w:pPr>
            <w:r>
              <w:rPr>
                <w:sz w:val="24"/>
              </w:rPr>
              <w:t>C</w:t>
            </w:r>
          </w:p>
        </w:tc>
      </w:tr>
      <w:tr w:rsidR="00424A58" w14:paraId="534630F6" w14:textId="77777777">
        <w:trPr>
          <w:trHeight w:val="393"/>
        </w:trPr>
        <w:tc>
          <w:tcPr>
            <w:tcW w:w="8542" w:type="dxa"/>
            <w:gridSpan w:val="2"/>
            <w:tcBorders>
              <w:top w:val="single" w:sz="4" w:space="0" w:color="000000"/>
              <w:left w:val="single" w:sz="4" w:space="0" w:color="000000"/>
              <w:right w:val="single" w:sz="4" w:space="0" w:color="000000"/>
            </w:tcBorders>
          </w:tcPr>
          <w:p w14:paraId="534630F4" w14:textId="77777777" w:rsidR="00424A58" w:rsidRDefault="008B7D72">
            <w:pPr>
              <w:pStyle w:val="TableParagraph"/>
              <w:ind w:left="117"/>
              <w:rPr>
                <w:sz w:val="24"/>
              </w:rPr>
            </w:pPr>
            <w:r>
              <w:rPr>
                <w:sz w:val="24"/>
              </w:rPr>
              <w:t>(b) through (w) Reserved.</w:t>
            </w:r>
          </w:p>
        </w:tc>
        <w:tc>
          <w:tcPr>
            <w:tcW w:w="1087" w:type="dxa"/>
            <w:tcBorders>
              <w:top w:val="single" w:sz="4" w:space="0" w:color="000000"/>
              <w:left w:val="single" w:sz="4" w:space="0" w:color="000000"/>
              <w:right w:val="single" w:sz="4" w:space="0" w:color="000000"/>
            </w:tcBorders>
          </w:tcPr>
          <w:p w14:paraId="534630F5" w14:textId="77777777" w:rsidR="00424A58" w:rsidRDefault="008B7D72">
            <w:pPr>
              <w:pStyle w:val="TableParagraph"/>
              <w:ind w:left="115" w:right="104"/>
              <w:jc w:val="center"/>
              <w:rPr>
                <w:sz w:val="24"/>
              </w:rPr>
            </w:pPr>
            <w:r>
              <w:rPr>
                <w:sz w:val="24"/>
              </w:rPr>
              <w:t>N/A</w:t>
            </w:r>
          </w:p>
        </w:tc>
      </w:tr>
      <w:tr w:rsidR="00424A58" w14:paraId="534630F9" w14:textId="77777777">
        <w:trPr>
          <w:trHeight w:val="988"/>
        </w:trPr>
        <w:tc>
          <w:tcPr>
            <w:tcW w:w="8542" w:type="dxa"/>
            <w:gridSpan w:val="2"/>
          </w:tcPr>
          <w:p w14:paraId="534630F7" w14:textId="77777777" w:rsidR="00424A58" w:rsidRDefault="008B7D72">
            <w:pPr>
              <w:pStyle w:val="TableParagraph"/>
              <w:ind w:left="450" w:hanging="336"/>
              <w:rPr>
                <w:sz w:val="24"/>
              </w:rPr>
            </w:pPr>
            <w:r>
              <w:rPr>
                <w:sz w:val="24"/>
              </w:rPr>
              <w:t>(x) Parts, components, accessories, and attachments that are specially designed for an item in Paragraph (a) and that are not described on the USML or described in another 600 series ECCN.</w:t>
            </w:r>
          </w:p>
        </w:tc>
        <w:tc>
          <w:tcPr>
            <w:tcW w:w="1087" w:type="dxa"/>
          </w:tcPr>
          <w:p w14:paraId="534630F8" w14:textId="77777777" w:rsidR="00424A58" w:rsidRDefault="008B7D72">
            <w:pPr>
              <w:pStyle w:val="TableParagraph"/>
              <w:ind w:left="11"/>
              <w:jc w:val="center"/>
              <w:rPr>
                <w:sz w:val="24"/>
              </w:rPr>
            </w:pPr>
            <w:r>
              <w:rPr>
                <w:w w:val="99"/>
                <w:sz w:val="24"/>
              </w:rPr>
              <w:t>Q</w:t>
            </w:r>
          </w:p>
        </w:tc>
      </w:tr>
      <w:tr w:rsidR="00424A58" w14:paraId="534630FC" w14:textId="77777777">
        <w:trPr>
          <w:trHeight w:val="575"/>
        </w:trPr>
        <w:tc>
          <w:tcPr>
            <w:tcW w:w="2609" w:type="dxa"/>
            <w:shd w:val="clear" w:color="auto" w:fill="C0C0C0"/>
          </w:tcPr>
          <w:p w14:paraId="534630FA" w14:textId="77777777" w:rsidR="00424A58" w:rsidRDefault="008B7D72">
            <w:pPr>
              <w:pStyle w:val="TableParagraph"/>
              <w:spacing w:before="179"/>
              <w:ind w:left="585" w:right="574"/>
              <w:jc w:val="center"/>
              <w:rPr>
                <w:b/>
                <w:sz w:val="24"/>
              </w:rPr>
            </w:pPr>
            <w:r>
              <w:rPr>
                <w:b/>
                <w:sz w:val="24"/>
              </w:rPr>
              <w:t>ECCN 9A620</w:t>
            </w:r>
          </w:p>
        </w:tc>
        <w:tc>
          <w:tcPr>
            <w:tcW w:w="7020" w:type="dxa"/>
            <w:gridSpan w:val="2"/>
            <w:shd w:val="clear" w:color="auto" w:fill="C0C0C0"/>
          </w:tcPr>
          <w:p w14:paraId="534630FB" w14:textId="77777777" w:rsidR="00424A58" w:rsidRDefault="008B7D72">
            <w:pPr>
              <w:pStyle w:val="TableParagraph"/>
              <w:spacing w:before="179"/>
              <w:ind w:left="140" w:right="128"/>
              <w:jc w:val="center"/>
              <w:rPr>
                <w:b/>
                <w:sz w:val="24"/>
              </w:rPr>
            </w:pPr>
            <w:r>
              <w:rPr>
                <w:b/>
                <w:sz w:val="24"/>
              </w:rPr>
              <w:t>Cryogenic and superconductive equipment</w:t>
            </w:r>
          </w:p>
        </w:tc>
      </w:tr>
      <w:tr w:rsidR="00424A58" w14:paraId="534630FF" w14:textId="77777777">
        <w:trPr>
          <w:trHeight w:val="947"/>
        </w:trPr>
        <w:tc>
          <w:tcPr>
            <w:tcW w:w="8542" w:type="dxa"/>
            <w:gridSpan w:val="2"/>
            <w:tcBorders>
              <w:left w:val="single" w:sz="4" w:space="0" w:color="000000"/>
              <w:bottom w:val="single" w:sz="4" w:space="0" w:color="000000"/>
              <w:right w:val="single" w:sz="4" w:space="0" w:color="000000"/>
            </w:tcBorders>
          </w:tcPr>
          <w:p w14:paraId="534630FD" w14:textId="77777777" w:rsidR="00424A58" w:rsidRDefault="008B7D72">
            <w:pPr>
              <w:pStyle w:val="TableParagraph"/>
              <w:spacing w:before="56"/>
              <w:ind w:left="453" w:right="275" w:hanging="336"/>
              <w:rPr>
                <w:sz w:val="24"/>
              </w:rPr>
            </w:pPr>
            <w:r>
              <w:rPr>
                <w:sz w:val="24"/>
              </w:rPr>
              <w:t>(a) Equipment specially designed to be installed in a vehicle for military ground, marine, airborne, or space applications, and capable of operating while in motion and of producing or maintaining temperatures below 103 Kelvin (-170°Celsius).</w:t>
            </w:r>
          </w:p>
        </w:tc>
        <w:tc>
          <w:tcPr>
            <w:tcW w:w="1087" w:type="dxa"/>
            <w:tcBorders>
              <w:left w:val="single" w:sz="4" w:space="0" w:color="000000"/>
              <w:bottom w:val="single" w:sz="4" w:space="0" w:color="000000"/>
              <w:right w:val="single" w:sz="4" w:space="0" w:color="000000"/>
            </w:tcBorders>
          </w:tcPr>
          <w:p w14:paraId="534630FE" w14:textId="77777777" w:rsidR="00424A58" w:rsidRDefault="008B7D72">
            <w:pPr>
              <w:pStyle w:val="TableParagraph"/>
              <w:spacing w:before="56"/>
              <w:ind w:left="11"/>
              <w:jc w:val="center"/>
              <w:rPr>
                <w:sz w:val="24"/>
              </w:rPr>
            </w:pPr>
            <w:r>
              <w:rPr>
                <w:w w:val="99"/>
                <w:sz w:val="24"/>
              </w:rPr>
              <w:t>Q</w:t>
            </w:r>
          </w:p>
        </w:tc>
      </w:tr>
      <w:tr w:rsidR="00424A58" w14:paraId="53463102" w14:textId="77777777">
        <w:trPr>
          <w:trHeight w:val="945"/>
        </w:trPr>
        <w:tc>
          <w:tcPr>
            <w:tcW w:w="8542" w:type="dxa"/>
            <w:gridSpan w:val="2"/>
            <w:tcBorders>
              <w:top w:val="single" w:sz="4" w:space="0" w:color="000000"/>
              <w:left w:val="single" w:sz="4" w:space="0" w:color="000000"/>
              <w:bottom w:val="single" w:sz="4" w:space="0" w:color="000000"/>
              <w:right w:val="single" w:sz="4" w:space="0" w:color="000000"/>
            </w:tcBorders>
          </w:tcPr>
          <w:p w14:paraId="53463100" w14:textId="77777777" w:rsidR="00424A58" w:rsidRDefault="008B7D72">
            <w:pPr>
              <w:pStyle w:val="TableParagraph"/>
              <w:ind w:left="453" w:right="239" w:hanging="336"/>
              <w:rPr>
                <w:sz w:val="24"/>
              </w:rPr>
            </w:pPr>
            <w:r>
              <w:rPr>
                <w:sz w:val="24"/>
              </w:rPr>
              <w:t>(b) Superconductive electrical equipment (rotating machinery and transformers) specially designed to be installed in a vehicle for military ground, marine, airborne, or space applications, and capable of operating while in motion.</w:t>
            </w:r>
          </w:p>
        </w:tc>
        <w:tc>
          <w:tcPr>
            <w:tcW w:w="1087" w:type="dxa"/>
            <w:tcBorders>
              <w:top w:val="single" w:sz="4" w:space="0" w:color="000000"/>
              <w:left w:val="single" w:sz="4" w:space="0" w:color="000000"/>
              <w:bottom w:val="single" w:sz="4" w:space="0" w:color="000000"/>
              <w:right w:val="single" w:sz="4" w:space="0" w:color="000000"/>
            </w:tcBorders>
          </w:tcPr>
          <w:p w14:paraId="53463101" w14:textId="77777777" w:rsidR="00424A58" w:rsidRDefault="008B7D72">
            <w:pPr>
              <w:pStyle w:val="TableParagraph"/>
              <w:ind w:left="11"/>
              <w:jc w:val="center"/>
              <w:rPr>
                <w:sz w:val="24"/>
              </w:rPr>
            </w:pPr>
            <w:r>
              <w:rPr>
                <w:w w:val="99"/>
                <w:sz w:val="24"/>
              </w:rPr>
              <w:t>Q</w:t>
            </w:r>
          </w:p>
        </w:tc>
      </w:tr>
      <w:tr w:rsidR="00424A58" w14:paraId="53463105" w14:textId="77777777">
        <w:trPr>
          <w:trHeight w:val="393"/>
        </w:trPr>
        <w:tc>
          <w:tcPr>
            <w:tcW w:w="8542" w:type="dxa"/>
            <w:gridSpan w:val="2"/>
            <w:tcBorders>
              <w:top w:val="single" w:sz="4" w:space="0" w:color="000000"/>
              <w:left w:val="single" w:sz="4" w:space="0" w:color="000000"/>
              <w:right w:val="single" w:sz="4" w:space="0" w:color="000000"/>
            </w:tcBorders>
          </w:tcPr>
          <w:p w14:paraId="53463103" w14:textId="77777777" w:rsidR="00424A58" w:rsidRDefault="008B7D72">
            <w:pPr>
              <w:pStyle w:val="TableParagraph"/>
              <w:ind w:left="117"/>
              <w:rPr>
                <w:sz w:val="24"/>
              </w:rPr>
            </w:pPr>
            <w:r>
              <w:rPr>
                <w:sz w:val="24"/>
              </w:rPr>
              <w:t>(c) through (w) Reserved.</w:t>
            </w:r>
          </w:p>
        </w:tc>
        <w:tc>
          <w:tcPr>
            <w:tcW w:w="1087" w:type="dxa"/>
            <w:tcBorders>
              <w:top w:val="single" w:sz="4" w:space="0" w:color="000000"/>
              <w:left w:val="single" w:sz="4" w:space="0" w:color="000000"/>
              <w:right w:val="single" w:sz="4" w:space="0" w:color="000000"/>
            </w:tcBorders>
          </w:tcPr>
          <w:p w14:paraId="53463104" w14:textId="77777777" w:rsidR="00424A58" w:rsidRDefault="008B7D72">
            <w:pPr>
              <w:pStyle w:val="TableParagraph"/>
              <w:ind w:left="115" w:right="104"/>
              <w:jc w:val="center"/>
              <w:rPr>
                <w:sz w:val="24"/>
              </w:rPr>
            </w:pPr>
            <w:r>
              <w:rPr>
                <w:sz w:val="24"/>
              </w:rPr>
              <w:t>N/A</w:t>
            </w:r>
          </w:p>
        </w:tc>
      </w:tr>
      <w:tr w:rsidR="00424A58" w14:paraId="53463108" w14:textId="77777777">
        <w:trPr>
          <w:trHeight w:val="673"/>
        </w:trPr>
        <w:tc>
          <w:tcPr>
            <w:tcW w:w="8542" w:type="dxa"/>
            <w:gridSpan w:val="2"/>
          </w:tcPr>
          <w:p w14:paraId="53463106" w14:textId="77777777" w:rsidR="00424A58" w:rsidRDefault="008B7D72">
            <w:pPr>
              <w:pStyle w:val="TableParagraph"/>
              <w:spacing w:before="56"/>
              <w:ind w:left="450" w:hanging="336"/>
              <w:rPr>
                <w:sz w:val="24"/>
              </w:rPr>
            </w:pPr>
            <w:r>
              <w:rPr>
                <w:sz w:val="24"/>
              </w:rPr>
              <w:t>(x) Parts, components, accessories and attachments that are specially designed for an item described in ECCN 9A620.</w:t>
            </w:r>
          </w:p>
        </w:tc>
        <w:tc>
          <w:tcPr>
            <w:tcW w:w="1087" w:type="dxa"/>
          </w:tcPr>
          <w:p w14:paraId="53463107" w14:textId="77777777" w:rsidR="00424A58" w:rsidRDefault="008B7D72">
            <w:pPr>
              <w:pStyle w:val="TableParagraph"/>
              <w:spacing w:before="56"/>
              <w:ind w:left="11"/>
              <w:jc w:val="center"/>
              <w:rPr>
                <w:sz w:val="24"/>
              </w:rPr>
            </w:pPr>
            <w:r>
              <w:rPr>
                <w:w w:val="99"/>
                <w:sz w:val="24"/>
              </w:rPr>
              <w:t>Q</w:t>
            </w:r>
          </w:p>
        </w:tc>
      </w:tr>
      <w:tr w:rsidR="00424A58" w14:paraId="5346310C" w14:textId="77777777">
        <w:trPr>
          <w:trHeight w:val="851"/>
        </w:trPr>
        <w:tc>
          <w:tcPr>
            <w:tcW w:w="2609" w:type="dxa"/>
            <w:shd w:val="clear" w:color="auto" w:fill="C0C0C0"/>
          </w:tcPr>
          <w:p w14:paraId="53463109" w14:textId="77777777" w:rsidR="00424A58" w:rsidRDefault="00424A58">
            <w:pPr>
              <w:pStyle w:val="TableParagraph"/>
              <w:spacing w:before="7"/>
              <w:rPr>
                <w:b/>
                <w:sz w:val="27"/>
              </w:rPr>
            </w:pPr>
          </w:p>
          <w:p w14:paraId="5346310A" w14:textId="77777777" w:rsidR="00424A58" w:rsidRDefault="008B7D72">
            <w:pPr>
              <w:pStyle w:val="TableParagraph"/>
              <w:spacing w:before="0"/>
              <w:ind w:left="585" w:right="571"/>
              <w:jc w:val="center"/>
              <w:rPr>
                <w:b/>
                <w:sz w:val="24"/>
              </w:rPr>
            </w:pPr>
            <w:r>
              <w:rPr>
                <w:b/>
                <w:sz w:val="24"/>
              </w:rPr>
              <w:t>ECCN 9B620</w:t>
            </w:r>
          </w:p>
        </w:tc>
        <w:tc>
          <w:tcPr>
            <w:tcW w:w="7020" w:type="dxa"/>
            <w:gridSpan w:val="2"/>
            <w:shd w:val="clear" w:color="auto" w:fill="C0C0C0"/>
          </w:tcPr>
          <w:p w14:paraId="5346310B" w14:textId="77777777" w:rsidR="00424A58" w:rsidRDefault="008B7D72">
            <w:pPr>
              <w:pStyle w:val="TableParagraph"/>
              <w:spacing w:before="179"/>
              <w:ind w:left="2092" w:right="220" w:hanging="1841"/>
              <w:rPr>
                <w:b/>
                <w:sz w:val="24"/>
              </w:rPr>
            </w:pPr>
            <w:r>
              <w:rPr>
                <w:b/>
                <w:sz w:val="24"/>
              </w:rPr>
              <w:t>Test, inspection, and production commodities for cryogenic and superconductive equipment</w:t>
            </w:r>
          </w:p>
        </w:tc>
      </w:tr>
      <w:tr w:rsidR="00424A58" w14:paraId="5346310F" w14:textId="77777777">
        <w:trPr>
          <w:trHeight w:val="947"/>
        </w:trPr>
        <w:tc>
          <w:tcPr>
            <w:tcW w:w="8542" w:type="dxa"/>
            <w:gridSpan w:val="2"/>
            <w:tcBorders>
              <w:left w:val="single" w:sz="4" w:space="0" w:color="000000"/>
              <w:bottom w:val="single" w:sz="4" w:space="0" w:color="000000"/>
              <w:right w:val="single" w:sz="4" w:space="0" w:color="000000"/>
            </w:tcBorders>
          </w:tcPr>
          <w:p w14:paraId="5346310D" w14:textId="77777777" w:rsidR="00424A58" w:rsidRDefault="008B7D72">
            <w:pPr>
              <w:pStyle w:val="TableParagraph"/>
              <w:ind w:left="453" w:right="307" w:hanging="336"/>
              <w:jc w:val="both"/>
              <w:rPr>
                <w:sz w:val="24"/>
              </w:rPr>
            </w:pPr>
            <w:r>
              <w:rPr>
                <w:sz w:val="24"/>
              </w:rPr>
              <w:t>(a) Test, inspection, and production end items and equipment specially designed for the development, production, repair, overhaul, or refurbishing of items described in ECCN 9A620, Part 2.</w:t>
            </w:r>
          </w:p>
        </w:tc>
        <w:tc>
          <w:tcPr>
            <w:tcW w:w="1087" w:type="dxa"/>
            <w:tcBorders>
              <w:left w:val="single" w:sz="4" w:space="0" w:color="000000"/>
              <w:bottom w:val="single" w:sz="4" w:space="0" w:color="000000"/>
              <w:right w:val="single" w:sz="4" w:space="0" w:color="000000"/>
            </w:tcBorders>
          </w:tcPr>
          <w:p w14:paraId="5346310E" w14:textId="77777777" w:rsidR="00424A58" w:rsidRDefault="008B7D72">
            <w:pPr>
              <w:pStyle w:val="TableParagraph"/>
              <w:ind w:left="11"/>
              <w:jc w:val="center"/>
              <w:rPr>
                <w:sz w:val="24"/>
              </w:rPr>
            </w:pPr>
            <w:r>
              <w:rPr>
                <w:w w:val="99"/>
                <w:sz w:val="24"/>
              </w:rPr>
              <w:t>Q</w:t>
            </w:r>
          </w:p>
        </w:tc>
      </w:tr>
      <w:tr w:rsidR="00424A58" w14:paraId="53463112" w14:textId="77777777">
        <w:trPr>
          <w:trHeight w:val="393"/>
        </w:trPr>
        <w:tc>
          <w:tcPr>
            <w:tcW w:w="8542" w:type="dxa"/>
            <w:gridSpan w:val="2"/>
            <w:tcBorders>
              <w:top w:val="single" w:sz="4" w:space="0" w:color="000000"/>
              <w:left w:val="single" w:sz="4" w:space="0" w:color="000000"/>
              <w:bottom w:val="single" w:sz="4" w:space="0" w:color="000000"/>
              <w:right w:val="single" w:sz="4" w:space="0" w:color="000000"/>
            </w:tcBorders>
          </w:tcPr>
          <w:p w14:paraId="53463110" w14:textId="77777777" w:rsidR="00424A58" w:rsidRDefault="008B7D72">
            <w:pPr>
              <w:pStyle w:val="TableParagraph"/>
              <w:ind w:left="117"/>
              <w:rPr>
                <w:sz w:val="24"/>
              </w:rPr>
            </w:pPr>
            <w:r>
              <w:rPr>
                <w:sz w:val="24"/>
              </w:rPr>
              <w:t>(b)</w:t>
            </w:r>
            <w:r>
              <w:rPr>
                <w:spacing w:val="58"/>
                <w:sz w:val="24"/>
              </w:rPr>
              <w:t xml:space="preserve"> </w:t>
            </w:r>
            <w:r>
              <w:rPr>
                <w:sz w:val="24"/>
              </w:rPr>
              <w:t>Reserved.</w:t>
            </w:r>
          </w:p>
        </w:tc>
        <w:tc>
          <w:tcPr>
            <w:tcW w:w="1087" w:type="dxa"/>
            <w:tcBorders>
              <w:top w:val="single" w:sz="4" w:space="0" w:color="000000"/>
              <w:left w:val="single" w:sz="4" w:space="0" w:color="000000"/>
              <w:bottom w:val="single" w:sz="4" w:space="0" w:color="000000"/>
              <w:right w:val="single" w:sz="4" w:space="0" w:color="000000"/>
            </w:tcBorders>
          </w:tcPr>
          <w:p w14:paraId="53463111" w14:textId="77777777" w:rsidR="00424A58" w:rsidRDefault="008B7D72">
            <w:pPr>
              <w:pStyle w:val="TableParagraph"/>
              <w:ind w:left="115" w:right="104"/>
              <w:jc w:val="center"/>
              <w:rPr>
                <w:sz w:val="24"/>
              </w:rPr>
            </w:pPr>
            <w:r>
              <w:rPr>
                <w:sz w:val="24"/>
              </w:rPr>
              <w:t>N/A</w:t>
            </w:r>
          </w:p>
        </w:tc>
      </w:tr>
    </w:tbl>
    <w:p w14:paraId="53463113" w14:textId="77777777" w:rsidR="00424A58" w:rsidRDefault="00424A58">
      <w:pPr>
        <w:jc w:val="center"/>
        <w:rPr>
          <w:sz w:val="24"/>
        </w:rPr>
        <w:sectPr w:rsidR="00424A58">
          <w:pgSz w:w="12240" w:h="15840"/>
          <w:pgMar w:top="1820" w:right="720" w:bottom="980" w:left="940" w:header="725" w:footer="791" w:gutter="0"/>
          <w:cols w:space="720"/>
        </w:sectPr>
      </w:pPr>
    </w:p>
    <w:p w14:paraId="53463114" w14:textId="77777777" w:rsidR="00424A58" w:rsidRDefault="00424A58">
      <w:pPr>
        <w:pStyle w:val="BodyText"/>
        <w:spacing w:before="7"/>
        <w:rPr>
          <w:b/>
          <w:sz w:val="16"/>
        </w:rPr>
      </w:pPr>
    </w:p>
    <w:p w14:paraId="53463115" w14:textId="77777777" w:rsidR="00424A58" w:rsidRDefault="008B7D72" w:rsidP="000B4EA9">
      <w:pPr>
        <w:pStyle w:val="Heading2"/>
      </w:pPr>
      <w:bookmarkStart w:id="14" w:name="_Table_14._Fire"/>
      <w:bookmarkEnd w:id="14"/>
      <w:r>
        <w:t>Table 14. Fire Control, Laser, Imaging, and Guidance Equipment</w:t>
      </w:r>
    </w:p>
    <w:p w14:paraId="53463116"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202"/>
        <w:gridCol w:w="1088"/>
      </w:tblGrid>
      <w:tr w:rsidR="00424A58" w14:paraId="5346311D" w14:textId="77777777">
        <w:trPr>
          <w:trHeight w:val="2920"/>
        </w:trPr>
        <w:tc>
          <w:tcPr>
            <w:tcW w:w="3166" w:type="dxa"/>
          </w:tcPr>
          <w:p w14:paraId="53463117" w14:textId="77777777" w:rsidR="00424A58" w:rsidRDefault="00424A58">
            <w:pPr>
              <w:pStyle w:val="TableParagraph"/>
              <w:spacing w:before="6"/>
              <w:rPr>
                <w:b/>
                <w:sz w:val="2"/>
              </w:rPr>
            </w:pPr>
          </w:p>
          <w:p w14:paraId="53463118" w14:textId="77777777" w:rsidR="00424A58" w:rsidRDefault="008B7D72">
            <w:pPr>
              <w:pStyle w:val="TableParagraph"/>
              <w:spacing w:before="0"/>
              <w:ind w:left="441"/>
              <w:rPr>
                <w:sz w:val="20"/>
              </w:rPr>
            </w:pPr>
            <w:r>
              <w:rPr>
                <w:noProof/>
                <w:sz w:val="20"/>
                <w:lang w:bidi="ar-SA"/>
              </w:rPr>
              <w:drawing>
                <wp:inline distT="0" distB="0" distL="0" distR="0" wp14:anchorId="53463A51" wp14:editId="53463A52">
                  <wp:extent cx="1440801" cy="1743455"/>
                  <wp:effectExtent l="0" t="0" r="0" b="0"/>
                  <wp:docPr id="71" name="image36.jpeg" descr="periscope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1" cstate="print"/>
                          <a:stretch>
                            <a:fillRect/>
                          </a:stretch>
                        </pic:blipFill>
                        <pic:spPr>
                          <a:xfrm>
                            <a:off x="0" y="0"/>
                            <a:ext cx="1440801" cy="1743455"/>
                          </a:xfrm>
                          <a:prstGeom prst="rect">
                            <a:avLst/>
                          </a:prstGeom>
                        </pic:spPr>
                      </pic:pic>
                    </a:graphicData>
                  </a:graphic>
                </wp:inline>
              </w:drawing>
            </w:r>
          </w:p>
        </w:tc>
        <w:tc>
          <w:tcPr>
            <w:tcW w:w="3176" w:type="dxa"/>
          </w:tcPr>
          <w:p w14:paraId="53463119" w14:textId="77777777" w:rsidR="00424A58" w:rsidRDefault="00424A58">
            <w:pPr>
              <w:pStyle w:val="TableParagraph"/>
              <w:spacing w:before="6"/>
              <w:rPr>
                <w:b/>
                <w:sz w:val="2"/>
              </w:rPr>
            </w:pPr>
          </w:p>
          <w:p w14:paraId="5346311A" w14:textId="77777777" w:rsidR="00424A58" w:rsidRDefault="008B7D72">
            <w:pPr>
              <w:pStyle w:val="TableParagraph"/>
              <w:spacing w:before="0"/>
              <w:ind w:left="252"/>
              <w:rPr>
                <w:sz w:val="20"/>
              </w:rPr>
            </w:pPr>
            <w:r>
              <w:rPr>
                <w:noProof/>
                <w:sz w:val="20"/>
                <w:lang w:bidi="ar-SA"/>
              </w:rPr>
              <w:drawing>
                <wp:inline distT="0" distB="0" distL="0" distR="0" wp14:anchorId="53463A53" wp14:editId="53463A54">
                  <wp:extent cx="1679806" cy="1743075"/>
                  <wp:effectExtent l="0" t="0" r="0" b="0"/>
                  <wp:docPr id="73" name="image37.jpeg" descr="vision_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2" cstate="print"/>
                          <a:stretch>
                            <a:fillRect/>
                          </a:stretch>
                        </pic:blipFill>
                        <pic:spPr>
                          <a:xfrm>
                            <a:off x="0" y="0"/>
                            <a:ext cx="1679806" cy="1743075"/>
                          </a:xfrm>
                          <a:prstGeom prst="rect">
                            <a:avLst/>
                          </a:prstGeom>
                        </pic:spPr>
                      </pic:pic>
                    </a:graphicData>
                  </a:graphic>
                </wp:inline>
              </w:drawing>
            </w:r>
          </w:p>
        </w:tc>
        <w:tc>
          <w:tcPr>
            <w:tcW w:w="3290" w:type="dxa"/>
            <w:gridSpan w:val="2"/>
          </w:tcPr>
          <w:p w14:paraId="5346311B" w14:textId="77777777" w:rsidR="00424A58" w:rsidRDefault="00424A58">
            <w:pPr>
              <w:pStyle w:val="TableParagraph"/>
              <w:spacing w:before="8"/>
              <w:rPr>
                <w:b/>
                <w:sz w:val="18"/>
              </w:rPr>
            </w:pPr>
          </w:p>
          <w:p w14:paraId="5346311C" w14:textId="77777777" w:rsidR="00424A58" w:rsidRDefault="008B7D72">
            <w:pPr>
              <w:pStyle w:val="TableParagraph"/>
              <w:spacing w:before="0"/>
              <w:ind w:left="154"/>
              <w:rPr>
                <w:sz w:val="20"/>
              </w:rPr>
            </w:pPr>
            <w:r>
              <w:rPr>
                <w:noProof/>
                <w:sz w:val="20"/>
                <w:lang w:bidi="ar-SA"/>
              </w:rPr>
              <w:drawing>
                <wp:inline distT="0" distB="0" distL="0" distR="0" wp14:anchorId="53463A55" wp14:editId="53463A56">
                  <wp:extent cx="1896508" cy="1508950"/>
                  <wp:effectExtent l="0" t="0" r="0" b="0"/>
                  <wp:docPr id="75" name="image38.jpeg" descr="humvee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3" cstate="print"/>
                          <a:stretch>
                            <a:fillRect/>
                          </a:stretch>
                        </pic:blipFill>
                        <pic:spPr>
                          <a:xfrm>
                            <a:off x="0" y="0"/>
                            <a:ext cx="1896508" cy="1508950"/>
                          </a:xfrm>
                          <a:prstGeom prst="rect">
                            <a:avLst/>
                          </a:prstGeom>
                        </pic:spPr>
                      </pic:pic>
                    </a:graphicData>
                  </a:graphic>
                </wp:inline>
              </w:drawing>
            </w:r>
          </w:p>
        </w:tc>
      </w:tr>
      <w:tr w:rsidR="00424A58" w14:paraId="53463121" w14:textId="77777777">
        <w:trPr>
          <w:trHeight w:val="551"/>
        </w:trPr>
        <w:tc>
          <w:tcPr>
            <w:tcW w:w="8544" w:type="dxa"/>
            <w:gridSpan w:val="3"/>
          </w:tcPr>
          <w:p w14:paraId="5346311E" w14:textId="77777777" w:rsidR="00424A58" w:rsidRDefault="008B7D72">
            <w:pPr>
              <w:pStyle w:val="TableParagraph"/>
              <w:spacing w:before="135"/>
              <w:ind w:left="2234" w:right="2227"/>
              <w:jc w:val="center"/>
              <w:rPr>
                <w:b/>
                <w:sz w:val="24"/>
              </w:rPr>
            </w:pPr>
            <w:r>
              <w:rPr>
                <w:b/>
                <w:sz w:val="24"/>
              </w:rPr>
              <w:t>Description of items for DEMIL coding</w:t>
            </w:r>
          </w:p>
        </w:tc>
        <w:tc>
          <w:tcPr>
            <w:tcW w:w="1088" w:type="dxa"/>
          </w:tcPr>
          <w:p w14:paraId="5346311F" w14:textId="77777777" w:rsidR="00424A58" w:rsidRDefault="008B7D72">
            <w:pPr>
              <w:pStyle w:val="TableParagraph"/>
              <w:spacing w:before="0" w:line="275" w:lineRule="exact"/>
              <w:ind w:left="109" w:right="106"/>
              <w:jc w:val="center"/>
              <w:rPr>
                <w:b/>
                <w:sz w:val="24"/>
              </w:rPr>
            </w:pPr>
            <w:r>
              <w:rPr>
                <w:b/>
                <w:sz w:val="24"/>
              </w:rPr>
              <w:t>DEMIL</w:t>
            </w:r>
          </w:p>
          <w:p w14:paraId="53463120" w14:textId="77777777" w:rsidR="00424A58" w:rsidRDefault="008B7D72">
            <w:pPr>
              <w:pStyle w:val="TableParagraph"/>
              <w:spacing w:before="0" w:line="257" w:lineRule="exact"/>
              <w:ind w:left="108" w:right="106"/>
              <w:jc w:val="center"/>
              <w:rPr>
                <w:b/>
                <w:sz w:val="24"/>
              </w:rPr>
            </w:pPr>
            <w:r>
              <w:rPr>
                <w:b/>
                <w:sz w:val="24"/>
              </w:rPr>
              <w:t>Code</w:t>
            </w:r>
          </w:p>
        </w:tc>
      </w:tr>
      <w:tr w:rsidR="00424A58" w14:paraId="53463124" w14:textId="77777777">
        <w:trPr>
          <w:trHeight w:val="1031"/>
        </w:trPr>
        <w:tc>
          <w:tcPr>
            <w:tcW w:w="9632" w:type="dxa"/>
            <w:gridSpan w:val="4"/>
            <w:shd w:val="clear" w:color="auto" w:fill="C0C0C0"/>
          </w:tcPr>
          <w:p w14:paraId="53463122" w14:textId="77777777" w:rsidR="00424A58" w:rsidRDefault="00424A58">
            <w:pPr>
              <w:pStyle w:val="TableParagraph"/>
              <w:spacing w:before="8"/>
              <w:rPr>
                <w:b/>
                <w:sz w:val="20"/>
              </w:rPr>
            </w:pPr>
          </w:p>
          <w:p w14:paraId="53463123" w14:textId="77777777" w:rsidR="00424A58" w:rsidRDefault="008B7D72">
            <w:pPr>
              <w:pStyle w:val="TableParagraph"/>
              <w:spacing w:before="1"/>
              <w:ind w:left="3098" w:right="633" w:hanging="1556"/>
              <w:rPr>
                <w:b/>
                <w:sz w:val="24"/>
              </w:rPr>
            </w:pPr>
            <w:r>
              <w:rPr>
                <w:b/>
                <w:sz w:val="24"/>
              </w:rPr>
              <w:t>Part 1. Fire Control, Laser, Imaging, and Guidance Equipment described in USML Category XII</w:t>
            </w:r>
          </w:p>
        </w:tc>
      </w:tr>
      <w:tr w:rsidR="00424A58" w14:paraId="53463127" w14:textId="77777777">
        <w:trPr>
          <w:trHeight w:val="333"/>
        </w:trPr>
        <w:tc>
          <w:tcPr>
            <w:tcW w:w="8544" w:type="dxa"/>
            <w:gridSpan w:val="3"/>
            <w:tcBorders>
              <w:bottom w:val="nil"/>
            </w:tcBorders>
          </w:tcPr>
          <w:p w14:paraId="53463125" w14:textId="77777777" w:rsidR="00424A58" w:rsidRDefault="008B7D72">
            <w:pPr>
              <w:pStyle w:val="TableParagraph"/>
              <w:spacing w:before="23"/>
              <w:ind w:left="268"/>
              <w:rPr>
                <w:sz w:val="24"/>
              </w:rPr>
            </w:pPr>
            <w:r>
              <w:rPr>
                <w:sz w:val="24"/>
              </w:rPr>
              <w:t>(a) Fire control, aiming, detection, guidance, and tracking systems:</w:t>
            </w:r>
          </w:p>
        </w:tc>
        <w:tc>
          <w:tcPr>
            <w:tcW w:w="1088" w:type="dxa"/>
            <w:tcBorders>
              <w:bottom w:val="nil"/>
            </w:tcBorders>
          </w:tcPr>
          <w:p w14:paraId="53463126" w14:textId="77777777" w:rsidR="00424A58" w:rsidRDefault="00424A58">
            <w:pPr>
              <w:pStyle w:val="TableParagraph"/>
              <w:spacing w:before="0"/>
            </w:pPr>
          </w:p>
        </w:tc>
      </w:tr>
      <w:tr w:rsidR="00424A58" w14:paraId="5346312A" w14:textId="77777777">
        <w:trPr>
          <w:trHeight w:val="336"/>
        </w:trPr>
        <w:tc>
          <w:tcPr>
            <w:tcW w:w="8544" w:type="dxa"/>
            <w:gridSpan w:val="3"/>
            <w:tcBorders>
              <w:top w:val="nil"/>
              <w:bottom w:val="nil"/>
            </w:tcBorders>
            <w:shd w:val="clear" w:color="auto" w:fill="F2F2F2"/>
          </w:tcPr>
          <w:p w14:paraId="53463128" w14:textId="77777777" w:rsidR="00424A58" w:rsidRDefault="008B7D72" w:rsidP="007D7248">
            <w:pPr>
              <w:pStyle w:val="TableParagraph"/>
              <w:numPr>
                <w:ilvl w:val="0"/>
                <w:numId w:val="51"/>
              </w:numPr>
              <w:tabs>
                <w:tab w:val="left" w:pos="655"/>
              </w:tabs>
              <w:spacing w:before="23"/>
              <w:rPr>
                <w:sz w:val="24"/>
              </w:rPr>
            </w:pPr>
            <w:r>
              <w:rPr>
                <w:sz w:val="24"/>
              </w:rPr>
              <w:t>(1) Fire control</w:t>
            </w:r>
            <w:r>
              <w:rPr>
                <w:spacing w:val="-3"/>
                <w:sz w:val="24"/>
              </w:rPr>
              <w:t xml:space="preserve"> </w:t>
            </w:r>
            <w:r>
              <w:rPr>
                <w:sz w:val="24"/>
              </w:rPr>
              <w:t>systems.</w:t>
            </w:r>
          </w:p>
        </w:tc>
        <w:tc>
          <w:tcPr>
            <w:tcW w:w="1088" w:type="dxa"/>
            <w:tcBorders>
              <w:top w:val="nil"/>
              <w:bottom w:val="nil"/>
            </w:tcBorders>
            <w:shd w:val="clear" w:color="auto" w:fill="F2F2F2"/>
          </w:tcPr>
          <w:p w14:paraId="53463129" w14:textId="77777777" w:rsidR="00424A58" w:rsidRDefault="008B7D72">
            <w:pPr>
              <w:pStyle w:val="TableParagraph"/>
              <w:spacing w:before="23"/>
              <w:ind w:left="2"/>
              <w:jc w:val="center"/>
              <w:rPr>
                <w:sz w:val="24"/>
              </w:rPr>
            </w:pPr>
            <w:r>
              <w:rPr>
                <w:w w:val="99"/>
                <w:sz w:val="24"/>
              </w:rPr>
              <w:t>D</w:t>
            </w:r>
          </w:p>
        </w:tc>
      </w:tr>
      <w:tr w:rsidR="00424A58" w14:paraId="5346312D" w14:textId="77777777">
        <w:trPr>
          <w:trHeight w:val="333"/>
        </w:trPr>
        <w:tc>
          <w:tcPr>
            <w:tcW w:w="8544" w:type="dxa"/>
            <w:gridSpan w:val="3"/>
            <w:tcBorders>
              <w:top w:val="nil"/>
              <w:bottom w:val="nil"/>
            </w:tcBorders>
          </w:tcPr>
          <w:p w14:paraId="5346312B" w14:textId="77777777" w:rsidR="00424A58" w:rsidRDefault="008B7D72" w:rsidP="007D7248">
            <w:pPr>
              <w:pStyle w:val="TableParagraph"/>
              <w:numPr>
                <w:ilvl w:val="0"/>
                <w:numId w:val="50"/>
              </w:numPr>
              <w:tabs>
                <w:tab w:val="left" w:pos="655"/>
              </w:tabs>
              <w:spacing w:before="23"/>
              <w:rPr>
                <w:sz w:val="24"/>
              </w:rPr>
            </w:pPr>
            <w:r>
              <w:rPr>
                <w:sz w:val="24"/>
              </w:rPr>
              <w:t>(2) Electronic or optical weapon positioning, laying, or spotting</w:t>
            </w:r>
            <w:r>
              <w:rPr>
                <w:spacing w:val="-12"/>
                <w:sz w:val="24"/>
              </w:rPr>
              <w:t xml:space="preserve"> </w:t>
            </w:r>
            <w:r>
              <w:rPr>
                <w:sz w:val="24"/>
              </w:rPr>
              <w:t>systems.</w:t>
            </w:r>
          </w:p>
        </w:tc>
        <w:tc>
          <w:tcPr>
            <w:tcW w:w="1088" w:type="dxa"/>
            <w:tcBorders>
              <w:top w:val="nil"/>
              <w:bottom w:val="nil"/>
            </w:tcBorders>
          </w:tcPr>
          <w:p w14:paraId="5346312C" w14:textId="77777777" w:rsidR="00424A58" w:rsidRDefault="008B7D72">
            <w:pPr>
              <w:pStyle w:val="TableParagraph"/>
              <w:spacing w:before="23"/>
              <w:ind w:left="2"/>
              <w:jc w:val="center"/>
              <w:rPr>
                <w:sz w:val="24"/>
              </w:rPr>
            </w:pPr>
            <w:r>
              <w:rPr>
                <w:w w:val="99"/>
                <w:sz w:val="24"/>
              </w:rPr>
              <w:t>D</w:t>
            </w:r>
          </w:p>
        </w:tc>
      </w:tr>
      <w:tr w:rsidR="00424A58" w14:paraId="53463130" w14:textId="77777777">
        <w:trPr>
          <w:trHeight w:val="1161"/>
        </w:trPr>
        <w:tc>
          <w:tcPr>
            <w:tcW w:w="8544" w:type="dxa"/>
            <w:gridSpan w:val="3"/>
            <w:tcBorders>
              <w:top w:val="nil"/>
              <w:bottom w:val="nil"/>
            </w:tcBorders>
            <w:shd w:val="clear" w:color="auto" w:fill="F2F2F2"/>
          </w:tcPr>
          <w:p w14:paraId="5346312E" w14:textId="77777777" w:rsidR="00424A58" w:rsidRDefault="008B7D72" w:rsidP="007D7248">
            <w:pPr>
              <w:pStyle w:val="TableParagraph"/>
              <w:numPr>
                <w:ilvl w:val="0"/>
                <w:numId w:val="49"/>
              </w:numPr>
              <w:tabs>
                <w:tab w:val="left" w:pos="655"/>
              </w:tabs>
              <w:spacing w:before="23"/>
              <w:ind w:right="258" w:hanging="605"/>
              <w:rPr>
                <w:sz w:val="24"/>
              </w:rPr>
            </w:pPr>
            <w:r>
              <w:rPr>
                <w:sz w:val="24"/>
              </w:rPr>
              <w:t>(3) Laser spot trackers or laser spot detection, location, or imaging systems, with an operational wavelength shorter than 400 nm or longer than 710</w:t>
            </w:r>
            <w:r>
              <w:rPr>
                <w:spacing w:val="-14"/>
                <w:sz w:val="24"/>
              </w:rPr>
              <w:t xml:space="preserve"> </w:t>
            </w:r>
            <w:r>
              <w:rPr>
                <w:sz w:val="24"/>
              </w:rPr>
              <w:t>nm and that are for laser target designators or coded target markers listed in Paragraph</w:t>
            </w:r>
            <w:r>
              <w:rPr>
                <w:spacing w:val="1"/>
                <w:sz w:val="24"/>
              </w:rPr>
              <w:t xml:space="preserve"> </w:t>
            </w:r>
            <w:r>
              <w:rPr>
                <w:sz w:val="24"/>
              </w:rPr>
              <w:t>(b)(1).</w:t>
            </w:r>
          </w:p>
        </w:tc>
        <w:tc>
          <w:tcPr>
            <w:tcW w:w="1088" w:type="dxa"/>
            <w:tcBorders>
              <w:top w:val="nil"/>
              <w:bottom w:val="nil"/>
            </w:tcBorders>
            <w:shd w:val="clear" w:color="auto" w:fill="F2F2F2"/>
          </w:tcPr>
          <w:p w14:paraId="5346312F" w14:textId="77777777" w:rsidR="00424A58" w:rsidRDefault="008B7D72">
            <w:pPr>
              <w:pStyle w:val="TableParagraph"/>
              <w:spacing w:before="23"/>
              <w:ind w:left="2"/>
              <w:jc w:val="center"/>
              <w:rPr>
                <w:sz w:val="24"/>
              </w:rPr>
            </w:pPr>
            <w:r>
              <w:rPr>
                <w:w w:val="99"/>
                <w:sz w:val="24"/>
              </w:rPr>
              <w:t>D</w:t>
            </w:r>
          </w:p>
        </w:tc>
      </w:tr>
      <w:tr w:rsidR="00424A58" w14:paraId="53463133" w14:textId="77777777">
        <w:trPr>
          <w:trHeight w:val="333"/>
        </w:trPr>
        <w:tc>
          <w:tcPr>
            <w:tcW w:w="8544" w:type="dxa"/>
            <w:gridSpan w:val="3"/>
            <w:tcBorders>
              <w:top w:val="nil"/>
              <w:bottom w:val="nil"/>
            </w:tcBorders>
          </w:tcPr>
          <w:p w14:paraId="53463131" w14:textId="77777777" w:rsidR="00424A58" w:rsidRDefault="008B7D72" w:rsidP="007D7248">
            <w:pPr>
              <w:pStyle w:val="TableParagraph"/>
              <w:numPr>
                <w:ilvl w:val="0"/>
                <w:numId w:val="48"/>
              </w:numPr>
              <w:tabs>
                <w:tab w:val="left" w:pos="655"/>
              </w:tabs>
              <w:spacing w:before="23"/>
              <w:rPr>
                <w:sz w:val="24"/>
              </w:rPr>
            </w:pPr>
            <w:r>
              <w:rPr>
                <w:sz w:val="24"/>
              </w:rPr>
              <w:t>(4) Bomb sights or bombing</w:t>
            </w:r>
            <w:r>
              <w:rPr>
                <w:spacing w:val="-6"/>
                <w:sz w:val="24"/>
              </w:rPr>
              <w:t xml:space="preserve"> </w:t>
            </w:r>
            <w:r>
              <w:rPr>
                <w:sz w:val="24"/>
              </w:rPr>
              <w:t>computers.</w:t>
            </w:r>
          </w:p>
        </w:tc>
        <w:tc>
          <w:tcPr>
            <w:tcW w:w="1088" w:type="dxa"/>
            <w:tcBorders>
              <w:top w:val="nil"/>
              <w:bottom w:val="nil"/>
            </w:tcBorders>
          </w:tcPr>
          <w:p w14:paraId="53463132" w14:textId="77777777" w:rsidR="00424A58" w:rsidRDefault="008B7D72">
            <w:pPr>
              <w:pStyle w:val="TableParagraph"/>
              <w:spacing w:before="23"/>
              <w:ind w:left="2"/>
              <w:jc w:val="center"/>
              <w:rPr>
                <w:sz w:val="24"/>
              </w:rPr>
            </w:pPr>
            <w:r>
              <w:rPr>
                <w:w w:val="99"/>
                <w:sz w:val="24"/>
              </w:rPr>
              <w:t>D</w:t>
            </w:r>
          </w:p>
        </w:tc>
      </w:tr>
      <w:tr w:rsidR="00424A58" w14:paraId="53463136" w14:textId="77777777">
        <w:trPr>
          <w:trHeight w:val="609"/>
        </w:trPr>
        <w:tc>
          <w:tcPr>
            <w:tcW w:w="8544" w:type="dxa"/>
            <w:gridSpan w:val="3"/>
            <w:tcBorders>
              <w:top w:val="nil"/>
              <w:bottom w:val="nil"/>
            </w:tcBorders>
            <w:shd w:val="clear" w:color="auto" w:fill="F2F2F2"/>
          </w:tcPr>
          <w:p w14:paraId="53463134" w14:textId="77777777" w:rsidR="00424A58" w:rsidRDefault="008B7D72" w:rsidP="007D7248">
            <w:pPr>
              <w:pStyle w:val="TableParagraph"/>
              <w:numPr>
                <w:ilvl w:val="0"/>
                <w:numId w:val="47"/>
              </w:numPr>
              <w:tabs>
                <w:tab w:val="left" w:pos="655"/>
              </w:tabs>
              <w:spacing w:before="23"/>
              <w:ind w:right="836" w:hanging="605"/>
              <w:rPr>
                <w:sz w:val="24"/>
              </w:rPr>
            </w:pPr>
            <w:r>
              <w:rPr>
                <w:sz w:val="24"/>
              </w:rPr>
              <w:t xml:space="preserve">(5) Electro-optical systems that automatically detect and locate </w:t>
            </w:r>
            <w:r>
              <w:rPr>
                <w:spacing w:val="-6"/>
                <w:sz w:val="24"/>
              </w:rPr>
              <w:t xml:space="preserve">ordnance </w:t>
            </w:r>
            <w:r>
              <w:rPr>
                <w:sz w:val="24"/>
              </w:rPr>
              <w:t>launch, blast, or</w:t>
            </w:r>
            <w:r>
              <w:rPr>
                <w:spacing w:val="-2"/>
                <w:sz w:val="24"/>
              </w:rPr>
              <w:t xml:space="preserve"> </w:t>
            </w:r>
            <w:r>
              <w:rPr>
                <w:sz w:val="24"/>
              </w:rPr>
              <w:t>fire.</w:t>
            </w:r>
          </w:p>
        </w:tc>
        <w:tc>
          <w:tcPr>
            <w:tcW w:w="1088" w:type="dxa"/>
            <w:tcBorders>
              <w:top w:val="nil"/>
              <w:bottom w:val="nil"/>
            </w:tcBorders>
            <w:shd w:val="clear" w:color="auto" w:fill="F2F2F2"/>
          </w:tcPr>
          <w:p w14:paraId="53463135" w14:textId="77777777" w:rsidR="00424A58" w:rsidRDefault="008B7D72">
            <w:pPr>
              <w:pStyle w:val="TableParagraph"/>
              <w:spacing w:before="23"/>
              <w:ind w:left="2"/>
              <w:jc w:val="center"/>
              <w:rPr>
                <w:sz w:val="24"/>
              </w:rPr>
            </w:pPr>
            <w:r>
              <w:rPr>
                <w:w w:val="99"/>
                <w:sz w:val="24"/>
              </w:rPr>
              <w:t>D</w:t>
            </w:r>
          </w:p>
        </w:tc>
      </w:tr>
      <w:tr w:rsidR="00424A58" w14:paraId="53463139" w14:textId="77777777">
        <w:trPr>
          <w:trHeight w:val="333"/>
        </w:trPr>
        <w:tc>
          <w:tcPr>
            <w:tcW w:w="8544" w:type="dxa"/>
            <w:gridSpan w:val="3"/>
            <w:tcBorders>
              <w:top w:val="nil"/>
              <w:bottom w:val="nil"/>
            </w:tcBorders>
          </w:tcPr>
          <w:p w14:paraId="53463137" w14:textId="77777777" w:rsidR="00424A58" w:rsidRDefault="008B7D72" w:rsidP="007D7248">
            <w:pPr>
              <w:pStyle w:val="TableParagraph"/>
              <w:numPr>
                <w:ilvl w:val="0"/>
                <w:numId w:val="46"/>
              </w:numPr>
              <w:tabs>
                <w:tab w:val="left" w:pos="655"/>
              </w:tabs>
              <w:spacing w:before="23"/>
              <w:rPr>
                <w:sz w:val="24"/>
              </w:rPr>
            </w:pPr>
            <w:r>
              <w:rPr>
                <w:sz w:val="24"/>
              </w:rPr>
              <w:t>(6) Electro-optical ordnance guidance</w:t>
            </w:r>
            <w:r>
              <w:rPr>
                <w:spacing w:val="-2"/>
                <w:sz w:val="24"/>
              </w:rPr>
              <w:t xml:space="preserve"> </w:t>
            </w:r>
            <w:r>
              <w:rPr>
                <w:sz w:val="24"/>
              </w:rPr>
              <w:t>systems.</w:t>
            </w:r>
          </w:p>
        </w:tc>
        <w:tc>
          <w:tcPr>
            <w:tcW w:w="1088" w:type="dxa"/>
            <w:tcBorders>
              <w:top w:val="nil"/>
              <w:bottom w:val="nil"/>
            </w:tcBorders>
          </w:tcPr>
          <w:p w14:paraId="53463138" w14:textId="77777777" w:rsidR="00424A58" w:rsidRDefault="008B7D72">
            <w:pPr>
              <w:pStyle w:val="TableParagraph"/>
              <w:spacing w:before="23"/>
              <w:ind w:left="2"/>
              <w:jc w:val="center"/>
              <w:rPr>
                <w:sz w:val="24"/>
              </w:rPr>
            </w:pPr>
            <w:r>
              <w:rPr>
                <w:w w:val="99"/>
                <w:sz w:val="24"/>
              </w:rPr>
              <w:t>D</w:t>
            </w:r>
          </w:p>
        </w:tc>
      </w:tr>
      <w:tr w:rsidR="00424A58" w14:paraId="5346313C" w14:textId="77777777">
        <w:trPr>
          <w:trHeight w:val="333"/>
        </w:trPr>
        <w:tc>
          <w:tcPr>
            <w:tcW w:w="8544" w:type="dxa"/>
            <w:gridSpan w:val="3"/>
            <w:tcBorders>
              <w:top w:val="nil"/>
              <w:bottom w:val="nil"/>
            </w:tcBorders>
            <w:shd w:val="clear" w:color="auto" w:fill="F2F2F2"/>
          </w:tcPr>
          <w:p w14:paraId="5346313A" w14:textId="77777777" w:rsidR="00424A58" w:rsidRDefault="008B7D72" w:rsidP="007D7248">
            <w:pPr>
              <w:pStyle w:val="TableParagraph"/>
              <w:numPr>
                <w:ilvl w:val="0"/>
                <w:numId w:val="45"/>
              </w:numPr>
              <w:tabs>
                <w:tab w:val="left" w:pos="655"/>
              </w:tabs>
              <w:spacing w:before="23"/>
              <w:rPr>
                <w:sz w:val="24"/>
              </w:rPr>
            </w:pPr>
            <w:r>
              <w:rPr>
                <w:sz w:val="24"/>
              </w:rPr>
              <w:t>(7) Missile or ordnance electro-optical tracking</w:t>
            </w:r>
            <w:r>
              <w:rPr>
                <w:spacing w:val="-6"/>
                <w:sz w:val="24"/>
              </w:rPr>
              <w:t xml:space="preserve"> </w:t>
            </w:r>
            <w:r>
              <w:rPr>
                <w:sz w:val="24"/>
              </w:rPr>
              <w:t>systems.</w:t>
            </w:r>
          </w:p>
        </w:tc>
        <w:tc>
          <w:tcPr>
            <w:tcW w:w="1088" w:type="dxa"/>
            <w:tcBorders>
              <w:top w:val="nil"/>
              <w:bottom w:val="nil"/>
            </w:tcBorders>
            <w:shd w:val="clear" w:color="auto" w:fill="F2F2F2"/>
          </w:tcPr>
          <w:p w14:paraId="5346313B" w14:textId="77777777" w:rsidR="00424A58" w:rsidRDefault="008B7D72">
            <w:pPr>
              <w:pStyle w:val="TableParagraph"/>
              <w:spacing w:before="23"/>
              <w:ind w:left="2"/>
              <w:jc w:val="center"/>
              <w:rPr>
                <w:sz w:val="24"/>
              </w:rPr>
            </w:pPr>
            <w:r>
              <w:rPr>
                <w:w w:val="99"/>
                <w:sz w:val="24"/>
              </w:rPr>
              <w:t>D</w:t>
            </w:r>
          </w:p>
        </w:tc>
      </w:tr>
      <w:tr w:rsidR="00424A58" w14:paraId="5346313F" w14:textId="77777777">
        <w:trPr>
          <w:trHeight w:val="611"/>
        </w:trPr>
        <w:tc>
          <w:tcPr>
            <w:tcW w:w="8544" w:type="dxa"/>
            <w:gridSpan w:val="3"/>
            <w:tcBorders>
              <w:top w:val="nil"/>
              <w:bottom w:val="nil"/>
            </w:tcBorders>
          </w:tcPr>
          <w:p w14:paraId="5346313D" w14:textId="77777777" w:rsidR="00424A58" w:rsidRDefault="008B7D72" w:rsidP="007D7248">
            <w:pPr>
              <w:pStyle w:val="TableParagraph"/>
              <w:numPr>
                <w:ilvl w:val="0"/>
                <w:numId w:val="44"/>
              </w:numPr>
              <w:tabs>
                <w:tab w:val="left" w:pos="655"/>
              </w:tabs>
              <w:spacing w:before="25"/>
              <w:ind w:right="613" w:hanging="605"/>
              <w:rPr>
                <w:sz w:val="24"/>
              </w:rPr>
            </w:pPr>
            <w:r>
              <w:rPr>
                <w:sz w:val="24"/>
              </w:rPr>
              <w:t xml:space="preserve">(8) Remote wind-sensing systems specially designed for </w:t>
            </w:r>
            <w:r>
              <w:rPr>
                <w:spacing w:val="-3"/>
                <w:sz w:val="24"/>
              </w:rPr>
              <w:t xml:space="preserve">ballistic-corrected </w:t>
            </w:r>
            <w:r>
              <w:rPr>
                <w:sz w:val="24"/>
              </w:rPr>
              <w:t>aiming.</w:t>
            </w:r>
          </w:p>
        </w:tc>
        <w:tc>
          <w:tcPr>
            <w:tcW w:w="1088" w:type="dxa"/>
            <w:tcBorders>
              <w:top w:val="nil"/>
              <w:bottom w:val="nil"/>
            </w:tcBorders>
          </w:tcPr>
          <w:p w14:paraId="5346313E" w14:textId="77777777" w:rsidR="00424A58" w:rsidRDefault="008B7D72">
            <w:pPr>
              <w:pStyle w:val="TableParagraph"/>
              <w:spacing w:before="25"/>
              <w:ind w:left="2"/>
              <w:jc w:val="center"/>
              <w:rPr>
                <w:sz w:val="24"/>
              </w:rPr>
            </w:pPr>
            <w:r>
              <w:rPr>
                <w:w w:val="99"/>
                <w:sz w:val="24"/>
              </w:rPr>
              <w:t>D</w:t>
            </w:r>
          </w:p>
        </w:tc>
      </w:tr>
      <w:tr w:rsidR="00424A58" w14:paraId="53463142" w14:textId="77777777">
        <w:trPr>
          <w:trHeight w:val="1161"/>
        </w:trPr>
        <w:tc>
          <w:tcPr>
            <w:tcW w:w="8544" w:type="dxa"/>
            <w:gridSpan w:val="3"/>
            <w:tcBorders>
              <w:top w:val="nil"/>
              <w:bottom w:val="nil"/>
            </w:tcBorders>
            <w:shd w:val="clear" w:color="auto" w:fill="F2F2F2"/>
          </w:tcPr>
          <w:p w14:paraId="53463140" w14:textId="77777777" w:rsidR="00424A58" w:rsidRDefault="008B7D72">
            <w:pPr>
              <w:pStyle w:val="TableParagraph"/>
              <w:spacing w:before="23"/>
              <w:ind w:left="897" w:right="175" w:hanging="269"/>
              <w:rPr>
                <w:sz w:val="24"/>
              </w:rPr>
            </w:pPr>
            <w:r>
              <w:rPr>
                <w:sz w:val="24"/>
              </w:rPr>
              <w:t>(9) Helmet mounted display (HMD) systems or end items (e.g., combat vehicle crew HMD, mounted warrior HMD, integrated helmet assembly subsystem, drivers head tracked vision system), other than such items controlled in USML Category VIII, that:</w:t>
            </w:r>
          </w:p>
        </w:tc>
        <w:tc>
          <w:tcPr>
            <w:tcW w:w="1088" w:type="dxa"/>
            <w:tcBorders>
              <w:top w:val="nil"/>
              <w:bottom w:val="nil"/>
            </w:tcBorders>
            <w:shd w:val="clear" w:color="auto" w:fill="F2F2F2"/>
          </w:tcPr>
          <w:p w14:paraId="53463141" w14:textId="77777777" w:rsidR="00424A58" w:rsidRDefault="008B7D72">
            <w:pPr>
              <w:pStyle w:val="TableParagraph"/>
              <w:spacing w:before="23"/>
              <w:ind w:left="2"/>
              <w:jc w:val="center"/>
              <w:rPr>
                <w:sz w:val="24"/>
              </w:rPr>
            </w:pPr>
            <w:r>
              <w:rPr>
                <w:w w:val="99"/>
                <w:sz w:val="24"/>
              </w:rPr>
              <w:t>D</w:t>
            </w:r>
          </w:p>
        </w:tc>
      </w:tr>
      <w:tr w:rsidR="00424A58" w14:paraId="53463145" w14:textId="77777777">
        <w:trPr>
          <w:trHeight w:val="885"/>
        </w:trPr>
        <w:tc>
          <w:tcPr>
            <w:tcW w:w="8544" w:type="dxa"/>
            <w:gridSpan w:val="3"/>
            <w:tcBorders>
              <w:top w:val="nil"/>
              <w:bottom w:val="nil"/>
            </w:tcBorders>
          </w:tcPr>
          <w:p w14:paraId="53463143" w14:textId="77777777" w:rsidR="00424A58" w:rsidRDefault="008B7D72">
            <w:pPr>
              <w:pStyle w:val="TableParagraph"/>
              <w:spacing w:before="23"/>
              <w:ind w:left="1257" w:hanging="245"/>
              <w:rPr>
                <w:sz w:val="24"/>
              </w:rPr>
            </w:pPr>
            <w:r>
              <w:rPr>
                <w:sz w:val="24"/>
              </w:rPr>
              <w:t>a. Incorporate or interface (either via wired or wireless connection) with optical sights or slewing devices that aim, launch, track, or manage munitions.</w:t>
            </w:r>
          </w:p>
        </w:tc>
        <w:tc>
          <w:tcPr>
            <w:tcW w:w="1088" w:type="dxa"/>
            <w:tcBorders>
              <w:top w:val="nil"/>
              <w:bottom w:val="nil"/>
            </w:tcBorders>
          </w:tcPr>
          <w:p w14:paraId="53463144" w14:textId="77777777" w:rsidR="00424A58" w:rsidRDefault="00424A58">
            <w:pPr>
              <w:pStyle w:val="TableParagraph"/>
              <w:spacing w:before="0"/>
            </w:pPr>
          </w:p>
        </w:tc>
      </w:tr>
      <w:tr w:rsidR="00424A58" w14:paraId="53463149" w14:textId="77777777">
        <w:trPr>
          <w:trHeight w:val="609"/>
        </w:trPr>
        <w:tc>
          <w:tcPr>
            <w:tcW w:w="8544" w:type="dxa"/>
            <w:gridSpan w:val="3"/>
            <w:tcBorders>
              <w:top w:val="nil"/>
            </w:tcBorders>
            <w:shd w:val="clear" w:color="auto" w:fill="F2F2F2"/>
          </w:tcPr>
          <w:p w14:paraId="53463146" w14:textId="77777777" w:rsidR="00424A58" w:rsidRDefault="008B7D72">
            <w:pPr>
              <w:pStyle w:val="TableParagraph"/>
              <w:spacing w:before="23"/>
              <w:ind w:left="1012"/>
              <w:rPr>
                <w:sz w:val="24"/>
              </w:rPr>
            </w:pPr>
            <w:r>
              <w:rPr>
                <w:sz w:val="24"/>
              </w:rPr>
              <w:t>b. Control infrared imaging systems or end items described in Paragraphs</w:t>
            </w:r>
          </w:p>
          <w:p w14:paraId="53463147" w14:textId="77777777" w:rsidR="00424A58" w:rsidRDefault="008B7D72" w:rsidP="007D7248">
            <w:pPr>
              <w:pStyle w:val="TableParagraph"/>
              <w:numPr>
                <w:ilvl w:val="0"/>
                <w:numId w:val="43"/>
              </w:numPr>
              <w:tabs>
                <w:tab w:val="left" w:pos="1582"/>
              </w:tabs>
              <w:spacing w:before="0"/>
              <w:ind w:hanging="325"/>
              <w:rPr>
                <w:sz w:val="24"/>
              </w:rPr>
            </w:pPr>
            <w:r>
              <w:rPr>
                <w:sz w:val="24"/>
              </w:rPr>
              <w:t>through</w:t>
            </w:r>
            <w:r>
              <w:rPr>
                <w:spacing w:val="-1"/>
                <w:sz w:val="24"/>
              </w:rPr>
              <w:t xml:space="preserve"> </w:t>
            </w:r>
            <w:r>
              <w:rPr>
                <w:sz w:val="24"/>
              </w:rPr>
              <w:t>(d).</w:t>
            </w:r>
          </w:p>
        </w:tc>
        <w:tc>
          <w:tcPr>
            <w:tcW w:w="1088" w:type="dxa"/>
            <w:tcBorders>
              <w:top w:val="nil"/>
            </w:tcBorders>
            <w:shd w:val="clear" w:color="auto" w:fill="F2F2F2"/>
          </w:tcPr>
          <w:p w14:paraId="53463148" w14:textId="77777777" w:rsidR="00424A58" w:rsidRDefault="00424A58">
            <w:pPr>
              <w:pStyle w:val="TableParagraph"/>
              <w:spacing w:before="0"/>
            </w:pPr>
          </w:p>
        </w:tc>
      </w:tr>
      <w:tr w:rsidR="00424A58" w14:paraId="5346314C" w14:textId="77777777">
        <w:trPr>
          <w:trHeight w:val="333"/>
        </w:trPr>
        <w:tc>
          <w:tcPr>
            <w:tcW w:w="8544" w:type="dxa"/>
            <w:gridSpan w:val="3"/>
            <w:tcBorders>
              <w:bottom w:val="nil"/>
            </w:tcBorders>
          </w:tcPr>
          <w:p w14:paraId="5346314A" w14:textId="77777777" w:rsidR="00424A58" w:rsidRDefault="008B7D72" w:rsidP="007D7248">
            <w:pPr>
              <w:pStyle w:val="TableParagraph"/>
              <w:numPr>
                <w:ilvl w:val="0"/>
                <w:numId w:val="42"/>
              </w:numPr>
              <w:tabs>
                <w:tab w:val="left" w:pos="295"/>
              </w:tabs>
              <w:spacing w:before="23"/>
              <w:rPr>
                <w:sz w:val="24"/>
              </w:rPr>
            </w:pPr>
            <w:r>
              <w:rPr>
                <w:sz w:val="24"/>
              </w:rPr>
              <w:t>(b) Laser systems and end</w:t>
            </w:r>
            <w:r>
              <w:rPr>
                <w:spacing w:val="1"/>
                <w:sz w:val="24"/>
              </w:rPr>
              <w:t xml:space="preserve"> </w:t>
            </w:r>
            <w:r>
              <w:rPr>
                <w:sz w:val="24"/>
              </w:rPr>
              <w:t>items:</w:t>
            </w:r>
          </w:p>
        </w:tc>
        <w:tc>
          <w:tcPr>
            <w:tcW w:w="1088" w:type="dxa"/>
            <w:tcBorders>
              <w:bottom w:val="nil"/>
            </w:tcBorders>
          </w:tcPr>
          <w:p w14:paraId="5346314B" w14:textId="77777777" w:rsidR="00424A58" w:rsidRDefault="00424A58">
            <w:pPr>
              <w:pStyle w:val="TableParagraph"/>
              <w:spacing w:before="0"/>
            </w:pPr>
          </w:p>
        </w:tc>
      </w:tr>
      <w:tr w:rsidR="00424A58" w14:paraId="5346314F" w14:textId="77777777">
        <w:trPr>
          <w:trHeight w:val="611"/>
        </w:trPr>
        <w:tc>
          <w:tcPr>
            <w:tcW w:w="8544" w:type="dxa"/>
            <w:gridSpan w:val="3"/>
            <w:tcBorders>
              <w:top w:val="nil"/>
            </w:tcBorders>
            <w:shd w:val="clear" w:color="auto" w:fill="F2F2F2"/>
          </w:tcPr>
          <w:p w14:paraId="5346314D" w14:textId="77777777" w:rsidR="00424A58" w:rsidRDefault="008B7D72">
            <w:pPr>
              <w:pStyle w:val="TableParagraph"/>
              <w:spacing w:before="23"/>
              <w:ind w:left="1077" w:hanging="425"/>
              <w:rPr>
                <w:sz w:val="24"/>
              </w:rPr>
            </w:pPr>
            <w:r>
              <w:rPr>
                <w:sz w:val="24"/>
              </w:rPr>
              <w:t>(1) Laser target designators or coded target markers that mediate the delivery of ordnance to a target.</w:t>
            </w:r>
          </w:p>
        </w:tc>
        <w:tc>
          <w:tcPr>
            <w:tcW w:w="1088" w:type="dxa"/>
            <w:tcBorders>
              <w:top w:val="nil"/>
            </w:tcBorders>
            <w:shd w:val="clear" w:color="auto" w:fill="F2F2F2"/>
          </w:tcPr>
          <w:p w14:paraId="5346314E" w14:textId="77777777" w:rsidR="00424A58" w:rsidRDefault="008B7D72">
            <w:pPr>
              <w:pStyle w:val="TableParagraph"/>
              <w:spacing w:before="23"/>
              <w:ind w:left="2"/>
              <w:jc w:val="center"/>
              <w:rPr>
                <w:sz w:val="24"/>
              </w:rPr>
            </w:pPr>
            <w:r>
              <w:rPr>
                <w:w w:val="99"/>
                <w:sz w:val="24"/>
              </w:rPr>
              <w:t>D</w:t>
            </w:r>
          </w:p>
        </w:tc>
      </w:tr>
    </w:tbl>
    <w:p w14:paraId="53463150" w14:textId="77777777" w:rsidR="00424A58" w:rsidRDefault="00424A58">
      <w:pPr>
        <w:jc w:val="center"/>
        <w:rPr>
          <w:sz w:val="24"/>
        </w:rPr>
        <w:sectPr w:rsidR="00424A58" w:rsidSect="00FA6960">
          <w:pgSz w:w="12240" w:h="15840"/>
          <w:pgMar w:top="1260" w:right="720" w:bottom="980" w:left="940" w:header="725" w:footer="791" w:gutter="0"/>
          <w:cols w:space="720"/>
        </w:sectPr>
      </w:pPr>
    </w:p>
    <w:p w14:paraId="53463151"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155" w14:textId="77777777">
        <w:trPr>
          <w:trHeight w:val="609"/>
        </w:trPr>
        <w:tc>
          <w:tcPr>
            <w:tcW w:w="8542" w:type="dxa"/>
          </w:tcPr>
          <w:p w14:paraId="53463152" w14:textId="77777777" w:rsidR="00424A58" w:rsidRDefault="008B7D72">
            <w:pPr>
              <w:pStyle w:val="TableParagraph"/>
              <w:spacing w:before="167"/>
              <w:ind w:left="2054" w:right="2045"/>
              <w:jc w:val="center"/>
              <w:rPr>
                <w:b/>
                <w:sz w:val="24"/>
              </w:rPr>
            </w:pPr>
            <w:r>
              <w:rPr>
                <w:b/>
                <w:sz w:val="24"/>
              </w:rPr>
              <w:t>Description of items for DEMIL coding</w:t>
            </w:r>
          </w:p>
        </w:tc>
        <w:tc>
          <w:tcPr>
            <w:tcW w:w="1088" w:type="dxa"/>
          </w:tcPr>
          <w:p w14:paraId="53463153" w14:textId="77777777" w:rsidR="00424A58" w:rsidRDefault="008B7D72">
            <w:pPr>
              <w:pStyle w:val="TableParagraph"/>
              <w:spacing w:before="27"/>
              <w:ind w:left="113" w:right="106"/>
              <w:jc w:val="center"/>
              <w:rPr>
                <w:b/>
                <w:sz w:val="24"/>
              </w:rPr>
            </w:pPr>
            <w:r>
              <w:rPr>
                <w:b/>
                <w:sz w:val="24"/>
              </w:rPr>
              <w:t>DEMIL</w:t>
            </w:r>
          </w:p>
          <w:p w14:paraId="53463154" w14:textId="77777777" w:rsidR="00424A58" w:rsidRDefault="008B7D72">
            <w:pPr>
              <w:pStyle w:val="TableParagraph"/>
              <w:spacing w:before="0"/>
              <w:ind w:left="112" w:right="106"/>
              <w:jc w:val="center"/>
              <w:rPr>
                <w:b/>
                <w:sz w:val="24"/>
              </w:rPr>
            </w:pPr>
            <w:r>
              <w:rPr>
                <w:b/>
                <w:sz w:val="24"/>
              </w:rPr>
              <w:t>Code</w:t>
            </w:r>
          </w:p>
        </w:tc>
      </w:tr>
      <w:tr w:rsidR="00424A58" w14:paraId="53463158" w14:textId="77777777">
        <w:trPr>
          <w:trHeight w:val="945"/>
        </w:trPr>
        <w:tc>
          <w:tcPr>
            <w:tcW w:w="8542" w:type="dxa"/>
            <w:tcBorders>
              <w:bottom w:val="nil"/>
            </w:tcBorders>
          </w:tcPr>
          <w:p w14:paraId="53463156" w14:textId="77777777" w:rsidR="00424A58" w:rsidRDefault="008B7D72">
            <w:pPr>
              <w:pStyle w:val="TableParagraph"/>
              <w:ind w:left="1077" w:right="264" w:hanging="425"/>
              <w:jc w:val="both"/>
              <w:rPr>
                <w:sz w:val="24"/>
              </w:rPr>
            </w:pPr>
            <w:r>
              <w:rPr>
                <w:sz w:val="24"/>
              </w:rPr>
              <w:t>(2) Target illumination systems having a variable beam divergence and a laser output wavelength exceeding 710 nm, to artificially light an area to search, locate, or track a target.</w:t>
            </w:r>
          </w:p>
        </w:tc>
        <w:tc>
          <w:tcPr>
            <w:tcW w:w="1088" w:type="dxa"/>
            <w:tcBorders>
              <w:bottom w:val="nil"/>
            </w:tcBorders>
          </w:tcPr>
          <w:p w14:paraId="53463157" w14:textId="77777777" w:rsidR="00424A58" w:rsidRDefault="008B7D72">
            <w:pPr>
              <w:pStyle w:val="TableParagraph"/>
              <w:ind w:left="6"/>
              <w:jc w:val="center"/>
              <w:rPr>
                <w:sz w:val="24"/>
              </w:rPr>
            </w:pPr>
            <w:r>
              <w:rPr>
                <w:w w:val="99"/>
                <w:sz w:val="24"/>
              </w:rPr>
              <w:t>D</w:t>
            </w:r>
          </w:p>
        </w:tc>
      </w:tr>
      <w:tr w:rsidR="00424A58" w14:paraId="5346315B" w14:textId="77777777">
        <w:trPr>
          <w:trHeight w:val="333"/>
        </w:trPr>
        <w:tc>
          <w:tcPr>
            <w:tcW w:w="8542" w:type="dxa"/>
            <w:tcBorders>
              <w:top w:val="nil"/>
              <w:bottom w:val="nil"/>
            </w:tcBorders>
            <w:shd w:val="clear" w:color="auto" w:fill="F2F2F2"/>
          </w:tcPr>
          <w:p w14:paraId="53463159" w14:textId="77777777" w:rsidR="00424A58" w:rsidRDefault="008B7D72">
            <w:pPr>
              <w:pStyle w:val="TableParagraph"/>
              <w:spacing w:before="23"/>
              <w:ind w:left="652"/>
              <w:rPr>
                <w:sz w:val="24"/>
              </w:rPr>
            </w:pPr>
            <w:r>
              <w:rPr>
                <w:sz w:val="24"/>
              </w:rPr>
              <w:t>(3) Laser rangefinders having any of the following:</w:t>
            </w:r>
          </w:p>
        </w:tc>
        <w:tc>
          <w:tcPr>
            <w:tcW w:w="1088" w:type="dxa"/>
            <w:tcBorders>
              <w:top w:val="nil"/>
              <w:bottom w:val="nil"/>
            </w:tcBorders>
            <w:shd w:val="clear" w:color="auto" w:fill="F2F2F2"/>
          </w:tcPr>
          <w:p w14:paraId="5346315A" w14:textId="77777777" w:rsidR="00424A58" w:rsidRDefault="008B7D72">
            <w:pPr>
              <w:pStyle w:val="TableParagraph"/>
              <w:spacing w:before="23"/>
              <w:ind w:left="6"/>
              <w:jc w:val="center"/>
              <w:rPr>
                <w:sz w:val="24"/>
              </w:rPr>
            </w:pPr>
            <w:r>
              <w:rPr>
                <w:w w:val="99"/>
                <w:sz w:val="24"/>
              </w:rPr>
              <w:t>D</w:t>
            </w:r>
          </w:p>
        </w:tc>
      </w:tr>
      <w:tr w:rsidR="00424A58" w14:paraId="5346315E" w14:textId="77777777">
        <w:trPr>
          <w:trHeight w:val="333"/>
        </w:trPr>
        <w:tc>
          <w:tcPr>
            <w:tcW w:w="8542" w:type="dxa"/>
            <w:tcBorders>
              <w:top w:val="nil"/>
              <w:bottom w:val="nil"/>
            </w:tcBorders>
          </w:tcPr>
          <w:p w14:paraId="5346315C" w14:textId="77777777" w:rsidR="00424A58" w:rsidRDefault="008B7D72">
            <w:pPr>
              <w:pStyle w:val="TableParagraph"/>
              <w:spacing w:before="23"/>
              <w:ind w:right="953"/>
              <w:jc w:val="right"/>
              <w:rPr>
                <w:sz w:val="24"/>
              </w:rPr>
            </w:pPr>
            <w:r>
              <w:rPr>
                <w:sz w:val="24"/>
              </w:rPr>
              <w:t>a. Output wavelength of 1064 nm and any Q-switched pulse output.</w:t>
            </w:r>
          </w:p>
        </w:tc>
        <w:tc>
          <w:tcPr>
            <w:tcW w:w="1088" w:type="dxa"/>
            <w:tcBorders>
              <w:top w:val="nil"/>
              <w:bottom w:val="nil"/>
            </w:tcBorders>
          </w:tcPr>
          <w:p w14:paraId="5346315D" w14:textId="77777777" w:rsidR="00424A58" w:rsidRDefault="00424A58">
            <w:pPr>
              <w:pStyle w:val="TableParagraph"/>
              <w:spacing w:before="0"/>
            </w:pPr>
          </w:p>
        </w:tc>
      </w:tr>
      <w:tr w:rsidR="00424A58" w14:paraId="53463161" w14:textId="77777777">
        <w:trPr>
          <w:trHeight w:val="333"/>
        </w:trPr>
        <w:tc>
          <w:tcPr>
            <w:tcW w:w="8542" w:type="dxa"/>
            <w:tcBorders>
              <w:top w:val="nil"/>
              <w:bottom w:val="nil"/>
            </w:tcBorders>
            <w:shd w:val="clear" w:color="auto" w:fill="F2F2F2"/>
          </w:tcPr>
          <w:p w14:paraId="5346315F" w14:textId="77777777" w:rsidR="00424A58" w:rsidRDefault="008B7D72">
            <w:pPr>
              <w:pStyle w:val="TableParagraph"/>
              <w:spacing w:before="23"/>
              <w:ind w:right="961"/>
              <w:jc w:val="right"/>
              <w:rPr>
                <w:sz w:val="24"/>
              </w:rPr>
            </w:pPr>
            <w:r>
              <w:rPr>
                <w:sz w:val="24"/>
              </w:rPr>
              <w:t>b. Output wavelength exceeding 1064 nm and any of the following:</w:t>
            </w:r>
          </w:p>
        </w:tc>
        <w:tc>
          <w:tcPr>
            <w:tcW w:w="1088" w:type="dxa"/>
            <w:tcBorders>
              <w:top w:val="nil"/>
              <w:bottom w:val="nil"/>
            </w:tcBorders>
            <w:shd w:val="clear" w:color="auto" w:fill="F2F2F2"/>
          </w:tcPr>
          <w:p w14:paraId="53463160" w14:textId="77777777" w:rsidR="00424A58" w:rsidRDefault="00424A58">
            <w:pPr>
              <w:pStyle w:val="TableParagraph"/>
              <w:spacing w:before="0"/>
            </w:pPr>
          </w:p>
        </w:tc>
      </w:tr>
      <w:tr w:rsidR="00424A58" w14:paraId="53463164" w14:textId="77777777">
        <w:trPr>
          <w:trHeight w:val="1161"/>
        </w:trPr>
        <w:tc>
          <w:tcPr>
            <w:tcW w:w="8542" w:type="dxa"/>
            <w:tcBorders>
              <w:top w:val="nil"/>
              <w:bottom w:val="nil"/>
            </w:tcBorders>
          </w:tcPr>
          <w:p w14:paraId="53463162" w14:textId="77777777" w:rsidR="00424A58" w:rsidRDefault="008B7D72">
            <w:pPr>
              <w:pStyle w:val="TableParagraph"/>
              <w:spacing w:before="23"/>
              <w:ind w:left="1528" w:right="379" w:hanging="245"/>
              <w:rPr>
                <w:sz w:val="24"/>
              </w:rPr>
            </w:pPr>
            <w:r>
              <w:rPr>
                <w:sz w:val="24"/>
                <w:u w:val="single"/>
              </w:rPr>
              <w:t>1</w:t>
            </w:r>
            <w:r>
              <w:rPr>
                <w:sz w:val="24"/>
              </w:rPr>
              <w:t>. Single or multiple shot(s) within one second ranging capability of 3 km or greater against a standard 2.3 m x 2.3 m North Atlantic Treaty Organization target having 10 percent reflectivity and 23 km atmospheric visibility.</w:t>
            </w:r>
          </w:p>
        </w:tc>
        <w:tc>
          <w:tcPr>
            <w:tcW w:w="1088" w:type="dxa"/>
            <w:tcBorders>
              <w:top w:val="nil"/>
              <w:bottom w:val="nil"/>
            </w:tcBorders>
          </w:tcPr>
          <w:p w14:paraId="53463163" w14:textId="77777777" w:rsidR="00424A58" w:rsidRDefault="00424A58">
            <w:pPr>
              <w:pStyle w:val="TableParagraph"/>
              <w:spacing w:before="0"/>
            </w:pPr>
          </w:p>
        </w:tc>
      </w:tr>
      <w:tr w:rsidR="00424A58" w14:paraId="53463167" w14:textId="77777777">
        <w:trPr>
          <w:trHeight w:val="885"/>
        </w:trPr>
        <w:tc>
          <w:tcPr>
            <w:tcW w:w="8542" w:type="dxa"/>
            <w:tcBorders>
              <w:top w:val="nil"/>
              <w:bottom w:val="nil"/>
            </w:tcBorders>
            <w:shd w:val="clear" w:color="auto" w:fill="F2F2F2"/>
          </w:tcPr>
          <w:p w14:paraId="53463165" w14:textId="77777777" w:rsidR="00424A58" w:rsidRDefault="008B7D72">
            <w:pPr>
              <w:pStyle w:val="TableParagraph"/>
              <w:spacing w:before="23"/>
              <w:ind w:left="1528" w:right="239" w:hanging="245"/>
              <w:rPr>
                <w:sz w:val="24"/>
              </w:rPr>
            </w:pPr>
            <w:r>
              <w:rPr>
                <w:sz w:val="24"/>
                <w:u w:val="single"/>
              </w:rPr>
              <w:t>2</w:t>
            </w:r>
            <w:r>
              <w:rPr>
                <w:sz w:val="24"/>
              </w:rPr>
              <w:t>. Multiple shot ranging capability at 3 Hz or greater of 1 km or greater against a standard 2.3 m x 2.3 m North Atlantic Treaty Organization target having 10 percent reflectivity and 23 km atmospheric visibility.</w:t>
            </w:r>
          </w:p>
        </w:tc>
        <w:tc>
          <w:tcPr>
            <w:tcW w:w="1088" w:type="dxa"/>
            <w:tcBorders>
              <w:top w:val="nil"/>
              <w:bottom w:val="nil"/>
            </w:tcBorders>
            <w:shd w:val="clear" w:color="auto" w:fill="F2F2F2"/>
          </w:tcPr>
          <w:p w14:paraId="53463166" w14:textId="77777777" w:rsidR="00424A58" w:rsidRDefault="00424A58">
            <w:pPr>
              <w:pStyle w:val="TableParagraph"/>
              <w:spacing w:before="0"/>
            </w:pPr>
          </w:p>
        </w:tc>
      </w:tr>
      <w:tr w:rsidR="00424A58" w14:paraId="5346316A" w14:textId="77777777">
        <w:trPr>
          <w:trHeight w:val="611"/>
        </w:trPr>
        <w:tc>
          <w:tcPr>
            <w:tcW w:w="8542" w:type="dxa"/>
            <w:tcBorders>
              <w:top w:val="nil"/>
              <w:bottom w:val="nil"/>
            </w:tcBorders>
          </w:tcPr>
          <w:p w14:paraId="53463168" w14:textId="77777777" w:rsidR="00424A58" w:rsidRDefault="008B7D72">
            <w:pPr>
              <w:pStyle w:val="TableParagraph"/>
              <w:spacing w:before="25"/>
              <w:ind w:left="1077" w:right="239" w:hanging="425"/>
              <w:rPr>
                <w:sz w:val="24"/>
              </w:rPr>
            </w:pPr>
            <w:r>
              <w:rPr>
                <w:sz w:val="24"/>
              </w:rPr>
              <w:t>(4) Targeting systems and target location systems, incorporating or specially designed to incorporate both of the following:</w:t>
            </w:r>
          </w:p>
        </w:tc>
        <w:tc>
          <w:tcPr>
            <w:tcW w:w="1088" w:type="dxa"/>
            <w:tcBorders>
              <w:top w:val="nil"/>
              <w:bottom w:val="nil"/>
            </w:tcBorders>
          </w:tcPr>
          <w:p w14:paraId="53463169" w14:textId="77777777" w:rsidR="00424A58" w:rsidRDefault="008B7D72">
            <w:pPr>
              <w:pStyle w:val="TableParagraph"/>
              <w:spacing w:before="25"/>
              <w:ind w:left="6"/>
              <w:jc w:val="center"/>
              <w:rPr>
                <w:sz w:val="24"/>
              </w:rPr>
            </w:pPr>
            <w:r>
              <w:rPr>
                <w:w w:val="99"/>
                <w:sz w:val="24"/>
              </w:rPr>
              <w:t>D</w:t>
            </w:r>
          </w:p>
        </w:tc>
      </w:tr>
      <w:tr w:rsidR="00424A58" w14:paraId="5346316D" w14:textId="77777777">
        <w:trPr>
          <w:trHeight w:val="333"/>
        </w:trPr>
        <w:tc>
          <w:tcPr>
            <w:tcW w:w="8542" w:type="dxa"/>
            <w:tcBorders>
              <w:top w:val="nil"/>
              <w:bottom w:val="nil"/>
            </w:tcBorders>
            <w:shd w:val="clear" w:color="auto" w:fill="F2F2F2"/>
          </w:tcPr>
          <w:p w14:paraId="5346316B" w14:textId="77777777" w:rsidR="00424A58" w:rsidRDefault="008B7D72">
            <w:pPr>
              <w:pStyle w:val="TableParagraph"/>
              <w:spacing w:before="23"/>
              <w:ind w:left="1103"/>
              <w:rPr>
                <w:sz w:val="24"/>
              </w:rPr>
            </w:pPr>
            <w:r>
              <w:rPr>
                <w:sz w:val="24"/>
              </w:rPr>
              <w:t>a. A laser rangefinder.</w:t>
            </w:r>
          </w:p>
        </w:tc>
        <w:tc>
          <w:tcPr>
            <w:tcW w:w="1088" w:type="dxa"/>
            <w:tcBorders>
              <w:top w:val="nil"/>
              <w:bottom w:val="nil"/>
            </w:tcBorders>
            <w:shd w:val="clear" w:color="auto" w:fill="F2F2F2"/>
          </w:tcPr>
          <w:p w14:paraId="5346316C" w14:textId="77777777" w:rsidR="00424A58" w:rsidRDefault="00424A58">
            <w:pPr>
              <w:pStyle w:val="TableParagraph"/>
              <w:spacing w:before="0"/>
            </w:pPr>
          </w:p>
        </w:tc>
      </w:tr>
      <w:tr w:rsidR="00424A58" w14:paraId="53463170" w14:textId="77777777">
        <w:trPr>
          <w:trHeight w:val="333"/>
        </w:trPr>
        <w:tc>
          <w:tcPr>
            <w:tcW w:w="8542" w:type="dxa"/>
            <w:tcBorders>
              <w:top w:val="nil"/>
              <w:bottom w:val="nil"/>
            </w:tcBorders>
          </w:tcPr>
          <w:p w14:paraId="5346316E" w14:textId="77777777" w:rsidR="00424A58" w:rsidRDefault="008B7D72">
            <w:pPr>
              <w:pStyle w:val="TableParagraph"/>
              <w:spacing w:before="23"/>
              <w:ind w:left="1103"/>
              <w:rPr>
                <w:sz w:val="24"/>
              </w:rPr>
            </w:pPr>
            <w:r>
              <w:rPr>
                <w:sz w:val="24"/>
              </w:rPr>
              <w:t>b. A defense article listed in Paragraph (d).</w:t>
            </w:r>
          </w:p>
        </w:tc>
        <w:tc>
          <w:tcPr>
            <w:tcW w:w="1088" w:type="dxa"/>
            <w:tcBorders>
              <w:top w:val="nil"/>
              <w:bottom w:val="nil"/>
            </w:tcBorders>
          </w:tcPr>
          <w:p w14:paraId="5346316F" w14:textId="77777777" w:rsidR="00424A58" w:rsidRDefault="00424A58">
            <w:pPr>
              <w:pStyle w:val="TableParagraph"/>
              <w:spacing w:before="0"/>
            </w:pPr>
          </w:p>
        </w:tc>
      </w:tr>
      <w:tr w:rsidR="00424A58" w14:paraId="53463173" w14:textId="77777777">
        <w:trPr>
          <w:trHeight w:val="1161"/>
        </w:trPr>
        <w:tc>
          <w:tcPr>
            <w:tcW w:w="8542" w:type="dxa"/>
            <w:tcBorders>
              <w:top w:val="nil"/>
              <w:bottom w:val="nil"/>
            </w:tcBorders>
            <w:shd w:val="clear" w:color="auto" w:fill="F2F2F2"/>
          </w:tcPr>
          <w:p w14:paraId="53463171" w14:textId="77777777" w:rsidR="00424A58" w:rsidRDefault="008B7D72">
            <w:pPr>
              <w:pStyle w:val="TableParagraph"/>
              <w:spacing w:before="23"/>
              <w:ind w:left="1077" w:right="239" w:hanging="425"/>
              <w:rPr>
                <w:sz w:val="24"/>
              </w:rPr>
            </w:pPr>
            <w:r>
              <w:rPr>
                <w:sz w:val="24"/>
              </w:rPr>
              <w:t>(5) Systems specially designed to use laser energy with an output wavelength exceeding 710 nm for exploiting differential target-background retro- reflectance in order to detect optical or electro-optical equipment (e.g., optical augmentation systems).</w:t>
            </w:r>
          </w:p>
        </w:tc>
        <w:tc>
          <w:tcPr>
            <w:tcW w:w="1088" w:type="dxa"/>
            <w:tcBorders>
              <w:top w:val="nil"/>
              <w:bottom w:val="nil"/>
            </w:tcBorders>
            <w:shd w:val="clear" w:color="auto" w:fill="F2F2F2"/>
          </w:tcPr>
          <w:p w14:paraId="53463172" w14:textId="77777777" w:rsidR="00424A58" w:rsidRDefault="008B7D72">
            <w:pPr>
              <w:pStyle w:val="TableParagraph"/>
              <w:spacing w:before="23"/>
              <w:ind w:left="6"/>
              <w:jc w:val="center"/>
              <w:rPr>
                <w:sz w:val="24"/>
              </w:rPr>
            </w:pPr>
            <w:r>
              <w:rPr>
                <w:w w:val="99"/>
                <w:sz w:val="24"/>
              </w:rPr>
              <w:t>D</w:t>
            </w:r>
          </w:p>
        </w:tc>
      </w:tr>
      <w:tr w:rsidR="00424A58" w14:paraId="53463176" w14:textId="77777777">
        <w:trPr>
          <w:trHeight w:val="609"/>
        </w:trPr>
        <w:tc>
          <w:tcPr>
            <w:tcW w:w="8542" w:type="dxa"/>
            <w:tcBorders>
              <w:top w:val="nil"/>
              <w:bottom w:val="nil"/>
            </w:tcBorders>
          </w:tcPr>
          <w:p w14:paraId="53463174" w14:textId="77777777" w:rsidR="00424A58" w:rsidRDefault="008B7D72">
            <w:pPr>
              <w:pStyle w:val="TableParagraph"/>
              <w:spacing w:before="23"/>
              <w:ind w:left="1077" w:right="239" w:hanging="425"/>
              <w:rPr>
                <w:sz w:val="24"/>
              </w:rPr>
            </w:pPr>
            <w:r>
              <w:rPr>
                <w:sz w:val="24"/>
              </w:rPr>
              <w:t>(6) Light detection and ranging, laser detection and ranging, or range-gated systems, specially designed for a military end user.</w:t>
            </w:r>
          </w:p>
        </w:tc>
        <w:tc>
          <w:tcPr>
            <w:tcW w:w="1088" w:type="dxa"/>
            <w:tcBorders>
              <w:top w:val="nil"/>
              <w:bottom w:val="nil"/>
            </w:tcBorders>
          </w:tcPr>
          <w:p w14:paraId="53463175" w14:textId="77777777" w:rsidR="00424A58" w:rsidRDefault="008B7D72">
            <w:pPr>
              <w:pStyle w:val="TableParagraph"/>
              <w:spacing w:before="23"/>
              <w:ind w:left="6"/>
              <w:jc w:val="center"/>
              <w:rPr>
                <w:sz w:val="24"/>
              </w:rPr>
            </w:pPr>
            <w:r>
              <w:rPr>
                <w:w w:val="99"/>
                <w:sz w:val="24"/>
              </w:rPr>
              <w:t>D</w:t>
            </w:r>
          </w:p>
        </w:tc>
      </w:tr>
      <w:tr w:rsidR="00424A58" w14:paraId="53463179" w14:textId="77777777">
        <w:trPr>
          <w:trHeight w:val="609"/>
        </w:trPr>
        <w:tc>
          <w:tcPr>
            <w:tcW w:w="8542" w:type="dxa"/>
            <w:tcBorders>
              <w:top w:val="nil"/>
            </w:tcBorders>
            <w:shd w:val="clear" w:color="auto" w:fill="F2F2F2"/>
          </w:tcPr>
          <w:p w14:paraId="53463177" w14:textId="77777777" w:rsidR="00424A58" w:rsidRDefault="008B7D72">
            <w:pPr>
              <w:pStyle w:val="TableParagraph"/>
              <w:spacing w:before="23"/>
              <w:ind w:left="1077" w:right="239" w:hanging="425"/>
              <w:rPr>
                <w:sz w:val="24"/>
              </w:rPr>
            </w:pPr>
            <w:r>
              <w:rPr>
                <w:sz w:val="24"/>
              </w:rPr>
              <w:t>(7) Developmental lasers or laser systems funded by the DoD via contract or other funding authorization.</w:t>
            </w:r>
          </w:p>
        </w:tc>
        <w:tc>
          <w:tcPr>
            <w:tcW w:w="1088" w:type="dxa"/>
            <w:tcBorders>
              <w:top w:val="nil"/>
            </w:tcBorders>
            <w:shd w:val="clear" w:color="auto" w:fill="F2F2F2"/>
          </w:tcPr>
          <w:p w14:paraId="53463178" w14:textId="77777777" w:rsidR="00424A58" w:rsidRDefault="008B7D72">
            <w:pPr>
              <w:pStyle w:val="TableParagraph"/>
              <w:spacing w:before="23"/>
              <w:ind w:left="6"/>
              <w:jc w:val="center"/>
              <w:rPr>
                <w:sz w:val="24"/>
              </w:rPr>
            </w:pPr>
            <w:r>
              <w:rPr>
                <w:w w:val="99"/>
                <w:sz w:val="24"/>
              </w:rPr>
              <w:t>D</w:t>
            </w:r>
          </w:p>
        </w:tc>
      </w:tr>
      <w:tr w:rsidR="00424A58" w14:paraId="5346317C" w14:textId="77777777">
        <w:trPr>
          <w:trHeight w:val="335"/>
        </w:trPr>
        <w:tc>
          <w:tcPr>
            <w:tcW w:w="8542" w:type="dxa"/>
            <w:tcBorders>
              <w:bottom w:val="nil"/>
            </w:tcBorders>
          </w:tcPr>
          <w:p w14:paraId="5346317A" w14:textId="77777777" w:rsidR="00424A58" w:rsidRDefault="008B7D72" w:rsidP="007D7248">
            <w:pPr>
              <w:pStyle w:val="TableParagraph"/>
              <w:numPr>
                <w:ilvl w:val="0"/>
                <w:numId w:val="41"/>
              </w:numPr>
              <w:tabs>
                <w:tab w:val="left" w:pos="267"/>
              </w:tabs>
              <w:spacing w:before="25"/>
              <w:ind w:hanging="184"/>
              <w:rPr>
                <w:sz w:val="24"/>
              </w:rPr>
            </w:pPr>
            <w:r>
              <w:rPr>
                <w:sz w:val="24"/>
              </w:rPr>
              <w:t>(c) Imaging systems or end</w:t>
            </w:r>
            <w:r>
              <w:rPr>
                <w:spacing w:val="-2"/>
                <w:sz w:val="24"/>
              </w:rPr>
              <w:t xml:space="preserve"> </w:t>
            </w:r>
            <w:r>
              <w:rPr>
                <w:sz w:val="24"/>
              </w:rPr>
              <w:t>items:</w:t>
            </w:r>
          </w:p>
        </w:tc>
        <w:tc>
          <w:tcPr>
            <w:tcW w:w="1088" w:type="dxa"/>
            <w:tcBorders>
              <w:bottom w:val="nil"/>
            </w:tcBorders>
          </w:tcPr>
          <w:p w14:paraId="5346317B" w14:textId="77777777" w:rsidR="00424A58" w:rsidRDefault="00424A58">
            <w:pPr>
              <w:pStyle w:val="TableParagraph"/>
              <w:spacing w:before="0"/>
            </w:pPr>
          </w:p>
        </w:tc>
      </w:tr>
      <w:tr w:rsidR="00424A58" w14:paraId="5346317F" w14:textId="77777777">
        <w:trPr>
          <w:trHeight w:val="885"/>
        </w:trPr>
        <w:tc>
          <w:tcPr>
            <w:tcW w:w="8542" w:type="dxa"/>
            <w:tcBorders>
              <w:top w:val="nil"/>
              <w:bottom w:val="nil"/>
            </w:tcBorders>
            <w:shd w:val="clear" w:color="auto" w:fill="F2F2F2"/>
          </w:tcPr>
          <w:p w14:paraId="5346317D" w14:textId="77777777" w:rsidR="00424A58" w:rsidRDefault="008B7D72">
            <w:pPr>
              <w:pStyle w:val="TableParagraph"/>
              <w:spacing w:before="23"/>
              <w:ind w:left="1077" w:right="264" w:hanging="425"/>
              <w:rPr>
                <w:sz w:val="24"/>
              </w:rPr>
            </w:pPr>
            <w:r>
              <w:rPr>
                <w:sz w:val="24"/>
              </w:rPr>
              <w:t>(1) Binoculars, bioculars, monoculars, goggles, or head or helmet-mounted imaging systems (including video-based articles having a separate near-to- eye display).</w:t>
            </w:r>
          </w:p>
        </w:tc>
        <w:tc>
          <w:tcPr>
            <w:tcW w:w="1088" w:type="dxa"/>
            <w:tcBorders>
              <w:top w:val="nil"/>
              <w:bottom w:val="nil"/>
            </w:tcBorders>
            <w:shd w:val="clear" w:color="auto" w:fill="F2F2F2"/>
          </w:tcPr>
          <w:p w14:paraId="5346317E" w14:textId="77777777" w:rsidR="00424A58" w:rsidRDefault="008B7D72">
            <w:pPr>
              <w:pStyle w:val="TableParagraph"/>
              <w:spacing w:before="23"/>
              <w:ind w:left="6"/>
              <w:jc w:val="center"/>
              <w:rPr>
                <w:sz w:val="24"/>
              </w:rPr>
            </w:pPr>
            <w:r>
              <w:rPr>
                <w:w w:val="99"/>
                <w:sz w:val="24"/>
              </w:rPr>
              <w:t>D</w:t>
            </w:r>
          </w:p>
        </w:tc>
      </w:tr>
      <w:tr w:rsidR="00424A58" w14:paraId="53463182" w14:textId="77777777">
        <w:trPr>
          <w:trHeight w:val="609"/>
        </w:trPr>
        <w:tc>
          <w:tcPr>
            <w:tcW w:w="8542" w:type="dxa"/>
            <w:tcBorders>
              <w:top w:val="nil"/>
              <w:bottom w:val="nil"/>
            </w:tcBorders>
          </w:tcPr>
          <w:p w14:paraId="53463180" w14:textId="77777777" w:rsidR="00424A58" w:rsidRDefault="008B7D72">
            <w:pPr>
              <w:pStyle w:val="TableParagraph"/>
              <w:spacing w:before="23"/>
              <w:ind w:left="1348" w:right="239" w:hanging="336"/>
              <w:rPr>
                <w:sz w:val="24"/>
              </w:rPr>
            </w:pPr>
            <w:r>
              <w:rPr>
                <w:sz w:val="24"/>
              </w:rPr>
              <w:t>a. Employing an autogated third generation image intensifier tube or a higher generation image intensifier tube.</w:t>
            </w:r>
          </w:p>
        </w:tc>
        <w:tc>
          <w:tcPr>
            <w:tcW w:w="1088" w:type="dxa"/>
            <w:tcBorders>
              <w:top w:val="nil"/>
              <w:bottom w:val="nil"/>
            </w:tcBorders>
          </w:tcPr>
          <w:p w14:paraId="53463181" w14:textId="77777777" w:rsidR="00424A58" w:rsidRDefault="00424A58">
            <w:pPr>
              <w:pStyle w:val="TableParagraph"/>
              <w:spacing w:before="0"/>
            </w:pPr>
          </w:p>
        </w:tc>
      </w:tr>
      <w:tr w:rsidR="00424A58" w14:paraId="53463185" w14:textId="77777777">
        <w:trPr>
          <w:trHeight w:val="609"/>
        </w:trPr>
        <w:tc>
          <w:tcPr>
            <w:tcW w:w="8542" w:type="dxa"/>
            <w:tcBorders>
              <w:top w:val="nil"/>
              <w:bottom w:val="nil"/>
            </w:tcBorders>
            <w:shd w:val="clear" w:color="auto" w:fill="F2F2F2"/>
          </w:tcPr>
          <w:p w14:paraId="53463183" w14:textId="77777777" w:rsidR="00424A58" w:rsidRDefault="008B7D72">
            <w:pPr>
              <w:pStyle w:val="TableParagraph"/>
              <w:spacing w:before="23"/>
              <w:ind w:left="1437" w:right="239" w:hanging="425"/>
              <w:rPr>
                <w:sz w:val="24"/>
              </w:rPr>
            </w:pPr>
            <w:r>
              <w:rPr>
                <w:sz w:val="24"/>
              </w:rPr>
              <w:t>b. Fusing output of an image intensifier tube and an infrared focal plane array having a peak response wavelength greater than 1,000 nm.</w:t>
            </w:r>
          </w:p>
        </w:tc>
        <w:tc>
          <w:tcPr>
            <w:tcW w:w="1088" w:type="dxa"/>
            <w:tcBorders>
              <w:top w:val="nil"/>
              <w:bottom w:val="nil"/>
            </w:tcBorders>
            <w:shd w:val="clear" w:color="auto" w:fill="F2F2F2"/>
          </w:tcPr>
          <w:p w14:paraId="53463184" w14:textId="77777777" w:rsidR="00424A58" w:rsidRDefault="00424A58">
            <w:pPr>
              <w:pStyle w:val="TableParagraph"/>
              <w:spacing w:before="0"/>
            </w:pPr>
          </w:p>
        </w:tc>
      </w:tr>
      <w:tr w:rsidR="00424A58" w14:paraId="53463188" w14:textId="77777777">
        <w:trPr>
          <w:trHeight w:val="609"/>
        </w:trPr>
        <w:tc>
          <w:tcPr>
            <w:tcW w:w="8542" w:type="dxa"/>
            <w:tcBorders>
              <w:top w:val="nil"/>
              <w:bottom w:val="nil"/>
            </w:tcBorders>
          </w:tcPr>
          <w:p w14:paraId="53463186" w14:textId="77777777" w:rsidR="00424A58" w:rsidRDefault="008B7D72">
            <w:pPr>
              <w:pStyle w:val="TableParagraph"/>
              <w:spacing w:before="23"/>
              <w:ind w:left="1528" w:right="239" w:hanging="516"/>
              <w:rPr>
                <w:sz w:val="24"/>
              </w:rPr>
            </w:pPr>
            <w:r>
              <w:rPr>
                <w:sz w:val="24"/>
              </w:rPr>
              <w:t>c. Having an infrared focal plane array or infrared imaging camera, and specially designed for a military end user.</w:t>
            </w:r>
          </w:p>
        </w:tc>
        <w:tc>
          <w:tcPr>
            <w:tcW w:w="1088" w:type="dxa"/>
            <w:tcBorders>
              <w:top w:val="nil"/>
              <w:bottom w:val="nil"/>
            </w:tcBorders>
          </w:tcPr>
          <w:p w14:paraId="53463187" w14:textId="77777777" w:rsidR="00424A58" w:rsidRDefault="00424A58">
            <w:pPr>
              <w:pStyle w:val="TableParagraph"/>
              <w:spacing w:before="0"/>
            </w:pPr>
          </w:p>
        </w:tc>
      </w:tr>
      <w:tr w:rsidR="00424A58" w14:paraId="5346318B" w14:textId="77777777">
        <w:trPr>
          <w:trHeight w:val="1163"/>
        </w:trPr>
        <w:tc>
          <w:tcPr>
            <w:tcW w:w="8542" w:type="dxa"/>
            <w:tcBorders>
              <w:top w:val="nil"/>
            </w:tcBorders>
            <w:shd w:val="clear" w:color="auto" w:fill="F2F2F2"/>
          </w:tcPr>
          <w:p w14:paraId="53463189" w14:textId="77777777" w:rsidR="00424A58" w:rsidRDefault="008B7D72">
            <w:pPr>
              <w:pStyle w:val="TableParagraph"/>
              <w:spacing w:before="23"/>
              <w:ind w:left="1077" w:right="423" w:hanging="425"/>
              <w:rPr>
                <w:sz w:val="24"/>
              </w:rPr>
            </w:pPr>
            <w:r>
              <w:rPr>
                <w:sz w:val="24"/>
              </w:rPr>
              <w:t>(2) Weapon sights (i.e., with a reticle) or aiming or imaging systems (e.g., clipon), specially designed to mount to a weapon or to withstand weapon shock or recoil, with or without an integrated viewer or display, and also incorporating or specially designed to incorporate any of the following:</w:t>
            </w:r>
          </w:p>
        </w:tc>
        <w:tc>
          <w:tcPr>
            <w:tcW w:w="1088" w:type="dxa"/>
            <w:tcBorders>
              <w:top w:val="nil"/>
            </w:tcBorders>
            <w:shd w:val="clear" w:color="auto" w:fill="F2F2F2"/>
          </w:tcPr>
          <w:p w14:paraId="5346318A" w14:textId="77777777" w:rsidR="00424A58" w:rsidRDefault="008B7D72">
            <w:pPr>
              <w:pStyle w:val="TableParagraph"/>
              <w:spacing w:before="23"/>
              <w:ind w:left="6"/>
              <w:jc w:val="center"/>
              <w:rPr>
                <w:sz w:val="24"/>
              </w:rPr>
            </w:pPr>
            <w:r>
              <w:rPr>
                <w:w w:val="99"/>
                <w:sz w:val="24"/>
              </w:rPr>
              <w:t>D</w:t>
            </w:r>
          </w:p>
        </w:tc>
      </w:tr>
    </w:tbl>
    <w:p w14:paraId="5346318C" w14:textId="77777777" w:rsidR="00424A58" w:rsidRDefault="00424A58">
      <w:pPr>
        <w:jc w:val="center"/>
        <w:rPr>
          <w:sz w:val="24"/>
        </w:rPr>
        <w:sectPr w:rsidR="00424A58" w:rsidSect="00FA6960">
          <w:pgSz w:w="12240" w:h="15840"/>
          <w:pgMar w:top="1820" w:right="720" w:bottom="960" w:left="940" w:header="725" w:footer="769" w:gutter="0"/>
          <w:cols w:space="720"/>
        </w:sectPr>
      </w:pPr>
    </w:p>
    <w:p w14:paraId="5346318D"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191" w14:textId="77777777">
        <w:trPr>
          <w:trHeight w:val="609"/>
        </w:trPr>
        <w:tc>
          <w:tcPr>
            <w:tcW w:w="8542" w:type="dxa"/>
          </w:tcPr>
          <w:p w14:paraId="5346318E" w14:textId="77777777" w:rsidR="00424A58" w:rsidRDefault="008B7D72">
            <w:pPr>
              <w:pStyle w:val="TableParagraph"/>
              <w:spacing w:before="167"/>
              <w:ind w:left="2054" w:right="2045"/>
              <w:jc w:val="center"/>
              <w:rPr>
                <w:b/>
                <w:sz w:val="24"/>
              </w:rPr>
            </w:pPr>
            <w:r>
              <w:rPr>
                <w:b/>
                <w:sz w:val="24"/>
              </w:rPr>
              <w:t>Description of items for DEMIL coding</w:t>
            </w:r>
          </w:p>
        </w:tc>
        <w:tc>
          <w:tcPr>
            <w:tcW w:w="1088" w:type="dxa"/>
          </w:tcPr>
          <w:p w14:paraId="5346318F" w14:textId="77777777" w:rsidR="00424A58" w:rsidRDefault="008B7D72">
            <w:pPr>
              <w:pStyle w:val="TableParagraph"/>
              <w:spacing w:before="27"/>
              <w:ind w:left="113" w:right="106"/>
              <w:jc w:val="center"/>
              <w:rPr>
                <w:b/>
                <w:sz w:val="24"/>
              </w:rPr>
            </w:pPr>
            <w:r>
              <w:rPr>
                <w:b/>
                <w:sz w:val="24"/>
              </w:rPr>
              <w:t>DEMIL</w:t>
            </w:r>
          </w:p>
          <w:p w14:paraId="53463190" w14:textId="77777777" w:rsidR="00424A58" w:rsidRDefault="008B7D72">
            <w:pPr>
              <w:pStyle w:val="TableParagraph"/>
              <w:spacing w:before="0"/>
              <w:ind w:left="112" w:right="106"/>
              <w:jc w:val="center"/>
              <w:rPr>
                <w:b/>
                <w:sz w:val="24"/>
              </w:rPr>
            </w:pPr>
            <w:r>
              <w:rPr>
                <w:b/>
                <w:sz w:val="24"/>
              </w:rPr>
              <w:t>Code</w:t>
            </w:r>
          </w:p>
        </w:tc>
      </w:tr>
      <w:tr w:rsidR="00424A58" w14:paraId="53463194" w14:textId="77777777">
        <w:trPr>
          <w:trHeight w:val="611"/>
        </w:trPr>
        <w:tc>
          <w:tcPr>
            <w:tcW w:w="8542" w:type="dxa"/>
            <w:tcBorders>
              <w:bottom w:val="nil"/>
            </w:tcBorders>
          </w:tcPr>
          <w:p w14:paraId="53463192" w14:textId="77777777" w:rsidR="00424A58" w:rsidRDefault="008B7D72">
            <w:pPr>
              <w:pStyle w:val="TableParagraph"/>
              <w:spacing w:before="25"/>
              <w:ind w:left="1257" w:right="239" w:hanging="245"/>
              <w:rPr>
                <w:sz w:val="24"/>
              </w:rPr>
            </w:pPr>
            <w:r>
              <w:rPr>
                <w:sz w:val="24"/>
              </w:rPr>
              <w:t>a. An infrared focal plane array having a peak response wavelength exceeding 1,000 nm.</w:t>
            </w:r>
          </w:p>
        </w:tc>
        <w:tc>
          <w:tcPr>
            <w:tcW w:w="1088" w:type="dxa"/>
            <w:tcBorders>
              <w:bottom w:val="nil"/>
            </w:tcBorders>
          </w:tcPr>
          <w:p w14:paraId="53463193" w14:textId="77777777" w:rsidR="00424A58" w:rsidRDefault="00424A58">
            <w:pPr>
              <w:pStyle w:val="TableParagraph"/>
              <w:spacing w:before="0"/>
            </w:pPr>
          </w:p>
        </w:tc>
      </w:tr>
      <w:tr w:rsidR="00424A58" w14:paraId="53463197" w14:textId="77777777">
        <w:trPr>
          <w:trHeight w:val="943"/>
        </w:trPr>
        <w:tc>
          <w:tcPr>
            <w:tcW w:w="8542" w:type="dxa"/>
            <w:tcBorders>
              <w:top w:val="nil"/>
              <w:bottom w:val="nil"/>
            </w:tcBorders>
            <w:shd w:val="clear" w:color="auto" w:fill="F2F2F2"/>
          </w:tcPr>
          <w:p w14:paraId="53463195" w14:textId="77777777" w:rsidR="00424A58" w:rsidRDefault="008B7D72">
            <w:pPr>
              <w:pStyle w:val="TableParagraph"/>
              <w:spacing w:before="52"/>
              <w:ind w:left="1257" w:right="830" w:hanging="245"/>
              <w:rPr>
                <w:sz w:val="24"/>
              </w:rPr>
            </w:pPr>
            <w:r>
              <w:rPr>
                <w:sz w:val="24"/>
              </w:rPr>
              <w:t>b. Second generation with luminous sensitivity greater than 350 milliamperes lumens, third generation, or higher generation, image intensifier tubes.</w:t>
            </w:r>
          </w:p>
        </w:tc>
        <w:tc>
          <w:tcPr>
            <w:tcW w:w="1088" w:type="dxa"/>
            <w:tcBorders>
              <w:top w:val="nil"/>
              <w:bottom w:val="nil"/>
            </w:tcBorders>
            <w:shd w:val="clear" w:color="auto" w:fill="F2F2F2"/>
          </w:tcPr>
          <w:p w14:paraId="53463196" w14:textId="77777777" w:rsidR="00424A58" w:rsidRDefault="00424A58">
            <w:pPr>
              <w:pStyle w:val="TableParagraph"/>
              <w:spacing w:before="0"/>
            </w:pPr>
          </w:p>
        </w:tc>
      </w:tr>
      <w:tr w:rsidR="00424A58" w14:paraId="5346319A" w14:textId="77777777">
        <w:trPr>
          <w:trHeight w:val="333"/>
        </w:trPr>
        <w:tc>
          <w:tcPr>
            <w:tcW w:w="8542" w:type="dxa"/>
            <w:tcBorders>
              <w:top w:val="nil"/>
              <w:bottom w:val="nil"/>
            </w:tcBorders>
          </w:tcPr>
          <w:p w14:paraId="53463198" w14:textId="77777777" w:rsidR="00424A58" w:rsidRDefault="008B7D72">
            <w:pPr>
              <w:pStyle w:val="TableParagraph"/>
              <w:spacing w:before="23"/>
              <w:ind w:left="1012"/>
              <w:rPr>
                <w:sz w:val="24"/>
              </w:rPr>
            </w:pPr>
            <w:r>
              <w:rPr>
                <w:sz w:val="24"/>
              </w:rPr>
              <w:t>c. Ballistic computing electronics for adjusting the aim point display.</w:t>
            </w:r>
          </w:p>
        </w:tc>
        <w:tc>
          <w:tcPr>
            <w:tcW w:w="1088" w:type="dxa"/>
            <w:tcBorders>
              <w:top w:val="nil"/>
              <w:bottom w:val="nil"/>
            </w:tcBorders>
          </w:tcPr>
          <w:p w14:paraId="53463199" w14:textId="77777777" w:rsidR="00424A58" w:rsidRDefault="00424A58">
            <w:pPr>
              <w:pStyle w:val="TableParagraph"/>
              <w:spacing w:before="0"/>
            </w:pPr>
          </w:p>
        </w:tc>
      </w:tr>
      <w:tr w:rsidR="00424A58" w14:paraId="5346319D" w14:textId="77777777">
        <w:trPr>
          <w:trHeight w:val="333"/>
        </w:trPr>
        <w:tc>
          <w:tcPr>
            <w:tcW w:w="8542" w:type="dxa"/>
            <w:tcBorders>
              <w:top w:val="nil"/>
              <w:bottom w:val="nil"/>
            </w:tcBorders>
            <w:shd w:val="clear" w:color="auto" w:fill="F2F2F2"/>
          </w:tcPr>
          <w:p w14:paraId="5346319B" w14:textId="77777777" w:rsidR="00424A58" w:rsidRDefault="008B7D72">
            <w:pPr>
              <w:pStyle w:val="TableParagraph"/>
              <w:spacing w:before="23"/>
              <w:ind w:left="1012"/>
              <w:rPr>
                <w:sz w:val="24"/>
              </w:rPr>
            </w:pPr>
            <w:r>
              <w:rPr>
                <w:sz w:val="24"/>
              </w:rPr>
              <w:t>d. Infrared laser having a wavelength exceeding 710 nm.</w:t>
            </w:r>
          </w:p>
        </w:tc>
        <w:tc>
          <w:tcPr>
            <w:tcW w:w="1088" w:type="dxa"/>
            <w:tcBorders>
              <w:top w:val="nil"/>
              <w:bottom w:val="nil"/>
            </w:tcBorders>
            <w:shd w:val="clear" w:color="auto" w:fill="F2F2F2"/>
          </w:tcPr>
          <w:p w14:paraId="5346319C" w14:textId="77777777" w:rsidR="00424A58" w:rsidRDefault="00424A58">
            <w:pPr>
              <w:pStyle w:val="TableParagraph"/>
              <w:spacing w:before="0"/>
            </w:pPr>
          </w:p>
        </w:tc>
      </w:tr>
      <w:tr w:rsidR="00424A58" w14:paraId="534631A0" w14:textId="77777777">
        <w:trPr>
          <w:trHeight w:val="885"/>
        </w:trPr>
        <w:tc>
          <w:tcPr>
            <w:tcW w:w="8542" w:type="dxa"/>
            <w:tcBorders>
              <w:top w:val="nil"/>
              <w:bottom w:val="nil"/>
            </w:tcBorders>
          </w:tcPr>
          <w:p w14:paraId="5346319E" w14:textId="77777777" w:rsidR="00424A58" w:rsidRDefault="008B7D72">
            <w:pPr>
              <w:pStyle w:val="TableParagraph"/>
              <w:spacing w:before="23"/>
              <w:ind w:left="1077" w:right="230" w:hanging="425"/>
              <w:rPr>
                <w:sz w:val="24"/>
              </w:rPr>
            </w:pPr>
            <w:r>
              <w:rPr>
                <w:sz w:val="24"/>
              </w:rPr>
              <w:t>(3) Electro-optical reconnaissance, surveillance, target detection, or target acquisition systems, specially designed for articles in this table or specially designed for a military end user.</w:t>
            </w:r>
          </w:p>
        </w:tc>
        <w:tc>
          <w:tcPr>
            <w:tcW w:w="1088" w:type="dxa"/>
            <w:tcBorders>
              <w:top w:val="nil"/>
              <w:bottom w:val="nil"/>
            </w:tcBorders>
          </w:tcPr>
          <w:p w14:paraId="5346319F" w14:textId="77777777" w:rsidR="00424A58" w:rsidRDefault="008B7D72">
            <w:pPr>
              <w:pStyle w:val="TableParagraph"/>
              <w:spacing w:before="23"/>
              <w:ind w:left="6"/>
              <w:jc w:val="center"/>
              <w:rPr>
                <w:sz w:val="24"/>
              </w:rPr>
            </w:pPr>
            <w:r>
              <w:rPr>
                <w:w w:val="99"/>
                <w:sz w:val="24"/>
              </w:rPr>
              <w:t>D</w:t>
            </w:r>
          </w:p>
        </w:tc>
      </w:tr>
      <w:tr w:rsidR="00424A58" w14:paraId="534631A3" w14:textId="77777777">
        <w:trPr>
          <w:trHeight w:val="333"/>
        </w:trPr>
        <w:tc>
          <w:tcPr>
            <w:tcW w:w="8542" w:type="dxa"/>
            <w:tcBorders>
              <w:top w:val="nil"/>
              <w:bottom w:val="nil"/>
            </w:tcBorders>
            <w:shd w:val="clear" w:color="auto" w:fill="F2F2F2"/>
          </w:tcPr>
          <w:p w14:paraId="534631A1" w14:textId="77777777" w:rsidR="00424A58" w:rsidRDefault="008B7D72">
            <w:pPr>
              <w:pStyle w:val="TableParagraph"/>
              <w:spacing w:before="23"/>
              <w:ind w:left="652"/>
              <w:rPr>
                <w:sz w:val="24"/>
              </w:rPr>
            </w:pPr>
            <w:r>
              <w:rPr>
                <w:sz w:val="24"/>
              </w:rPr>
              <w:t>(4) Infrared search and track systems having one of the following:</w:t>
            </w:r>
          </w:p>
        </w:tc>
        <w:tc>
          <w:tcPr>
            <w:tcW w:w="1088" w:type="dxa"/>
            <w:tcBorders>
              <w:top w:val="nil"/>
              <w:bottom w:val="nil"/>
            </w:tcBorders>
            <w:shd w:val="clear" w:color="auto" w:fill="F2F2F2"/>
          </w:tcPr>
          <w:p w14:paraId="534631A2" w14:textId="77777777" w:rsidR="00424A58" w:rsidRDefault="008B7D72">
            <w:pPr>
              <w:pStyle w:val="TableParagraph"/>
              <w:spacing w:before="23"/>
              <w:ind w:left="6"/>
              <w:jc w:val="center"/>
              <w:rPr>
                <w:sz w:val="24"/>
              </w:rPr>
            </w:pPr>
            <w:r>
              <w:rPr>
                <w:w w:val="99"/>
                <w:sz w:val="24"/>
              </w:rPr>
              <w:t>D</w:t>
            </w:r>
          </w:p>
        </w:tc>
      </w:tr>
      <w:tr w:rsidR="00424A58" w14:paraId="534631A6" w14:textId="77777777">
        <w:trPr>
          <w:trHeight w:val="335"/>
        </w:trPr>
        <w:tc>
          <w:tcPr>
            <w:tcW w:w="8542" w:type="dxa"/>
            <w:tcBorders>
              <w:top w:val="nil"/>
              <w:bottom w:val="nil"/>
            </w:tcBorders>
          </w:tcPr>
          <w:p w14:paraId="534631A4" w14:textId="77777777" w:rsidR="00424A58" w:rsidRDefault="008B7D72">
            <w:pPr>
              <w:pStyle w:val="TableParagraph"/>
              <w:spacing w:before="25"/>
              <w:ind w:left="1012"/>
              <w:rPr>
                <w:sz w:val="24"/>
              </w:rPr>
            </w:pPr>
            <w:r>
              <w:rPr>
                <w:sz w:val="24"/>
              </w:rPr>
              <w:t>a. Airborne or naval systems, that:</w:t>
            </w:r>
          </w:p>
        </w:tc>
        <w:tc>
          <w:tcPr>
            <w:tcW w:w="1088" w:type="dxa"/>
            <w:tcBorders>
              <w:top w:val="nil"/>
              <w:bottom w:val="nil"/>
            </w:tcBorders>
          </w:tcPr>
          <w:p w14:paraId="534631A5" w14:textId="77777777" w:rsidR="00424A58" w:rsidRDefault="00424A58">
            <w:pPr>
              <w:pStyle w:val="TableParagraph"/>
              <w:spacing w:before="0"/>
            </w:pPr>
          </w:p>
        </w:tc>
      </w:tr>
      <w:tr w:rsidR="00424A58" w14:paraId="534631A9" w14:textId="77777777">
        <w:trPr>
          <w:trHeight w:val="333"/>
        </w:trPr>
        <w:tc>
          <w:tcPr>
            <w:tcW w:w="8542" w:type="dxa"/>
            <w:tcBorders>
              <w:top w:val="nil"/>
              <w:bottom w:val="nil"/>
            </w:tcBorders>
            <w:shd w:val="clear" w:color="auto" w:fill="F2F2F2"/>
          </w:tcPr>
          <w:p w14:paraId="534631A7" w14:textId="77777777" w:rsidR="00424A58" w:rsidRDefault="008B7D72">
            <w:pPr>
              <w:pStyle w:val="TableParagraph"/>
              <w:spacing w:before="23"/>
              <w:ind w:left="1192"/>
              <w:rPr>
                <w:sz w:val="24"/>
              </w:rPr>
            </w:pPr>
            <w:r>
              <w:rPr>
                <w:sz w:val="24"/>
                <w:u w:val="single"/>
              </w:rPr>
              <w:t>1</w:t>
            </w:r>
            <w:r>
              <w:rPr>
                <w:sz w:val="24"/>
              </w:rPr>
              <w:t>. Have range performance of 3 km or greater.</w:t>
            </w:r>
          </w:p>
        </w:tc>
        <w:tc>
          <w:tcPr>
            <w:tcW w:w="1088" w:type="dxa"/>
            <w:tcBorders>
              <w:top w:val="nil"/>
              <w:bottom w:val="nil"/>
            </w:tcBorders>
            <w:shd w:val="clear" w:color="auto" w:fill="F2F2F2"/>
          </w:tcPr>
          <w:p w14:paraId="534631A8" w14:textId="77777777" w:rsidR="00424A58" w:rsidRDefault="00424A58">
            <w:pPr>
              <w:pStyle w:val="TableParagraph"/>
              <w:spacing w:before="0"/>
            </w:pPr>
          </w:p>
        </w:tc>
      </w:tr>
      <w:tr w:rsidR="00424A58" w14:paraId="534631AC" w14:textId="77777777">
        <w:trPr>
          <w:trHeight w:val="885"/>
        </w:trPr>
        <w:tc>
          <w:tcPr>
            <w:tcW w:w="8542" w:type="dxa"/>
            <w:tcBorders>
              <w:top w:val="nil"/>
              <w:bottom w:val="nil"/>
            </w:tcBorders>
          </w:tcPr>
          <w:p w14:paraId="534631AA" w14:textId="77777777" w:rsidR="00424A58" w:rsidRDefault="008B7D72">
            <w:pPr>
              <w:pStyle w:val="TableParagraph"/>
              <w:spacing w:before="23"/>
              <w:ind w:left="1528" w:right="239" w:hanging="336"/>
              <w:rPr>
                <w:sz w:val="24"/>
              </w:rPr>
            </w:pPr>
            <w:r>
              <w:rPr>
                <w:sz w:val="24"/>
                <w:u w:val="single"/>
              </w:rPr>
              <w:t>2</w:t>
            </w:r>
            <w:r>
              <w:rPr>
                <w:sz w:val="24"/>
              </w:rPr>
              <w:t>. Incorporate or are specially designed to incorporate an infrared focal plane array or imaging camera, having a peak response wavelength exceeding 3 microns or greater.</w:t>
            </w:r>
          </w:p>
        </w:tc>
        <w:tc>
          <w:tcPr>
            <w:tcW w:w="1088" w:type="dxa"/>
            <w:tcBorders>
              <w:top w:val="nil"/>
              <w:bottom w:val="nil"/>
            </w:tcBorders>
          </w:tcPr>
          <w:p w14:paraId="534631AB" w14:textId="77777777" w:rsidR="00424A58" w:rsidRDefault="00424A58">
            <w:pPr>
              <w:pStyle w:val="TableParagraph"/>
              <w:spacing w:before="0"/>
            </w:pPr>
          </w:p>
        </w:tc>
      </w:tr>
      <w:tr w:rsidR="00424A58" w14:paraId="534631AF" w14:textId="77777777">
        <w:trPr>
          <w:trHeight w:val="333"/>
        </w:trPr>
        <w:tc>
          <w:tcPr>
            <w:tcW w:w="8542" w:type="dxa"/>
            <w:tcBorders>
              <w:top w:val="nil"/>
              <w:bottom w:val="nil"/>
            </w:tcBorders>
            <w:shd w:val="clear" w:color="auto" w:fill="F2F2F2"/>
          </w:tcPr>
          <w:p w14:paraId="534631AD" w14:textId="77777777" w:rsidR="00424A58" w:rsidRDefault="008B7D72">
            <w:pPr>
              <w:pStyle w:val="TableParagraph"/>
              <w:spacing w:before="23"/>
              <w:ind w:left="1192"/>
              <w:rPr>
                <w:sz w:val="24"/>
              </w:rPr>
            </w:pPr>
            <w:r>
              <w:rPr>
                <w:sz w:val="24"/>
                <w:u w:val="single"/>
              </w:rPr>
              <w:t>3</w:t>
            </w:r>
            <w:r>
              <w:rPr>
                <w:sz w:val="24"/>
              </w:rPr>
              <w:t>. Maintain positional or angular state of a target through time; or</w:t>
            </w:r>
          </w:p>
        </w:tc>
        <w:tc>
          <w:tcPr>
            <w:tcW w:w="1088" w:type="dxa"/>
            <w:tcBorders>
              <w:top w:val="nil"/>
              <w:bottom w:val="nil"/>
            </w:tcBorders>
            <w:shd w:val="clear" w:color="auto" w:fill="F2F2F2"/>
          </w:tcPr>
          <w:p w14:paraId="534631AE" w14:textId="77777777" w:rsidR="00424A58" w:rsidRDefault="00424A58">
            <w:pPr>
              <w:pStyle w:val="TableParagraph"/>
              <w:spacing w:before="0"/>
            </w:pPr>
          </w:p>
        </w:tc>
      </w:tr>
      <w:tr w:rsidR="00424A58" w14:paraId="534631B2" w14:textId="77777777">
        <w:trPr>
          <w:trHeight w:val="333"/>
        </w:trPr>
        <w:tc>
          <w:tcPr>
            <w:tcW w:w="8542" w:type="dxa"/>
            <w:tcBorders>
              <w:top w:val="nil"/>
              <w:bottom w:val="nil"/>
            </w:tcBorders>
          </w:tcPr>
          <w:p w14:paraId="534631B0" w14:textId="77777777" w:rsidR="00424A58" w:rsidRDefault="008B7D72">
            <w:pPr>
              <w:pStyle w:val="TableParagraph"/>
              <w:spacing w:before="23"/>
              <w:ind w:left="1012"/>
              <w:rPr>
                <w:sz w:val="24"/>
              </w:rPr>
            </w:pPr>
            <w:r>
              <w:rPr>
                <w:sz w:val="24"/>
              </w:rPr>
              <w:t>b. Specially designed for a military end user.</w:t>
            </w:r>
          </w:p>
        </w:tc>
        <w:tc>
          <w:tcPr>
            <w:tcW w:w="1088" w:type="dxa"/>
            <w:tcBorders>
              <w:top w:val="nil"/>
              <w:bottom w:val="nil"/>
            </w:tcBorders>
          </w:tcPr>
          <w:p w14:paraId="534631B1" w14:textId="77777777" w:rsidR="00424A58" w:rsidRDefault="00424A58">
            <w:pPr>
              <w:pStyle w:val="TableParagraph"/>
              <w:spacing w:before="0"/>
            </w:pPr>
          </w:p>
        </w:tc>
      </w:tr>
      <w:tr w:rsidR="00424A58" w14:paraId="534631B5" w14:textId="77777777">
        <w:trPr>
          <w:trHeight w:val="885"/>
        </w:trPr>
        <w:tc>
          <w:tcPr>
            <w:tcW w:w="8542" w:type="dxa"/>
            <w:tcBorders>
              <w:top w:val="nil"/>
              <w:bottom w:val="nil"/>
            </w:tcBorders>
            <w:shd w:val="clear" w:color="auto" w:fill="F2F2F2"/>
          </w:tcPr>
          <w:p w14:paraId="534631B3" w14:textId="77777777" w:rsidR="00424A58" w:rsidRDefault="008B7D72">
            <w:pPr>
              <w:pStyle w:val="TableParagraph"/>
              <w:spacing w:before="23"/>
              <w:ind w:left="1077" w:right="201" w:hanging="425"/>
              <w:jc w:val="both"/>
              <w:rPr>
                <w:sz w:val="24"/>
              </w:rPr>
            </w:pPr>
            <w:r>
              <w:rPr>
                <w:sz w:val="24"/>
              </w:rPr>
              <w:t>(5) Distributed aperture systems having a peak response wavelength exceeding 710 nm specially designed for articles in this table or specially designed for a military end user.</w:t>
            </w:r>
          </w:p>
        </w:tc>
        <w:tc>
          <w:tcPr>
            <w:tcW w:w="1088" w:type="dxa"/>
            <w:tcBorders>
              <w:top w:val="nil"/>
              <w:bottom w:val="nil"/>
            </w:tcBorders>
            <w:shd w:val="clear" w:color="auto" w:fill="F2F2F2"/>
          </w:tcPr>
          <w:p w14:paraId="534631B4" w14:textId="77777777" w:rsidR="00424A58" w:rsidRDefault="008B7D72">
            <w:pPr>
              <w:pStyle w:val="TableParagraph"/>
              <w:spacing w:before="23"/>
              <w:ind w:left="6"/>
              <w:jc w:val="center"/>
              <w:rPr>
                <w:sz w:val="24"/>
              </w:rPr>
            </w:pPr>
            <w:r>
              <w:rPr>
                <w:w w:val="99"/>
                <w:sz w:val="24"/>
              </w:rPr>
              <w:t>D</w:t>
            </w:r>
          </w:p>
        </w:tc>
      </w:tr>
      <w:tr w:rsidR="00424A58" w14:paraId="534631B8" w14:textId="77777777">
        <w:trPr>
          <w:trHeight w:val="335"/>
        </w:trPr>
        <w:tc>
          <w:tcPr>
            <w:tcW w:w="8542" w:type="dxa"/>
            <w:tcBorders>
              <w:top w:val="nil"/>
              <w:bottom w:val="nil"/>
            </w:tcBorders>
          </w:tcPr>
          <w:p w14:paraId="534631B6" w14:textId="77777777" w:rsidR="00424A58" w:rsidRDefault="008B7D72">
            <w:pPr>
              <w:pStyle w:val="TableParagraph"/>
              <w:spacing w:before="23"/>
              <w:ind w:left="652"/>
              <w:rPr>
                <w:sz w:val="24"/>
              </w:rPr>
            </w:pPr>
            <w:r>
              <w:rPr>
                <w:sz w:val="24"/>
              </w:rPr>
              <w:t>(6) Infrared imaging systems:</w:t>
            </w:r>
          </w:p>
        </w:tc>
        <w:tc>
          <w:tcPr>
            <w:tcW w:w="1088" w:type="dxa"/>
            <w:tcBorders>
              <w:top w:val="nil"/>
              <w:bottom w:val="nil"/>
            </w:tcBorders>
          </w:tcPr>
          <w:p w14:paraId="534631B7" w14:textId="77777777" w:rsidR="00424A58" w:rsidRDefault="008B7D72">
            <w:pPr>
              <w:pStyle w:val="TableParagraph"/>
              <w:spacing w:before="23"/>
              <w:ind w:left="6"/>
              <w:jc w:val="center"/>
              <w:rPr>
                <w:sz w:val="24"/>
              </w:rPr>
            </w:pPr>
            <w:r>
              <w:rPr>
                <w:w w:val="99"/>
                <w:sz w:val="24"/>
              </w:rPr>
              <w:t>D</w:t>
            </w:r>
          </w:p>
        </w:tc>
      </w:tr>
      <w:tr w:rsidR="00424A58" w14:paraId="534631BB" w14:textId="77777777">
        <w:trPr>
          <w:trHeight w:val="1161"/>
        </w:trPr>
        <w:tc>
          <w:tcPr>
            <w:tcW w:w="8542" w:type="dxa"/>
            <w:tcBorders>
              <w:top w:val="nil"/>
              <w:bottom w:val="nil"/>
            </w:tcBorders>
            <w:shd w:val="clear" w:color="auto" w:fill="F2F2F2"/>
          </w:tcPr>
          <w:p w14:paraId="534631B9" w14:textId="77777777" w:rsidR="00424A58" w:rsidRDefault="008B7D72">
            <w:pPr>
              <w:pStyle w:val="TableParagraph"/>
              <w:spacing w:before="23"/>
              <w:ind w:left="1257" w:hanging="245"/>
              <w:rPr>
                <w:sz w:val="24"/>
              </w:rPr>
            </w:pPr>
            <w:r>
              <w:rPr>
                <w:sz w:val="24"/>
              </w:rPr>
              <w:t>a. Mobile reconnaissance, scout, or surveillance systems providing real-time target recognition at ranges greater than 3 km (e.g., long range advanced scout surveillance system, commanders independent sight, horizontal technology integration, SeeSpot, meteorological measuring set).</w:t>
            </w:r>
          </w:p>
        </w:tc>
        <w:tc>
          <w:tcPr>
            <w:tcW w:w="1088" w:type="dxa"/>
            <w:tcBorders>
              <w:top w:val="nil"/>
              <w:bottom w:val="nil"/>
            </w:tcBorders>
            <w:shd w:val="clear" w:color="auto" w:fill="F2F2F2"/>
          </w:tcPr>
          <w:p w14:paraId="534631BA" w14:textId="77777777" w:rsidR="00424A58" w:rsidRDefault="00424A58">
            <w:pPr>
              <w:pStyle w:val="TableParagraph"/>
              <w:spacing w:before="0"/>
            </w:pPr>
          </w:p>
        </w:tc>
      </w:tr>
      <w:tr w:rsidR="00424A58" w14:paraId="534631BE" w14:textId="77777777">
        <w:trPr>
          <w:trHeight w:val="609"/>
        </w:trPr>
        <w:tc>
          <w:tcPr>
            <w:tcW w:w="8542" w:type="dxa"/>
            <w:tcBorders>
              <w:top w:val="nil"/>
              <w:bottom w:val="nil"/>
            </w:tcBorders>
          </w:tcPr>
          <w:p w14:paraId="534631BC" w14:textId="77777777" w:rsidR="00424A58" w:rsidRDefault="008B7D72">
            <w:pPr>
              <w:pStyle w:val="TableParagraph"/>
              <w:spacing w:before="23"/>
              <w:ind w:left="1257" w:right="239" w:hanging="245"/>
              <w:rPr>
                <w:sz w:val="24"/>
              </w:rPr>
            </w:pPr>
            <w:r>
              <w:rPr>
                <w:sz w:val="24"/>
              </w:rPr>
              <w:t>b. Airborne stabilized systems specially designed for military reconnaissance (e.g., DB–110, C–B4).</w:t>
            </w:r>
          </w:p>
        </w:tc>
        <w:tc>
          <w:tcPr>
            <w:tcW w:w="1088" w:type="dxa"/>
            <w:tcBorders>
              <w:top w:val="nil"/>
              <w:bottom w:val="nil"/>
            </w:tcBorders>
          </w:tcPr>
          <w:p w14:paraId="534631BD" w14:textId="77777777" w:rsidR="00424A58" w:rsidRDefault="00424A58">
            <w:pPr>
              <w:pStyle w:val="TableParagraph"/>
              <w:spacing w:before="0"/>
            </w:pPr>
          </w:p>
        </w:tc>
      </w:tr>
      <w:tr w:rsidR="00424A58" w14:paraId="534631C1" w14:textId="77777777">
        <w:trPr>
          <w:trHeight w:val="609"/>
        </w:trPr>
        <w:tc>
          <w:tcPr>
            <w:tcW w:w="8542" w:type="dxa"/>
            <w:tcBorders>
              <w:top w:val="nil"/>
              <w:bottom w:val="nil"/>
            </w:tcBorders>
            <w:shd w:val="clear" w:color="auto" w:fill="F2F2F2"/>
          </w:tcPr>
          <w:p w14:paraId="534631BF" w14:textId="77777777" w:rsidR="00424A58" w:rsidRDefault="008B7D72">
            <w:pPr>
              <w:pStyle w:val="TableParagraph"/>
              <w:spacing w:before="23"/>
              <w:ind w:left="1257" w:right="239" w:hanging="245"/>
              <w:rPr>
                <w:sz w:val="24"/>
              </w:rPr>
            </w:pPr>
            <w:r>
              <w:rPr>
                <w:sz w:val="24"/>
              </w:rPr>
              <w:t>c. Multispectral imaging systems that provide automated classification or identification of military or intelligence targets or characteristics.</w:t>
            </w:r>
          </w:p>
        </w:tc>
        <w:tc>
          <w:tcPr>
            <w:tcW w:w="1088" w:type="dxa"/>
            <w:tcBorders>
              <w:top w:val="nil"/>
              <w:bottom w:val="nil"/>
            </w:tcBorders>
            <w:shd w:val="clear" w:color="auto" w:fill="F2F2F2"/>
          </w:tcPr>
          <w:p w14:paraId="534631C0" w14:textId="77777777" w:rsidR="00424A58" w:rsidRDefault="00424A58">
            <w:pPr>
              <w:pStyle w:val="TableParagraph"/>
              <w:spacing w:before="0"/>
            </w:pPr>
          </w:p>
        </w:tc>
      </w:tr>
      <w:tr w:rsidR="00424A58" w14:paraId="534631C4" w14:textId="77777777">
        <w:trPr>
          <w:trHeight w:val="333"/>
        </w:trPr>
        <w:tc>
          <w:tcPr>
            <w:tcW w:w="8542" w:type="dxa"/>
            <w:tcBorders>
              <w:top w:val="nil"/>
              <w:bottom w:val="nil"/>
            </w:tcBorders>
          </w:tcPr>
          <w:p w14:paraId="534631C2" w14:textId="77777777" w:rsidR="00424A58" w:rsidRDefault="008B7D72">
            <w:pPr>
              <w:pStyle w:val="TableParagraph"/>
              <w:spacing w:before="23"/>
              <w:ind w:left="1012"/>
              <w:rPr>
                <w:sz w:val="24"/>
              </w:rPr>
            </w:pPr>
            <w:r>
              <w:rPr>
                <w:sz w:val="24"/>
              </w:rPr>
              <w:t>d. Automated missile detection or warning systems.</w:t>
            </w:r>
          </w:p>
        </w:tc>
        <w:tc>
          <w:tcPr>
            <w:tcW w:w="1088" w:type="dxa"/>
            <w:tcBorders>
              <w:top w:val="nil"/>
              <w:bottom w:val="nil"/>
            </w:tcBorders>
          </w:tcPr>
          <w:p w14:paraId="534631C3" w14:textId="77777777" w:rsidR="00424A58" w:rsidRDefault="00424A58">
            <w:pPr>
              <w:pStyle w:val="TableParagraph"/>
              <w:spacing w:before="0"/>
            </w:pPr>
          </w:p>
        </w:tc>
      </w:tr>
      <w:tr w:rsidR="00424A58" w14:paraId="534631C7" w14:textId="77777777">
        <w:trPr>
          <w:trHeight w:val="609"/>
        </w:trPr>
        <w:tc>
          <w:tcPr>
            <w:tcW w:w="8542" w:type="dxa"/>
            <w:tcBorders>
              <w:top w:val="nil"/>
              <w:bottom w:val="nil"/>
            </w:tcBorders>
            <w:shd w:val="clear" w:color="auto" w:fill="F2F2F2"/>
          </w:tcPr>
          <w:p w14:paraId="534631C5" w14:textId="77777777" w:rsidR="00424A58" w:rsidRDefault="008B7D72">
            <w:pPr>
              <w:pStyle w:val="TableParagraph"/>
              <w:spacing w:before="23"/>
              <w:ind w:left="1257" w:right="239" w:hanging="245"/>
              <w:rPr>
                <w:sz w:val="24"/>
              </w:rPr>
            </w:pPr>
            <w:r>
              <w:rPr>
                <w:sz w:val="24"/>
              </w:rPr>
              <w:t>e. Systems hardened to withstand electromagnetic pulse, directed energy, chemical, biological, or radiological threats.</w:t>
            </w:r>
          </w:p>
        </w:tc>
        <w:tc>
          <w:tcPr>
            <w:tcW w:w="1088" w:type="dxa"/>
            <w:tcBorders>
              <w:top w:val="nil"/>
              <w:bottom w:val="nil"/>
            </w:tcBorders>
            <w:shd w:val="clear" w:color="auto" w:fill="F2F2F2"/>
          </w:tcPr>
          <w:p w14:paraId="534631C6" w14:textId="77777777" w:rsidR="00424A58" w:rsidRDefault="00424A58">
            <w:pPr>
              <w:pStyle w:val="TableParagraph"/>
              <w:spacing w:before="0"/>
            </w:pPr>
          </w:p>
        </w:tc>
      </w:tr>
      <w:tr w:rsidR="00424A58" w14:paraId="534631CA" w14:textId="77777777">
        <w:trPr>
          <w:trHeight w:val="669"/>
        </w:trPr>
        <w:tc>
          <w:tcPr>
            <w:tcW w:w="8542" w:type="dxa"/>
            <w:tcBorders>
              <w:top w:val="nil"/>
              <w:bottom w:val="nil"/>
            </w:tcBorders>
          </w:tcPr>
          <w:p w14:paraId="534631C8" w14:textId="77777777" w:rsidR="00424A58" w:rsidRDefault="008B7D72">
            <w:pPr>
              <w:pStyle w:val="TableParagraph"/>
              <w:spacing w:before="52"/>
              <w:ind w:left="1257" w:hanging="245"/>
              <w:rPr>
                <w:sz w:val="24"/>
              </w:rPr>
            </w:pPr>
            <w:r>
              <w:rPr>
                <w:sz w:val="24"/>
              </w:rPr>
              <w:t>f. Systems incorporating mechanism(s) to reduce the optical chain signature for optical augmentation.</w:t>
            </w:r>
          </w:p>
        </w:tc>
        <w:tc>
          <w:tcPr>
            <w:tcW w:w="1088" w:type="dxa"/>
            <w:tcBorders>
              <w:top w:val="nil"/>
              <w:bottom w:val="nil"/>
            </w:tcBorders>
          </w:tcPr>
          <w:p w14:paraId="534631C9" w14:textId="77777777" w:rsidR="00424A58" w:rsidRDefault="00424A58">
            <w:pPr>
              <w:pStyle w:val="TableParagraph"/>
              <w:spacing w:before="0"/>
            </w:pPr>
          </w:p>
        </w:tc>
      </w:tr>
      <w:tr w:rsidR="00424A58" w14:paraId="534631CE" w14:textId="77777777">
        <w:trPr>
          <w:trHeight w:val="943"/>
        </w:trPr>
        <w:tc>
          <w:tcPr>
            <w:tcW w:w="8542" w:type="dxa"/>
            <w:tcBorders>
              <w:top w:val="nil"/>
              <w:bottom w:val="nil"/>
            </w:tcBorders>
            <w:shd w:val="clear" w:color="auto" w:fill="F2F2F2"/>
          </w:tcPr>
          <w:p w14:paraId="534631CB" w14:textId="77777777" w:rsidR="00424A58" w:rsidRDefault="008B7D72">
            <w:pPr>
              <w:pStyle w:val="TableParagraph"/>
              <w:spacing w:before="52"/>
              <w:ind w:left="1012"/>
              <w:rPr>
                <w:sz w:val="24"/>
              </w:rPr>
            </w:pPr>
            <w:r>
              <w:rPr>
                <w:sz w:val="24"/>
              </w:rPr>
              <w:t>g. Persistent surveillance systems with a ground sample distance (GSD) of</w:t>
            </w:r>
          </w:p>
          <w:p w14:paraId="534631CC" w14:textId="77777777" w:rsidR="00424A58" w:rsidRDefault="008B7D72">
            <w:pPr>
              <w:pStyle w:val="TableParagraph"/>
              <w:spacing w:before="0"/>
              <w:ind w:left="1257" w:right="350"/>
              <w:rPr>
                <w:sz w:val="24"/>
              </w:rPr>
            </w:pPr>
            <w:r>
              <w:rPr>
                <w:sz w:val="24"/>
              </w:rPr>
              <w:t>0.5 m or better (smaller) at 10,000 ft or higher above ground level and a simultaneous coverage area of 3 square kilometer or greater.</w:t>
            </w:r>
          </w:p>
        </w:tc>
        <w:tc>
          <w:tcPr>
            <w:tcW w:w="1088" w:type="dxa"/>
            <w:tcBorders>
              <w:top w:val="nil"/>
              <w:bottom w:val="nil"/>
            </w:tcBorders>
            <w:shd w:val="clear" w:color="auto" w:fill="F2F2F2"/>
          </w:tcPr>
          <w:p w14:paraId="534631CD" w14:textId="77777777" w:rsidR="00424A58" w:rsidRDefault="00424A58">
            <w:pPr>
              <w:pStyle w:val="TableParagraph"/>
              <w:spacing w:before="0"/>
            </w:pPr>
          </w:p>
        </w:tc>
      </w:tr>
      <w:tr w:rsidR="00424A58" w14:paraId="534631D1" w14:textId="77777777">
        <w:trPr>
          <w:trHeight w:val="390"/>
        </w:trPr>
        <w:tc>
          <w:tcPr>
            <w:tcW w:w="8542" w:type="dxa"/>
            <w:tcBorders>
              <w:top w:val="nil"/>
            </w:tcBorders>
          </w:tcPr>
          <w:p w14:paraId="534631CF" w14:textId="77777777" w:rsidR="00424A58" w:rsidRDefault="008B7D72">
            <w:pPr>
              <w:pStyle w:val="TableParagraph"/>
              <w:spacing w:before="52"/>
              <w:ind w:left="1012"/>
              <w:rPr>
                <w:sz w:val="24"/>
              </w:rPr>
            </w:pPr>
            <w:r>
              <w:rPr>
                <w:sz w:val="24"/>
              </w:rPr>
              <w:t>h. Gimbaled infrared systems:</w:t>
            </w:r>
          </w:p>
        </w:tc>
        <w:tc>
          <w:tcPr>
            <w:tcW w:w="1088" w:type="dxa"/>
            <w:tcBorders>
              <w:top w:val="nil"/>
            </w:tcBorders>
          </w:tcPr>
          <w:p w14:paraId="534631D0" w14:textId="77777777" w:rsidR="00424A58" w:rsidRDefault="00424A58">
            <w:pPr>
              <w:pStyle w:val="TableParagraph"/>
              <w:spacing w:before="0"/>
            </w:pPr>
          </w:p>
        </w:tc>
      </w:tr>
    </w:tbl>
    <w:p w14:paraId="534631D2" w14:textId="77777777" w:rsidR="00424A58" w:rsidRDefault="00424A58">
      <w:pPr>
        <w:sectPr w:rsidR="00424A58">
          <w:pgSz w:w="12240" w:h="15840"/>
          <w:pgMar w:top="1820" w:right="720" w:bottom="960" w:left="940" w:header="725" w:footer="769" w:gutter="0"/>
          <w:cols w:space="720"/>
        </w:sectPr>
      </w:pPr>
    </w:p>
    <w:p w14:paraId="534631D3"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1D7" w14:textId="77777777">
        <w:trPr>
          <w:trHeight w:val="666"/>
        </w:trPr>
        <w:tc>
          <w:tcPr>
            <w:tcW w:w="8542" w:type="dxa"/>
          </w:tcPr>
          <w:p w14:paraId="534631D4" w14:textId="77777777" w:rsidR="00424A58" w:rsidRDefault="008B7D72">
            <w:pPr>
              <w:pStyle w:val="TableParagraph"/>
              <w:spacing w:before="195"/>
              <w:ind w:left="2054" w:right="2045"/>
              <w:jc w:val="center"/>
              <w:rPr>
                <w:b/>
                <w:sz w:val="24"/>
              </w:rPr>
            </w:pPr>
            <w:r>
              <w:rPr>
                <w:b/>
                <w:sz w:val="24"/>
              </w:rPr>
              <w:t>Description of items for DEMIL coding</w:t>
            </w:r>
          </w:p>
        </w:tc>
        <w:tc>
          <w:tcPr>
            <w:tcW w:w="1088" w:type="dxa"/>
          </w:tcPr>
          <w:p w14:paraId="534631D5" w14:textId="77777777" w:rsidR="00424A58" w:rsidRDefault="008B7D72">
            <w:pPr>
              <w:pStyle w:val="TableParagraph"/>
              <w:spacing w:before="56"/>
              <w:ind w:left="113" w:right="106"/>
              <w:jc w:val="center"/>
              <w:rPr>
                <w:b/>
                <w:sz w:val="24"/>
              </w:rPr>
            </w:pPr>
            <w:r>
              <w:rPr>
                <w:b/>
                <w:sz w:val="24"/>
              </w:rPr>
              <w:t>DEMIL</w:t>
            </w:r>
          </w:p>
          <w:p w14:paraId="534631D6" w14:textId="77777777" w:rsidR="00424A58" w:rsidRDefault="008B7D72">
            <w:pPr>
              <w:pStyle w:val="TableParagraph"/>
              <w:spacing w:before="0"/>
              <w:ind w:left="112" w:right="106"/>
              <w:jc w:val="center"/>
              <w:rPr>
                <w:b/>
                <w:sz w:val="24"/>
              </w:rPr>
            </w:pPr>
            <w:r>
              <w:rPr>
                <w:b/>
                <w:sz w:val="24"/>
              </w:rPr>
              <w:t>Code</w:t>
            </w:r>
          </w:p>
        </w:tc>
      </w:tr>
      <w:tr w:rsidR="00424A58" w14:paraId="534631DA" w14:textId="77777777">
        <w:trPr>
          <w:trHeight w:val="582"/>
        </w:trPr>
        <w:tc>
          <w:tcPr>
            <w:tcW w:w="8542" w:type="dxa"/>
            <w:tcBorders>
              <w:bottom w:val="nil"/>
            </w:tcBorders>
          </w:tcPr>
          <w:p w14:paraId="534631D8" w14:textId="77777777" w:rsidR="00424A58" w:rsidRDefault="008B7D72">
            <w:pPr>
              <w:pStyle w:val="TableParagraph"/>
              <w:spacing w:before="0"/>
              <w:ind w:left="1708" w:right="239" w:hanging="344"/>
              <w:rPr>
                <w:sz w:val="24"/>
              </w:rPr>
            </w:pPr>
            <w:r>
              <w:rPr>
                <w:sz w:val="24"/>
                <w:u w:val="single"/>
              </w:rPr>
              <w:t>1</w:t>
            </w:r>
            <w:r>
              <w:rPr>
                <w:sz w:val="24"/>
              </w:rPr>
              <w:t>. Having a stabilization better (less) than 30 microradians root-mean- square and a turret with a ball diameter of 15 inches or greater.</w:t>
            </w:r>
          </w:p>
        </w:tc>
        <w:tc>
          <w:tcPr>
            <w:tcW w:w="1088" w:type="dxa"/>
            <w:vMerge w:val="restart"/>
            <w:tcBorders>
              <w:bottom w:val="nil"/>
            </w:tcBorders>
          </w:tcPr>
          <w:p w14:paraId="534631D9" w14:textId="77777777" w:rsidR="00424A58" w:rsidRDefault="00424A58">
            <w:pPr>
              <w:pStyle w:val="TableParagraph"/>
              <w:spacing w:before="0"/>
            </w:pPr>
          </w:p>
        </w:tc>
      </w:tr>
      <w:tr w:rsidR="00424A58" w14:paraId="534631DD" w14:textId="77777777">
        <w:trPr>
          <w:trHeight w:val="638"/>
        </w:trPr>
        <w:tc>
          <w:tcPr>
            <w:tcW w:w="8542" w:type="dxa"/>
            <w:tcBorders>
              <w:top w:val="nil"/>
              <w:bottom w:val="nil"/>
            </w:tcBorders>
          </w:tcPr>
          <w:p w14:paraId="534631DB" w14:textId="77777777" w:rsidR="00424A58" w:rsidRDefault="008B7D72">
            <w:pPr>
              <w:pStyle w:val="TableParagraph"/>
              <w:spacing w:before="23"/>
              <w:ind w:left="1708" w:right="147" w:hanging="336"/>
              <w:rPr>
                <w:sz w:val="24"/>
              </w:rPr>
            </w:pPr>
            <w:r>
              <w:rPr>
                <w:sz w:val="24"/>
                <w:u w:val="single"/>
              </w:rPr>
              <w:t>2</w:t>
            </w:r>
            <w:r>
              <w:rPr>
                <w:sz w:val="24"/>
              </w:rPr>
              <w:t>. Specially designed for articles in Tables 3 to 23 or specially designed for a military end user.</w:t>
            </w:r>
          </w:p>
        </w:tc>
        <w:tc>
          <w:tcPr>
            <w:tcW w:w="1088" w:type="dxa"/>
            <w:vMerge/>
            <w:tcBorders>
              <w:top w:val="nil"/>
              <w:bottom w:val="nil"/>
            </w:tcBorders>
          </w:tcPr>
          <w:p w14:paraId="534631DC" w14:textId="77777777" w:rsidR="00424A58" w:rsidRDefault="00424A58">
            <w:pPr>
              <w:rPr>
                <w:sz w:val="2"/>
                <w:szCs w:val="2"/>
              </w:rPr>
            </w:pPr>
          </w:p>
        </w:tc>
      </w:tr>
      <w:tr w:rsidR="00424A58" w14:paraId="534631E0" w14:textId="77777777">
        <w:trPr>
          <w:trHeight w:val="391"/>
        </w:trPr>
        <w:tc>
          <w:tcPr>
            <w:tcW w:w="8542" w:type="dxa"/>
            <w:tcBorders>
              <w:top w:val="nil"/>
              <w:bottom w:val="nil"/>
            </w:tcBorders>
            <w:shd w:val="clear" w:color="auto" w:fill="F2F2F2"/>
          </w:tcPr>
          <w:p w14:paraId="534631DE" w14:textId="77777777" w:rsidR="00424A58" w:rsidRDefault="008B7D72">
            <w:pPr>
              <w:pStyle w:val="TableParagraph"/>
              <w:spacing w:before="52"/>
              <w:ind w:left="652"/>
              <w:rPr>
                <w:sz w:val="24"/>
              </w:rPr>
            </w:pPr>
            <w:r>
              <w:rPr>
                <w:sz w:val="24"/>
              </w:rPr>
              <w:t>(7) Terahertz imaging systems:</w:t>
            </w:r>
          </w:p>
        </w:tc>
        <w:tc>
          <w:tcPr>
            <w:tcW w:w="1088" w:type="dxa"/>
            <w:tcBorders>
              <w:top w:val="nil"/>
              <w:bottom w:val="nil"/>
            </w:tcBorders>
            <w:shd w:val="clear" w:color="auto" w:fill="F2F2F2"/>
          </w:tcPr>
          <w:p w14:paraId="534631DF" w14:textId="77777777" w:rsidR="00424A58" w:rsidRDefault="008B7D72">
            <w:pPr>
              <w:pStyle w:val="TableParagraph"/>
              <w:spacing w:before="52"/>
              <w:ind w:left="6"/>
              <w:jc w:val="center"/>
              <w:rPr>
                <w:sz w:val="24"/>
              </w:rPr>
            </w:pPr>
            <w:r>
              <w:rPr>
                <w:w w:val="99"/>
                <w:sz w:val="24"/>
              </w:rPr>
              <w:t>D</w:t>
            </w:r>
          </w:p>
        </w:tc>
      </w:tr>
      <w:tr w:rsidR="00424A58" w14:paraId="534631E3" w14:textId="77777777">
        <w:trPr>
          <w:trHeight w:val="945"/>
        </w:trPr>
        <w:tc>
          <w:tcPr>
            <w:tcW w:w="8542" w:type="dxa"/>
            <w:tcBorders>
              <w:top w:val="nil"/>
              <w:bottom w:val="nil"/>
            </w:tcBorders>
          </w:tcPr>
          <w:p w14:paraId="534631E1" w14:textId="77777777" w:rsidR="00424A58" w:rsidRDefault="008B7D72">
            <w:pPr>
              <w:pStyle w:val="TableParagraph"/>
              <w:spacing w:before="52"/>
              <w:ind w:left="1348" w:hanging="336"/>
              <w:rPr>
                <w:sz w:val="24"/>
              </w:rPr>
            </w:pPr>
            <w:r>
              <w:rPr>
                <w:sz w:val="24"/>
              </w:rPr>
              <w:t>a. Concealed object detection systems operating in the frequency range from 30 GHz to 3000 GHz, and having a resolution less (better) than 0.1 milliradians at a standoff range of 100 m.</w:t>
            </w:r>
          </w:p>
        </w:tc>
        <w:tc>
          <w:tcPr>
            <w:tcW w:w="1088" w:type="dxa"/>
            <w:tcBorders>
              <w:top w:val="nil"/>
              <w:bottom w:val="nil"/>
            </w:tcBorders>
          </w:tcPr>
          <w:p w14:paraId="534631E2" w14:textId="77777777" w:rsidR="00424A58" w:rsidRDefault="00424A58">
            <w:pPr>
              <w:pStyle w:val="TableParagraph"/>
              <w:spacing w:before="0"/>
            </w:pPr>
          </w:p>
        </w:tc>
      </w:tr>
      <w:tr w:rsidR="00424A58" w14:paraId="534631E6" w14:textId="77777777">
        <w:trPr>
          <w:trHeight w:val="391"/>
        </w:trPr>
        <w:tc>
          <w:tcPr>
            <w:tcW w:w="8542" w:type="dxa"/>
            <w:tcBorders>
              <w:top w:val="nil"/>
              <w:bottom w:val="nil"/>
            </w:tcBorders>
            <w:shd w:val="clear" w:color="auto" w:fill="F2F2F2"/>
          </w:tcPr>
          <w:p w14:paraId="534631E4" w14:textId="77777777" w:rsidR="00424A58" w:rsidRDefault="008B7D72">
            <w:pPr>
              <w:pStyle w:val="TableParagraph"/>
              <w:spacing w:before="52"/>
              <w:ind w:left="1012"/>
              <w:rPr>
                <w:sz w:val="24"/>
              </w:rPr>
            </w:pPr>
            <w:r>
              <w:rPr>
                <w:sz w:val="24"/>
              </w:rPr>
              <w:t>b. Specially designed for a military end user.</w:t>
            </w:r>
          </w:p>
        </w:tc>
        <w:tc>
          <w:tcPr>
            <w:tcW w:w="1088" w:type="dxa"/>
            <w:tcBorders>
              <w:top w:val="nil"/>
              <w:bottom w:val="nil"/>
            </w:tcBorders>
            <w:shd w:val="clear" w:color="auto" w:fill="F2F2F2"/>
          </w:tcPr>
          <w:p w14:paraId="534631E5" w14:textId="77777777" w:rsidR="00424A58" w:rsidRDefault="00424A58">
            <w:pPr>
              <w:pStyle w:val="TableParagraph"/>
              <w:spacing w:before="0"/>
            </w:pPr>
          </w:p>
        </w:tc>
      </w:tr>
      <w:tr w:rsidR="00424A58" w14:paraId="534631E9" w14:textId="77777777">
        <w:trPr>
          <w:trHeight w:val="667"/>
        </w:trPr>
        <w:tc>
          <w:tcPr>
            <w:tcW w:w="8542" w:type="dxa"/>
            <w:tcBorders>
              <w:top w:val="nil"/>
              <w:bottom w:val="nil"/>
            </w:tcBorders>
          </w:tcPr>
          <w:p w14:paraId="534631E7" w14:textId="77777777" w:rsidR="00424A58" w:rsidRDefault="008B7D72">
            <w:pPr>
              <w:pStyle w:val="TableParagraph"/>
              <w:spacing w:before="52"/>
              <w:ind w:left="988" w:right="239" w:hanging="336"/>
              <w:rPr>
                <w:sz w:val="24"/>
              </w:rPr>
            </w:pPr>
            <w:r>
              <w:rPr>
                <w:sz w:val="24"/>
              </w:rPr>
              <w:t>(8) Systems or equipment, incorporating an ultraviolet or infrared (IR) beacon or emitter, specially designed for Combat Identification.</w:t>
            </w:r>
          </w:p>
        </w:tc>
        <w:tc>
          <w:tcPr>
            <w:tcW w:w="1088" w:type="dxa"/>
            <w:tcBorders>
              <w:top w:val="nil"/>
              <w:bottom w:val="nil"/>
            </w:tcBorders>
          </w:tcPr>
          <w:p w14:paraId="534631E8" w14:textId="77777777" w:rsidR="00424A58" w:rsidRDefault="008B7D72">
            <w:pPr>
              <w:pStyle w:val="TableParagraph"/>
              <w:spacing w:before="52"/>
              <w:ind w:left="6"/>
              <w:jc w:val="center"/>
              <w:rPr>
                <w:sz w:val="24"/>
              </w:rPr>
            </w:pPr>
            <w:r>
              <w:rPr>
                <w:w w:val="99"/>
                <w:sz w:val="24"/>
              </w:rPr>
              <w:t>D</w:t>
            </w:r>
          </w:p>
        </w:tc>
      </w:tr>
      <w:tr w:rsidR="00424A58" w14:paraId="534631EC" w14:textId="77777777">
        <w:trPr>
          <w:trHeight w:val="1495"/>
        </w:trPr>
        <w:tc>
          <w:tcPr>
            <w:tcW w:w="8542" w:type="dxa"/>
            <w:tcBorders>
              <w:top w:val="nil"/>
              <w:bottom w:val="nil"/>
            </w:tcBorders>
            <w:shd w:val="clear" w:color="auto" w:fill="F2F2F2"/>
          </w:tcPr>
          <w:p w14:paraId="534631EA" w14:textId="77777777" w:rsidR="00424A58" w:rsidRDefault="008B7D72">
            <w:pPr>
              <w:pStyle w:val="TableParagraph"/>
              <w:spacing w:before="52"/>
              <w:ind w:left="1077" w:right="167" w:hanging="425"/>
              <w:rPr>
                <w:sz w:val="24"/>
              </w:rPr>
            </w:pPr>
            <w:r>
              <w:rPr>
                <w:sz w:val="24"/>
              </w:rPr>
              <w:t>(9) Systems that project radiometrically calibrated scenes at a frame rate greater than 30 Hz directly into the entrance aperture of an electro-optical or infrared sensor listed in this table within either the spectral band exceeding 10 nm but not exceeding 400 nm, or the spectral band exceeding 900 nm but not exceeding 30,000</w:t>
            </w:r>
            <w:r>
              <w:rPr>
                <w:spacing w:val="-2"/>
                <w:sz w:val="24"/>
              </w:rPr>
              <w:t xml:space="preserve"> </w:t>
            </w:r>
            <w:r>
              <w:rPr>
                <w:sz w:val="24"/>
              </w:rPr>
              <w:t>nm.</w:t>
            </w:r>
          </w:p>
        </w:tc>
        <w:tc>
          <w:tcPr>
            <w:tcW w:w="1088" w:type="dxa"/>
            <w:tcBorders>
              <w:top w:val="nil"/>
              <w:bottom w:val="nil"/>
            </w:tcBorders>
            <w:shd w:val="clear" w:color="auto" w:fill="F2F2F2"/>
          </w:tcPr>
          <w:p w14:paraId="534631EB" w14:textId="77777777" w:rsidR="00424A58" w:rsidRDefault="008B7D72">
            <w:pPr>
              <w:pStyle w:val="TableParagraph"/>
              <w:spacing w:before="52"/>
              <w:ind w:left="6"/>
              <w:jc w:val="center"/>
              <w:rPr>
                <w:sz w:val="24"/>
              </w:rPr>
            </w:pPr>
            <w:r>
              <w:rPr>
                <w:w w:val="99"/>
                <w:sz w:val="24"/>
              </w:rPr>
              <w:t>D</w:t>
            </w:r>
          </w:p>
        </w:tc>
      </w:tr>
      <w:tr w:rsidR="00424A58" w14:paraId="534631EF" w14:textId="77777777">
        <w:trPr>
          <w:trHeight w:val="669"/>
        </w:trPr>
        <w:tc>
          <w:tcPr>
            <w:tcW w:w="8542" w:type="dxa"/>
            <w:tcBorders>
              <w:top w:val="nil"/>
            </w:tcBorders>
          </w:tcPr>
          <w:p w14:paraId="534631ED" w14:textId="77777777" w:rsidR="00424A58" w:rsidRDefault="008B7D72">
            <w:pPr>
              <w:pStyle w:val="TableParagraph"/>
              <w:ind w:left="1168" w:hanging="516"/>
              <w:rPr>
                <w:sz w:val="24"/>
              </w:rPr>
            </w:pPr>
            <w:r>
              <w:rPr>
                <w:sz w:val="24"/>
              </w:rPr>
              <w:t>(10) Developmental electro-optical, infrared, or terahertz systems funded by the DoD.</w:t>
            </w:r>
          </w:p>
        </w:tc>
        <w:tc>
          <w:tcPr>
            <w:tcW w:w="1088" w:type="dxa"/>
            <w:tcBorders>
              <w:top w:val="nil"/>
            </w:tcBorders>
          </w:tcPr>
          <w:p w14:paraId="534631EE" w14:textId="77777777" w:rsidR="00424A58" w:rsidRDefault="008B7D72">
            <w:pPr>
              <w:pStyle w:val="TableParagraph"/>
              <w:ind w:left="6"/>
              <w:jc w:val="center"/>
              <w:rPr>
                <w:sz w:val="24"/>
              </w:rPr>
            </w:pPr>
            <w:r>
              <w:rPr>
                <w:w w:val="99"/>
                <w:sz w:val="24"/>
              </w:rPr>
              <w:t>D</w:t>
            </w:r>
          </w:p>
        </w:tc>
      </w:tr>
      <w:tr w:rsidR="00424A58" w14:paraId="534631F2" w14:textId="77777777">
        <w:trPr>
          <w:trHeight w:val="391"/>
        </w:trPr>
        <w:tc>
          <w:tcPr>
            <w:tcW w:w="8542" w:type="dxa"/>
            <w:tcBorders>
              <w:bottom w:val="nil"/>
            </w:tcBorders>
          </w:tcPr>
          <w:p w14:paraId="534631F0" w14:textId="77777777" w:rsidR="00424A58" w:rsidRDefault="008B7D72">
            <w:pPr>
              <w:pStyle w:val="TableParagraph"/>
              <w:spacing w:before="51"/>
              <w:ind w:left="268"/>
              <w:rPr>
                <w:sz w:val="24"/>
              </w:rPr>
            </w:pPr>
            <w:r>
              <w:rPr>
                <w:sz w:val="24"/>
              </w:rPr>
              <w:t>(d) Guidance and navigation systems or end items:</w:t>
            </w:r>
          </w:p>
        </w:tc>
        <w:tc>
          <w:tcPr>
            <w:tcW w:w="1088" w:type="dxa"/>
            <w:tcBorders>
              <w:bottom w:val="nil"/>
            </w:tcBorders>
          </w:tcPr>
          <w:p w14:paraId="534631F1" w14:textId="77777777" w:rsidR="00424A58" w:rsidRDefault="00424A58">
            <w:pPr>
              <w:pStyle w:val="TableParagraph"/>
              <w:spacing w:before="0"/>
            </w:pPr>
          </w:p>
        </w:tc>
      </w:tr>
      <w:tr w:rsidR="00424A58" w14:paraId="534631F5" w14:textId="77777777">
        <w:trPr>
          <w:trHeight w:val="945"/>
        </w:trPr>
        <w:tc>
          <w:tcPr>
            <w:tcW w:w="8542" w:type="dxa"/>
            <w:tcBorders>
              <w:top w:val="nil"/>
              <w:bottom w:val="nil"/>
            </w:tcBorders>
            <w:shd w:val="clear" w:color="auto" w:fill="F2F2F2"/>
          </w:tcPr>
          <w:p w14:paraId="534631F3" w14:textId="77777777" w:rsidR="00424A58" w:rsidRDefault="008B7D72">
            <w:pPr>
              <w:pStyle w:val="TableParagraph"/>
              <w:spacing w:before="52"/>
              <w:ind w:left="1077" w:right="383" w:hanging="425"/>
              <w:jc w:val="both"/>
              <w:rPr>
                <w:sz w:val="24"/>
              </w:rPr>
            </w:pPr>
            <w:r>
              <w:rPr>
                <w:sz w:val="24"/>
              </w:rPr>
              <w:t>(1) Guidance or navigation systems (e.g., inertial navigation systems, inertial reference units, attitude and heading reference systems) having any of the following:</w:t>
            </w:r>
          </w:p>
        </w:tc>
        <w:tc>
          <w:tcPr>
            <w:tcW w:w="1088" w:type="dxa"/>
            <w:tcBorders>
              <w:top w:val="nil"/>
              <w:bottom w:val="nil"/>
            </w:tcBorders>
            <w:shd w:val="clear" w:color="auto" w:fill="F2F2F2"/>
          </w:tcPr>
          <w:p w14:paraId="534631F4" w14:textId="77777777" w:rsidR="00424A58" w:rsidRDefault="008B7D72">
            <w:pPr>
              <w:pStyle w:val="TableParagraph"/>
              <w:spacing w:before="52"/>
              <w:ind w:left="6"/>
              <w:jc w:val="center"/>
              <w:rPr>
                <w:sz w:val="24"/>
              </w:rPr>
            </w:pPr>
            <w:r>
              <w:rPr>
                <w:w w:val="99"/>
                <w:sz w:val="24"/>
              </w:rPr>
              <w:t>D</w:t>
            </w:r>
          </w:p>
        </w:tc>
      </w:tr>
      <w:tr w:rsidR="00424A58" w14:paraId="534631F8" w14:textId="77777777">
        <w:trPr>
          <w:trHeight w:val="943"/>
        </w:trPr>
        <w:tc>
          <w:tcPr>
            <w:tcW w:w="8542" w:type="dxa"/>
            <w:tcBorders>
              <w:top w:val="nil"/>
              <w:bottom w:val="nil"/>
            </w:tcBorders>
          </w:tcPr>
          <w:p w14:paraId="534631F6" w14:textId="77777777" w:rsidR="00424A58" w:rsidRDefault="008B7D72">
            <w:pPr>
              <w:pStyle w:val="TableParagraph"/>
              <w:spacing w:before="52"/>
              <w:ind w:left="1257" w:right="800" w:hanging="245"/>
              <w:jc w:val="both"/>
              <w:rPr>
                <w:sz w:val="24"/>
              </w:rPr>
            </w:pPr>
            <w:r>
              <w:rPr>
                <w:sz w:val="24"/>
              </w:rPr>
              <w:t>a. A circular error probability at 50 percent of position error rate less (better) than 0.28 nmi per hour, without the use of positional aiding references.</w:t>
            </w:r>
          </w:p>
        </w:tc>
        <w:tc>
          <w:tcPr>
            <w:tcW w:w="1088" w:type="dxa"/>
            <w:tcBorders>
              <w:top w:val="nil"/>
              <w:bottom w:val="nil"/>
            </w:tcBorders>
          </w:tcPr>
          <w:p w14:paraId="534631F7" w14:textId="77777777" w:rsidR="00424A58" w:rsidRDefault="00424A58">
            <w:pPr>
              <w:pStyle w:val="TableParagraph"/>
              <w:spacing w:before="0"/>
            </w:pPr>
          </w:p>
        </w:tc>
      </w:tr>
      <w:tr w:rsidR="00424A58" w14:paraId="534631FB" w14:textId="77777777">
        <w:trPr>
          <w:trHeight w:val="943"/>
        </w:trPr>
        <w:tc>
          <w:tcPr>
            <w:tcW w:w="8542" w:type="dxa"/>
            <w:tcBorders>
              <w:top w:val="nil"/>
              <w:bottom w:val="nil"/>
            </w:tcBorders>
            <w:shd w:val="clear" w:color="auto" w:fill="F2F2F2"/>
          </w:tcPr>
          <w:p w14:paraId="534631F9" w14:textId="77777777" w:rsidR="00424A58" w:rsidRDefault="008B7D72">
            <w:pPr>
              <w:pStyle w:val="TableParagraph"/>
              <w:spacing w:before="52"/>
              <w:ind w:left="1257" w:right="237" w:hanging="245"/>
              <w:rPr>
                <w:sz w:val="24"/>
              </w:rPr>
            </w:pPr>
            <w:r>
              <w:rPr>
                <w:sz w:val="24"/>
              </w:rPr>
              <w:t>b. A heading error or true north determination of less (better) than 0.28 milliradian secant (latitude) (0.016043 degrees secant (latitude)), without the use of positional aiding references.</w:t>
            </w:r>
          </w:p>
        </w:tc>
        <w:tc>
          <w:tcPr>
            <w:tcW w:w="1088" w:type="dxa"/>
            <w:tcBorders>
              <w:top w:val="nil"/>
              <w:bottom w:val="nil"/>
            </w:tcBorders>
            <w:shd w:val="clear" w:color="auto" w:fill="F2F2F2"/>
          </w:tcPr>
          <w:p w14:paraId="534631FA" w14:textId="77777777" w:rsidR="00424A58" w:rsidRDefault="00424A58">
            <w:pPr>
              <w:pStyle w:val="TableParagraph"/>
              <w:spacing w:before="0"/>
            </w:pPr>
          </w:p>
        </w:tc>
      </w:tr>
      <w:tr w:rsidR="00424A58" w14:paraId="534631FF" w14:textId="77777777">
        <w:trPr>
          <w:trHeight w:val="943"/>
        </w:trPr>
        <w:tc>
          <w:tcPr>
            <w:tcW w:w="8542" w:type="dxa"/>
            <w:tcBorders>
              <w:top w:val="nil"/>
              <w:bottom w:val="nil"/>
            </w:tcBorders>
          </w:tcPr>
          <w:p w14:paraId="534631FC" w14:textId="77777777" w:rsidR="00424A58" w:rsidRDefault="008B7D72">
            <w:pPr>
              <w:pStyle w:val="TableParagraph"/>
              <w:spacing w:before="52"/>
              <w:ind w:left="1012"/>
              <w:rPr>
                <w:sz w:val="24"/>
              </w:rPr>
            </w:pPr>
            <w:r>
              <w:rPr>
                <w:sz w:val="24"/>
              </w:rPr>
              <w:t>c. A circular error probability at 50 percent of position error rate less than</w:t>
            </w:r>
          </w:p>
          <w:p w14:paraId="534631FD" w14:textId="77777777" w:rsidR="00424A58" w:rsidRDefault="008B7D72">
            <w:pPr>
              <w:pStyle w:val="TableParagraph"/>
              <w:spacing w:before="0"/>
              <w:ind w:left="1257" w:right="1122"/>
              <w:rPr>
                <w:sz w:val="24"/>
              </w:rPr>
            </w:pPr>
            <w:r>
              <w:rPr>
                <w:sz w:val="24"/>
              </w:rPr>
              <w:t>0.2 nmi in an 8 hour period, without the use of positional aiding references.</w:t>
            </w:r>
          </w:p>
        </w:tc>
        <w:tc>
          <w:tcPr>
            <w:tcW w:w="1088" w:type="dxa"/>
            <w:tcBorders>
              <w:top w:val="nil"/>
              <w:bottom w:val="nil"/>
            </w:tcBorders>
          </w:tcPr>
          <w:p w14:paraId="534631FE" w14:textId="77777777" w:rsidR="00424A58" w:rsidRDefault="00424A58">
            <w:pPr>
              <w:pStyle w:val="TableParagraph"/>
              <w:spacing w:before="0"/>
            </w:pPr>
          </w:p>
        </w:tc>
      </w:tr>
      <w:tr w:rsidR="00424A58" w14:paraId="53463202" w14:textId="77777777">
        <w:trPr>
          <w:trHeight w:val="669"/>
        </w:trPr>
        <w:tc>
          <w:tcPr>
            <w:tcW w:w="8542" w:type="dxa"/>
            <w:tcBorders>
              <w:top w:val="nil"/>
              <w:bottom w:val="nil"/>
            </w:tcBorders>
            <w:shd w:val="clear" w:color="auto" w:fill="F2F2F2"/>
          </w:tcPr>
          <w:p w14:paraId="53463200" w14:textId="77777777" w:rsidR="00424A58" w:rsidRDefault="008B7D72">
            <w:pPr>
              <w:pStyle w:val="TableParagraph"/>
              <w:ind w:left="1257" w:right="239" w:hanging="245"/>
              <w:rPr>
                <w:sz w:val="24"/>
              </w:rPr>
            </w:pPr>
            <w:r>
              <w:rPr>
                <w:sz w:val="24"/>
              </w:rPr>
              <w:t>d. Meeting or exceeding specified performance at linear acceleration levels exceeding 25g.</w:t>
            </w:r>
          </w:p>
        </w:tc>
        <w:tc>
          <w:tcPr>
            <w:tcW w:w="1088" w:type="dxa"/>
            <w:tcBorders>
              <w:top w:val="nil"/>
              <w:bottom w:val="nil"/>
            </w:tcBorders>
            <w:shd w:val="clear" w:color="auto" w:fill="F2F2F2"/>
          </w:tcPr>
          <w:p w14:paraId="53463201" w14:textId="77777777" w:rsidR="00424A58" w:rsidRDefault="00424A58">
            <w:pPr>
              <w:pStyle w:val="TableParagraph"/>
              <w:spacing w:before="0"/>
            </w:pPr>
          </w:p>
        </w:tc>
      </w:tr>
      <w:tr w:rsidR="00424A58" w14:paraId="53463205" w14:textId="77777777">
        <w:trPr>
          <w:trHeight w:val="391"/>
        </w:trPr>
        <w:tc>
          <w:tcPr>
            <w:tcW w:w="8542" w:type="dxa"/>
            <w:tcBorders>
              <w:top w:val="nil"/>
              <w:bottom w:val="nil"/>
            </w:tcBorders>
          </w:tcPr>
          <w:p w14:paraId="53463203" w14:textId="77777777" w:rsidR="00424A58" w:rsidRDefault="008B7D72">
            <w:pPr>
              <w:pStyle w:val="TableParagraph"/>
              <w:spacing w:before="52"/>
              <w:ind w:left="652"/>
              <w:rPr>
                <w:sz w:val="24"/>
              </w:rPr>
            </w:pPr>
            <w:r>
              <w:rPr>
                <w:sz w:val="24"/>
              </w:rPr>
              <w:t>(2) Global navigation satellite system (GNSS) receiving equipment:</w:t>
            </w:r>
          </w:p>
        </w:tc>
        <w:tc>
          <w:tcPr>
            <w:tcW w:w="1088" w:type="dxa"/>
            <w:tcBorders>
              <w:top w:val="nil"/>
              <w:bottom w:val="nil"/>
            </w:tcBorders>
          </w:tcPr>
          <w:p w14:paraId="53463204" w14:textId="77777777" w:rsidR="00424A58" w:rsidRDefault="008B7D72">
            <w:pPr>
              <w:pStyle w:val="TableParagraph"/>
              <w:spacing w:before="52"/>
              <w:ind w:left="6"/>
              <w:jc w:val="center"/>
              <w:rPr>
                <w:sz w:val="24"/>
              </w:rPr>
            </w:pPr>
            <w:r>
              <w:rPr>
                <w:w w:val="99"/>
                <w:sz w:val="24"/>
              </w:rPr>
              <w:t>D</w:t>
            </w:r>
          </w:p>
        </w:tc>
      </w:tr>
      <w:tr w:rsidR="00424A58" w14:paraId="53463208" w14:textId="77777777">
        <w:trPr>
          <w:trHeight w:val="393"/>
        </w:trPr>
        <w:tc>
          <w:tcPr>
            <w:tcW w:w="8542" w:type="dxa"/>
            <w:tcBorders>
              <w:top w:val="nil"/>
            </w:tcBorders>
            <w:shd w:val="clear" w:color="auto" w:fill="F2F2F2"/>
          </w:tcPr>
          <w:p w14:paraId="53463206" w14:textId="77777777" w:rsidR="00424A58" w:rsidRDefault="008B7D72">
            <w:pPr>
              <w:pStyle w:val="TableParagraph"/>
              <w:spacing w:before="52"/>
              <w:ind w:left="1012"/>
              <w:rPr>
                <w:sz w:val="24"/>
              </w:rPr>
            </w:pPr>
            <w:r>
              <w:rPr>
                <w:sz w:val="24"/>
              </w:rPr>
              <w:t>a. GNSS receiving equipment specially designed for military applications.</w:t>
            </w:r>
          </w:p>
        </w:tc>
        <w:tc>
          <w:tcPr>
            <w:tcW w:w="1088" w:type="dxa"/>
            <w:tcBorders>
              <w:top w:val="nil"/>
            </w:tcBorders>
            <w:shd w:val="clear" w:color="auto" w:fill="F2F2F2"/>
          </w:tcPr>
          <w:p w14:paraId="53463207" w14:textId="77777777" w:rsidR="00424A58" w:rsidRDefault="00424A58">
            <w:pPr>
              <w:pStyle w:val="TableParagraph"/>
              <w:spacing w:before="0"/>
            </w:pPr>
          </w:p>
        </w:tc>
      </w:tr>
    </w:tbl>
    <w:p w14:paraId="53463209" w14:textId="77777777" w:rsidR="00424A58" w:rsidRDefault="00424A58">
      <w:pPr>
        <w:sectPr w:rsidR="00424A58">
          <w:pgSz w:w="12240" w:h="15840"/>
          <w:pgMar w:top="1820" w:right="720" w:bottom="980" w:left="940" w:header="725" w:footer="769" w:gutter="0"/>
          <w:cols w:space="720"/>
        </w:sectPr>
      </w:pPr>
    </w:p>
    <w:p w14:paraId="5346320A"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20E" w14:textId="77777777">
        <w:trPr>
          <w:trHeight w:val="666"/>
        </w:trPr>
        <w:tc>
          <w:tcPr>
            <w:tcW w:w="8542" w:type="dxa"/>
          </w:tcPr>
          <w:p w14:paraId="5346320B" w14:textId="77777777" w:rsidR="00424A58" w:rsidRDefault="008B7D72">
            <w:pPr>
              <w:pStyle w:val="TableParagraph"/>
              <w:spacing w:before="195"/>
              <w:ind w:left="2054" w:right="2045"/>
              <w:jc w:val="center"/>
              <w:rPr>
                <w:b/>
                <w:sz w:val="24"/>
              </w:rPr>
            </w:pPr>
            <w:r>
              <w:rPr>
                <w:b/>
                <w:sz w:val="24"/>
              </w:rPr>
              <w:t>Description of items for DEMIL coding</w:t>
            </w:r>
          </w:p>
        </w:tc>
        <w:tc>
          <w:tcPr>
            <w:tcW w:w="1088" w:type="dxa"/>
          </w:tcPr>
          <w:p w14:paraId="5346320C" w14:textId="77777777" w:rsidR="00424A58" w:rsidRDefault="008B7D72">
            <w:pPr>
              <w:pStyle w:val="TableParagraph"/>
              <w:spacing w:before="56"/>
              <w:ind w:left="113" w:right="106"/>
              <w:jc w:val="center"/>
              <w:rPr>
                <w:b/>
                <w:sz w:val="24"/>
              </w:rPr>
            </w:pPr>
            <w:r>
              <w:rPr>
                <w:b/>
                <w:sz w:val="24"/>
              </w:rPr>
              <w:t>DEMIL</w:t>
            </w:r>
          </w:p>
          <w:p w14:paraId="5346320D" w14:textId="77777777" w:rsidR="00424A58" w:rsidRDefault="008B7D72">
            <w:pPr>
              <w:pStyle w:val="TableParagraph"/>
              <w:spacing w:before="0"/>
              <w:ind w:left="112" w:right="106"/>
              <w:jc w:val="center"/>
              <w:rPr>
                <w:b/>
                <w:sz w:val="24"/>
              </w:rPr>
            </w:pPr>
            <w:r>
              <w:rPr>
                <w:b/>
                <w:sz w:val="24"/>
              </w:rPr>
              <w:t>Code</w:t>
            </w:r>
          </w:p>
        </w:tc>
      </w:tr>
      <w:tr w:rsidR="00424A58" w14:paraId="53463211" w14:textId="77777777">
        <w:trPr>
          <w:trHeight w:val="945"/>
        </w:trPr>
        <w:tc>
          <w:tcPr>
            <w:tcW w:w="8542" w:type="dxa"/>
            <w:tcBorders>
              <w:bottom w:val="nil"/>
            </w:tcBorders>
          </w:tcPr>
          <w:p w14:paraId="5346320F" w14:textId="77777777" w:rsidR="00424A58" w:rsidRDefault="008B7D72">
            <w:pPr>
              <w:pStyle w:val="TableParagraph"/>
              <w:ind w:left="1348" w:hanging="336"/>
              <w:rPr>
                <w:sz w:val="24"/>
              </w:rPr>
            </w:pPr>
            <w:r>
              <w:rPr>
                <w:sz w:val="24"/>
              </w:rPr>
              <w:t>b. Global positioning system (GPS) receiving equipment specially designed for encryption or decryption (e.g., Y-Code, M-Code) of GPS precise positioning service signals.</w:t>
            </w:r>
          </w:p>
        </w:tc>
        <w:tc>
          <w:tcPr>
            <w:tcW w:w="1088" w:type="dxa"/>
            <w:tcBorders>
              <w:bottom w:val="nil"/>
            </w:tcBorders>
          </w:tcPr>
          <w:p w14:paraId="53463210" w14:textId="77777777" w:rsidR="00424A58" w:rsidRDefault="00424A58">
            <w:pPr>
              <w:pStyle w:val="TableParagraph"/>
              <w:spacing w:before="0"/>
            </w:pPr>
          </w:p>
        </w:tc>
      </w:tr>
      <w:tr w:rsidR="00424A58" w14:paraId="53463214" w14:textId="77777777">
        <w:trPr>
          <w:trHeight w:val="667"/>
        </w:trPr>
        <w:tc>
          <w:tcPr>
            <w:tcW w:w="8542" w:type="dxa"/>
            <w:tcBorders>
              <w:top w:val="nil"/>
              <w:bottom w:val="nil"/>
            </w:tcBorders>
            <w:shd w:val="clear" w:color="auto" w:fill="F2F2F2"/>
          </w:tcPr>
          <w:p w14:paraId="53463212" w14:textId="77777777" w:rsidR="00424A58" w:rsidRDefault="008B7D72">
            <w:pPr>
              <w:pStyle w:val="TableParagraph"/>
              <w:spacing w:before="52"/>
              <w:ind w:left="1348" w:right="239" w:hanging="336"/>
              <w:rPr>
                <w:sz w:val="24"/>
              </w:rPr>
            </w:pPr>
            <w:r>
              <w:rPr>
                <w:sz w:val="24"/>
              </w:rPr>
              <w:t>c. GNSS receiving equipment specially designed for use with an antenna described in Paragraph (c)(10) of Table 13.</w:t>
            </w:r>
          </w:p>
        </w:tc>
        <w:tc>
          <w:tcPr>
            <w:tcW w:w="1088" w:type="dxa"/>
            <w:tcBorders>
              <w:top w:val="nil"/>
              <w:bottom w:val="nil"/>
            </w:tcBorders>
            <w:shd w:val="clear" w:color="auto" w:fill="F2F2F2"/>
          </w:tcPr>
          <w:p w14:paraId="53463213" w14:textId="77777777" w:rsidR="00424A58" w:rsidRDefault="00424A58">
            <w:pPr>
              <w:pStyle w:val="TableParagraph"/>
              <w:spacing w:before="0"/>
            </w:pPr>
          </w:p>
        </w:tc>
      </w:tr>
      <w:tr w:rsidR="00424A58" w14:paraId="53463217" w14:textId="77777777">
        <w:trPr>
          <w:trHeight w:val="945"/>
        </w:trPr>
        <w:tc>
          <w:tcPr>
            <w:tcW w:w="8542" w:type="dxa"/>
            <w:tcBorders>
              <w:top w:val="nil"/>
              <w:bottom w:val="nil"/>
            </w:tcBorders>
          </w:tcPr>
          <w:p w14:paraId="53463215" w14:textId="77777777" w:rsidR="00424A58" w:rsidRDefault="008B7D72">
            <w:pPr>
              <w:pStyle w:val="TableParagraph"/>
              <w:spacing w:before="52"/>
              <w:ind w:left="1348" w:right="665" w:hanging="336"/>
              <w:jc w:val="both"/>
              <w:rPr>
                <w:sz w:val="24"/>
              </w:rPr>
            </w:pPr>
            <w:r>
              <w:rPr>
                <w:sz w:val="24"/>
              </w:rPr>
              <w:t>d. GNSS receiving equipment specially designed for use with rockets, missiles, SLVs, drones, or unmanned air vehicle systems capable of delivering at least a 500 kg payload to a range of at least 300 km.</w:t>
            </w:r>
          </w:p>
        </w:tc>
        <w:tc>
          <w:tcPr>
            <w:tcW w:w="1088" w:type="dxa"/>
            <w:tcBorders>
              <w:top w:val="nil"/>
              <w:bottom w:val="nil"/>
            </w:tcBorders>
          </w:tcPr>
          <w:p w14:paraId="53463216" w14:textId="77777777" w:rsidR="00424A58" w:rsidRDefault="00424A58">
            <w:pPr>
              <w:pStyle w:val="TableParagraph"/>
              <w:spacing w:before="0"/>
            </w:pPr>
          </w:p>
        </w:tc>
      </w:tr>
      <w:tr w:rsidR="00424A58" w14:paraId="5346321A" w14:textId="77777777">
        <w:trPr>
          <w:trHeight w:val="667"/>
        </w:trPr>
        <w:tc>
          <w:tcPr>
            <w:tcW w:w="8542" w:type="dxa"/>
            <w:tcBorders>
              <w:top w:val="nil"/>
              <w:bottom w:val="nil"/>
            </w:tcBorders>
            <w:shd w:val="clear" w:color="auto" w:fill="F2F2F2"/>
          </w:tcPr>
          <w:p w14:paraId="53463218" w14:textId="77777777" w:rsidR="00424A58" w:rsidRDefault="008B7D72">
            <w:pPr>
              <w:pStyle w:val="TableParagraph"/>
              <w:spacing w:before="52"/>
              <w:ind w:left="1077" w:right="239" w:hanging="425"/>
              <w:rPr>
                <w:sz w:val="24"/>
              </w:rPr>
            </w:pPr>
            <w:r>
              <w:rPr>
                <w:sz w:val="24"/>
              </w:rPr>
              <w:t>(3) GNSS anti-jam systems specially designed for use with an antenna described in Paragraph (c)(10) of Table 13.</w:t>
            </w:r>
          </w:p>
        </w:tc>
        <w:tc>
          <w:tcPr>
            <w:tcW w:w="1088" w:type="dxa"/>
            <w:tcBorders>
              <w:top w:val="nil"/>
              <w:bottom w:val="nil"/>
            </w:tcBorders>
            <w:shd w:val="clear" w:color="auto" w:fill="F2F2F2"/>
          </w:tcPr>
          <w:p w14:paraId="53463219" w14:textId="77777777" w:rsidR="00424A58" w:rsidRDefault="008B7D72">
            <w:pPr>
              <w:pStyle w:val="TableParagraph"/>
              <w:spacing w:before="52"/>
              <w:ind w:left="6"/>
              <w:jc w:val="center"/>
              <w:rPr>
                <w:sz w:val="24"/>
              </w:rPr>
            </w:pPr>
            <w:r>
              <w:rPr>
                <w:w w:val="99"/>
                <w:sz w:val="24"/>
              </w:rPr>
              <w:t>D</w:t>
            </w:r>
          </w:p>
        </w:tc>
      </w:tr>
      <w:tr w:rsidR="00424A58" w14:paraId="5346321D" w14:textId="77777777">
        <w:trPr>
          <w:trHeight w:val="667"/>
        </w:trPr>
        <w:tc>
          <w:tcPr>
            <w:tcW w:w="8542" w:type="dxa"/>
            <w:tcBorders>
              <w:top w:val="nil"/>
              <w:bottom w:val="nil"/>
            </w:tcBorders>
          </w:tcPr>
          <w:p w14:paraId="5346321B" w14:textId="77777777" w:rsidR="00424A58" w:rsidRDefault="008B7D72">
            <w:pPr>
              <w:pStyle w:val="TableParagraph"/>
              <w:spacing w:before="52"/>
              <w:ind w:left="1077" w:right="185" w:hanging="425"/>
              <w:rPr>
                <w:sz w:val="24"/>
              </w:rPr>
            </w:pPr>
            <w:r>
              <w:rPr>
                <w:sz w:val="24"/>
              </w:rPr>
              <w:t>(4) Mobile relative gravimeters having automatic motion compensation with an in-service accuracy of less (better) than 0.4 milligal.</w:t>
            </w:r>
          </w:p>
        </w:tc>
        <w:tc>
          <w:tcPr>
            <w:tcW w:w="1088" w:type="dxa"/>
            <w:tcBorders>
              <w:top w:val="nil"/>
              <w:bottom w:val="nil"/>
            </w:tcBorders>
          </w:tcPr>
          <w:p w14:paraId="5346321C" w14:textId="77777777" w:rsidR="00424A58" w:rsidRDefault="008B7D72">
            <w:pPr>
              <w:pStyle w:val="TableParagraph"/>
              <w:spacing w:before="52"/>
              <w:ind w:left="6"/>
              <w:jc w:val="center"/>
              <w:rPr>
                <w:sz w:val="24"/>
              </w:rPr>
            </w:pPr>
            <w:r>
              <w:rPr>
                <w:w w:val="99"/>
                <w:sz w:val="24"/>
              </w:rPr>
              <w:t>D</w:t>
            </w:r>
          </w:p>
        </w:tc>
      </w:tr>
      <w:tr w:rsidR="00424A58" w14:paraId="53463220" w14:textId="77777777">
        <w:trPr>
          <w:trHeight w:val="1219"/>
        </w:trPr>
        <w:tc>
          <w:tcPr>
            <w:tcW w:w="8542" w:type="dxa"/>
            <w:tcBorders>
              <w:top w:val="nil"/>
              <w:bottom w:val="nil"/>
            </w:tcBorders>
            <w:shd w:val="clear" w:color="auto" w:fill="F2F2F2"/>
          </w:tcPr>
          <w:p w14:paraId="5346321E" w14:textId="77777777" w:rsidR="00424A58" w:rsidRDefault="008B7D72">
            <w:pPr>
              <w:pStyle w:val="TableParagraph"/>
              <w:spacing w:before="52"/>
              <w:ind w:left="1077" w:right="236" w:hanging="425"/>
              <w:rPr>
                <w:sz w:val="24"/>
              </w:rPr>
            </w:pPr>
            <w:r>
              <w:rPr>
                <w:sz w:val="24"/>
              </w:rPr>
              <w:t>(5) Mobile gravity gradiometers having an accuracy of less (better) than 10 Eotvos squared per radian per second for any component of the gravity gradient tensor, and having a spatial gravity wavelength resolution of 50 m or less.</w:t>
            </w:r>
          </w:p>
        </w:tc>
        <w:tc>
          <w:tcPr>
            <w:tcW w:w="1088" w:type="dxa"/>
            <w:tcBorders>
              <w:top w:val="nil"/>
              <w:bottom w:val="nil"/>
            </w:tcBorders>
            <w:shd w:val="clear" w:color="auto" w:fill="F2F2F2"/>
          </w:tcPr>
          <w:p w14:paraId="5346321F" w14:textId="77777777" w:rsidR="00424A58" w:rsidRDefault="008B7D72">
            <w:pPr>
              <w:pStyle w:val="TableParagraph"/>
              <w:spacing w:before="52"/>
              <w:ind w:left="6"/>
              <w:jc w:val="center"/>
              <w:rPr>
                <w:sz w:val="24"/>
              </w:rPr>
            </w:pPr>
            <w:r>
              <w:rPr>
                <w:w w:val="99"/>
                <w:sz w:val="24"/>
              </w:rPr>
              <w:t>D</w:t>
            </w:r>
          </w:p>
        </w:tc>
      </w:tr>
      <w:tr w:rsidR="00424A58" w14:paraId="53463223" w14:textId="77777777">
        <w:trPr>
          <w:trHeight w:val="393"/>
        </w:trPr>
        <w:tc>
          <w:tcPr>
            <w:tcW w:w="8542" w:type="dxa"/>
            <w:tcBorders>
              <w:top w:val="nil"/>
            </w:tcBorders>
          </w:tcPr>
          <w:p w14:paraId="53463221" w14:textId="77777777" w:rsidR="00424A58" w:rsidRDefault="008B7D72">
            <w:pPr>
              <w:pStyle w:val="TableParagraph"/>
              <w:ind w:left="652"/>
              <w:rPr>
                <w:sz w:val="24"/>
              </w:rPr>
            </w:pPr>
            <w:r>
              <w:rPr>
                <w:sz w:val="24"/>
              </w:rPr>
              <w:t>(6) Developmental guidance or navigation systems funded by the DoD.</w:t>
            </w:r>
          </w:p>
        </w:tc>
        <w:tc>
          <w:tcPr>
            <w:tcW w:w="1088" w:type="dxa"/>
            <w:tcBorders>
              <w:top w:val="nil"/>
            </w:tcBorders>
          </w:tcPr>
          <w:p w14:paraId="53463222" w14:textId="77777777" w:rsidR="00424A58" w:rsidRDefault="008B7D72">
            <w:pPr>
              <w:pStyle w:val="TableParagraph"/>
              <w:ind w:left="6"/>
              <w:jc w:val="center"/>
              <w:rPr>
                <w:sz w:val="24"/>
              </w:rPr>
            </w:pPr>
            <w:r>
              <w:rPr>
                <w:w w:val="99"/>
                <w:sz w:val="24"/>
              </w:rPr>
              <w:t>D</w:t>
            </w:r>
          </w:p>
        </w:tc>
      </w:tr>
      <w:tr w:rsidR="00424A58" w14:paraId="53463226" w14:textId="77777777">
        <w:trPr>
          <w:trHeight w:val="391"/>
        </w:trPr>
        <w:tc>
          <w:tcPr>
            <w:tcW w:w="8542" w:type="dxa"/>
            <w:tcBorders>
              <w:bottom w:val="nil"/>
            </w:tcBorders>
          </w:tcPr>
          <w:p w14:paraId="53463224" w14:textId="77777777" w:rsidR="00424A58" w:rsidRDefault="008B7D72">
            <w:pPr>
              <w:pStyle w:val="TableParagraph"/>
              <w:spacing w:before="51"/>
              <w:ind w:left="268"/>
              <w:rPr>
                <w:sz w:val="24"/>
              </w:rPr>
            </w:pPr>
            <w:r>
              <w:rPr>
                <w:sz w:val="24"/>
              </w:rPr>
              <w:t>(e) Parts, components, accessories, or attachments:</w:t>
            </w:r>
          </w:p>
        </w:tc>
        <w:tc>
          <w:tcPr>
            <w:tcW w:w="1088" w:type="dxa"/>
            <w:tcBorders>
              <w:bottom w:val="nil"/>
            </w:tcBorders>
          </w:tcPr>
          <w:p w14:paraId="53463225" w14:textId="77777777" w:rsidR="00424A58" w:rsidRDefault="00424A58">
            <w:pPr>
              <w:pStyle w:val="TableParagraph"/>
              <w:spacing w:before="0"/>
            </w:pPr>
          </w:p>
        </w:tc>
      </w:tr>
      <w:tr w:rsidR="00424A58" w14:paraId="53463229" w14:textId="77777777">
        <w:trPr>
          <w:trHeight w:val="669"/>
        </w:trPr>
        <w:tc>
          <w:tcPr>
            <w:tcW w:w="8542" w:type="dxa"/>
            <w:tcBorders>
              <w:top w:val="nil"/>
              <w:bottom w:val="nil"/>
            </w:tcBorders>
            <w:shd w:val="clear" w:color="auto" w:fill="F2F2F2"/>
          </w:tcPr>
          <w:p w14:paraId="53463227" w14:textId="77777777" w:rsidR="00424A58" w:rsidRDefault="008B7D72">
            <w:pPr>
              <w:pStyle w:val="TableParagraph"/>
              <w:spacing w:before="52"/>
              <w:ind w:left="988" w:hanging="336"/>
              <w:rPr>
                <w:sz w:val="24"/>
              </w:rPr>
            </w:pPr>
            <w:r>
              <w:rPr>
                <w:sz w:val="24"/>
              </w:rPr>
              <w:t>(1) Parts and components specially designed for articles described in Paragraph (a)(1) or (a)(5) of this table.</w:t>
            </w:r>
          </w:p>
        </w:tc>
        <w:tc>
          <w:tcPr>
            <w:tcW w:w="1088" w:type="dxa"/>
            <w:tcBorders>
              <w:top w:val="nil"/>
              <w:bottom w:val="nil"/>
            </w:tcBorders>
            <w:shd w:val="clear" w:color="auto" w:fill="F2F2F2"/>
          </w:tcPr>
          <w:p w14:paraId="53463228" w14:textId="77777777" w:rsidR="00424A58" w:rsidRDefault="008B7D72">
            <w:pPr>
              <w:pStyle w:val="TableParagraph"/>
              <w:spacing w:before="52"/>
              <w:ind w:left="6"/>
              <w:jc w:val="center"/>
              <w:rPr>
                <w:sz w:val="24"/>
              </w:rPr>
            </w:pPr>
            <w:r>
              <w:rPr>
                <w:w w:val="99"/>
                <w:sz w:val="24"/>
              </w:rPr>
              <w:t>D</w:t>
            </w:r>
          </w:p>
        </w:tc>
      </w:tr>
      <w:tr w:rsidR="00424A58" w14:paraId="5346322C" w14:textId="77777777">
        <w:trPr>
          <w:trHeight w:val="391"/>
        </w:trPr>
        <w:tc>
          <w:tcPr>
            <w:tcW w:w="8542" w:type="dxa"/>
            <w:tcBorders>
              <w:top w:val="nil"/>
              <w:bottom w:val="nil"/>
            </w:tcBorders>
          </w:tcPr>
          <w:p w14:paraId="5346322A" w14:textId="77777777" w:rsidR="00424A58" w:rsidRDefault="008B7D72">
            <w:pPr>
              <w:pStyle w:val="TableParagraph"/>
              <w:spacing w:before="52"/>
              <w:ind w:left="652"/>
              <w:rPr>
                <w:sz w:val="24"/>
              </w:rPr>
            </w:pPr>
            <w:r>
              <w:rPr>
                <w:sz w:val="24"/>
              </w:rPr>
              <w:t>(2) Lasers specially designed for articles in Tables 3 to 23.</w:t>
            </w:r>
          </w:p>
        </w:tc>
        <w:tc>
          <w:tcPr>
            <w:tcW w:w="1088" w:type="dxa"/>
            <w:tcBorders>
              <w:top w:val="nil"/>
              <w:bottom w:val="nil"/>
            </w:tcBorders>
          </w:tcPr>
          <w:p w14:paraId="5346322B" w14:textId="77777777" w:rsidR="00424A58" w:rsidRDefault="008B7D72">
            <w:pPr>
              <w:pStyle w:val="TableParagraph"/>
              <w:spacing w:before="52"/>
              <w:ind w:left="6"/>
              <w:jc w:val="center"/>
              <w:rPr>
                <w:sz w:val="24"/>
              </w:rPr>
            </w:pPr>
            <w:r>
              <w:rPr>
                <w:w w:val="99"/>
                <w:sz w:val="24"/>
              </w:rPr>
              <w:t>D</w:t>
            </w:r>
          </w:p>
        </w:tc>
      </w:tr>
      <w:tr w:rsidR="00424A58" w14:paraId="5346322F" w14:textId="77777777">
        <w:trPr>
          <w:trHeight w:val="391"/>
        </w:trPr>
        <w:tc>
          <w:tcPr>
            <w:tcW w:w="8542" w:type="dxa"/>
            <w:tcBorders>
              <w:top w:val="nil"/>
              <w:bottom w:val="nil"/>
            </w:tcBorders>
            <w:shd w:val="clear" w:color="auto" w:fill="F2F2F2"/>
          </w:tcPr>
          <w:p w14:paraId="5346322D" w14:textId="77777777" w:rsidR="00424A58" w:rsidRDefault="008B7D72">
            <w:pPr>
              <w:pStyle w:val="TableParagraph"/>
              <w:spacing w:before="52"/>
              <w:ind w:left="652"/>
              <w:rPr>
                <w:sz w:val="24"/>
              </w:rPr>
            </w:pPr>
            <w:r>
              <w:rPr>
                <w:sz w:val="24"/>
              </w:rPr>
              <w:t>(3) Laser stacked arrays specially designed for articles Tables 3 to 23.</w:t>
            </w:r>
          </w:p>
        </w:tc>
        <w:tc>
          <w:tcPr>
            <w:tcW w:w="1088" w:type="dxa"/>
            <w:tcBorders>
              <w:top w:val="nil"/>
              <w:bottom w:val="nil"/>
            </w:tcBorders>
            <w:shd w:val="clear" w:color="auto" w:fill="F2F2F2"/>
          </w:tcPr>
          <w:p w14:paraId="5346322E" w14:textId="77777777" w:rsidR="00424A58" w:rsidRDefault="008B7D72">
            <w:pPr>
              <w:pStyle w:val="TableParagraph"/>
              <w:spacing w:before="52"/>
              <w:ind w:left="6"/>
              <w:jc w:val="center"/>
              <w:rPr>
                <w:sz w:val="24"/>
              </w:rPr>
            </w:pPr>
            <w:r>
              <w:rPr>
                <w:w w:val="99"/>
                <w:sz w:val="24"/>
              </w:rPr>
              <w:t>D</w:t>
            </w:r>
          </w:p>
        </w:tc>
      </w:tr>
      <w:tr w:rsidR="00424A58" w14:paraId="53463232" w14:textId="77777777">
        <w:trPr>
          <w:trHeight w:val="669"/>
        </w:trPr>
        <w:tc>
          <w:tcPr>
            <w:tcW w:w="8542" w:type="dxa"/>
            <w:tcBorders>
              <w:top w:val="nil"/>
              <w:bottom w:val="nil"/>
            </w:tcBorders>
          </w:tcPr>
          <w:p w14:paraId="53463230" w14:textId="77777777" w:rsidR="00424A58" w:rsidRDefault="008B7D72">
            <w:pPr>
              <w:pStyle w:val="TableParagraph"/>
              <w:spacing w:before="52"/>
              <w:ind w:left="988" w:right="239" w:hanging="336"/>
              <w:rPr>
                <w:sz w:val="24"/>
              </w:rPr>
            </w:pPr>
            <w:r>
              <w:rPr>
                <w:sz w:val="24"/>
              </w:rPr>
              <w:t>(4) Night vision or infrared cameras (e.g., camera core) specially designed for articles in Table 3 to 23.</w:t>
            </w:r>
          </w:p>
        </w:tc>
        <w:tc>
          <w:tcPr>
            <w:tcW w:w="1088" w:type="dxa"/>
            <w:tcBorders>
              <w:top w:val="nil"/>
              <w:bottom w:val="nil"/>
            </w:tcBorders>
          </w:tcPr>
          <w:p w14:paraId="53463231" w14:textId="77777777" w:rsidR="00424A58" w:rsidRDefault="008B7D72">
            <w:pPr>
              <w:pStyle w:val="TableParagraph"/>
              <w:spacing w:before="52"/>
              <w:ind w:left="6"/>
              <w:jc w:val="center"/>
              <w:rPr>
                <w:sz w:val="24"/>
              </w:rPr>
            </w:pPr>
            <w:r>
              <w:rPr>
                <w:w w:val="99"/>
                <w:sz w:val="24"/>
              </w:rPr>
              <w:t>D</w:t>
            </w:r>
          </w:p>
        </w:tc>
      </w:tr>
      <w:tr w:rsidR="00424A58" w14:paraId="53463235" w14:textId="77777777">
        <w:trPr>
          <w:trHeight w:val="391"/>
        </w:trPr>
        <w:tc>
          <w:tcPr>
            <w:tcW w:w="8542" w:type="dxa"/>
            <w:tcBorders>
              <w:top w:val="nil"/>
              <w:bottom w:val="nil"/>
            </w:tcBorders>
            <w:shd w:val="clear" w:color="auto" w:fill="F2F2F2"/>
          </w:tcPr>
          <w:p w14:paraId="53463233" w14:textId="77777777" w:rsidR="00424A58" w:rsidRDefault="008B7D72">
            <w:pPr>
              <w:pStyle w:val="TableParagraph"/>
              <w:spacing w:before="52"/>
              <w:ind w:right="286"/>
              <w:jc w:val="right"/>
              <w:rPr>
                <w:sz w:val="24"/>
              </w:rPr>
            </w:pPr>
            <w:r>
              <w:rPr>
                <w:sz w:val="24"/>
              </w:rPr>
              <w:t>(5) Infrared focal plane arrays specially designed for articles in Tables 3 to 23.</w:t>
            </w:r>
          </w:p>
        </w:tc>
        <w:tc>
          <w:tcPr>
            <w:tcW w:w="1088" w:type="dxa"/>
            <w:tcBorders>
              <w:top w:val="nil"/>
              <w:bottom w:val="nil"/>
            </w:tcBorders>
            <w:shd w:val="clear" w:color="auto" w:fill="F2F2F2"/>
          </w:tcPr>
          <w:p w14:paraId="53463234" w14:textId="77777777" w:rsidR="00424A58" w:rsidRDefault="008B7D72">
            <w:pPr>
              <w:pStyle w:val="TableParagraph"/>
              <w:spacing w:before="52"/>
              <w:ind w:left="6"/>
              <w:jc w:val="center"/>
              <w:rPr>
                <w:sz w:val="24"/>
              </w:rPr>
            </w:pPr>
            <w:r>
              <w:rPr>
                <w:w w:val="99"/>
                <w:sz w:val="24"/>
              </w:rPr>
              <w:t>D</w:t>
            </w:r>
          </w:p>
        </w:tc>
      </w:tr>
      <w:tr w:rsidR="00424A58" w14:paraId="53463238" w14:textId="77777777">
        <w:trPr>
          <w:trHeight w:val="943"/>
        </w:trPr>
        <w:tc>
          <w:tcPr>
            <w:tcW w:w="8542" w:type="dxa"/>
            <w:tcBorders>
              <w:top w:val="nil"/>
              <w:bottom w:val="nil"/>
            </w:tcBorders>
          </w:tcPr>
          <w:p w14:paraId="53463236" w14:textId="77777777" w:rsidR="00424A58" w:rsidRDefault="008B7D72">
            <w:pPr>
              <w:pStyle w:val="TableParagraph"/>
              <w:spacing w:before="52"/>
              <w:ind w:left="988" w:right="239" w:hanging="336"/>
              <w:rPr>
                <w:sz w:val="24"/>
              </w:rPr>
            </w:pPr>
            <w:r>
              <w:rPr>
                <w:sz w:val="24"/>
              </w:rPr>
              <w:t>(6) Charge multiplication focal plane arrays exceeding 50 milliampere per watt for any wavelength exceeding 760 nm and specially designed for articles described in Part 1 of this table.</w:t>
            </w:r>
          </w:p>
        </w:tc>
        <w:tc>
          <w:tcPr>
            <w:tcW w:w="1088" w:type="dxa"/>
            <w:tcBorders>
              <w:top w:val="nil"/>
              <w:bottom w:val="nil"/>
            </w:tcBorders>
          </w:tcPr>
          <w:p w14:paraId="53463237" w14:textId="77777777" w:rsidR="00424A58" w:rsidRDefault="008B7D72">
            <w:pPr>
              <w:pStyle w:val="TableParagraph"/>
              <w:spacing w:before="52"/>
              <w:ind w:left="6"/>
              <w:jc w:val="center"/>
              <w:rPr>
                <w:sz w:val="24"/>
              </w:rPr>
            </w:pPr>
            <w:r>
              <w:rPr>
                <w:w w:val="99"/>
                <w:sz w:val="24"/>
              </w:rPr>
              <w:t>D</w:t>
            </w:r>
          </w:p>
        </w:tc>
      </w:tr>
      <w:tr w:rsidR="00424A58" w14:paraId="5346323B" w14:textId="77777777">
        <w:trPr>
          <w:trHeight w:val="667"/>
        </w:trPr>
        <w:tc>
          <w:tcPr>
            <w:tcW w:w="8542" w:type="dxa"/>
            <w:tcBorders>
              <w:top w:val="nil"/>
              <w:bottom w:val="nil"/>
            </w:tcBorders>
            <w:shd w:val="clear" w:color="auto" w:fill="F2F2F2"/>
          </w:tcPr>
          <w:p w14:paraId="53463239" w14:textId="77777777" w:rsidR="00424A58" w:rsidRDefault="008B7D72">
            <w:pPr>
              <w:pStyle w:val="TableParagraph"/>
              <w:spacing w:before="52"/>
              <w:ind w:left="988" w:hanging="336"/>
              <w:rPr>
                <w:sz w:val="24"/>
              </w:rPr>
            </w:pPr>
            <w:r>
              <w:rPr>
                <w:sz w:val="24"/>
              </w:rPr>
              <w:t>(7) Second generation and greater image intensifier tubes specially designed for articles in this table, and specially designed parts and components.</w:t>
            </w:r>
          </w:p>
        </w:tc>
        <w:tc>
          <w:tcPr>
            <w:tcW w:w="1088" w:type="dxa"/>
            <w:tcBorders>
              <w:top w:val="nil"/>
              <w:bottom w:val="nil"/>
            </w:tcBorders>
            <w:shd w:val="clear" w:color="auto" w:fill="F2F2F2"/>
          </w:tcPr>
          <w:p w14:paraId="5346323A" w14:textId="77777777" w:rsidR="00424A58" w:rsidRDefault="008B7D72">
            <w:pPr>
              <w:pStyle w:val="TableParagraph"/>
              <w:spacing w:before="52"/>
              <w:ind w:left="6"/>
              <w:jc w:val="center"/>
              <w:rPr>
                <w:sz w:val="24"/>
              </w:rPr>
            </w:pPr>
            <w:r>
              <w:rPr>
                <w:w w:val="99"/>
                <w:sz w:val="24"/>
              </w:rPr>
              <w:t>D</w:t>
            </w:r>
          </w:p>
        </w:tc>
      </w:tr>
      <w:tr w:rsidR="00424A58" w14:paraId="5346323E" w14:textId="77777777">
        <w:trPr>
          <w:trHeight w:val="669"/>
        </w:trPr>
        <w:tc>
          <w:tcPr>
            <w:tcW w:w="8542" w:type="dxa"/>
            <w:tcBorders>
              <w:top w:val="nil"/>
              <w:bottom w:val="nil"/>
            </w:tcBorders>
          </w:tcPr>
          <w:p w14:paraId="5346323C" w14:textId="77777777" w:rsidR="00424A58" w:rsidRDefault="008B7D72">
            <w:pPr>
              <w:pStyle w:val="TableParagraph"/>
              <w:ind w:left="988" w:hanging="336"/>
              <w:rPr>
                <w:sz w:val="24"/>
              </w:rPr>
            </w:pPr>
            <w:r>
              <w:rPr>
                <w:sz w:val="24"/>
              </w:rPr>
              <w:t>(8) Parts and components specially designed for articles described in Paragraph (c)(3), (c)(4), (c)(5) or (c)(6)(vi)-(vii).</w:t>
            </w:r>
          </w:p>
        </w:tc>
        <w:tc>
          <w:tcPr>
            <w:tcW w:w="1088" w:type="dxa"/>
            <w:tcBorders>
              <w:top w:val="nil"/>
              <w:bottom w:val="nil"/>
            </w:tcBorders>
          </w:tcPr>
          <w:p w14:paraId="5346323D" w14:textId="77777777" w:rsidR="00424A58" w:rsidRDefault="008B7D72">
            <w:pPr>
              <w:pStyle w:val="TableParagraph"/>
              <w:ind w:left="6"/>
              <w:jc w:val="center"/>
              <w:rPr>
                <w:sz w:val="24"/>
              </w:rPr>
            </w:pPr>
            <w:r>
              <w:rPr>
                <w:w w:val="99"/>
                <w:sz w:val="24"/>
              </w:rPr>
              <w:t>D</w:t>
            </w:r>
          </w:p>
        </w:tc>
      </w:tr>
      <w:tr w:rsidR="00424A58" w14:paraId="53463241" w14:textId="77777777">
        <w:trPr>
          <w:trHeight w:val="391"/>
        </w:trPr>
        <w:tc>
          <w:tcPr>
            <w:tcW w:w="8542" w:type="dxa"/>
            <w:tcBorders>
              <w:top w:val="nil"/>
              <w:bottom w:val="nil"/>
            </w:tcBorders>
            <w:shd w:val="clear" w:color="auto" w:fill="F2F2F2"/>
          </w:tcPr>
          <w:p w14:paraId="5346323F" w14:textId="77777777" w:rsidR="00424A58" w:rsidRDefault="008B7D72">
            <w:pPr>
              <w:pStyle w:val="TableParagraph"/>
              <w:spacing w:before="52"/>
              <w:ind w:right="264"/>
              <w:jc w:val="right"/>
              <w:rPr>
                <w:sz w:val="24"/>
              </w:rPr>
            </w:pPr>
            <w:r>
              <w:rPr>
                <w:sz w:val="24"/>
              </w:rPr>
              <w:t>(9) Inertial measurement units specially designed for articles in Tables 3 to 23.</w:t>
            </w:r>
          </w:p>
        </w:tc>
        <w:tc>
          <w:tcPr>
            <w:tcW w:w="1088" w:type="dxa"/>
            <w:tcBorders>
              <w:top w:val="nil"/>
              <w:bottom w:val="nil"/>
            </w:tcBorders>
            <w:shd w:val="clear" w:color="auto" w:fill="F2F2F2"/>
          </w:tcPr>
          <w:p w14:paraId="53463240" w14:textId="77777777" w:rsidR="00424A58" w:rsidRDefault="008B7D72">
            <w:pPr>
              <w:pStyle w:val="TableParagraph"/>
              <w:spacing w:before="52"/>
              <w:ind w:left="6"/>
              <w:jc w:val="center"/>
              <w:rPr>
                <w:sz w:val="24"/>
              </w:rPr>
            </w:pPr>
            <w:r>
              <w:rPr>
                <w:w w:val="99"/>
                <w:sz w:val="24"/>
              </w:rPr>
              <w:t>D</w:t>
            </w:r>
          </w:p>
        </w:tc>
      </w:tr>
      <w:tr w:rsidR="00424A58" w14:paraId="53463244" w14:textId="77777777">
        <w:trPr>
          <w:trHeight w:val="666"/>
        </w:trPr>
        <w:tc>
          <w:tcPr>
            <w:tcW w:w="8542" w:type="dxa"/>
            <w:tcBorders>
              <w:top w:val="nil"/>
            </w:tcBorders>
          </w:tcPr>
          <w:p w14:paraId="53463242" w14:textId="77777777" w:rsidR="00424A58" w:rsidRDefault="008B7D72">
            <w:pPr>
              <w:pStyle w:val="TableParagraph"/>
              <w:spacing w:before="52"/>
              <w:ind w:left="1168" w:right="239" w:hanging="516"/>
              <w:rPr>
                <w:sz w:val="24"/>
              </w:rPr>
            </w:pPr>
            <w:r>
              <w:rPr>
                <w:sz w:val="24"/>
              </w:rPr>
              <w:t>(10) GNSS security devices, e.g., selective availability anti-spoofing modules, security modules, and auxiliary output chips.</w:t>
            </w:r>
          </w:p>
        </w:tc>
        <w:tc>
          <w:tcPr>
            <w:tcW w:w="1088" w:type="dxa"/>
            <w:tcBorders>
              <w:top w:val="nil"/>
            </w:tcBorders>
          </w:tcPr>
          <w:p w14:paraId="53463243" w14:textId="77777777" w:rsidR="00424A58" w:rsidRDefault="008B7D72">
            <w:pPr>
              <w:pStyle w:val="TableParagraph"/>
              <w:spacing w:before="52"/>
              <w:ind w:left="6"/>
              <w:jc w:val="center"/>
              <w:rPr>
                <w:sz w:val="24"/>
              </w:rPr>
            </w:pPr>
            <w:r>
              <w:rPr>
                <w:w w:val="99"/>
                <w:sz w:val="24"/>
              </w:rPr>
              <w:t>D</w:t>
            </w:r>
          </w:p>
        </w:tc>
      </w:tr>
    </w:tbl>
    <w:p w14:paraId="53463245" w14:textId="77777777" w:rsidR="00424A58" w:rsidRDefault="00424A58">
      <w:pPr>
        <w:jc w:val="center"/>
        <w:rPr>
          <w:sz w:val="24"/>
        </w:rPr>
        <w:sectPr w:rsidR="00424A58">
          <w:pgSz w:w="12240" w:h="15840"/>
          <w:pgMar w:top="1820" w:right="720" w:bottom="980" w:left="940" w:header="725" w:footer="769" w:gutter="0"/>
          <w:cols w:space="720"/>
        </w:sectPr>
      </w:pPr>
    </w:p>
    <w:p w14:paraId="53463246"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9"/>
        <w:gridCol w:w="1080"/>
      </w:tblGrid>
      <w:tr w:rsidR="00424A58" w14:paraId="5346324A" w14:textId="77777777">
        <w:trPr>
          <w:trHeight w:val="551"/>
        </w:trPr>
        <w:tc>
          <w:tcPr>
            <w:tcW w:w="8549" w:type="dxa"/>
          </w:tcPr>
          <w:p w14:paraId="53463247" w14:textId="77777777" w:rsidR="00424A58" w:rsidRDefault="008B7D72">
            <w:pPr>
              <w:pStyle w:val="TableParagraph"/>
              <w:spacing w:before="138"/>
              <w:ind w:left="2887"/>
              <w:rPr>
                <w:b/>
                <w:sz w:val="24"/>
              </w:rPr>
            </w:pPr>
            <w:r>
              <w:rPr>
                <w:b/>
                <w:sz w:val="24"/>
              </w:rPr>
              <w:t>Description of items for DEMIL coding</w:t>
            </w:r>
          </w:p>
        </w:tc>
        <w:tc>
          <w:tcPr>
            <w:tcW w:w="1080" w:type="dxa"/>
          </w:tcPr>
          <w:p w14:paraId="53463248" w14:textId="77777777" w:rsidR="00424A58" w:rsidRDefault="008B7D72">
            <w:pPr>
              <w:pStyle w:val="TableParagraph"/>
              <w:spacing w:before="0" w:line="275" w:lineRule="exact"/>
              <w:ind w:left="108" w:right="102"/>
              <w:jc w:val="center"/>
              <w:rPr>
                <w:b/>
                <w:sz w:val="24"/>
              </w:rPr>
            </w:pPr>
            <w:r>
              <w:rPr>
                <w:b/>
                <w:sz w:val="24"/>
              </w:rPr>
              <w:t>DEMIL</w:t>
            </w:r>
          </w:p>
          <w:p w14:paraId="53463249" w14:textId="77777777" w:rsidR="00424A58" w:rsidRDefault="008B7D72">
            <w:pPr>
              <w:pStyle w:val="TableParagraph"/>
              <w:spacing w:before="0" w:line="257" w:lineRule="exact"/>
              <w:ind w:left="108" w:right="98"/>
              <w:jc w:val="center"/>
              <w:rPr>
                <w:b/>
                <w:sz w:val="24"/>
              </w:rPr>
            </w:pPr>
            <w:r>
              <w:rPr>
                <w:b/>
                <w:sz w:val="24"/>
              </w:rPr>
              <w:t>Code</w:t>
            </w:r>
          </w:p>
        </w:tc>
      </w:tr>
      <w:tr w:rsidR="00424A58" w14:paraId="5346324E" w14:textId="77777777">
        <w:trPr>
          <w:trHeight w:val="827"/>
        </w:trPr>
        <w:tc>
          <w:tcPr>
            <w:tcW w:w="8549" w:type="dxa"/>
            <w:tcBorders>
              <w:bottom w:val="nil"/>
            </w:tcBorders>
            <w:shd w:val="clear" w:color="auto" w:fill="F2F2F2"/>
          </w:tcPr>
          <w:p w14:paraId="5346324B" w14:textId="77777777" w:rsidR="00424A58" w:rsidRDefault="008B7D72">
            <w:pPr>
              <w:pStyle w:val="TableParagraph"/>
              <w:spacing w:before="0"/>
              <w:ind w:left="1168" w:hanging="516"/>
              <w:rPr>
                <w:sz w:val="24"/>
              </w:rPr>
            </w:pPr>
            <w:r>
              <w:rPr>
                <w:sz w:val="24"/>
              </w:rPr>
              <w:t>(11) Accelerometers having a bias repeatability of less (better) than 10 mg and a scale factor repeatability of less (better) than 10 parts per million, or</w:t>
            </w:r>
          </w:p>
          <w:p w14:paraId="5346324C" w14:textId="77777777" w:rsidR="00424A58" w:rsidRDefault="008B7D72">
            <w:pPr>
              <w:pStyle w:val="TableParagraph"/>
              <w:spacing w:before="0" w:line="262" w:lineRule="exact"/>
              <w:ind w:left="1168"/>
              <w:rPr>
                <w:sz w:val="24"/>
              </w:rPr>
            </w:pPr>
            <w:r>
              <w:rPr>
                <w:sz w:val="24"/>
              </w:rPr>
              <w:t>capable of measuring greater than 100,000 g.</w:t>
            </w:r>
          </w:p>
        </w:tc>
        <w:tc>
          <w:tcPr>
            <w:tcW w:w="1080" w:type="dxa"/>
            <w:tcBorders>
              <w:bottom w:val="nil"/>
            </w:tcBorders>
            <w:shd w:val="clear" w:color="auto" w:fill="F2F2F2"/>
          </w:tcPr>
          <w:p w14:paraId="5346324D" w14:textId="77777777" w:rsidR="00424A58" w:rsidRDefault="008B7D72">
            <w:pPr>
              <w:pStyle w:val="TableParagraph"/>
              <w:spacing w:before="0" w:line="270" w:lineRule="exact"/>
              <w:ind w:right="441"/>
              <w:jc w:val="right"/>
              <w:rPr>
                <w:sz w:val="24"/>
              </w:rPr>
            </w:pPr>
            <w:r>
              <w:rPr>
                <w:w w:val="99"/>
                <w:sz w:val="24"/>
              </w:rPr>
              <w:t>D</w:t>
            </w:r>
          </w:p>
        </w:tc>
      </w:tr>
      <w:tr w:rsidR="00424A58" w14:paraId="53463251" w14:textId="77777777">
        <w:trPr>
          <w:trHeight w:val="393"/>
        </w:trPr>
        <w:tc>
          <w:tcPr>
            <w:tcW w:w="8549" w:type="dxa"/>
            <w:tcBorders>
              <w:top w:val="nil"/>
              <w:bottom w:val="nil"/>
            </w:tcBorders>
          </w:tcPr>
          <w:p w14:paraId="5346324F" w14:textId="77777777" w:rsidR="00424A58" w:rsidRDefault="008B7D72">
            <w:pPr>
              <w:pStyle w:val="TableParagraph"/>
              <w:spacing w:before="52"/>
              <w:ind w:left="652"/>
              <w:rPr>
                <w:sz w:val="24"/>
              </w:rPr>
            </w:pPr>
            <w:r>
              <w:rPr>
                <w:sz w:val="24"/>
              </w:rPr>
              <w:t>(12) Gyroscopes or angular rate sensors:</w:t>
            </w:r>
          </w:p>
        </w:tc>
        <w:tc>
          <w:tcPr>
            <w:tcW w:w="1080" w:type="dxa"/>
            <w:tcBorders>
              <w:top w:val="nil"/>
              <w:bottom w:val="nil"/>
            </w:tcBorders>
          </w:tcPr>
          <w:p w14:paraId="53463250" w14:textId="77777777" w:rsidR="00424A58" w:rsidRDefault="008B7D72">
            <w:pPr>
              <w:pStyle w:val="TableParagraph"/>
              <w:spacing w:before="52"/>
              <w:ind w:right="441"/>
              <w:jc w:val="right"/>
              <w:rPr>
                <w:sz w:val="24"/>
              </w:rPr>
            </w:pPr>
            <w:r>
              <w:rPr>
                <w:w w:val="99"/>
                <w:sz w:val="24"/>
              </w:rPr>
              <w:t>D</w:t>
            </w:r>
          </w:p>
        </w:tc>
      </w:tr>
      <w:tr w:rsidR="00424A58" w14:paraId="53463254" w14:textId="77777777">
        <w:trPr>
          <w:trHeight w:val="667"/>
        </w:trPr>
        <w:tc>
          <w:tcPr>
            <w:tcW w:w="8549" w:type="dxa"/>
            <w:tcBorders>
              <w:top w:val="nil"/>
              <w:bottom w:val="nil"/>
            </w:tcBorders>
            <w:shd w:val="clear" w:color="auto" w:fill="F2F2F2"/>
          </w:tcPr>
          <w:p w14:paraId="53463252" w14:textId="77777777" w:rsidR="00424A58" w:rsidRDefault="008B7D72">
            <w:pPr>
              <w:pStyle w:val="TableParagraph"/>
              <w:spacing w:before="52"/>
              <w:ind w:left="1348" w:right="146" w:hanging="336"/>
              <w:rPr>
                <w:sz w:val="24"/>
              </w:rPr>
            </w:pPr>
            <w:r>
              <w:rPr>
                <w:sz w:val="24"/>
              </w:rPr>
              <w:t>a. Having an angle random walk of less (better) than 0.001 degrees per square root hour.</w:t>
            </w:r>
          </w:p>
        </w:tc>
        <w:tc>
          <w:tcPr>
            <w:tcW w:w="1080" w:type="dxa"/>
            <w:tcBorders>
              <w:top w:val="nil"/>
              <w:bottom w:val="nil"/>
            </w:tcBorders>
            <w:shd w:val="clear" w:color="auto" w:fill="F2F2F2"/>
          </w:tcPr>
          <w:p w14:paraId="53463253" w14:textId="77777777" w:rsidR="00424A58" w:rsidRDefault="00424A58">
            <w:pPr>
              <w:pStyle w:val="TableParagraph"/>
              <w:spacing w:before="0"/>
            </w:pPr>
          </w:p>
        </w:tc>
      </w:tr>
      <w:tr w:rsidR="00424A58" w14:paraId="53463257" w14:textId="77777777">
        <w:trPr>
          <w:trHeight w:val="671"/>
        </w:trPr>
        <w:tc>
          <w:tcPr>
            <w:tcW w:w="8549" w:type="dxa"/>
            <w:tcBorders>
              <w:top w:val="nil"/>
              <w:bottom w:val="nil"/>
            </w:tcBorders>
          </w:tcPr>
          <w:p w14:paraId="53463255" w14:textId="77777777" w:rsidR="00424A58" w:rsidRDefault="008B7D72">
            <w:pPr>
              <w:pStyle w:val="TableParagraph"/>
              <w:ind w:left="1348" w:hanging="336"/>
              <w:rPr>
                <w:sz w:val="24"/>
              </w:rPr>
            </w:pPr>
            <w:r>
              <w:rPr>
                <w:sz w:val="24"/>
              </w:rPr>
              <w:t>b. Mechanical gyroscopes or rate sensors having a bias repeatability less (better) than 0.0015 degrees per hour.</w:t>
            </w:r>
          </w:p>
        </w:tc>
        <w:tc>
          <w:tcPr>
            <w:tcW w:w="1080" w:type="dxa"/>
            <w:tcBorders>
              <w:top w:val="nil"/>
              <w:bottom w:val="nil"/>
            </w:tcBorders>
          </w:tcPr>
          <w:p w14:paraId="53463256" w14:textId="77777777" w:rsidR="00424A58" w:rsidRDefault="00424A58">
            <w:pPr>
              <w:pStyle w:val="TableParagraph"/>
              <w:spacing w:before="0"/>
            </w:pPr>
          </w:p>
        </w:tc>
      </w:tr>
      <w:tr w:rsidR="00424A58" w14:paraId="5346325A" w14:textId="77777777">
        <w:trPr>
          <w:trHeight w:val="1224"/>
        </w:trPr>
        <w:tc>
          <w:tcPr>
            <w:tcW w:w="8549" w:type="dxa"/>
            <w:tcBorders>
              <w:top w:val="nil"/>
              <w:bottom w:val="nil"/>
            </w:tcBorders>
            <w:shd w:val="clear" w:color="auto" w:fill="F2F2F2"/>
          </w:tcPr>
          <w:p w14:paraId="53463258" w14:textId="77777777" w:rsidR="00424A58" w:rsidRDefault="008B7D72">
            <w:pPr>
              <w:pStyle w:val="TableParagraph"/>
              <w:ind w:left="1168" w:right="146" w:hanging="516"/>
              <w:rPr>
                <w:sz w:val="24"/>
              </w:rPr>
            </w:pPr>
            <w:r>
              <w:rPr>
                <w:sz w:val="24"/>
              </w:rPr>
              <w:t>(13) Optical sensors having a spectral filter specially designed for systems or equipment listed in Paragraph (a)(4) of Table 13, or optical sensor assemblies that provide threat warning or tracking for systems or equipment controlled described in Paragraph (a)(4) of Table 13.</w:t>
            </w:r>
          </w:p>
        </w:tc>
        <w:tc>
          <w:tcPr>
            <w:tcW w:w="1080" w:type="dxa"/>
            <w:tcBorders>
              <w:top w:val="nil"/>
              <w:bottom w:val="nil"/>
            </w:tcBorders>
            <w:shd w:val="clear" w:color="auto" w:fill="F2F2F2"/>
          </w:tcPr>
          <w:p w14:paraId="53463259" w14:textId="77777777" w:rsidR="00424A58" w:rsidRDefault="008B7D72">
            <w:pPr>
              <w:pStyle w:val="TableParagraph"/>
              <w:ind w:right="441"/>
              <w:jc w:val="right"/>
              <w:rPr>
                <w:sz w:val="24"/>
              </w:rPr>
            </w:pPr>
            <w:r>
              <w:rPr>
                <w:w w:val="99"/>
                <w:sz w:val="24"/>
              </w:rPr>
              <w:t>D</w:t>
            </w:r>
          </w:p>
        </w:tc>
      </w:tr>
      <w:tr w:rsidR="00424A58" w14:paraId="5346325D" w14:textId="77777777">
        <w:trPr>
          <w:trHeight w:val="672"/>
        </w:trPr>
        <w:tc>
          <w:tcPr>
            <w:tcW w:w="8549" w:type="dxa"/>
            <w:tcBorders>
              <w:top w:val="nil"/>
              <w:bottom w:val="nil"/>
            </w:tcBorders>
          </w:tcPr>
          <w:p w14:paraId="5346325B" w14:textId="77777777" w:rsidR="00424A58" w:rsidRDefault="008B7D72">
            <w:pPr>
              <w:pStyle w:val="TableParagraph"/>
              <w:ind w:left="1168" w:hanging="516"/>
              <w:rPr>
                <w:sz w:val="24"/>
              </w:rPr>
            </w:pPr>
            <w:r>
              <w:rPr>
                <w:sz w:val="24"/>
              </w:rPr>
              <w:t>(14) Infrared focal plane array readout integrated circuits specially designed for articles in Part 1 of this table.</w:t>
            </w:r>
          </w:p>
        </w:tc>
        <w:tc>
          <w:tcPr>
            <w:tcW w:w="1080" w:type="dxa"/>
            <w:tcBorders>
              <w:top w:val="nil"/>
              <w:bottom w:val="nil"/>
            </w:tcBorders>
          </w:tcPr>
          <w:p w14:paraId="5346325C" w14:textId="77777777" w:rsidR="00424A58" w:rsidRDefault="008B7D72">
            <w:pPr>
              <w:pStyle w:val="TableParagraph"/>
              <w:ind w:right="441"/>
              <w:jc w:val="right"/>
              <w:rPr>
                <w:sz w:val="24"/>
              </w:rPr>
            </w:pPr>
            <w:r>
              <w:rPr>
                <w:w w:val="99"/>
                <w:sz w:val="24"/>
              </w:rPr>
              <w:t>D</w:t>
            </w:r>
          </w:p>
        </w:tc>
      </w:tr>
      <w:tr w:rsidR="00424A58" w14:paraId="53463260" w14:textId="77777777">
        <w:trPr>
          <w:trHeight w:val="947"/>
        </w:trPr>
        <w:tc>
          <w:tcPr>
            <w:tcW w:w="8549" w:type="dxa"/>
            <w:tcBorders>
              <w:top w:val="nil"/>
              <w:bottom w:val="nil"/>
            </w:tcBorders>
            <w:shd w:val="clear" w:color="auto" w:fill="F2F2F2"/>
          </w:tcPr>
          <w:p w14:paraId="5346325E" w14:textId="77777777" w:rsidR="00424A58" w:rsidRDefault="008B7D72">
            <w:pPr>
              <w:pStyle w:val="TableParagraph"/>
              <w:ind w:left="1168" w:hanging="516"/>
              <w:rPr>
                <w:sz w:val="24"/>
              </w:rPr>
            </w:pPr>
            <w:r>
              <w:rPr>
                <w:sz w:val="24"/>
              </w:rPr>
              <w:t>(15) Integrated dewar cooler assemblies specially designed for articles in this table, with or without an infrared focal plane array, and specially designed parts and components.</w:t>
            </w:r>
          </w:p>
        </w:tc>
        <w:tc>
          <w:tcPr>
            <w:tcW w:w="1080" w:type="dxa"/>
            <w:tcBorders>
              <w:top w:val="nil"/>
              <w:bottom w:val="nil"/>
            </w:tcBorders>
            <w:shd w:val="clear" w:color="auto" w:fill="F2F2F2"/>
          </w:tcPr>
          <w:p w14:paraId="5346325F" w14:textId="77777777" w:rsidR="00424A58" w:rsidRDefault="008B7D72">
            <w:pPr>
              <w:pStyle w:val="TableParagraph"/>
              <w:ind w:right="441"/>
              <w:jc w:val="right"/>
              <w:rPr>
                <w:sz w:val="24"/>
              </w:rPr>
            </w:pPr>
            <w:r>
              <w:rPr>
                <w:w w:val="99"/>
                <w:sz w:val="24"/>
              </w:rPr>
              <w:t>D</w:t>
            </w:r>
          </w:p>
        </w:tc>
      </w:tr>
      <w:tr w:rsidR="00424A58" w14:paraId="53463263" w14:textId="77777777">
        <w:trPr>
          <w:trHeight w:val="395"/>
        </w:trPr>
        <w:tc>
          <w:tcPr>
            <w:tcW w:w="8549" w:type="dxa"/>
            <w:tcBorders>
              <w:top w:val="nil"/>
              <w:bottom w:val="nil"/>
            </w:tcBorders>
          </w:tcPr>
          <w:p w14:paraId="53463261" w14:textId="77777777" w:rsidR="00424A58" w:rsidRDefault="008B7D72">
            <w:pPr>
              <w:pStyle w:val="TableParagraph"/>
              <w:ind w:left="652"/>
              <w:rPr>
                <w:sz w:val="24"/>
              </w:rPr>
            </w:pPr>
            <w:r>
              <w:rPr>
                <w:sz w:val="24"/>
              </w:rPr>
              <w:t>(16) Gimbals specially designed for articles listed in this table.</w:t>
            </w:r>
          </w:p>
        </w:tc>
        <w:tc>
          <w:tcPr>
            <w:tcW w:w="1080" w:type="dxa"/>
            <w:tcBorders>
              <w:top w:val="nil"/>
              <w:bottom w:val="nil"/>
            </w:tcBorders>
          </w:tcPr>
          <w:p w14:paraId="53463262" w14:textId="77777777" w:rsidR="00424A58" w:rsidRDefault="008B7D72">
            <w:pPr>
              <w:pStyle w:val="TableParagraph"/>
              <w:ind w:right="441"/>
              <w:jc w:val="right"/>
              <w:rPr>
                <w:sz w:val="24"/>
              </w:rPr>
            </w:pPr>
            <w:r>
              <w:rPr>
                <w:w w:val="99"/>
                <w:sz w:val="24"/>
              </w:rPr>
              <w:t>D</w:t>
            </w:r>
          </w:p>
        </w:tc>
      </w:tr>
      <w:tr w:rsidR="00424A58" w14:paraId="53463266" w14:textId="77777777">
        <w:trPr>
          <w:trHeight w:val="672"/>
        </w:trPr>
        <w:tc>
          <w:tcPr>
            <w:tcW w:w="8549" w:type="dxa"/>
            <w:tcBorders>
              <w:top w:val="nil"/>
              <w:bottom w:val="nil"/>
            </w:tcBorders>
            <w:shd w:val="clear" w:color="auto" w:fill="F2F2F2"/>
          </w:tcPr>
          <w:p w14:paraId="53463264" w14:textId="77777777" w:rsidR="00424A58" w:rsidRDefault="008B7D72">
            <w:pPr>
              <w:pStyle w:val="TableParagraph"/>
              <w:ind w:left="1168" w:right="312" w:hanging="516"/>
              <w:rPr>
                <w:sz w:val="24"/>
              </w:rPr>
            </w:pPr>
            <w:r>
              <w:rPr>
                <w:sz w:val="24"/>
              </w:rPr>
              <w:t>(17) Infrared focal plane array Joule-Thomson self-regulating cryostats specially designed for articles described in Tables 3 to 23.</w:t>
            </w:r>
          </w:p>
        </w:tc>
        <w:tc>
          <w:tcPr>
            <w:tcW w:w="1080" w:type="dxa"/>
            <w:tcBorders>
              <w:top w:val="nil"/>
              <w:bottom w:val="nil"/>
            </w:tcBorders>
            <w:shd w:val="clear" w:color="auto" w:fill="F2F2F2"/>
          </w:tcPr>
          <w:p w14:paraId="53463265" w14:textId="77777777" w:rsidR="00424A58" w:rsidRDefault="008B7D72">
            <w:pPr>
              <w:pStyle w:val="TableParagraph"/>
              <w:ind w:right="441"/>
              <w:jc w:val="right"/>
              <w:rPr>
                <w:sz w:val="24"/>
              </w:rPr>
            </w:pPr>
            <w:r>
              <w:rPr>
                <w:w w:val="99"/>
                <w:sz w:val="24"/>
              </w:rPr>
              <w:t>D</w:t>
            </w:r>
          </w:p>
        </w:tc>
      </w:tr>
      <w:tr w:rsidR="00424A58" w14:paraId="53463269" w14:textId="77777777">
        <w:trPr>
          <w:trHeight w:val="672"/>
        </w:trPr>
        <w:tc>
          <w:tcPr>
            <w:tcW w:w="8549" w:type="dxa"/>
            <w:tcBorders>
              <w:top w:val="nil"/>
              <w:bottom w:val="nil"/>
            </w:tcBorders>
          </w:tcPr>
          <w:p w14:paraId="53463267" w14:textId="77777777" w:rsidR="00424A58" w:rsidRDefault="008B7D72">
            <w:pPr>
              <w:pStyle w:val="TableParagraph"/>
              <w:ind w:left="1168" w:right="146" w:hanging="516"/>
              <w:rPr>
                <w:sz w:val="24"/>
              </w:rPr>
            </w:pPr>
            <w:r>
              <w:rPr>
                <w:sz w:val="24"/>
              </w:rPr>
              <w:t>(18) Drive, control, signal, or image processing electronics, specially designed for articles described in this table.</w:t>
            </w:r>
          </w:p>
        </w:tc>
        <w:tc>
          <w:tcPr>
            <w:tcW w:w="1080" w:type="dxa"/>
            <w:tcBorders>
              <w:top w:val="nil"/>
              <w:bottom w:val="nil"/>
            </w:tcBorders>
          </w:tcPr>
          <w:p w14:paraId="53463268" w14:textId="77777777" w:rsidR="00424A58" w:rsidRDefault="008B7D72">
            <w:pPr>
              <w:pStyle w:val="TableParagraph"/>
              <w:spacing w:before="191"/>
              <w:ind w:right="479"/>
              <w:jc w:val="right"/>
              <w:rPr>
                <w:sz w:val="24"/>
              </w:rPr>
            </w:pPr>
            <w:r>
              <w:rPr>
                <w:w w:val="99"/>
                <w:sz w:val="24"/>
              </w:rPr>
              <w:t>D</w:t>
            </w:r>
          </w:p>
        </w:tc>
      </w:tr>
      <w:tr w:rsidR="00424A58" w14:paraId="5346326C" w14:textId="77777777">
        <w:trPr>
          <w:trHeight w:val="672"/>
        </w:trPr>
        <w:tc>
          <w:tcPr>
            <w:tcW w:w="8549" w:type="dxa"/>
            <w:tcBorders>
              <w:top w:val="nil"/>
              <w:bottom w:val="nil"/>
            </w:tcBorders>
            <w:shd w:val="clear" w:color="auto" w:fill="F2F2F2"/>
          </w:tcPr>
          <w:p w14:paraId="5346326A" w14:textId="77777777" w:rsidR="00424A58" w:rsidRDefault="008B7D72">
            <w:pPr>
              <w:pStyle w:val="TableParagraph"/>
              <w:ind w:left="1168" w:hanging="516"/>
              <w:rPr>
                <w:sz w:val="24"/>
              </w:rPr>
            </w:pPr>
            <w:r>
              <w:rPr>
                <w:sz w:val="24"/>
              </w:rPr>
              <w:t>(19) Near-to-eye displays (e.g., micro-displays) specially designed for articles described in this table.</w:t>
            </w:r>
          </w:p>
        </w:tc>
        <w:tc>
          <w:tcPr>
            <w:tcW w:w="1080" w:type="dxa"/>
            <w:tcBorders>
              <w:top w:val="nil"/>
              <w:bottom w:val="nil"/>
            </w:tcBorders>
            <w:shd w:val="clear" w:color="auto" w:fill="F2F2F2"/>
          </w:tcPr>
          <w:p w14:paraId="5346326B" w14:textId="77777777" w:rsidR="00424A58" w:rsidRDefault="008B7D72">
            <w:pPr>
              <w:pStyle w:val="TableParagraph"/>
              <w:ind w:right="441"/>
              <w:jc w:val="right"/>
              <w:rPr>
                <w:sz w:val="24"/>
              </w:rPr>
            </w:pPr>
            <w:r>
              <w:rPr>
                <w:w w:val="99"/>
                <w:sz w:val="24"/>
              </w:rPr>
              <w:t>D</w:t>
            </w:r>
          </w:p>
        </w:tc>
      </w:tr>
      <w:tr w:rsidR="00424A58" w14:paraId="5346326F" w14:textId="77777777">
        <w:trPr>
          <w:trHeight w:val="947"/>
        </w:trPr>
        <w:tc>
          <w:tcPr>
            <w:tcW w:w="8549" w:type="dxa"/>
            <w:tcBorders>
              <w:top w:val="nil"/>
              <w:bottom w:val="nil"/>
            </w:tcBorders>
          </w:tcPr>
          <w:p w14:paraId="5346326D" w14:textId="77777777" w:rsidR="00424A58" w:rsidRDefault="008B7D72">
            <w:pPr>
              <w:pStyle w:val="TableParagraph"/>
              <w:ind w:left="1168" w:right="207" w:hanging="516"/>
              <w:rPr>
                <w:sz w:val="24"/>
              </w:rPr>
            </w:pPr>
            <w:r>
              <w:rPr>
                <w:sz w:val="24"/>
              </w:rPr>
              <w:t>(20) Resonators, receivers, transmitters, modulators, gain media, drive electronics, and frequency converters, specially designed for laser systems described in this table.</w:t>
            </w:r>
          </w:p>
        </w:tc>
        <w:tc>
          <w:tcPr>
            <w:tcW w:w="1080" w:type="dxa"/>
            <w:tcBorders>
              <w:top w:val="nil"/>
              <w:bottom w:val="nil"/>
            </w:tcBorders>
          </w:tcPr>
          <w:p w14:paraId="5346326E" w14:textId="77777777" w:rsidR="00424A58" w:rsidRDefault="008B7D72">
            <w:pPr>
              <w:pStyle w:val="TableParagraph"/>
              <w:ind w:right="441"/>
              <w:jc w:val="right"/>
              <w:rPr>
                <w:sz w:val="24"/>
              </w:rPr>
            </w:pPr>
            <w:r>
              <w:rPr>
                <w:w w:val="99"/>
                <w:sz w:val="24"/>
              </w:rPr>
              <w:t>D</w:t>
            </w:r>
          </w:p>
        </w:tc>
      </w:tr>
      <w:tr w:rsidR="00424A58" w14:paraId="53463272" w14:textId="77777777">
        <w:trPr>
          <w:trHeight w:val="947"/>
        </w:trPr>
        <w:tc>
          <w:tcPr>
            <w:tcW w:w="8549" w:type="dxa"/>
            <w:tcBorders>
              <w:top w:val="nil"/>
              <w:bottom w:val="nil"/>
            </w:tcBorders>
            <w:shd w:val="clear" w:color="auto" w:fill="F2F2F2"/>
          </w:tcPr>
          <w:p w14:paraId="53463270" w14:textId="77777777" w:rsidR="00424A58" w:rsidRDefault="008B7D72">
            <w:pPr>
              <w:pStyle w:val="TableParagraph"/>
              <w:ind w:left="1168" w:right="146" w:hanging="516"/>
              <w:rPr>
                <w:sz w:val="24"/>
              </w:rPr>
            </w:pPr>
            <w:r>
              <w:rPr>
                <w:sz w:val="24"/>
              </w:rPr>
              <w:t>(21) Two-dimensional infrared scene projector emitter arrays (i.e., resistive arrays) specially designed for infrared scene generators described in Paragraph (a)(10) of Table 13.</w:t>
            </w:r>
          </w:p>
        </w:tc>
        <w:tc>
          <w:tcPr>
            <w:tcW w:w="1080" w:type="dxa"/>
            <w:tcBorders>
              <w:top w:val="nil"/>
              <w:bottom w:val="nil"/>
            </w:tcBorders>
            <w:shd w:val="clear" w:color="auto" w:fill="F2F2F2"/>
          </w:tcPr>
          <w:p w14:paraId="53463271" w14:textId="77777777" w:rsidR="00424A58" w:rsidRDefault="008B7D72">
            <w:pPr>
              <w:pStyle w:val="TableParagraph"/>
              <w:ind w:right="441"/>
              <w:jc w:val="right"/>
              <w:rPr>
                <w:sz w:val="24"/>
              </w:rPr>
            </w:pPr>
            <w:r>
              <w:rPr>
                <w:w w:val="99"/>
                <w:sz w:val="24"/>
              </w:rPr>
              <w:t>D</w:t>
            </w:r>
          </w:p>
        </w:tc>
      </w:tr>
      <w:tr w:rsidR="00424A58" w14:paraId="53463275" w14:textId="77777777">
        <w:trPr>
          <w:trHeight w:val="396"/>
        </w:trPr>
        <w:tc>
          <w:tcPr>
            <w:tcW w:w="8549" w:type="dxa"/>
            <w:tcBorders>
              <w:top w:val="nil"/>
              <w:bottom w:val="nil"/>
            </w:tcBorders>
          </w:tcPr>
          <w:p w14:paraId="53463273" w14:textId="77777777" w:rsidR="00424A58" w:rsidRDefault="008B7D72" w:rsidP="007D7248">
            <w:pPr>
              <w:pStyle w:val="TableParagraph"/>
              <w:numPr>
                <w:ilvl w:val="0"/>
                <w:numId w:val="40"/>
              </w:numPr>
              <w:tabs>
                <w:tab w:val="left" w:pos="655"/>
              </w:tabs>
              <w:rPr>
                <w:sz w:val="24"/>
              </w:rPr>
            </w:pPr>
            <w:r>
              <w:rPr>
                <w:sz w:val="24"/>
              </w:rPr>
              <w:t>(22) Any part, component, accessory, attachment, or associated equipment,</w:t>
            </w:r>
            <w:r>
              <w:rPr>
                <w:spacing w:val="-13"/>
                <w:sz w:val="24"/>
              </w:rPr>
              <w:t xml:space="preserve"> </w:t>
            </w:r>
            <w:r>
              <w:rPr>
                <w:sz w:val="24"/>
              </w:rPr>
              <w:t>that:</w:t>
            </w:r>
          </w:p>
        </w:tc>
        <w:tc>
          <w:tcPr>
            <w:tcW w:w="1080" w:type="dxa"/>
            <w:tcBorders>
              <w:top w:val="nil"/>
              <w:bottom w:val="nil"/>
            </w:tcBorders>
          </w:tcPr>
          <w:p w14:paraId="53463274" w14:textId="77777777" w:rsidR="00424A58" w:rsidRDefault="00424A58">
            <w:pPr>
              <w:pStyle w:val="TableParagraph"/>
              <w:spacing w:before="0"/>
            </w:pPr>
          </w:p>
        </w:tc>
      </w:tr>
      <w:tr w:rsidR="00424A58" w14:paraId="53463278" w14:textId="77777777">
        <w:trPr>
          <w:trHeight w:val="396"/>
        </w:trPr>
        <w:tc>
          <w:tcPr>
            <w:tcW w:w="8549" w:type="dxa"/>
            <w:tcBorders>
              <w:top w:val="nil"/>
              <w:bottom w:val="nil"/>
            </w:tcBorders>
            <w:shd w:val="clear" w:color="auto" w:fill="F2F2F2"/>
          </w:tcPr>
          <w:p w14:paraId="53463276" w14:textId="77777777" w:rsidR="00424A58" w:rsidRDefault="008B7D72">
            <w:pPr>
              <w:pStyle w:val="TableParagraph"/>
              <w:ind w:left="1012"/>
              <w:rPr>
                <w:sz w:val="24"/>
              </w:rPr>
            </w:pPr>
            <w:r>
              <w:rPr>
                <w:sz w:val="24"/>
              </w:rPr>
              <w:t>a. Is classified.</w:t>
            </w:r>
          </w:p>
        </w:tc>
        <w:tc>
          <w:tcPr>
            <w:tcW w:w="1080" w:type="dxa"/>
            <w:tcBorders>
              <w:top w:val="nil"/>
              <w:bottom w:val="nil"/>
            </w:tcBorders>
            <w:shd w:val="clear" w:color="auto" w:fill="F2F2F2"/>
          </w:tcPr>
          <w:p w14:paraId="53463277" w14:textId="77777777" w:rsidR="00424A58" w:rsidRDefault="008B7D72">
            <w:pPr>
              <w:pStyle w:val="TableParagraph"/>
              <w:ind w:right="462"/>
              <w:jc w:val="right"/>
              <w:rPr>
                <w:sz w:val="24"/>
              </w:rPr>
            </w:pPr>
            <w:r>
              <w:rPr>
                <w:w w:val="99"/>
                <w:sz w:val="24"/>
              </w:rPr>
              <w:t>P</w:t>
            </w:r>
          </w:p>
        </w:tc>
      </w:tr>
      <w:tr w:rsidR="00424A58" w14:paraId="5346327B" w14:textId="77777777">
        <w:trPr>
          <w:trHeight w:val="395"/>
        </w:trPr>
        <w:tc>
          <w:tcPr>
            <w:tcW w:w="8549" w:type="dxa"/>
            <w:tcBorders>
              <w:top w:val="nil"/>
              <w:bottom w:val="nil"/>
            </w:tcBorders>
          </w:tcPr>
          <w:p w14:paraId="53463279" w14:textId="77777777" w:rsidR="00424A58" w:rsidRDefault="008B7D72">
            <w:pPr>
              <w:pStyle w:val="TableParagraph"/>
              <w:ind w:left="1012"/>
              <w:rPr>
                <w:sz w:val="24"/>
              </w:rPr>
            </w:pPr>
            <w:r>
              <w:rPr>
                <w:sz w:val="24"/>
              </w:rPr>
              <w:t>b. Contains classified software.</w:t>
            </w:r>
          </w:p>
        </w:tc>
        <w:tc>
          <w:tcPr>
            <w:tcW w:w="1080" w:type="dxa"/>
            <w:tcBorders>
              <w:top w:val="nil"/>
              <w:bottom w:val="nil"/>
            </w:tcBorders>
          </w:tcPr>
          <w:p w14:paraId="5346327A" w14:textId="77777777" w:rsidR="00424A58" w:rsidRDefault="008B7D72">
            <w:pPr>
              <w:pStyle w:val="TableParagraph"/>
              <w:ind w:right="462"/>
              <w:jc w:val="right"/>
              <w:rPr>
                <w:sz w:val="24"/>
              </w:rPr>
            </w:pPr>
            <w:r>
              <w:rPr>
                <w:w w:val="99"/>
                <w:sz w:val="24"/>
              </w:rPr>
              <w:t>P</w:t>
            </w:r>
          </w:p>
        </w:tc>
      </w:tr>
      <w:tr w:rsidR="00424A58" w14:paraId="5346327E" w14:textId="77777777">
        <w:trPr>
          <w:trHeight w:val="395"/>
        </w:trPr>
        <w:tc>
          <w:tcPr>
            <w:tcW w:w="8549" w:type="dxa"/>
            <w:tcBorders>
              <w:top w:val="nil"/>
            </w:tcBorders>
            <w:shd w:val="clear" w:color="auto" w:fill="F2F2F2"/>
          </w:tcPr>
          <w:p w14:paraId="5346327C" w14:textId="77777777" w:rsidR="00424A58" w:rsidRDefault="008B7D72">
            <w:pPr>
              <w:pStyle w:val="TableParagraph"/>
              <w:ind w:left="1012"/>
              <w:rPr>
                <w:sz w:val="24"/>
              </w:rPr>
            </w:pPr>
            <w:r>
              <w:rPr>
                <w:sz w:val="24"/>
              </w:rPr>
              <w:t>c. Is unclassified but being developed using classified information.</w:t>
            </w:r>
          </w:p>
        </w:tc>
        <w:tc>
          <w:tcPr>
            <w:tcW w:w="1080" w:type="dxa"/>
            <w:tcBorders>
              <w:top w:val="nil"/>
            </w:tcBorders>
            <w:shd w:val="clear" w:color="auto" w:fill="F2F2F2"/>
          </w:tcPr>
          <w:p w14:paraId="5346327D" w14:textId="77777777" w:rsidR="00424A58" w:rsidRDefault="008B7D72">
            <w:pPr>
              <w:pStyle w:val="TableParagraph"/>
              <w:ind w:right="441"/>
              <w:jc w:val="right"/>
              <w:rPr>
                <w:sz w:val="24"/>
              </w:rPr>
            </w:pPr>
            <w:r>
              <w:rPr>
                <w:w w:val="99"/>
                <w:sz w:val="24"/>
              </w:rPr>
              <w:t>D</w:t>
            </w:r>
          </w:p>
        </w:tc>
      </w:tr>
    </w:tbl>
    <w:p w14:paraId="5346327F" w14:textId="77777777" w:rsidR="00424A58" w:rsidRDefault="00424A58">
      <w:pPr>
        <w:jc w:val="right"/>
        <w:rPr>
          <w:sz w:val="24"/>
        </w:rPr>
        <w:sectPr w:rsidR="00424A58">
          <w:pgSz w:w="12240" w:h="15840"/>
          <w:pgMar w:top="1820" w:right="720" w:bottom="980" w:left="940" w:header="725" w:footer="769" w:gutter="0"/>
          <w:cols w:space="720"/>
        </w:sectPr>
      </w:pPr>
    </w:p>
    <w:p w14:paraId="53463280" w14:textId="77777777" w:rsidR="00424A58" w:rsidRDefault="00424A58">
      <w:pPr>
        <w:pStyle w:val="BodyText"/>
        <w:spacing w:before="5" w:after="1"/>
        <w:rPr>
          <w:b/>
          <w:sz w:val="10"/>
        </w:rPr>
      </w:pPr>
    </w:p>
    <w:tbl>
      <w:tblPr>
        <w:tblW w:w="0" w:type="auto"/>
        <w:tblInd w:w="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09"/>
        <w:gridCol w:w="5940"/>
        <w:gridCol w:w="1080"/>
      </w:tblGrid>
      <w:tr w:rsidR="00424A58" w14:paraId="53463284" w14:textId="77777777">
        <w:trPr>
          <w:trHeight w:val="671"/>
        </w:trPr>
        <w:tc>
          <w:tcPr>
            <w:tcW w:w="8549" w:type="dxa"/>
            <w:gridSpan w:val="2"/>
            <w:tcBorders>
              <w:left w:val="single" w:sz="4" w:space="0" w:color="000000"/>
              <w:right w:val="single" w:sz="4" w:space="0" w:color="000000"/>
            </w:tcBorders>
          </w:tcPr>
          <w:p w14:paraId="53463281" w14:textId="77777777" w:rsidR="00424A58" w:rsidRDefault="008B7D72">
            <w:pPr>
              <w:pStyle w:val="TableParagraph"/>
              <w:spacing w:before="198"/>
              <w:ind w:left="2887"/>
              <w:rPr>
                <w:b/>
                <w:sz w:val="24"/>
              </w:rPr>
            </w:pPr>
            <w:r>
              <w:rPr>
                <w:b/>
                <w:sz w:val="24"/>
              </w:rPr>
              <w:t>Description of items for DEMIL coding</w:t>
            </w:r>
          </w:p>
        </w:tc>
        <w:tc>
          <w:tcPr>
            <w:tcW w:w="1080" w:type="dxa"/>
            <w:tcBorders>
              <w:left w:val="single" w:sz="4" w:space="0" w:color="000000"/>
              <w:right w:val="single" w:sz="4" w:space="0" w:color="000000"/>
            </w:tcBorders>
          </w:tcPr>
          <w:p w14:paraId="53463282" w14:textId="77777777" w:rsidR="00424A58" w:rsidRDefault="008B7D72">
            <w:pPr>
              <w:pStyle w:val="TableParagraph"/>
              <w:spacing w:before="59"/>
              <w:ind w:left="108" w:right="102"/>
              <w:jc w:val="center"/>
              <w:rPr>
                <w:b/>
                <w:sz w:val="24"/>
              </w:rPr>
            </w:pPr>
            <w:r>
              <w:rPr>
                <w:b/>
                <w:sz w:val="24"/>
              </w:rPr>
              <w:t>DEMIL</w:t>
            </w:r>
          </w:p>
          <w:p w14:paraId="53463283" w14:textId="77777777" w:rsidR="00424A58" w:rsidRDefault="008B7D72">
            <w:pPr>
              <w:pStyle w:val="TableParagraph"/>
              <w:spacing w:before="0"/>
              <w:ind w:left="108" w:right="98"/>
              <w:jc w:val="center"/>
              <w:rPr>
                <w:b/>
                <w:sz w:val="24"/>
              </w:rPr>
            </w:pPr>
            <w:r>
              <w:rPr>
                <w:b/>
                <w:sz w:val="24"/>
              </w:rPr>
              <w:t>Code</w:t>
            </w:r>
          </w:p>
        </w:tc>
      </w:tr>
      <w:tr w:rsidR="00424A58" w14:paraId="53463287" w14:textId="77777777">
        <w:trPr>
          <w:trHeight w:val="913"/>
        </w:trPr>
        <w:tc>
          <w:tcPr>
            <w:tcW w:w="8549" w:type="dxa"/>
            <w:gridSpan w:val="2"/>
            <w:tcBorders>
              <w:left w:val="single" w:sz="4" w:space="0" w:color="000000"/>
              <w:bottom w:val="single" w:sz="4" w:space="0" w:color="000000"/>
              <w:right w:val="single" w:sz="4" w:space="0" w:color="000000"/>
            </w:tcBorders>
          </w:tcPr>
          <w:p w14:paraId="53463285" w14:textId="77777777" w:rsidR="00424A58" w:rsidRDefault="008B7D72">
            <w:pPr>
              <w:pStyle w:val="TableParagraph"/>
              <w:spacing w:before="53"/>
              <w:ind w:left="1168" w:hanging="516"/>
              <w:rPr>
                <w:sz w:val="23"/>
              </w:rPr>
            </w:pPr>
            <w:r>
              <w:rPr>
                <w:sz w:val="23"/>
              </w:rPr>
              <w:t>(23) Developmental image intensifier tubes, focal plane arrays, read-out integrated circuits, accelerometers, gyroscopes, angular rate sensors, and inertial measurement units funded by the DoD.</w:t>
            </w:r>
          </w:p>
        </w:tc>
        <w:tc>
          <w:tcPr>
            <w:tcW w:w="1080" w:type="dxa"/>
            <w:tcBorders>
              <w:left w:val="single" w:sz="4" w:space="0" w:color="000000"/>
              <w:bottom w:val="single" w:sz="4" w:space="0" w:color="000000"/>
              <w:right w:val="single" w:sz="4" w:space="0" w:color="000000"/>
            </w:tcBorders>
          </w:tcPr>
          <w:p w14:paraId="53463286" w14:textId="77777777" w:rsidR="00424A58" w:rsidRDefault="008B7D72">
            <w:pPr>
              <w:pStyle w:val="TableParagraph"/>
              <w:spacing w:before="53"/>
              <w:ind w:left="7"/>
              <w:jc w:val="center"/>
              <w:rPr>
                <w:sz w:val="23"/>
              </w:rPr>
            </w:pPr>
            <w:r>
              <w:rPr>
                <w:sz w:val="23"/>
              </w:rPr>
              <w:t>D</w:t>
            </w:r>
          </w:p>
        </w:tc>
      </w:tr>
      <w:tr w:rsidR="00424A58" w14:paraId="5346328A" w14:textId="77777777">
        <w:trPr>
          <w:trHeight w:val="1442"/>
        </w:trPr>
        <w:tc>
          <w:tcPr>
            <w:tcW w:w="8549" w:type="dxa"/>
            <w:gridSpan w:val="2"/>
            <w:tcBorders>
              <w:top w:val="single" w:sz="4" w:space="0" w:color="000000"/>
              <w:left w:val="single" w:sz="4" w:space="0" w:color="000000"/>
              <w:bottom w:val="single" w:sz="4" w:space="0" w:color="000000"/>
              <w:right w:val="single" w:sz="4" w:space="0" w:color="000000"/>
            </w:tcBorders>
          </w:tcPr>
          <w:p w14:paraId="53463288" w14:textId="77777777" w:rsidR="00424A58" w:rsidRDefault="008B7D72">
            <w:pPr>
              <w:pStyle w:val="TableParagraph"/>
              <w:ind w:left="631" w:right="237" w:hanging="360"/>
              <w:rPr>
                <w:sz w:val="23"/>
              </w:rPr>
            </w:pPr>
            <w:r>
              <w:rPr>
                <w:sz w:val="23"/>
              </w:rPr>
              <w:t>(f) See Subpart 120.10 of Title 22, CFR for technical data and Subpart 120.9 of Title 22, CFF for defense services directly related to the defense articles described in Paragraphs (a) through (e) of this table and classified technical data directly related to items controlled in ECCNs 7A611, 7B611, and 7D611. See Subpart 125.4 of Title 22, CFR for exemptions.</w:t>
            </w:r>
          </w:p>
        </w:tc>
        <w:tc>
          <w:tcPr>
            <w:tcW w:w="1080" w:type="dxa"/>
            <w:tcBorders>
              <w:top w:val="single" w:sz="4" w:space="0" w:color="000000"/>
              <w:left w:val="single" w:sz="4" w:space="0" w:color="000000"/>
              <w:bottom w:val="single" w:sz="4" w:space="0" w:color="000000"/>
              <w:right w:val="single" w:sz="4" w:space="0" w:color="000000"/>
            </w:tcBorders>
          </w:tcPr>
          <w:p w14:paraId="53463289" w14:textId="77777777" w:rsidR="00424A58" w:rsidRDefault="008B7D72">
            <w:pPr>
              <w:pStyle w:val="TableParagraph"/>
              <w:ind w:left="7"/>
              <w:jc w:val="center"/>
              <w:rPr>
                <w:sz w:val="23"/>
              </w:rPr>
            </w:pPr>
            <w:r>
              <w:rPr>
                <w:sz w:val="23"/>
              </w:rPr>
              <w:t>D</w:t>
            </w:r>
          </w:p>
        </w:tc>
      </w:tr>
      <w:tr w:rsidR="00424A58" w14:paraId="5346328D" w14:textId="77777777">
        <w:trPr>
          <w:trHeight w:val="386"/>
        </w:trPr>
        <w:tc>
          <w:tcPr>
            <w:tcW w:w="8549" w:type="dxa"/>
            <w:gridSpan w:val="2"/>
            <w:tcBorders>
              <w:top w:val="single" w:sz="4" w:space="0" w:color="000000"/>
              <w:left w:val="single" w:sz="4" w:space="0" w:color="000000"/>
              <w:bottom w:val="single" w:sz="4" w:space="0" w:color="000000"/>
              <w:right w:val="single" w:sz="4" w:space="0" w:color="000000"/>
            </w:tcBorders>
          </w:tcPr>
          <w:p w14:paraId="5346328B" w14:textId="77777777" w:rsidR="00424A58" w:rsidRDefault="008B7D72">
            <w:pPr>
              <w:pStyle w:val="TableParagraph"/>
              <w:ind w:left="271"/>
              <w:rPr>
                <w:sz w:val="23"/>
              </w:rPr>
            </w:pPr>
            <w:r>
              <w:rPr>
                <w:sz w:val="23"/>
              </w:rPr>
              <w:t>(g) through (w)</w:t>
            </w:r>
            <w:r>
              <w:rPr>
                <w:spacing w:val="57"/>
                <w:sz w:val="23"/>
              </w:rPr>
              <w:t xml:space="preserve"> </w:t>
            </w:r>
            <w:r>
              <w:rPr>
                <w:sz w:val="23"/>
              </w:rPr>
              <w:t>Reserved.</w:t>
            </w:r>
          </w:p>
        </w:tc>
        <w:tc>
          <w:tcPr>
            <w:tcW w:w="1080" w:type="dxa"/>
            <w:tcBorders>
              <w:top w:val="single" w:sz="4" w:space="0" w:color="000000"/>
              <w:left w:val="single" w:sz="4" w:space="0" w:color="000000"/>
              <w:bottom w:val="single" w:sz="4" w:space="0" w:color="000000"/>
              <w:right w:val="single" w:sz="4" w:space="0" w:color="000000"/>
            </w:tcBorders>
          </w:tcPr>
          <w:p w14:paraId="5346328C" w14:textId="77777777" w:rsidR="00424A58" w:rsidRDefault="008B7D72">
            <w:pPr>
              <w:pStyle w:val="TableParagraph"/>
              <w:ind w:left="108" w:right="101"/>
              <w:jc w:val="center"/>
              <w:rPr>
                <w:sz w:val="23"/>
              </w:rPr>
            </w:pPr>
            <w:r>
              <w:rPr>
                <w:sz w:val="23"/>
              </w:rPr>
              <w:t>N/A</w:t>
            </w:r>
          </w:p>
        </w:tc>
      </w:tr>
      <w:tr w:rsidR="00424A58" w14:paraId="53463290" w14:textId="77777777">
        <w:trPr>
          <w:trHeight w:val="647"/>
        </w:trPr>
        <w:tc>
          <w:tcPr>
            <w:tcW w:w="8549" w:type="dxa"/>
            <w:gridSpan w:val="2"/>
            <w:tcBorders>
              <w:top w:val="single" w:sz="4" w:space="0" w:color="000000"/>
              <w:left w:val="single" w:sz="4" w:space="0" w:color="000000"/>
              <w:bottom w:val="single" w:sz="4" w:space="0" w:color="000000"/>
              <w:right w:val="single" w:sz="4" w:space="0" w:color="000000"/>
            </w:tcBorders>
          </w:tcPr>
          <w:p w14:paraId="5346328E" w14:textId="77777777" w:rsidR="00424A58" w:rsidRDefault="008B7D72">
            <w:pPr>
              <w:pStyle w:val="TableParagraph"/>
              <w:ind w:left="631" w:hanging="360"/>
              <w:rPr>
                <w:sz w:val="23"/>
              </w:rPr>
            </w:pPr>
            <w:r>
              <w:rPr>
                <w:sz w:val="23"/>
              </w:rPr>
              <w:t>(x) Commodities, software, and technology subject to the EAR used in or with defense articles in this table.</w:t>
            </w:r>
          </w:p>
        </w:tc>
        <w:tc>
          <w:tcPr>
            <w:tcW w:w="1080" w:type="dxa"/>
            <w:tcBorders>
              <w:top w:val="single" w:sz="4" w:space="0" w:color="000000"/>
              <w:left w:val="single" w:sz="4" w:space="0" w:color="000000"/>
              <w:bottom w:val="single" w:sz="4" w:space="0" w:color="000000"/>
              <w:right w:val="single" w:sz="4" w:space="0" w:color="000000"/>
            </w:tcBorders>
          </w:tcPr>
          <w:p w14:paraId="5346328F" w14:textId="77777777" w:rsidR="00424A58" w:rsidRDefault="008B7D72">
            <w:pPr>
              <w:pStyle w:val="TableParagraph"/>
              <w:ind w:left="7"/>
              <w:jc w:val="center"/>
              <w:rPr>
                <w:sz w:val="23"/>
              </w:rPr>
            </w:pPr>
            <w:r>
              <w:rPr>
                <w:sz w:val="23"/>
              </w:rPr>
              <w:t>D</w:t>
            </w:r>
          </w:p>
        </w:tc>
      </w:tr>
      <w:tr w:rsidR="00424A58" w14:paraId="53463293" w14:textId="77777777">
        <w:trPr>
          <w:trHeight w:val="815"/>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C0C0C0"/>
          </w:tcPr>
          <w:p w14:paraId="53463291" w14:textId="77777777" w:rsidR="00424A58" w:rsidRDefault="00424A58">
            <w:pPr>
              <w:pStyle w:val="TableParagraph"/>
              <w:spacing w:before="8"/>
              <w:rPr>
                <w:b/>
                <w:sz w:val="20"/>
              </w:rPr>
            </w:pPr>
          </w:p>
          <w:p w14:paraId="53463292" w14:textId="77777777" w:rsidR="00424A58" w:rsidRDefault="008B7D72">
            <w:pPr>
              <w:pStyle w:val="TableParagraph"/>
              <w:spacing w:before="1"/>
              <w:ind w:left="2555" w:right="2552"/>
              <w:jc w:val="center"/>
              <w:rPr>
                <w:b/>
                <w:sz w:val="24"/>
              </w:rPr>
            </w:pPr>
            <w:r>
              <w:rPr>
                <w:b/>
                <w:sz w:val="24"/>
              </w:rPr>
              <w:t>Part 2. Military items described in the CCL</w:t>
            </w:r>
          </w:p>
        </w:tc>
      </w:tr>
      <w:tr w:rsidR="00424A58" w14:paraId="53463296" w14:textId="77777777">
        <w:trPr>
          <w:trHeight w:val="575"/>
        </w:trPr>
        <w:tc>
          <w:tcPr>
            <w:tcW w:w="2609" w:type="dxa"/>
            <w:tcBorders>
              <w:top w:val="single" w:sz="4" w:space="0" w:color="000000"/>
              <w:left w:val="single" w:sz="4" w:space="0" w:color="000000"/>
              <w:right w:val="single" w:sz="4" w:space="0" w:color="000000"/>
            </w:tcBorders>
            <w:shd w:val="clear" w:color="auto" w:fill="C0C0C0"/>
          </w:tcPr>
          <w:p w14:paraId="53463294" w14:textId="77777777" w:rsidR="00424A58" w:rsidRDefault="008B7D72">
            <w:pPr>
              <w:pStyle w:val="TableParagraph"/>
              <w:spacing w:before="119"/>
              <w:ind w:left="581" w:right="579"/>
              <w:jc w:val="center"/>
              <w:rPr>
                <w:b/>
                <w:sz w:val="24"/>
              </w:rPr>
            </w:pPr>
            <w:r>
              <w:rPr>
                <w:b/>
                <w:sz w:val="24"/>
              </w:rPr>
              <w:t>ECCN 7A611</w:t>
            </w:r>
          </w:p>
        </w:tc>
        <w:tc>
          <w:tcPr>
            <w:tcW w:w="7020" w:type="dxa"/>
            <w:gridSpan w:val="2"/>
            <w:tcBorders>
              <w:top w:val="single" w:sz="4" w:space="0" w:color="000000"/>
              <w:left w:val="single" w:sz="4" w:space="0" w:color="000000"/>
              <w:right w:val="single" w:sz="4" w:space="0" w:color="000000"/>
            </w:tcBorders>
            <w:shd w:val="clear" w:color="auto" w:fill="C0C0C0"/>
          </w:tcPr>
          <w:p w14:paraId="53463295" w14:textId="77777777" w:rsidR="00424A58" w:rsidRDefault="008B7D72">
            <w:pPr>
              <w:pStyle w:val="TableParagraph"/>
              <w:spacing w:before="119"/>
              <w:ind w:left="376"/>
              <w:rPr>
                <w:b/>
                <w:sz w:val="24"/>
              </w:rPr>
            </w:pPr>
            <w:r>
              <w:rPr>
                <w:b/>
                <w:sz w:val="24"/>
              </w:rPr>
              <w:t>Military fire control, laser, imaging, and guidance equipment</w:t>
            </w:r>
          </w:p>
        </w:tc>
      </w:tr>
      <w:tr w:rsidR="00424A58" w14:paraId="53463299" w14:textId="77777777">
        <w:trPr>
          <w:trHeight w:val="925"/>
        </w:trPr>
        <w:tc>
          <w:tcPr>
            <w:tcW w:w="8549" w:type="dxa"/>
            <w:gridSpan w:val="2"/>
            <w:tcBorders>
              <w:left w:val="single" w:sz="4" w:space="0" w:color="000000"/>
              <w:bottom w:val="single" w:sz="4" w:space="0" w:color="000000"/>
              <w:right w:val="single" w:sz="4" w:space="0" w:color="000000"/>
            </w:tcBorders>
          </w:tcPr>
          <w:p w14:paraId="53463297" w14:textId="77777777" w:rsidR="00424A58" w:rsidRDefault="008B7D72">
            <w:pPr>
              <w:pStyle w:val="TableParagraph"/>
              <w:spacing w:before="56"/>
              <w:ind w:left="537" w:right="207" w:hanging="425"/>
              <w:rPr>
                <w:sz w:val="23"/>
              </w:rPr>
            </w:pPr>
            <w:r>
              <w:rPr>
                <w:sz w:val="23"/>
              </w:rPr>
              <w:t xml:space="preserve">(a) Guidance or navigation systems, not elsewhere specified on Part 1 of Tables 3 to 23, that are specially designed for a defense article in Part 1 of Tables 3 to 23 or for a 600 series </w:t>
            </w:r>
            <w:r>
              <w:rPr>
                <w:sz w:val="24"/>
              </w:rPr>
              <w:t xml:space="preserve">ECCN </w:t>
            </w:r>
            <w:r>
              <w:rPr>
                <w:sz w:val="23"/>
              </w:rPr>
              <w:t>item described in Part 2 of Tables 3-23.</w:t>
            </w:r>
          </w:p>
        </w:tc>
        <w:tc>
          <w:tcPr>
            <w:tcW w:w="1080" w:type="dxa"/>
            <w:tcBorders>
              <w:left w:val="single" w:sz="4" w:space="0" w:color="000000"/>
              <w:bottom w:val="single" w:sz="4" w:space="0" w:color="000000"/>
              <w:right w:val="single" w:sz="4" w:space="0" w:color="000000"/>
            </w:tcBorders>
          </w:tcPr>
          <w:p w14:paraId="53463298" w14:textId="77777777" w:rsidR="00424A58" w:rsidRDefault="008B7D72">
            <w:pPr>
              <w:pStyle w:val="TableParagraph"/>
              <w:spacing w:before="56"/>
              <w:ind w:left="7"/>
              <w:jc w:val="center"/>
              <w:rPr>
                <w:sz w:val="23"/>
              </w:rPr>
            </w:pPr>
            <w:r>
              <w:rPr>
                <w:sz w:val="23"/>
              </w:rPr>
              <w:t>D</w:t>
            </w:r>
          </w:p>
        </w:tc>
      </w:tr>
      <w:tr w:rsidR="00424A58" w14:paraId="5346329C" w14:textId="77777777">
        <w:trPr>
          <w:trHeight w:val="383"/>
        </w:trPr>
        <w:tc>
          <w:tcPr>
            <w:tcW w:w="8549" w:type="dxa"/>
            <w:gridSpan w:val="2"/>
            <w:tcBorders>
              <w:top w:val="single" w:sz="4" w:space="0" w:color="000000"/>
              <w:left w:val="single" w:sz="4" w:space="0" w:color="000000"/>
              <w:bottom w:val="single" w:sz="4" w:space="0" w:color="000000"/>
              <w:right w:val="single" w:sz="4" w:space="0" w:color="000000"/>
            </w:tcBorders>
          </w:tcPr>
          <w:p w14:paraId="5346329A" w14:textId="77777777" w:rsidR="00424A58" w:rsidRDefault="008B7D72">
            <w:pPr>
              <w:pStyle w:val="TableParagraph"/>
              <w:ind w:left="112"/>
              <w:rPr>
                <w:sz w:val="23"/>
              </w:rPr>
            </w:pPr>
            <w:r>
              <w:rPr>
                <w:sz w:val="23"/>
              </w:rPr>
              <w:t>(b) through (w)</w:t>
            </w:r>
            <w:r>
              <w:rPr>
                <w:spacing w:val="57"/>
                <w:sz w:val="23"/>
              </w:rPr>
              <w:t xml:space="preserve"> </w:t>
            </w:r>
            <w:r>
              <w:rPr>
                <w:sz w:val="23"/>
              </w:rPr>
              <w:t>Reserved.</w:t>
            </w:r>
          </w:p>
        </w:tc>
        <w:tc>
          <w:tcPr>
            <w:tcW w:w="1080" w:type="dxa"/>
            <w:tcBorders>
              <w:top w:val="single" w:sz="4" w:space="0" w:color="000000"/>
              <w:left w:val="single" w:sz="4" w:space="0" w:color="000000"/>
              <w:bottom w:val="single" w:sz="4" w:space="0" w:color="000000"/>
              <w:right w:val="single" w:sz="4" w:space="0" w:color="000000"/>
            </w:tcBorders>
          </w:tcPr>
          <w:p w14:paraId="5346329B" w14:textId="77777777" w:rsidR="00424A58" w:rsidRDefault="008B7D72">
            <w:pPr>
              <w:pStyle w:val="TableParagraph"/>
              <w:ind w:left="108" w:right="101"/>
              <w:jc w:val="center"/>
              <w:rPr>
                <w:sz w:val="23"/>
              </w:rPr>
            </w:pPr>
            <w:r>
              <w:rPr>
                <w:sz w:val="23"/>
              </w:rPr>
              <w:t>N/A</w:t>
            </w:r>
          </w:p>
        </w:tc>
      </w:tr>
      <w:tr w:rsidR="00424A58" w14:paraId="5346329F" w14:textId="77777777">
        <w:trPr>
          <w:trHeight w:val="1290"/>
        </w:trPr>
        <w:tc>
          <w:tcPr>
            <w:tcW w:w="8549" w:type="dxa"/>
            <w:gridSpan w:val="2"/>
            <w:tcBorders>
              <w:top w:val="single" w:sz="4" w:space="0" w:color="000000"/>
              <w:left w:val="single" w:sz="4" w:space="0" w:color="000000"/>
              <w:bottom w:val="nil"/>
              <w:right w:val="single" w:sz="4" w:space="0" w:color="000000"/>
            </w:tcBorders>
          </w:tcPr>
          <w:p w14:paraId="5346329D" w14:textId="77777777" w:rsidR="00424A58" w:rsidRDefault="008B7D72">
            <w:pPr>
              <w:pStyle w:val="TableParagraph"/>
              <w:spacing w:before="0"/>
              <w:ind w:left="448" w:right="106" w:hanging="336"/>
              <w:rPr>
                <w:sz w:val="23"/>
              </w:rPr>
            </w:pPr>
            <w:r>
              <w:rPr>
                <w:sz w:val="23"/>
              </w:rPr>
              <w:t>(x) Parts, components, accessories, and attachments, including accelerometers, gyros, angular rate sensors, gravity meters (gravimeters), and inertial measurement units, that are specially designed for defense articles described in Part 2 of Tables 3 to 23, and that are not:</w:t>
            </w:r>
          </w:p>
        </w:tc>
        <w:tc>
          <w:tcPr>
            <w:tcW w:w="1080" w:type="dxa"/>
            <w:tcBorders>
              <w:top w:val="single" w:sz="4" w:space="0" w:color="000000"/>
              <w:left w:val="single" w:sz="4" w:space="0" w:color="000000"/>
              <w:bottom w:val="nil"/>
              <w:right w:val="single" w:sz="4" w:space="0" w:color="000000"/>
            </w:tcBorders>
          </w:tcPr>
          <w:p w14:paraId="5346329E" w14:textId="77777777" w:rsidR="00424A58" w:rsidRDefault="008B7D72">
            <w:pPr>
              <w:pStyle w:val="TableParagraph"/>
              <w:spacing w:before="0" w:line="261" w:lineRule="exact"/>
              <w:ind w:left="7"/>
              <w:jc w:val="center"/>
              <w:rPr>
                <w:sz w:val="23"/>
              </w:rPr>
            </w:pPr>
            <w:r>
              <w:rPr>
                <w:sz w:val="23"/>
              </w:rPr>
              <w:t>Q</w:t>
            </w:r>
          </w:p>
        </w:tc>
      </w:tr>
      <w:tr w:rsidR="00424A58" w14:paraId="534632A2" w14:textId="77777777">
        <w:trPr>
          <w:trHeight w:val="384"/>
        </w:trPr>
        <w:tc>
          <w:tcPr>
            <w:tcW w:w="8549" w:type="dxa"/>
            <w:gridSpan w:val="2"/>
            <w:tcBorders>
              <w:top w:val="nil"/>
              <w:left w:val="single" w:sz="4" w:space="0" w:color="000000"/>
              <w:bottom w:val="nil"/>
              <w:right w:val="single" w:sz="4" w:space="0" w:color="000000"/>
            </w:tcBorders>
            <w:shd w:val="clear" w:color="auto" w:fill="F2F2F2"/>
          </w:tcPr>
          <w:p w14:paraId="534632A0" w14:textId="77777777" w:rsidR="00424A58" w:rsidRDefault="008B7D72">
            <w:pPr>
              <w:pStyle w:val="TableParagraph"/>
              <w:ind w:left="472"/>
              <w:rPr>
                <w:sz w:val="23"/>
              </w:rPr>
            </w:pPr>
            <w:r>
              <w:rPr>
                <w:sz w:val="23"/>
              </w:rPr>
              <w:t>(1) Enumerated or controlled in the USML or elsewhere within ECCN 7A611.</w:t>
            </w:r>
          </w:p>
        </w:tc>
        <w:tc>
          <w:tcPr>
            <w:tcW w:w="1080" w:type="dxa"/>
            <w:tcBorders>
              <w:top w:val="nil"/>
              <w:left w:val="single" w:sz="4" w:space="0" w:color="000000"/>
              <w:bottom w:val="nil"/>
              <w:right w:val="single" w:sz="4" w:space="0" w:color="000000"/>
            </w:tcBorders>
            <w:shd w:val="clear" w:color="auto" w:fill="F2F2F2"/>
          </w:tcPr>
          <w:p w14:paraId="534632A1" w14:textId="77777777" w:rsidR="00424A58" w:rsidRDefault="00424A58">
            <w:pPr>
              <w:pStyle w:val="TableParagraph"/>
              <w:spacing w:before="0"/>
            </w:pPr>
          </w:p>
        </w:tc>
      </w:tr>
      <w:tr w:rsidR="00424A58" w14:paraId="534632A5" w14:textId="77777777">
        <w:trPr>
          <w:trHeight w:val="650"/>
        </w:trPr>
        <w:tc>
          <w:tcPr>
            <w:tcW w:w="8549" w:type="dxa"/>
            <w:gridSpan w:val="2"/>
            <w:tcBorders>
              <w:top w:val="nil"/>
              <w:left w:val="single" w:sz="4" w:space="0" w:color="000000"/>
              <w:bottom w:val="nil"/>
              <w:right w:val="single" w:sz="4" w:space="0" w:color="000000"/>
            </w:tcBorders>
          </w:tcPr>
          <w:p w14:paraId="534632A3" w14:textId="77777777" w:rsidR="00424A58" w:rsidRDefault="008B7D72">
            <w:pPr>
              <w:pStyle w:val="TableParagraph"/>
              <w:ind w:left="717" w:hanging="245"/>
              <w:rPr>
                <w:sz w:val="23"/>
              </w:rPr>
            </w:pPr>
            <w:r>
              <w:rPr>
                <w:sz w:val="23"/>
              </w:rPr>
              <w:t>(2) Described in ECCNs 6A007, 6A107, 7A001, 7A002, 7A003, 7A101, 7A102 or 7A103.</w:t>
            </w:r>
          </w:p>
        </w:tc>
        <w:tc>
          <w:tcPr>
            <w:tcW w:w="1080" w:type="dxa"/>
            <w:tcBorders>
              <w:top w:val="nil"/>
              <w:left w:val="single" w:sz="4" w:space="0" w:color="000000"/>
              <w:bottom w:val="nil"/>
              <w:right w:val="single" w:sz="4" w:space="0" w:color="000000"/>
            </w:tcBorders>
          </w:tcPr>
          <w:p w14:paraId="534632A4" w14:textId="77777777" w:rsidR="00424A58" w:rsidRDefault="00424A58">
            <w:pPr>
              <w:pStyle w:val="TableParagraph"/>
              <w:spacing w:before="0"/>
            </w:pPr>
          </w:p>
        </w:tc>
      </w:tr>
      <w:tr w:rsidR="00424A58" w14:paraId="534632A8" w14:textId="77777777">
        <w:trPr>
          <w:trHeight w:val="263"/>
        </w:trPr>
        <w:tc>
          <w:tcPr>
            <w:tcW w:w="8549" w:type="dxa"/>
            <w:gridSpan w:val="2"/>
            <w:tcBorders>
              <w:top w:val="nil"/>
              <w:left w:val="single" w:sz="4" w:space="0" w:color="000000"/>
              <w:bottom w:val="single" w:sz="4" w:space="0" w:color="000000"/>
              <w:right w:val="single" w:sz="4" w:space="0" w:color="000000"/>
            </w:tcBorders>
            <w:shd w:val="clear" w:color="auto" w:fill="F2F2F2"/>
          </w:tcPr>
          <w:p w14:paraId="534632A6" w14:textId="77777777" w:rsidR="00424A58" w:rsidRDefault="008B7D72">
            <w:pPr>
              <w:pStyle w:val="TableParagraph"/>
              <w:spacing w:before="0" w:line="244" w:lineRule="exact"/>
              <w:ind w:left="472"/>
              <w:rPr>
                <w:sz w:val="23"/>
              </w:rPr>
            </w:pPr>
            <w:r>
              <w:rPr>
                <w:sz w:val="23"/>
              </w:rPr>
              <w:t>(3) Elsewhere specified in Paragraph (y) of ECCN 7A611 or Paragraph (y) of 3A611.</w:t>
            </w:r>
          </w:p>
        </w:tc>
        <w:tc>
          <w:tcPr>
            <w:tcW w:w="1080" w:type="dxa"/>
            <w:tcBorders>
              <w:top w:val="nil"/>
              <w:left w:val="single" w:sz="4" w:space="0" w:color="000000"/>
              <w:bottom w:val="single" w:sz="4" w:space="0" w:color="000000"/>
              <w:right w:val="single" w:sz="4" w:space="0" w:color="000000"/>
            </w:tcBorders>
            <w:shd w:val="clear" w:color="auto" w:fill="F2F2F2"/>
          </w:tcPr>
          <w:p w14:paraId="534632A7" w14:textId="77777777" w:rsidR="00424A58" w:rsidRDefault="00424A58">
            <w:pPr>
              <w:pStyle w:val="TableParagraph"/>
              <w:spacing w:before="0"/>
              <w:rPr>
                <w:sz w:val="18"/>
              </w:rPr>
            </w:pPr>
          </w:p>
        </w:tc>
      </w:tr>
      <w:tr w:rsidR="00424A58" w14:paraId="534632AB" w14:textId="77777777">
        <w:trPr>
          <w:trHeight w:val="263"/>
        </w:trPr>
        <w:tc>
          <w:tcPr>
            <w:tcW w:w="8549" w:type="dxa"/>
            <w:gridSpan w:val="2"/>
            <w:tcBorders>
              <w:top w:val="single" w:sz="4" w:space="0" w:color="000000"/>
              <w:left w:val="single" w:sz="4" w:space="0" w:color="000000"/>
              <w:bottom w:val="single" w:sz="4" w:space="0" w:color="000000"/>
              <w:right w:val="single" w:sz="4" w:space="0" w:color="000000"/>
            </w:tcBorders>
          </w:tcPr>
          <w:p w14:paraId="534632A9" w14:textId="77777777" w:rsidR="00424A58" w:rsidRDefault="008B7D72">
            <w:pPr>
              <w:pStyle w:val="TableParagraph"/>
              <w:spacing w:before="0" w:line="244" w:lineRule="exact"/>
              <w:ind w:left="112"/>
              <w:rPr>
                <w:sz w:val="23"/>
              </w:rPr>
            </w:pPr>
            <w:r>
              <w:rPr>
                <w:sz w:val="23"/>
              </w:rPr>
              <w:t>(y)</w:t>
            </w:r>
            <w:r>
              <w:rPr>
                <w:spacing w:val="57"/>
                <w:sz w:val="23"/>
              </w:rPr>
              <w:t xml:space="preserve"> </w:t>
            </w:r>
            <w:r>
              <w:rPr>
                <w:sz w:val="23"/>
              </w:rPr>
              <w:t>Reserved.</w:t>
            </w:r>
          </w:p>
        </w:tc>
        <w:tc>
          <w:tcPr>
            <w:tcW w:w="1080" w:type="dxa"/>
            <w:tcBorders>
              <w:top w:val="single" w:sz="4" w:space="0" w:color="000000"/>
              <w:left w:val="single" w:sz="4" w:space="0" w:color="000000"/>
              <w:bottom w:val="single" w:sz="4" w:space="0" w:color="000000"/>
              <w:right w:val="single" w:sz="4" w:space="0" w:color="000000"/>
            </w:tcBorders>
          </w:tcPr>
          <w:p w14:paraId="534632AA" w14:textId="77777777" w:rsidR="00424A58" w:rsidRDefault="008B7D72">
            <w:pPr>
              <w:pStyle w:val="TableParagraph"/>
              <w:spacing w:before="0" w:line="244" w:lineRule="exact"/>
              <w:ind w:left="108" w:right="101"/>
              <w:jc w:val="center"/>
              <w:rPr>
                <w:sz w:val="23"/>
              </w:rPr>
            </w:pPr>
            <w:r>
              <w:rPr>
                <w:sz w:val="23"/>
              </w:rPr>
              <w:t>N/A</w:t>
            </w:r>
          </w:p>
        </w:tc>
      </w:tr>
      <w:tr w:rsidR="00424A58" w14:paraId="534632AF" w14:textId="77777777">
        <w:trPr>
          <w:trHeight w:val="1067"/>
        </w:trPr>
        <w:tc>
          <w:tcPr>
            <w:tcW w:w="2609" w:type="dxa"/>
            <w:tcBorders>
              <w:top w:val="single" w:sz="4" w:space="0" w:color="000000"/>
              <w:left w:val="single" w:sz="4" w:space="0" w:color="000000"/>
              <w:bottom w:val="single" w:sz="4" w:space="0" w:color="000000"/>
              <w:right w:val="single" w:sz="4" w:space="0" w:color="000000"/>
            </w:tcBorders>
            <w:shd w:val="clear" w:color="auto" w:fill="C0C0C0"/>
          </w:tcPr>
          <w:p w14:paraId="534632AC" w14:textId="77777777" w:rsidR="00424A58" w:rsidRDefault="00424A58">
            <w:pPr>
              <w:pStyle w:val="TableParagraph"/>
              <w:spacing w:before="3"/>
              <w:rPr>
                <w:b/>
                <w:sz w:val="34"/>
              </w:rPr>
            </w:pPr>
          </w:p>
          <w:p w14:paraId="534632AD" w14:textId="77777777" w:rsidR="00424A58" w:rsidRDefault="008B7D72">
            <w:pPr>
              <w:pStyle w:val="TableParagraph"/>
              <w:spacing w:before="1"/>
              <w:ind w:left="583" w:right="579"/>
              <w:jc w:val="center"/>
              <w:rPr>
                <w:b/>
                <w:sz w:val="24"/>
              </w:rPr>
            </w:pPr>
            <w:r>
              <w:rPr>
                <w:b/>
                <w:sz w:val="24"/>
              </w:rPr>
              <w:t>ECCN 7B611</w:t>
            </w:r>
          </w:p>
        </w:tc>
        <w:tc>
          <w:tcPr>
            <w:tcW w:w="7020" w:type="dxa"/>
            <w:gridSpan w:val="2"/>
            <w:tcBorders>
              <w:top w:val="single" w:sz="4" w:space="0" w:color="000000"/>
              <w:left w:val="single" w:sz="4" w:space="0" w:color="000000"/>
              <w:bottom w:val="single" w:sz="4" w:space="0" w:color="000000"/>
              <w:right w:val="single" w:sz="4" w:space="0" w:color="000000"/>
            </w:tcBorders>
            <w:shd w:val="clear" w:color="auto" w:fill="C0C0C0"/>
          </w:tcPr>
          <w:p w14:paraId="534632AE" w14:textId="77777777" w:rsidR="00424A58" w:rsidRDefault="008B7D72">
            <w:pPr>
              <w:pStyle w:val="TableParagraph"/>
              <w:spacing w:before="119"/>
              <w:ind w:left="179" w:right="169" w:hanging="2"/>
              <w:jc w:val="center"/>
              <w:rPr>
                <w:b/>
                <w:sz w:val="24"/>
              </w:rPr>
            </w:pPr>
            <w:r>
              <w:rPr>
                <w:b/>
                <w:sz w:val="24"/>
              </w:rPr>
              <w:t>Test, inspection, and production equipment and related commodities specially designed for military guidance and control equipment</w:t>
            </w:r>
          </w:p>
        </w:tc>
      </w:tr>
      <w:tr w:rsidR="00424A58" w14:paraId="534632B2" w14:textId="77777777">
        <w:trPr>
          <w:trHeight w:val="1324"/>
        </w:trPr>
        <w:tc>
          <w:tcPr>
            <w:tcW w:w="8549" w:type="dxa"/>
            <w:gridSpan w:val="2"/>
            <w:tcBorders>
              <w:top w:val="single" w:sz="4" w:space="0" w:color="000000"/>
              <w:left w:val="single" w:sz="4" w:space="0" w:color="000000"/>
              <w:bottom w:val="single" w:sz="4" w:space="0" w:color="000000"/>
              <w:right w:val="single" w:sz="4" w:space="0" w:color="000000"/>
            </w:tcBorders>
          </w:tcPr>
          <w:p w14:paraId="534632B0" w14:textId="77777777" w:rsidR="00424A58" w:rsidRDefault="008B7D72">
            <w:pPr>
              <w:pStyle w:val="TableParagraph"/>
              <w:spacing w:before="0" w:line="264" w:lineRule="exact"/>
              <w:ind w:left="448" w:right="278" w:hanging="336"/>
              <w:rPr>
                <w:sz w:val="23"/>
              </w:rPr>
            </w:pPr>
            <w:r>
              <w:rPr>
                <w:sz w:val="23"/>
              </w:rPr>
              <w:t>(a) Test, inspection, and production end items and equipment specially designed for the development, production, repair, overhaul, or refurbishing of commodities described in Part 2 ECCN 7A611 (except Paragraph (y) of ECCN 7A611) of this table or commodities in USML Category XII that are not described in Part 1 of this table or Part 2 of Tables 3 to 23.</w:t>
            </w:r>
          </w:p>
        </w:tc>
        <w:tc>
          <w:tcPr>
            <w:tcW w:w="1080" w:type="dxa"/>
            <w:tcBorders>
              <w:top w:val="single" w:sz="4" w:space="0" w:color="000000"/>
              <w:left w:val="single" w:sz="4" w:space="0" w:color="000000"/>
              <w:bottom w:val="single" w:sz="4" w:space="0" w:color="000000"/>
              <w:right w:val="single" w:sz="4" w:space="0" w:color="000000"/>
            </w:tcBorders>
          </w:tcPr>
          <w:p w14:paraId="534632B1" w14:textId="77777777" w:rsidR="00424A58" w:rsidRDefault="008B7D72">
            <w:pPr>
              <w:pStyle w:val="TableParagraph"/>
              <w:spacing w:before="0" w:line="261" w:lineRule="exact"/>
              <w:ind w:left="7"/>
              <w:jc w:val="center"/>
              <w:rPr>
                <w:sz w:val="23"/>
              </w:rPr>
            </w:pPr>
            <w:r>
              <w:rPr>
                <w:sz w:val="23"/>
              </w:rPr>
              <w:t>Q</w:t>
            </w:r>
          </w:p>
        </w:tc>
      </w:tr>
    </w:tbl>
    <w:p w14:paraId="534632B3" w14:textId="77777777" w:rsidR="00424A58" w:rsidRDefault="00424A58">
      <w:pPr>
        <w:spacing w:line="261" w:lineRule="exact"/>
        <w:jc w:val="center"/>
        <w:rPr>
          <w:sz w:val="23"/>
        </w:rPr>
        <w:sectPr w:rsidR="00424A58">
          <w:pgSz w:w="12240" w:h="15840"/>
          <w:pgMar w:top="1820" w:right="720" w:bottom="980" w:left="940" w:header="725" w:footer="769" w:gutter="0"/>
          <w:cols w:space="720"/>
        </w:sectPr>
      </w:pPr>
    </w:p>
    <w:p w14:paraId="534632B4"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2B8" w14:textId="77777777">
        <w:trPr>
          <w:trHeight w:val="551"/>
        </w:trPr>
        <w:tc>
          <w:tcPr>
            <w:tcW w:w="8542" w:type="dxa"/>
          </w:tcPr>
          <w:p w14:paraId="534632B5" w14:textId="77777777" w:rsidR="00424A58" w:rsidRDefault="008B7D72">
            <w:pPr>
              <w:pStyle w:val="TableParagraph"/>
              <w:spacing w:before="138"/>
              <w:ind w:left="2882"/>
              <w:rPr>
                <w:b/>
                <w:sz w:val="24"/>
              </w:rPr>
            </w:pPr>
            <w:r>
              <w:rPr>
                <w:b/>
                <w:sz w:val="24"/>
              </w:rPr>
              <w:t>Description of items for DEMIL coding</w:t>
            </w:r>
          </w:p>
        </w:tc>
        <w:tc>
          <w:tcPr>
            <w:tcW w:w="1088" w:type="dxa"/>
          </w:tcPr>
          <w:p w14:paraId="534632B6" w14:textId="77777777" w:rsidR="00424A58" w:rsidRDefault="008B7D72">
            <w:pPr>
              <w:pStyle w:val="TableParagraph"/>
              <w:spacing w:before="0" w:line="275" w:lineRule="exact"/>
              <w:ind w:left="113" w:right="106"/>
              <w:jc w:val="center"/>
              <w:rPr>
                <w:b/>
                <w:sz w:val="24"/>
              </w:rPr>
            </w:pPr>
            <w:r>
              <w:rPr>
                <w:b/>
                <w:sz w:val="24"/>
              </w:rPr>
              <w:t>DEMIL</w:t>
            </w:r>
          </w:p>
          <w:p w14:paraId="534632B7"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32BC" w14:textId="77777777">
        <w:trPr>
          <w:trHeight w:val="1103"/>
        </w:trPr>
        <w:tc>
          <w:tcPr>
            <w:tcW w:w="8542" w:type="dxa"/>
          </w:tcPr>
          <w:p w14:paraId="534632B9" w14:textId="77777777" w:rsidR="00424A58" w:rsidRDefault="008B7D72">
            <w:pPr>
              <w:pStyle w:val="TableParagraph"/>
              <w:spacing w:before="0"/>
              <w:ind w:left="448" w:right="147" w:hanging="336"/>
              <w:rPr>
                <w:sz w:val="24"/>
              </w:rPr>
            </w:pPr>
            <w:r>
              <w:rPr>
                <w:sz w:val="24"/>
              </w:rPr>
              <w:t>(b) Environmental test facilities specially designed for the certification, qualification, or testing of commodities controlled in ECCN 7A611 (except Paragraph (y) of 7A611) or guidance equipment in Part 1 that are not specifically described in Part</w:t>
            </w:r>
          </w:p>
          <w:p w14:paraId="534632BA" w14:textId="77777777" w:rsidR="00424A58" w:rsidRDefault="008B7D72">
            <w:pPr>
              <w:pStyle w:val="TableParagraph"/>
              <w:spacing w:before="0" w:line="261" w:lineRule="exact"/>
              <w:ind w:left="448"/>
              <w:rPr>
                <w:sz w:val="24"/>
              </w:rPr>
            </w:pPr>
            <w:r>
              <w:rPr>
                <w:sz w:val="24"/>
              </w:rPr>
              <w:t>1 of this table or Part 2 of Tables 3 to 23.</w:t>
            </w:r>
          </w:p>
        </w:tc>
        <w:tc>
          <w:tcPr>
            <w:tcW w:w="1088" w:type="dxa"/>
          </w:tcPr>
          <w:p w14:paraId="534632BB" w14:textId="77777777" w:rsidR="00424A58" w:rsidRDefault="008B7D72">
            <w:pPr>
              <w:pStyle w:val="TableParagraph"/>
              <w:spacing w:before="0" w:line="270" w:lineRule="exact"/>
              <w:ind w:left="112" w:right="106"/>
              <w:jc w:val="center"/>
              <w:rPr>
                <w:sz w:val="24"/>
              </w:rPr>
            </w:pPr>
            <w:r>
              <w:rPr>
                <w:sz w:val="24"/>
              </w:rPr>
              <w:t>N/A</w:t>
            </w:r>
          </w:p>
        </w:tc>
      </w:tr>
      <w:tr w:rsidR="00424A58" w14:paraId="534632C0" w14:textId="77777777">
        <w:trPr>
          <w:trHeight w:val="551"/>
        </w:trPr>
        <w:tc>
          <w:tcPr>
            <w:tcW w:w="8542" w:type="dxa"/>
          </w:tcPr>
          <w:p w14:paraId="534632BD" w14:textId="77777777" w:rsidR="00424A58" w:rsidRDefault="008B7D72">
            <w:pPr>
              <w:pStyle w:val="TableParagraph"/>
              <w:spacing w:before="0" w:line="270" w:lineRule="exact"/>
              <w:ind w:left="112"/>
              <w:rPr>
                <w:sz w:val="24"/>
              </w:rPr>
            </w:pPr>
            <w:r>
              <w:rPr>
                <w:sz w:val="24"/>
              </w:rPr>
              <w:t>(c) Field test equipment specially designed to evaluate or calibrate the operation of</w:t>
            </w:r>
          </w:p>
          <w:p w14:paraId="534632BE" w14:textId="77777777" w:rsidR="00424A58" w:rsidRDefault="008B7D72">
            <w:pPr>
              <w:pStyle w:val="TableParagraph"/>
              <w:spacing w:before="0" w:line="261" w:lineRule="exact"/>
              <w:ind w:left="448"/>
              <w:rPr>
                <w:sz w:val="24"/>
              </w:rPr>
            </w:pPr>
            <w:r>
              <w:rPr>
                <w:sz w:val="24"/>
              </w:rPr>
              <w:t>systems described in Paragraphs (a), (b), or (c) of Part 1 of this table.</w:t>
            </w:r>
          </w:p>
        </w:tc>
        <w:tc>
          <w:tcPr>
            <w:tcW w:w="1088" w:type="dxa"/>
          </w:tcPr>
          <w:p w14:paraId="534632BF" w14:textId="77777777" w:rsidR="00424A58" w:rsidRDefault="008B7D72">
            <w:pPr>
              <w:pStyle w:val="TableParagraph"/>
              <w:spacing w:before="0" w:line="270" w:lineRule="exact"/>
              <w:ind w:left="6"/>
              <w:jc w:val="center"/>
              <w:rPr>
                <w:sz w:val="24"/>
              </w:rPr>
            </w:pPr>
            <w:r>
              <w:rPr>
                <w:w w:val="99"/>
                <w:sz w:val="24"/>
              </w:rPr>
              <w:t>Q</w:t>
            </w:r>
          </w:p>
        </w:tc>
      </w:tr>
      <w:tr w:rsidR="00424A58" w14:paraId="534632C3" w14:textId="77777777">
        <w:trPr>
          <w:trHeight w:val="277"/>
        </w:trPr>
        <w:tc>
          <w:tcPr>
            <w:tcW w:w="8542" w:type="dxa"/>
          </w:tcPr>
          <w:p w14:paraId="534632C1" w14:textId="77777777" w:rsidR="00424A58" w:rsidRDefault="008B7D72">
            <w:pPr>
              <w:pStyle w:val="TableParagraph"/>
              <w:spacing w:before="0" w:line="258" w:lineRule="exact"/>
              <w:ind w:left="112"/>
              <w:rPr>
                <w:sz w:val="24"/>
              </w:rPr>
            </w:pPr>
            <w:r>
              <w:rPr>
                <w:sz w:val="24"/>
              </w:rPr>
              <w:t>(d) through (w)</w:t>
            </w:r>
            <w:r>
              <w:rPr>
                <w:spacing w:val="57"/>
                <w:sz w:val="24"/>
              </w:rPr>
              <w:t xml:space="preserve"> </w:t>
            </w:r>
            <w:r>
              <w:rPr>
                <w:sz w:val="24"/>
              </w:rPr>
              <w:t>Reserved.</w:t>
            </w:r>
          </w:p>
        </w:tc>
        <w:tc>
          <w:tcPr>
            <w:tcW w:w="1088" w:type="dxa"/>
          </w:tcPr>
          <w:p w14:paraId="534632C2" w14:textId="77777777" w:rsidR="00424A58" w:rsidRDefault="008B7D72">
            <w:pPr>
              <w:pStyle w:val="TableParagraph"/>
              <w:spacing w:before="0" w:line="258" w:lineRule="exact"/>
              <w:ind w:left="112" w:right="106"/>
              <w:jc w:val="center"/>
              <w:rPr>
                <w:sz w:val="24"/>
              </w:rPr>
            </w:pPr>
            <w:r>
              <w:rPr>
                <w:sz w:val="24"/>
              </w:rPr>
              <w:t>N/A</w:t>
            </w:r>
          </w:p>
        </w:tc>
      </w:tr>
      <w:tr w:rsidR="00424A58" w14:paraId="534632C6" w14:textId="77777777">
        <w:trPr>
          <w:trHeight w:val="887"/>
        </w:trPr>
        <w:tc>
          <w:tcPr>
            <w:tcW w:w="8542" w:type="dxa"/>
          </w:tcPr>
          <w:p w14:paraId="534632C4" w14:textId="77777777" w:rsidR="00424A58" w:rsidRDefault="008B7D72">
            <w:pPr>
              <w:pStyle w:val="TableParagraph"/>
              <w:spacing w:before="0"/>
              <w:ind w:left="448" w:right="282" w:hanging="336"/>
              <w:jc w:val="both"/>
              <w:rPr>
                <w:sz w:val="24"/>
              </w:rPr>
            </w:pPr>
            <w:r>
              <w:rPr>
                <w:sz w:val="24"/>
              </w:rPr>
              <w:t>(x) Parts, components, accessories, and attachments that are specially designed for a commodity described in this table and that are not described in Part 1 or Part 2 of Tables 3 to 23.</w:t>
            </w:r>
          </w:p>
        </w:tc>
        <w:tc>
          <w:tcPr>
            <w:tcW w:w="1088" w:type="dxa"/>
          </w:tcPr>
          <w:p w14:paraId="534632C5" w14:textId="77777777" w:rsidR="00424A58" w:rsidRDefault="008B7D72">
            <w:pPr>
              <w:pStyle w:val="TableParagraph"/>
              <w:spacing w:before="0" w:line="270" w:lineRule="exact"/>
              <w:ind w:left="6"/>
              <w:jc w:val="center"/>
              <w:rPr>
                <w:sz w:val="24"/>
              </w:rPr>
            </w:pPr>
            <w:r>
              <w:rPr>
                <w:w w:val="99"/>
                <w:sz w:val="24"/>
              </w:rPr>
              <w:t>Q</w:t>
            </w:r>
          </w:p>
        </w:tc>
      </w:tr>
    </w:tbl>
    <w:p w14:paraId="534632C7" w14:textId="77777777" w:rsidR="00424A58" w:rsidRDefault="00424A58">
      <w:pPr>
        <w:spacing w:line="270" w:lineRule="exact"/>
        <w:jc w:val="center"/>
        <w:rPr>
          <w:sz w:val="24"/>
        </w:rPr>
        <w:sectPr w:rsidR="00424A58">
          <w:pgSz w:w="12240" w:h="15840"/>
          <w:pgMar w:top="1820" w:right="720" w:bottom="980" w:left="940" w:header="725" w:footer="769" w:gutter="0"/>
          <w:cols w:space="720"/>
        </w:sectPr>
      </w:pPr>
    </w:p>
    <w:p w14:paraId="534632C8" w14:textId="77777777" w:rsidR="00424A58" w:rsidRDefault="00424A58">
      <w:pPr>
        <w:pStyle w:val="BodyText"/>
        <w:spacing w:before="7"/>
        <w:rPr>
          <w:b/>
          <w:sz w:val="16"/>
        </w:rPr>
      </w:pPr>
    </w:p>
    <w:p w14:paraId="534632C9" w14:textId="77777777" w:rsidR="00424A58" w:rsidRDefault="008B7D72" w:rsidP="000B4EA9">
      <w:pPr>
        <w:pStyle w:val="Heading2"/>
      </w:pPr>
      <w:bookmarkStart w:id="15" w:name="_Table_15._Materials"/>
      <w:bookmarkEnd w:id="15"/>
      <w:r>
        <w:t>Table 15. Materials and Miscellaneous Articles</w:t>
      </w:r>
    </w:p>
    <w:p w14:paraId="534632CA"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202"/>
        <w:gridCol w:w="1088"/>
      </w:tblGrid>
      <w:tr w:rsidR="00424A58" w14:paraId="534632D2" w14:textId="77777777">
        <w:trPr>
          <w:trHeight w:val="2250"/>
        </w:trPr>
        <w:tc>
          <w:tcPr>
            <w:tcW w:w="3166" w:type="dxa"/>
            <w:tcBorders>
              <w:bottom w:val="single" w:sz="6" w:space="0" w:color="000000"/>
            </w:tcBorders>
          </w:tcPr>
          <w:p w14:paraId="534632CB" w14:textId="77777777" w:rsidR="00424A58" w:rsidRDefault="00424A58">
            <w:pPr>
              <w:pStyle w:val="TableParagraph"/>
              <w:spacing w:before="2"/>
              <w:rPr>
                <w:b/>
                <w:sz w:val="5"/>
              </w:rPr>
            </w:pPr>
          </w:p>
          <w:p w14:paraId="534632CC" w14:textId="77777777" w:rsidR="00424A58" w:rsidRDefault="008B7D72">
            <w:pPr>
              <w:pStyle w:val="TableParagraph"/>
              <w:spacing w:before="0"/>
              <w:ind w:left="426"/>
              <w:rPr>
                <w:sz w:val="20"/>
              </w:rPr>
            </w:pPr>
            <w:r>
              <w:rPr>
                <w:noProof/>
                <w:sz w:val="20"/>
                <w:lang w:bidi="ar-SA"/>
              </w:rPr>
              <w:drawing>
                <wp:inline distT="0" distB="0" distL="0" distR="0" wp14:anchorId="53463A57" wp14:editId="072E5323">
                  <wp:extent cx="1470467" cy="1275588"/>
                  <wp:effectExtent l="0" t="0" r="0" b="1270"/>
                  <wp:docPr id="77" name="image39.jpeg" descr="Materials and Miscellaneou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4" cstate="print"/>
                          <a:stretch>
                            <a:fillRect/>
                          </a:stretch>
                        </pic:blipFill>
                        <pic:spPr>
                          <a:xfrm>
                            <a:off x="0" y="0"/>
                            <a:ext cx="1470467" cy="1275588"/>
                          </a:xfrm>
                          <a:prstGeom prst="rect">
                            <a:avLst/>
                          </a:prstGeom>
                        </pic:spPr>
                      </pic:pic>
                    </a:graphicData>
                  </a:graphic>
                </wp:inline>
              </w:drawing>
            </w:r>
          </w:p>
        </w:tc>
        <w:tc>
          <w:tcPr>
            <w:tcW w:w="3176" w:type="dxa"/>
            <w:tcBorders>
              <w:bottom w:val="single" w:sz="6" w:space="0" w:color="000000"/>
            </w:tcBorders>
          </w:tcPr>
          <w:p w14:paraId="534632CD" w14:textId="77777777" w:rsidR="00424A58" w:rsidRDefault="00424A58">
            <w:pPr>
              <w:pStyle w:val="TableParagraph"/>
              <w:spacing w:before="5"/>
              <w:rPr>
                <w:b/>
                <w:sz w:val="6"/>
              </w:rPr>
            </w:pPr>
          </w:p>
          <w:p w14:paraId="534632CE" w14:textId="77777777" w:rsidR="00424A58" w:rsidRDefault="008B7D72">
            <w:pPr>
              <w:pStyle w:val="TableParagraph"/>
              <w:spacing w:before="0"/>
              <w:ind w:left="190"/>
              <w:rPr>
                <w:sz w:val="20"/>
              </w:rPr>
            </w:pPr>
            <w:r>
              <w:rPr>
                <w:noProof/>
                <w:sz w:val="20"/>
                <w:lang w:bidi="ar-SA"/>
              </w:rPr>
              <w:drawing>
                <wp:inline distT="0" distB="0" distL="0" distR="0" wp14:anchorId="53463A59" wp14:editId="635E6039">
                  <wp:extent cx="1629917" cy="1266729"/>
                  <wp:effectExtent l="0" t="0" r="8890" b="0"/>
                  <wp:docPr id="79" name="image40.jpeg" descr="Materials and Miscellaneou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5" cstate="print"/>
                          <a:stretch>
                            <a:fillRect/>
                          </a:stretch>
                        </pic:blipFill>
                        <pic:spPr>
                          <a:xfrm>
                            <a:off x="0" y="0"/>
                            <a:ext cx="1629917" cy="1266729"/>
                          </a:xfrm>
                          <a:prstGeom prst="rect">
                            <a:avLst/>
                          </a:prstGeom>
                        </pic:spPr>
                      </pic:pic>
                    </a:graphicData>
                  </a:graphic>
                </wp:inline>
              </w:drawing>
            </w:r>
          </w:p>
        </w:tc>
        <w:tc>
          <w:tcPr>
            <w:tcW w:w="3290" w:type="dxa"/>
            <w:gridSpan w:val="2"/>
            <w:tcBorders>
              <w:bottom w:val="single" w:sz="6" w:space="0" w:color="000000"/>
            </w:tcBorders>
          </w:tcPr>
          <w:p w14:paraId="534632CF" w14:textId="77777777" w:rsidR="00424A58" w:rsidRDefault="00424A58">
            <w:pPr>
              <w:pStyle w:val="TableParagraph"/>
              <w:spacing w:before="0"/>
              <w:rPr>
                <w:b/>
                <w:sz w:val="20"/>
              </w:rPr>
            </w:pPr>
          </w:p>
          <w:p w14:paraId="534632D0" w14:textId="77777777" w:rsidR="00424A58" w:rsidRDefault="00424A58">
            <w:pPr>
              <w:pStyle w:val="TableParagraph"/>
              <w:spacing w:before="9"/>
              <w:rPr>
                <w:b/>
                <w:sz w:val="19"/>
              </w:rPr>
            </w:pPr>
          </w:p>
          <w:p w14:paraId="534632D1" w14:textId="77777777" w:rsidR="00424A58" w:rsidRDefault="008B7D72">
            <w:pPr>
              <w:pStyle w:val="TableParagraph"/>
              <w:spacing w:before="0"/>
              <w:ind w:left="158"/>
              <w:rPr>
                <w:sz w:val="20"/>
              </w:rPr>
            </w:pPr>
            <w:r>
              <w:rPr>
                <w:noProof/>
                <w:sz w:val="20"/>
                <w:lang w:bidi="ar-SA"/>
              </w:rPr>
              <w:drawing>
                <wp:inline distT="0" distB="0" distL="0" distR="0" wp14:anchorId="53463A5B" wp14:editId="795F7F72">
                  <wp:extent cx="1875879" cy="770001"/>
                  <wp:effectExtent l="0" t="0" r="0" b="0"/>
                  <wp:docPr id="81" name="image41.jpeg" descr="Materials and Miscellaneou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6" cstate="print"/>
                          <a:stretch>
                            <a:fillRect/>
                          </a:stretch>
                        </pic:blipFill>
                        <pic:spPr>
                          <a:xfrm>
                            <a:off x="0" y="0"/>
                            <a:ext cx="1875879" cy="770001"/>
                          </a:xfrm>
                          <a:prstGeom prst="rect">
                            <a:avLst/>
                          </a:prstGeom>
                        </pic:spPr>
                      </pic:pic>
                    </a:graphicData>
                  </a:graphic>
                </wp:inline>
              </w:drawing>
            </w:r>
          </w:p>
        </w:tc>
      </w:tr>
      <w:tr w:rsidR="00424A58" w14:paraId="534632D6" w14:textId="77777777">
        <w:trPr>
          <w:trHeight w:val="671"/>
        </w:trPr>
        <w:tc>
          <w:tcPr>
            <w:tcW w:w="8544" w:type="dxa"/>
            <w:gridSpan w:val="3"/>
            <w:tcBorders>
              <w:top w:val="single" w:sz="6" w:space="0" w:color="000000"/>
              <w:bottom w:val="single" w:sz="6" w:space="0" w:color="000000"/>
            </w:tcBorders>
          </w:tcPr>
          <w:p w14:paraId="534632D3" w14:textId="77777777" w:rsidR="00424A58" w:rsidRDefault="008B7D72">
            <w:pPr>
              <w:pStyle w:val="TableParagraph"/>
              <w:spacing w:before="195"/>
              <w:ind w:left="2234" w:right="2227"/>
              <w:jc w:val="center"/>
              <w:rPr>
                <w:b/>
                <w:sz w:val="24"/>
              </w:rPr>
            </w:pPr>
            <w:r>
              <w:rPr>
                <w:b/>
                <w:sz w:val="24"/>
              </w:rPr>
              <w:t>Description of items for DEMIL coding</w:t>
            </w:r>
          </w:p>
        </w:tc>
        <w:tc>
          <w:tcPr>
            <w:tcW w:w="1088" w:type="dxa"/>
            <w:tcBorders>
              <w:top w:val="single" w:sz="6" w:space="0" w:color="000000"/>
              <w:bottom w:val="single" w:sz="6" w:space="0" w:color="000000"/>
            </w:tcBorders>
          </w:tcPr>
          <w:p w14:paraId="534632D4" w14:textId="77777777" w:rsidR="00424A58" w:rsidRDefault="008B7D72">
            <w:pPr>
              <w:pStyle w:val="TableParagraph"/>
              <w:spacing w:before="59"/>
              <w:ind w:left="109" w:right="106"/>
              <w:jc w:val="center"/>
              <w:rPr>
                <w:b/>
                <w:sz w:val="24"/>
              </w:rPr>
            </w:pPr>
            <w:r>
              <w:rPr>
                <w:b/>
                <w:sz w:val="24"/>
              </w:rPr>
              <w:t>DEMIL</w:t>
            </w:r>
          </w:p>
          <w:p w14:paraId="534632D5" w14:textId="77777777" w:rsidR="00424A58" w:rsidRDefault="008B7D72">
            <w:pPr>
              <w:pStyle w:val="TableParagraph"/>
              <w:spacing w:before="0"/>
              <w:ind w:left="108" w:right="106"/>
              <w:jc w:val="center"/>
              <w:rPr>
                <w:b/>
                <w:sz w:val="24"/>
              </w:rPr>
            </w:pPr>
            <w:r>
              <w:rPr>
                <w:b/>
                <w:sz w:val="24"/>
              </w:rPr>
              <w:t>Code</w:t>
            </w:r>
          </w:p>
        </w:tc>
      </w:tr>
      <w:tr w:rsidR="00424A58" w14:paraId="534632D9" w14:textId="77777777">
        <w:trPr>
          <w:trHeight w:val="875"/>
        </w:trPr>
        <w:tc>
          <w:tcPr>
            <w:tcW w:w="9632" w:type="dxa"/>
            <w:gridSpan w:val="4"/>
            <w:tcBorders>
              <w:top w:val="single" w:sz="6" w:space="0" w:color="000000"/>
            </w:tcBorders>
            <w:shd w:val="clear" w:color="auto" w:fill="C0C0C0"/>
          </w:tcPr>
          <w:p w14:paraId="534632D7" w14:textId="77777777" w:rsidR="00424A58" w:rsidRDefault="00424A58">
            <w:pPr>
              <w:pStyle w:val="TableParagraph"/>
              <w:spacing w:before="11"/>
              <w:rPr>
                <w:b/>
                <w:sz w:val="25"/>
              </w:rPr>
            </w:pPr>
          </w:p>
          <w:p w14:paraId="534632D8" w14:textId="77777777" w:rsidR="00424A58" w:rsidRDefault="008B7D72">
            <w:pPr>
              <w:pStyle w:val="TableParagraph"/>
              <w:spacing w:before="0"/>
              <w:ind w:left="719"/>
              <w:rPr>
                <w:b/>
                <w:sz w:val="24"/>
              </w:rPr>
            </w:pPr>
            <w:r>
              <w:rPr>
                <w:b/>
                <w:sz w:val="24"/>
              </w:rPr>
              <w:t>Part 1. Materials and Miscellaneous Articles described in USML Category XIII</w:t>
            </w:r>
          </w:p>
        </w:tc>
      </w:tr>
      <w:tr w:rsidR="00424A58" w14:paraId="534632DC" w14:textId="77777777">
        <w:trPr>
          <w:trHeight w:val="395"/>
        </w:trPr>
        <w:tc>
          <w:tcPr>
            <w:tcW w:w="8544" w:type="dxa"/>
            <w:gridSpan w:val="3"/>
          </w:tcPr>
          <w:p w14:paraId="534632DA" w14:textId="77777777" w:rsidR="00424A58" w:rsidRDefault="008B7D72">
            <w:pPr>
              <w:pStyle w:val="TableParagraph"/>
              <w:ind w:left="268"/>
              <w:rPr>
                <w:sz w:val="24"/>
              </w:rPr>
            </w:pPr>
            <w:r>
              <w:rPr>
                <w:sz w:val="24"/>
              </w:rPr>
              <w:t>(a)</w:t>
            </w:r>
            <w:r>
              <w:rPr>
                <w:spacing w:val="58"/>
                <w:sz w:val="24"/>
              </w:rPr>
              <w:t xml:space="preserve"> </w:t>
            </w:r>
            <w:r>
              <w:rPr>
                <w:sz w:val="24"/>
              </w:rPr>
              <w:t>Reserved.</w:t>
            </w:r>
          </w:p>
        </w:tc>
        <w:tc>
          <w:tcPr>
            <w:tcW w:w="1088" w:type="dxa"/>
          </w:tcPr>
          <w:p w14:paraId="534632DB" w14:textId="77777777" w:rsidR="00424A58" w:rsidRDefault="008B7D72">
            <w:pPr>
              <w:pStyle w:val="TableParagraph"/>
              <w:ind w:left="108" w:right="106"/>
              <w:jc w:val="center"/>
              <w:rPr>
                <w:sz w:val="24"/>
              </w:rPr>
            </w:pPr>
            <w:r>
              <w:rPr>
                <w:sz w:val="24"/>
              </w:rPr>
              <w:t>N/A</w:t>
            </w:r>
          </w:p>
        </w:tc>
      </w:tr>
      <w:tr w:rsidR="00424A58" w14:paraId="534632DF" w14:textId="77777777">
        <w:trPr>
          <w:trHeight w:val="671"/>
        </w:trPr>
        <w:tc>
          <w:tcPr>
            <w:tcW w:w="8544" w:type="dxa"/>
            <w:gridSpan w:val="3"/>
            <w:tcBorders>
              <w:bottom w:val="nil"/>
            </w:tcBorders>
          </w:tcPr>
          <w:p w14:paraId="534632DD" w14:textId="77777777" w:rsidR="00424A58" w:rsidRDefault="008B7D72">
            <w:pPr>
              <w:pStyle w:val="TableParagraph"/>
              <w:ind w:left="628" w:hanging="360"/>
              <w:rPr>
                <w:sz w:val="24"/>
              </w:rPr>
            </w:pPr>
            <w:r>
              <w:rPr>
                <w:sz w:val="24"/>
              </w:rPr>
              <w:t>(b) Information security or cybersecurity systems and equipment, cryptographic devices, software, and components:</w:t>
            </w:r>
          </w:p>
        </w:tc>
        <w:tc>
          <w:tcPr>
            <w:tcW w:w="1088" w:type="dxa"/>
            <w:tcBorders>
              <w:bottom w:val="nil"/>
            </w:tcBorders>
          </w:tcPr>
          <w:p w14:paraId="534632DE" w14:textId="77777777" w:rsidR="00424A58" w:rsidRDefault="00424A58">
            <w:pPr>
              <w:pStyle w:val="TableParagraph"/>
              <w:spacing w:before="0"/>
            </w:pPr>
          </w:p>
        </w:tc>
      </w:tr>
      <w:tr w:rsidR="00424A58" w14:paraId="534632E2" w14:textId="77777777">
        <w:trPr>
          <w:trHeight w:val="1775"/>
        </w:trPr>
        <w:tc>
          <w:tcPr>
            <w:tcW w:w="8544" w:type="dxa"/>
            <w:gridSpan w:val="3"/>
            <w:tcBorders>
              <w:top w:val="nil"/>
              <w:bottom w:val="nil"/>
            </w:tcBorders>
            <w:shd w:val="clear" w:color="auto" w:fill="F2F2F2"/>
          </w:tcPr>
          <w:p w14:paraId="534632E0" w14:textId="77777777" w:rsidR="00424A58" w:rsidRDefault="008B7D72">
            <w:pPr>
              <w:pStyle w:val="TableParagraph"/>
              <w:ind w:left="988" w:right="175" w:hanging="336"/>
              <w:rPr>
                <w:sz w:val="24"/>
              </w:rPr>
            </w:pPr>
            <w:r>
              <w:rPr>
                <w:sz w:val="24"/>
              </w:rPr>
              <w:t>(1) Military or intelligence cryptographic (including key management) systems, equipment assemblies, modules, integrated circuits, components, and software (including their cryptographic interfaces) capable of maintaining secrecy or confidentiality of information or information systems, including equipment and software for tracking, telemetry, and control encryption and decryption.</w:t>
            </w:r>
          </w:p>
        </w:tc>
        <w:tc>
          <w:tcPr>
            <w:tcW w:w="1088" w:type="dxa"/>
            <w:tcBorders>
              <w:top w:val="nil"/>
              <w:bottom w:val="nil"/>
            </w:tcBorders>
            <w:shd w:val="clear" w:color="auto" w:fill="F2F2F2"/>
          </w:tcPr>
          <w:p w14:paraId="534632E1" w14:textId="77777777" w:rsidR="00424A58" w:rsidRDefault="008B7D72">
            <w:pPr>
              <w:pStyle w:val="TableParagraph"/>
              <w:ind w:left="2"/>
              <w:jc w:val="center"/>
              <w:rPr>
                <w:sz w:val="24"/>
              </w:rPr>
            </w:pPr>
            <w:r>
              <w:rPr>
                <w:w w:val="99"/>
                <w:sz w:val="24"/>
              </w:rPr>
              <w:t>D</w:t>
            </w:r>
          </w:p>
        </w:tc>
      </w:tr>
      <w:tr w:rsidR="00424A58" w14:paraId="534632E5" w14:textId="77777777">
        <w:trPr>
          <w:trHeight w:val="1223"/>
        </w:trPr>
        <w:tc>
          <w:tcPr>
            <w:tcW w:w="8544" w:type="dxa"/>
            <w:gridSpan w:val="3"/>
            <w:tcBorders>
              <w:top w:val="nil"/>
              <w:bottom w:val="nil"/>
            </w:tcBorders>
          </w:tcPr>
          <w:p w14:paraId="534632E3" w14:textId="77777777" w:rsidR="00424A58" w:rsidRDefault="008B7D72">
            <w:pPr>
              <w:pStyle w:val="TableParagraph"/>
              <w:ind w:left="988" w:right="175" w:hanging="336"/>
              <w:rPr>
                <w:sz w:val="24"/>
              </w:rPr>
            </w:pPr>
            <w:r>
              <w:rPr>
                <w:sz w:val="24"/>
              </w:rPr>
              <w:t>(2) Military or intelligence cryptographic (including key management) systems, equipment, assemblies, modules, integrated circuits, components, and software (including their cryptographic interfaces) capable of generating spreading or hopping codes for spread spectrum systems or equipment.</w:t>
            </w:r>
          </w:p>
        </w:tc>
        <w:tc>
          <w:tcPr>
            <w:tcW w:w="1088" w:type="dxa"/>
            <w:tcBorders>
              <w:top w:val="nil"/>
              <w:bottom w:val="nil"/>
            </w:tcBorders>
          </w:tcPr>
          <w:p w14:paraId="534632E4" w14:textId="77777777" w:rsidR="00424A58" w:rsidRDefault="008B7D72">
            <w:pPr>
              <w:pStyle w:val="TableParagraph"/>
              <w:ind w:left="2"/>
              <w:jc w:val="center"/>
              <w:rPr>
                <w:sz w:val="24"/>
              </w:rPr>
            </w:pPr>
            <w:r>
              <w:rPr>
                <w:w w:val="99"/>
                <w:sz w:val="24"/>
              </w:rPr>
              <w:t>D</w:t>
            </w:r>
          </w:p>
        </w:tc>
      </w:tr>
      <w:tr w:rsidR="00424A58" w14:paraId="534632E8" w14:textId="77777777">
        <w:trPr>
          <w:trHeight w:val="672"/>
        </w:trPr>
        <w:tc>
          <w:tcPr>
            <w:tcW w:w="8544" w:type="dxa"/>
            <w:gridSpan w:val="3"/>
            <w:tcBorders>
              <w:top w:val="nil"/>
              <w:bottom w:val="nil"/>
            </w:tcBorders>
            <w:shd w:val="clear" w:color="auto" w:fill="F2F2F2"/>
          </w:tcPr>
          <w:p w14:paraId="534632E6" w14:textId="77777777" w:rsidR="00424A58" w:rsidRDefault="008B7D72">
            <w:pPr>
              <w:pStyle w:val="TableParagraph"/>
              <w:ind w:left="988" w:hanging="336"/>
              <w:rPr>
                <w:sz w:val="24"/>
              </w:rPr>
            </w:pPr>
            <w:r>
              <w:rPr>
                <w:sz w:val="24"/>
              </w:rPr>
              <w:t>(3) Military or intelligence cryptanalytic systems, equipment, assemblies, modules, integrated circuits, components, and software.</w:t>
            </w:r>
          </w:p>
        </w:tc>
        <w:tc>
          <w:tcPr>
            <w:tcW w:w="1088" w:type="dxa"/>
            <w:tcBorders>
              <w:top w:val="nil"/>
              <w:bottom w:val="nil"/>
            </w:tcBorders>
            <w:shd w:val="clear" w:color="auto" w:fill="F2F2F2"/>
          </w:tcPr>
          <w:p w14:paraId="534632E7" w14:textId="77777777" w:rsidR="00424A58" w:rsidRDefault="008B7D72">
            <w:pPr>
              <w:pStyle w:val="TableParagraph"/>
              <w:ind w:left="2"/>
              <w:jc w:val="center"/>
              <w:rPr>
                <w:sz w:val="24"/>
              </w:rPr>
            </w:pPr>
            <w:r>
              <w:rPr>
                <w:w w:val="99"/>
                <w:sz w:val="24"/>
              </w:rPr>
              <w:t>D</w:t>
            </w:r>
          </w:p>
        </w:tc>
      </w:tr>
      <w:tr w:rsidR="00424A58" w14:paraId="534632EB" w14:textId="77777777">
        <w:trPr>
          <w:trHeight w:val="1499"/>
        </w:trPr>
        <w:tc>
          <w:tcPr>
            <w:tcW w:w="8544" w:type="dxa"/>
            <w:gridSpan w:val="3"/>
            <w:tcBorders>
              <w:top w:val="nil"/>
              <w:bottom w:val="nil"/>
            </w:tcBorders>
          </w:tcPr>
          <w:p w14:paraId="534632E9" w14:textId="77777777" w:rsidR="00424A58" w:rsidRDefault="008B7D72">
            <w:pPr>
              <w:pStyle w:val="TableParagraph"/>
              <w:ind w:left="988" w:right="100" w:hanging="336"/>
              <w:rPr>
                <w:sz w:val="24"/>
              </w:rPr>
            </w:pPr>
            <w:r>
              <w:rPr>
                <w:sz w:val="24"/>
              </w:rPr>
              <w:t>(4) Military or intelligence systems, equipment, assemblies, modules, integrated circuits, components, and software (including all previous or derived versions) authorized to control access to or transfer data between different security domains as described on the Unified Cross Domain Management Office Control List.</w:t>
            </w:r>
          </w:p>
        </w:tc>
        <w:tc>
          <w:tcPr>
            <w:tcW w:w="1088" w:type="dxa"/>
            <w:tcBorders>
              <w:top w:val="nil"/>
              <w:bottom w:val="nil"/>
            </w:tcBorders>
          </w:tcPr>
          <w:p w14:paraId="534632EA" w14:textId="77777777" w:rsidR="00424A58" w:rsidRDefault="008B7D72">
            <w:pPr>
              <w:pStyle w:val="TableParagraph"/>
              <w:ind w:left="2"/>
              <w:jc w:val="center"/>
              <w:rPr>
                <w:sz w:val="24"/>
              </w:rPr>
            </w:pPr>
            <w:r>
              <w:rPr>
                <w:w w:val="99"/>
                <w:sz w:val="24"/>
              </w:rPr>
              <w:t>D</w:t>
            </w:r>
          </w:p>
        </w:tc>
      </w:tr>
      <w:tr w:rsidR="00424A58" w14:paraId="534632EE" w14:textId="77777777">
        <w:trPr>
          <w:trHeight w:val="671"/>
        </w:trPr>
        <w:tc>
          <w:tcPr>
            <w:tcW w:w="8544" w:type="dxa"/>
            <w:gridSpan w:val="3"/>
            <w:tcBorders>
              <w:top w:val="nil"/>
            </w:tcBorders>
            <w:shd w:val="clear" w:color="auto" w:fill="F2F2F2"/>
          </w:tcPr>
          <w:p w14:paraId="534632EC" w14:textId="77777777" w:rsidR="00424A58" w:rsidRDefault="008B7D72">
            <w:pPr>
              <w:pStyle w:val="TableParagraph"/>
              <w:ind w:left="988" w:hanging="336"/>
              <w:rPr>
                <w:sz w:val="24"/>
              </w:rPr>
            </w:pPr>
            <w:r>
              <w:rPr>
                <w:sz w:val="24"/>
              </w:rPr>
              <w:t>(5) Ancillary equipment specially designed for the articles in Paragraphs (b)(1)– (4).</w:t>
            </w:r>
          </w:p>
        </w:tc>
        <w:tc>
          <w:tcPr>
            <w:tcW w:w="1088" w:type="dxa"/>
            <w:tcBorders>
              <w:top w:val="nil"/>
            </w:tcBorders>
            <w:shd w:val="clear" w:color="auto" w:fill="F2F2F2"/>
          </w:tcPr>
          <w:p w14:paraId="534632ED" w14:textId="77777777" w:rsidR="00424A58" w:rsidRDefault="008B7D72">
            <w:pPr>
              <w:pStyle w:val="TableParagraph"/>
              <w:ind w:left="3"/>
              <w:jc w:val="center"/>
              <w:rPr>
                <w:sz w:val="24"/>
              </w:rPr>
            </w:pPr>
            <w:r>
              <w:rPr>
                <w:sz w:val="24"/>
              </w:rPr>
              <w:t>C</w:t>
            </w:r>
          </w:p>
        </w:tc>
      </w:tr>
      <w:tr w:rsidR="00424A58" w14:paraId="534632F1" w14:textId="77777777">
        <w:trPr>
          <w:trHeight w:val="395"/>
        </w:trPr>
        <w:tc>
          <w:tcPr>
            <w:tcW w:w="8544" w:type="dxa"/>
            <w:gridSpan w:val="3"/>
          </w:tcPr>
          <w:p w14:paraId="534632EF" w14:textId="77777777" w:rsidR="00424A58" w:rsidRDefault="008B7D72">
            <w:pPr>
              <w:pStyle w:val="TableParagraph"/>
              <w:ind w:left="268"/>
              <w:rPr>
                <w:sz w:val="24"/>
              </w:rPr>
            </w:pPr>
            <w:r>
              <w:rPr>
                <w:sz w:val="24"/>
              </w:rPr>
              <w:t>(c)</w:t>
            </w:r>
            <w:r>
              <w:rPr>
                <w:spacing w:val="58"/>
                <w:sz w:val="24"/>
              </w:rPr>
              <w:t xml:space="preserve"> </w:t>
            </w:r>
            <w:r>
              <w:rPr>
                <w:sz w:val="24"/>
              </w:rPr>
              <w:t>Reserved.</w:t>
            </w:r>
          </w:p>
        </w:tc>
        <w:tc>
          <w:tcPr>
            <w:tcW w:w="1088" w:type="dxa"/>
          </w:tcPr>
          <w:p w14:paraId="534632F0" w14:textId="77777777" w:rsidR="00424A58" w:rsidRDefault="008B7D72">
            <w:pPr>
              <w:pStyle w:val="TableParagraph"/>
              <w:ind w:left="108" w:right="106"/>
              <w:jc w:val="center"/>
              <w:rPr>
                <w:sz w:val="24"/>
              </w:rPr>
            </w:pPr>
            <w:r>
              <w:rPr>
                <w:sz w:val="24"/>
              </w:rPr>
              <w:t>N/A</w:t>
            </w:r>
          </w:p>
        </w:tc>
      </w:tr>
      <w:tr w:rsidR="00424A58" w14:paraId="534632F5" w14:textId="77777777">
        <w:trPr>
          <w:trHeight w:val="393"/>
        </w:trPr>
        <w:tc>
          <w:tcPr>
            <w:tcW w:w="8544" w:type="dxa"/>
            <w:gridSpan w:val="3"/>
            <w:tcBorders>
              <w:bottom w:val="nil"/>
            </w:tcBorders>
          </w:tcPr>
          <w:p w14:paraId="534632F2" w14:textId="77777777" w:rsidR="00424A58" w:rsidRDefault="008B7D72">
            <w:pPr>
              <w:pStyle w:val="TableParagraph"/>
              <w:spacing w:before="56"/>
              <w:ind w:left="268"/>
              <w:rPr>
                <w:sz w:val="24"/>
              </w:rPr>
            </w:pPr>
            <w:r>
              <w:rPr>
                <w:sz w:val="24"/>
              </w:rPr>
              <w:t>(d)</w:t>
            </w:r>
            <w:r>
              <w:rPr>
                <w:spacing w:val="58"/>
                <w:sz w:val="24"/>
              </w:rPr>
              <w:t xml:space="preserve"> </w:t>
            </w:r>
            <w:r>
              <w:rPr>
                <w:sz w:val="24"/>
              </w:rPr>
              <w:t>Materials:</w:t>
            </w:r>
          </w:p>
        </w:tc>
        <w:tc>
          <w:tcPr>
            <w:tcW w:w="1088" w:type="dxa"/>
            <w:vMerge w:val="restart"/>
          </w:tcPr>
          <w:p w14:paraId="534632F3" w14:textId="77777777" w:rsidR="00424A58" w:rsidRDefault="00424A58">
            <w:pPr>
              <w:pStyle w:val="TableParagraph"/>
              <w:spacing w:before="0"/>
              <w:rPr>
                <w:b/>
                <w:sz w:val="26"/>
              </w:rPr>
            </w:pPr>
          </w:p>
          <w:p w14:paraId="534632F4" w14:textId="77777777" w:rsidR="00424A58" w:rsidRDefault="008B7D72">
            <w:pPr>
              <w:pStyle w:val="TableParagraph"/>
              <w:spacing w:before="153"/>
              <w:ind w:left="2"/>
              <w:jc w:val="center"/>
              <w:rPr>
                <w:sz w:val="24"/>
              </w:rPr>
            </w:pPr>
            <w:r>
              <w:rPr>
                <w:w w:val="99"/>
                <w:sz w:val="24"/>
              </w:rPr>
              <w:t>D</w:t>
            </w:r>
          </w:p>
        </w:tc>
      </w:tr>
      <w:tr w:rsidR="00424A58" w14:paraId="534632F8" w14:textId="77777777">
        <w:trPr>
          <w:trHeight w:val="942"/>
        </w:trPr>
        <w:tc>
          <w:tcPr>
            <w:tcW w:w="8544" w:type="dxa"/>
            <w:gridSpan w:val="3"/>
            <w:tcBorders>
              <w:top w:val="nil"/>
            </w:tcBorders>
            <w:shd w:val="clear" w:color="auto" w:fill="F2F2F2"/>
          </w:tcPr>
          <w:p w14:paraId="534632F6" w14:textId="77777777" w:rsidR="00424A58" w:rsidRDefault="008B7D72" w:rsidP="007D7248">
            <w:pPr>
              <w:pStyle w:val="TableParagraph"/>
              <w:numPr>
                <w:ilvl w:val="0"/>
                <w:numId w:val="39"/>
              </w:numPr>
              <w:tabs>
                <w:tab w:val="left" w:pos="655"/>
              </w:tabs>
              <w:spacing w:before="49"/>
              <w:ind w:right="245" w:hanging="516"/>
              <w:jc w:val="both"/>
              <w:rPr>
                <w:sz w:val="24"/>
              </w:rPr>
            </w:pPr>
            <w:r>
              <w:rPr>
                <w:sz w:val="24"/>
              </w:rPr>
              <w:t xml:space="preserve">(1) Ablative materials fabricated or semi-fabricated from advanced </w:t>
            </w:r>
            <w:r>
              <w:rPr>
                <w:spacing w:val="-4"/>
                <w:sz w:val="24"/>
              </w:rPr>
              <w:t xml:space="preserve">composites </w:t>
            </w:r>
            <w:r>
              <w:rPr>
                <w:sz w:val="24"/>
              </w:rPr>
              <w:t>(e.g., silica, graphite, carbon, carbon/carbon, and boron filaments) specially designed for the articles in Table 6 or</w:t>
            </w:r>
            <w:r>
              <w:rPr>
                <w:spacing w:val="-3"/>
                <w:sz w:val="24"/>
              </w:rPr>
              <w:t xml:space="preserve"> </w:t>
            </w:r>
            <w:r>
              <w:rPr>
                <w:sz w:val="24"/>
              </w:rPr>
              <w:t>17.</w:t>
            </w:r>
          </w:p>
        </w:tc>
        <w:tc>
          <w:tcPr>
            <w:tcW w:w="1088" w:type="dxa"/>
            <w:vMerge/>
            <w:tcBorders>
              <w:top w:val="nil"/>
            </w:tcBorders>
          </w:tcPr>
          <w:p w14:paraId="534632F7" w14:textId="77777777" w:rsidR="00424A58" w:rsidRDefault="00424A58">
            <w:pPr>
              <w:rPr>
                <w:sz w:val="2"/>
                <w:szCs w:val="2"/>
              </w:rPr>
            </w:pPr>
          </w:p>
        </w:tc>
      </w:tr>
    </w:tbl>
    <w:p w14:paraId="534632F9" w14:textId="77777777" w:rsidR="00424A58" w:rsidRDefault="00424A58">
      <w:pPr>
        <w:rPr>
          <w:sz w:val="2"/>
          <w:szCs w:val="2"/>
        </w:rPr>
        <w:sectPr w:rsidR="00424A58" w:rsidSect="00287169">
          <w:pgSz w:w="12240" w:h="15840"/>
          <w:pgMar w:top="1260" w:right="720" w:bottom="980" w:left="940" w:header="725" w:footer="791" w:gutter="0"/>
          <w:cols w:space="720"/>
        </w:sectPr>
      </w:pPr>
    </w:p>
    <w:p w14:paraId="534632FA"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2FE" w14:textId="77777777">
        <w:trPr>
          <w:trHeight w:val="671"/>
        </w:trPr>
        <w:tc>
          <w:tcPr>
            <w:tcW w:w="8542" w:type="dxa"/>
          </w:tcPr>
          <w:p w14:paraId="534632FB" w14:textId="77777777" w:rsidR="00424A58" w:rsidRDefault="008B7D72">
            <w:pPr>
              <w:pStyle w:val="TableParagraph"/>
              <w:spacing w:before="198"/>
              <w:ind w:left="2054" w:right="2045"/>
              <w:jc w:val="center"/>
              <w:rPr>
                <w:b/>
                <w:sz w:val="24"/>
              </w:rPr>
            </w:pPr>
            <w:r>
              <w:rPr>
                <w:b/>
                <w:sz w:val="24"/>
              </w:rPr>
              <w:t>Description of items for DEMIL coding</w:t>
            </w:r>
          </w:p>
        </w:tc>
        <w:tc>
          <w:tcPr>
            <w:tcW w:w="1088" w:type="dxa"/>
          </w:tcPr>
          <w:p w14:paraId="534632FC" w14:textId="77777777" w:rsidR="00424A58" w:rsidRDefault="008B7D72">
            <w:pPr>
              <w:pStyle w:val="TableParagraph"/>
              <w:spacing w:before="59"/>
              <w:ind w:left="113" w:right="106"/>
              <w:jc w:val="center"/>
              <w:rPr>
                <w:b/>
                <w:sz w:val="24"/>
              </w:rPr>
            </w:pPr>
            <w:r>
              <w:rPr>
                <w:b/>
                <w:sz w:val="24"/>
              </w:rPr>
              <w:t>DEMIL</w:t>
            </w:r>
          </w:p>
          <w:p w14:paraId="534632FD" w14:textId="77777777" w:rsidR="00424A58" w:rsidRDefault="008B7D72">
            <w:pPr>
              <w:pStyle w:val="TableParagraph"/>
              <w:spacing w:before="0"/>
              <w:ind w:left="112" w:right="106"/>
              <w:jc w:val="center"/>
              <w:rPr>
                <w:b/>
                <w:sz w:val="24"/>
              </w:rPr>
            </w:pPr>
            <w:r>
              <w:rPr>
                <w:b/>
                <w:sz w:val="24"/>
              </w:rPr>
              <w:t>Code</w:t>
            </w:r>
          </w:p>
        </w:tc>
      </w:tr>
      <w:tr w:rsidR="00424A58" w14:paraId="53463301" w14:textId="77777777">
        <w:trPr>
          <w:trHeight w:val="937"/>
        </w:trPr>
        <w:tc>
          <w:tcPr>
            <w:tcW w:w="8542" w:type="dxa"/>
          </w:tcPr>
          <w:p w14:paraId="534632FF" w14:textId="77777777" w:rsidR="00424A58" w:rsidRDefault="008B7D72">
            <w:pPr>
              <w:pStyle w:val="TableParagraph"/>
              <w:spacing w:before="44"/>
              <w:ind w:left="988" w:right="239" w:hanging="336"/>
              <w:rPr>
                <w:sz w:val="24"/>
              </w:rPr>
            </w:pPr>
            <w:r>
              <w:rPr>
                <w:sz w:val="24"/>
              </w:rPr>
              <w:t>(2) Carbon/carbon billets and preforms which are reinforced with continuous unidirectional fibers, tows, tapes, or woven cloths in three or more dimensional planes.</w:t>
            </w:r>
          </w:p>
        </w:tc>
        <w:tc>
          <w:tcPr>
            <w:tcW w:w="1088" w:type="dxa"/>
          </w:tcPr>
          <w:p w14:paraId="53463300" w14:textId="77777777" w:rsidR="00424A58" w:rsidRDefault="008B7D72">
            <w:pPr>
              <w:pStyle w:val="TableParagraph"/>
              <w:spacing w:before="44"/>
              <w:ind w:left="6"/>
              <w:jc w:val="center"/>
              <w:rPr>
                <w:sz w:val="24"/>
              </w:rPr>
            </w:pPr>
            <w:r>
              <w:rPr>
                <w:w w:val="99"/>
                <w:sz w:val="24"/>
              </w:rPr>
              <w:t>D</w:t>
            </w:r>
          </w:p>
        </w:tc>
      </w:tr>
      <w:tr w:rsidR="00424A58" w14:paraId="53463304" w14:textId="77777777">
        <w:trPr>
          <w:trHeight w:val="395"/>
        </w:trPr>
        <w:tc>
          <w:tcPr>
            <w:tcW w:w="8542" w:type="dxa"/>
            <w:tcBorders>
              <w:bottom w:val="nil"/>
            </w:tcBorders>
          </w:tcPr>
          <w:p w14:paraId="53463302" w14:textId="77777777" w:rsidR="00424A58" w:rsidRDefault="008B7D72">
            <w:pPr>
              <w:pStyle w:val="TableParagraph"/>
              <w:ind w:left="268"/>
              <w:rPr>
                <w:sz w:val="24"/>
              </w:rPr>
            </w:pPr>
            <w:r>
              <w:rPr>
                <w:sz w:val="24"/>
              </w:rPr>
              <w:t>(e) Armor (e.g., organic, ceramic, metallic) and armor materials:</w:t>
            </w:r>
          </w:p>
        </w:tc>
        <w:tc>
          <w:tcPr>
            <w:tcW w:w="1088" w:type="dxa"/>
            <w:tcBorders>
              <w:bottom w:val="nil"/>
            </w:tcBorders>
          </w:tcPr>
          <w:p w14:paraId="53463303" w14:textId="77777777" w:rsidR="00424A58" w:rsidRDefault="00424A58">
            <w:pPr>
              <w:pStyle w:val="TableParagraph"/>
              <w:spacing w:before="0"/>
            </w:pPr>
          </w:p>
        </w:tc>
      </w:tr>
      <w:tr w:rsidR="00424A58" w14:paraId="53463307" w14:textId="77777777">
        <w:trPr>
          <w:trHeight w:val="395"/>
        </w:trPr>
        <w:tc>
          <w:tcPr>
            <w:tcW w:w="8542" w:type="dxa"/>
            <w:tcBorders>
              <w:top w:val="nil"/>
              <w:bottom w:val="nil"/>
            </w:tcBorders>
            <w:shd w:val="clear" w:color="auto" w:fill="F2F2F2"/>
          </w:tcPr>
          <w:p w14:paraId="53463305" w14:textId="77777777" w:rsidR="00424A58" w:rsidRDefault="008B7D72">
            <w:pPr>
              <w:pStyle w:val="TableParagraph"/>
              <w:ind w:left="652"/>
              <w:rPr>
                <w:sz w:val="24"/>
              </w:rPr>
            </w:pPr>
            <w:r>
              <w:rPr>
                <w:sz w:val="24"/>
              </w:rPr>
              <w:t>(1) Spaced armor.</w:t>
            </w:r>
          </w:p>
        </w:tc>
        <w:tc>
          <w:tcPr>
            <w:tcW w:w="1088" w:type="dxa"/>
            <w:tcBorders>
              <w:top w:val="nil"/>
              <w:bottom w:val="nil"/>
            </w:tcBorders>
            <w:shd w:val="clear" w:color="auto" w:fill="F2F2F2"/>
          </w:tcPr>
          <w:p w14:paraId="53463306" w14:textId="77777777" w:rsidR="00424A58" w:rsidRDefault="008B7D72">
            <w:pPr>
              <w:pStyle w:val="TableParagraph"/>
              <w:ind w:left="6"/>
              <w:jc w:val="center"/>
              <w:rPr>
                <w:sz w:val="24"/>
              </w:rPr>
            </w:pPr>
            <w:r>
              <w:rPr>
                <w:w w:val="99"/>
                <w:sz w:val="24"/>
              </w:rPr>
              <w:t>D</w:t>
            </w:r>
          </w:p>
        </w:tc>
      </w:tr>
      <w:tr w:rsidR="00424A58" w14:paraId="5346330A" w14:textId="77777777">
        <w:trPr>
          <w:trHeight w:val="395"/>
        </w:trPr>
        <w:tc>
          <w:tcPr>
            <w:tcW w:w="8542" w:type="dxa"/>
            <w:tcBorders>
              <w:top w:val="nil"/>
              <w:bottom w:val="nil"/>
            </w:tcBorders>
          </w:tcPr>
          <w:p w14:paraId="53463308" w14:textId="77777777" w:rsidR="00424A58" w:rsidRDefault="008B7D72">
            <w:pPr>
              <w:pStyle w:val="TableParagraph"/>
              <w:ind w:left="652"/>
              <w:rPr>
                <w:sz w:val="24"/>
              </w:rPr>
            </w:pPr>
            <w:r>
              <w:rPr>
                <w:sz w:val="24"/>
              </w:rPr>
              <w:t>(2) Transparent armor.</w:t>
            </w:r>
          </w:p>
        </w:tc>
        <w:tc>
          <w:tcPr>
            <w:tcW w:w="1088" w:type="dxa"/>
            <w:tcBorders>
              <w:top w:val="nil"/>
              <w:bottom w:val="nil"/>
            </w:tcBorders>
          </w:tcPr>
          <w:p w14:paraId="53463309" w14:textId="77777777" w:rsidR="00424A58" w:rsidRDefault="008B7D72">
            <w:pPr>
              <w:pStyle w:val="TableParagraph"/>
              <w:ind w:left="6"/>
              <w:jc w:val="center"/>
              <w:rPr>
                <w:sz w:val="24"/>
              </w:rPr>
            </w:pPr>
            <w:r>
              <w:rPr>
                <w:w w:val="99"/>
                <w:sz w:val="24"/>
              </w:rPr>
              <w:t>D</w:t>
            </w:r>
          </w:p>
        </w:tc>
      </w:tr>
      <w:tr w:rsidR="00424A58" w14:paraId="5346330D" w14:textId="77777777">
        <w:trPr>
          <w:trHeight w:val="671"/>
        </w:trPr>
        <w:tc>
          <w:tcPr>
            <w:tcW w:w="8542" w:type="dxa"/>
            <w:tcBorders>
              <w:top w:val="nil"/>
              <w:bottom w:val="nil"/>
            </w:tcBorders>
            <w:shd w:val="clear" w:color="auto" w:fill="F2F2F2"/>
          </w:tcPr>
          <w:p w14:paraId="5346330B" w14:textId="77777777" w:rsidR="00424A58" w:rsidRDefault="008B7D72">
            <w:pPr>
              <w:pStyle w:val="TableParagraph"/>
              <w:ind w:left="988" w:right="239" w:hanging="336"/>
              <w:rPr>
                <w:sz w:val="24"/>
              </w:rPr>
            </w:pPr>
            <w:r>
              <w:rPr>
                <w:sz w:val="24"/>
              </w:rPr>
              <w:t>(3) Transparent ceramic plate greater than 1⁄4 inch-thick and larger than 8 inches x 8 inches, excluding glass, for transparent armor.</w:t>
            </w:r>
          </w:p>
        </w:tc>
        <w:tc>
          <w:tcPr>
            <w:tcW w:w="1088" w:type="dxa"/>
            <w:tcBorders>
              <w:top w:val="nil"/>
              <w:bottom w:val="nil"/>
            </w:tcBorders>
            <w:shd w:val="clear" w:color="auto" w:fill="F2F2F2"/>
          </w:tcPr>
          <w:p w14:paraId="5346330C" w14:textId="77777777" w:rsidR="00424A58" w:rsidRDefault="008B7D72">
            <w:pPr>
              <w:pStyle w:val="TableParagraph"/>
              <w:ind w:left="6"/>
              <w:jc w:val="center"/>
              <w:rPr>
                <w:sz w:val="24"/>
              </w:rPr>
            </w:pPr>
            <w:r>
              <w:rPr>
                <w:w w:val="99"/>
                <w:sz w:val="24"/>
              </w:rPr>
              <w:t>D</w:t>
            </w:r>
          </w:p>
        </w:tc>
      </w:tr>
      <w:tr w:rsidR="00424A58" w14:paraId="53463310" w14:textId="77777777">
        <w:trPr>
          <w:trHeight w:val="948"/>
        </w:trPr>
        <w:tc>
          <w:tcPr>
            <w:tcW w:w="8542" w:type="dxa"/>
            <w:tcBorders>
              <w:top w:val="nil"/>
              <w:bottom w:val="nil"/>
            </w:tcBorders>
          </w:tcPr>
          <w:p w14:paraId="5346330E" w14:textId="77777777" w:rsidR="00424A58" w:rsidRDefault="008B7D72">
            <w:pPr>
              <w:pStyle w:val="TableParagraph"/>
              <w:ind w:left="988" w:right="406" w:hanging="336"/>
              <w:jc w:val="both"/>
              <w:rPr>
                <w:sz w:val="24"/>
              </w:rPr>
            </w:pPr>
            <w:r>
              <w:rPr>
                <w:sz w:val="24"/>
              </w:rPr>
              <w:t>(4) Non-transparent ceramic plate or blanks, greater than 1⁄4 inches thick and larger than 8 inches x 8 inches for transparent armor. This includes spinel and aluminum oxynitride.</w:t>
            </w:r>
          </w:p>
        </w:tc>
        <w:tc>
          <w:tcPr>
            <w:tcW w:w="1088" w:type="dxa"/>
            <w:tcBorders>
              <w:top w:val="nil"/>
              <w:bottom w:val="nil"/>
            </w:tcBorders>
          </w:tcPr>
          <w:p w14:paraId="5346330F" w14:textId="77777777" w:rsidR="00424A58" w:rsidRDefault="008B7D72">
            <w:pPr>
              <w:pStyle w:val="TableParagraph"/>
              <w:ind w:left="6"/>
              <w:jc w:val="center"/>
              <w:rPr>
                <w:sz w:val="24"/>
              </w:rPr>
            </w:pPr>
            <w:r>
              <w:rPr>
                <w:w w:val="99"/>
                <w:sz w:val="24"/>
              </w:rPr>
              <w:t>D</w:t>
            </w:r>
          </w:p>
        </w:tc>
      </w:tr>
      <w:tr w:rsidR="00424A58" w14:paraId="53463313" w14:textId="77777777">
        <w:trPr>
          <w:trHeight w:val="395"/>
        </w:trPr>
        <w:tc>
          <w:tcPr>
            <w:tcW w:w="8542" w:type="dxa"/>
            <w:tcBorders>
              <w:top w:val="nil"/>
              <w:bottom w:val="nil"/>
            </w:tcBorders>
            <w:shd w:val="clear" w:color="auto" w:fill="F2F2F2"/>
          </w:tcPr>
          <w:p w14:paraId="53463311" w14:textId="77777777" w:rsidR="00424A58" w:rsidRDefault="008B7D72">
            <w:pPr>
              <w:pStyle w:val="TableParagraph"/>
              <w:ind w:left="652"/>
              <w:rPr>
                <w:sz w:val="24"/>
              </w:rPr>
            </w:pPr>
            <w:r>
              <w:rPr>
                <w:sz w:val="24"/>
              </w:rPr>
              <w:t>(5) Composite armor.</w:t>
            </w:r>
          </w:p>
        </w:tc>
        <w:tc>
          <w:tcPr>
            <w:tcW w:w="1088" w:type="dxa"/>
            <w:tcBorders>
              <w:top w:val="nil"/>
              <w:bottom w:val="nil"/>
            </w:tcBorders>
            <w:shd w:val="clear" w:color="auto" w:fill="F2F2F2"/>
          </w:tcPr>
          <w:p w14:paraId="53463312" w14:textId="77777777" w:rsidR="00424A58" w:rsidRDefault="008B7D72">
            <w:pPr>
              <w:pStyle w:val="TableParagraph"/>
              <w:ind w:left="6"/>
              <w:jc w:val="center"/>
              <w:rPr>
                <w:sz w:val="24"/>
              </w:rPr>
            </w:pPr>
            <w:r>
              <w:rPr>
                <w:w w:val="99"/>
                <w:sz w:val="24"/>
              </w:rPr>
              <w:t>D</w:t>
            </w:r>
          </w:p>
        </w:tc>
      </w:tr>
      <w:tr w:rsidR="00424A58" w14:paraId="53463316" w14:textId="77777777">
        <w:trPr>
          <w:trHeight w:val="395"/>
        </w:trPr>
        <w:tc>
          <w:tcPr>
            <w:tcW w:w="8542" w:type="dxa"/>
            <w:tcBorders>
              <w:top w:val="nil"/>
              <w:bottom w:val="nil"/>
            </w:tcBorders>
          </w:tcPr>
          <w:p w14:paraId="53463314" w14:textId="77777777" w:rsidR="00424A58" w:rsidRDefault="008B7D72">
            <w:pPr>
              <w:pStyle w:val="TableParagraph"/>
              <w:ind w:left="652"/>
              <w:rPr>
                <w:sz w:val="24"/>
              </w:rPr>
            </w:pPr>
            <w:r>
              <w:rPr>
                <w:sz w:val="24"/>
              </w:rPr>
              <w:t>(6) Metal laminate armor.</w:t>
            </w:r>
          </w:p>
        </w:tc>
        <w:tc>
          <w:tcPr>
            <w:tcW w:w="1088" w:type="dxa"/>
            <w:tcBorders>
              <w:top w:val="nil"/>
              <w:bottom w:val="nil"/>
            </w:tcBorders>
          </w:tcPr>
          <w:p w14:paraId="53463315" w14:textId="77777777" w:rsidR="00424A58" w:rsidRDefault="008B7D72">
            <w:pPr>
              <w:pStyle w:val="TableParagraph"/>
              <w:ind w:left="6"/>
              <w:jc w:val="center"/>
              <w:rPr>
                <w:sz w:val="24"/>
              </w:rPr>
            </w:pPr>
            <w:r>
              <w:rPr>
                <w:w w:val="99"/>
                <w:sz w:val="24"/>
              </w:rPr>
              <w:t>D</w:t>
            </w:r>
          </w:p>
        </w:tc>
      </w:tr>
      <w:tr w:rsidR="00424A58" w14:paraId="53463319" w14:textId="77777777">
        <w:trPr>
          <w:trHeight w:val="395"/>
        </w:trPr>
        <w:tc>
          <w:tcPr>
            <w:tcW w:w="8542" w:type="dxa"/>
            <w:tcBorders>
              <w:top w:val="nil"/>
            </w:tcBorders>
            <w:shd w:val="clear" w:color="auto" w:fill="F2F2F2"/>
          </w:tcPr>
          <w:p w14:paraId="53463317" w14:textId="77777777" w:rsidR="00424A58" w:rsidRDefault="008B7D72">
            <w:pPr>
              <w:pStyle w:val="TableParagraph"/>
              <w:ind w:left="652"/>
              <w:rPr>
                <w:sz w:val="24"/>
              </w:rPr>
            </w:pPr>
            <w:r>
              <w:rPr>
                <w:sz w:val="24"/>
              </w:rPr>
              <w:t>(7) Developmental armor funded by the DoD.</w:t>
            </w:r>
          </w:p>
        </w:tc>
        <w:tc>
          <w:tcPr>
            <w:tcW w:w="1088" w:type="dxa"/>
            <w:tcBorders>
              <w:top w:val="nil"/>
            </w:tcBorders>
            <w:shd w:val="clear" w:color="auto" w:fill="F2F2F2"/>
          </w:tcPr>
          <w:p w14:paraId="53463318" w14:textId="77777777" w:rsidR="00424A58" w:rsidRDefault="008B7D72">
            <w:pPr>
              <w:pStyle w:val="TableParagraph"/>
              <w:ind w:left="6"/>
              <w:jc w:val="center"/>
              <w:rPr>
                <w:sz w:val="24"/>
              </w:rPr>
            </w:pPr>
            <w:r>
              <w:rPr>
                <w:w w:val="99"/>
                <w:sz w:val="24"/>
              </w:rPr>
              <w:t>D</w:t>
            </w:r>
          </w:p>
        </w:tc>
      </w:tr>
      <w:tr w:rsidR="00424A58" w14:paraId="5346331C" w14:textId="77777777">
        <w:trPr>
          <w:trHeight w:val="395"/>
        </w:trPr>
        <w:tc>
          <w:tcPr>
            <w:tcW w:w="8542" w:type="dxa"/>
            <w:tcBorders>
              <w:bottom w:val="nil"/>
            </w:tcBorders>
          </w:tcPr>
          <w:p w14:paraId="5346331A" w14:textId="77777777" w:rsidR="00424A58" w:rsidRDefault="008B7D72" w:rsidP="007D7248">
            <w:pPr>
              <w:pStyle w:val="TableParagraph"/>
              <w:numPr>
                <w:ilvl w:val="0"/>
                <w:numId w:val="38"/>
              </w:numPr>
              <w:tabs>
                <w:tab w:val="left" w:pos="295"/>
              </w:tabs>
              <w:rPr>
                <w:sz w:val="24"/>
              </w:rPr>
            </w:pPr>
            <w:r>
              <w:rPr>
                <w:sz w:val="24"/>
              </w:rPr>
              <w:t>(f) Any article described in this table</w:t>
            </w:r>
            <w:r>
              <w:rPr>
                <w:spacing w:val="-7"/>
                <w:sz w:val="24"/>
              </w:rPr>
              <w:t xml:space="preserve"> </w:t>
            </w:r>
            <w:r>
              <w:rPr>
                <w:sz w:val="24"/>
              </w:rPr>
              <w:t>that:</w:t>
            </w:r>
          </w:p>
        </w:tc>
        <w:tc>
          <w:tcPr>
            <w:tcW w:w="1088" w:type="dxa"/>
            <w:tcBorders>
              <w:bottom w:val="nil"/>
            </w:tcBorders>
          </w:tcPr>
          <w:p w14:paraId="5346331B" w14:textId="77777777" w:rsidR="00424A58" w:rsidRDefault="00424A58">
            <w:pPr>
              <w:pStyle w:val="TableParagraph"/>
              <w:spacing w:before="0"/>
            </w:pPr>
          </w:p>
        </w:tc>
      </w:tr>
      <w:tr w:rsidR="00424A58" w14:paraId="5346331F" w14:textId="77777777">
        <w:trPr>
          <w:trHeight w:val="395"/>
        </w:trPr>
        <w:tc>
          <w:tcPr>
            <w:tcW w:w="8542" w:type="dxa"/>
            <w:tcBorders>
              <w:top w:val="nil"/>
              <w:bottom w:val="nil"/>
            </w:tcBorders>
            <w:shd w:val="clear" w:color="auto" w:fill="F2F2F2"/>
          </w:tcPr>
          <w:p w14:paraId="5346331D" w14:textId="77777777" w:rsidR="00424A58" w:rsidRDefault="008B7D72">
            <w:pPr>
              <w:pStyle w:val="TableParagraph"/>
              <w:ind w:left="652"/>
              <w:rPr>
                <w:sz w:val="24"/>
              </w:rPr>
            </w:pPr>
            <w:r>
              <w:rPr>
                <w:sz w:val="24"/>
              </w:rPr>
              <w:t>(1) Is classified.</w:t>
            </w:r>
          </w:p>
        </w:tc>
        <w:tc>
          <w:tcPr>
            <w:tcW w:w="1088" w:type="dxa"/>
            <w:tcBorders>
              <w:top w:val="nil"/>
              <w:bottom w:val="nil"/>
            </w:tcBorders>
            <w:shd w:val="clear" w:color="auto" w:fill="F2F2F2"/>
          </w:tcPr>
          <w:p w14:paraId="5346331E" w14:textId="77777777" w:rsidR="00424A58" w:rsidRDefault="008B7D72">
            <w:pPr>
              <w:pStyle w:val="TableParagraph"/>
              <w:ind w:left="4"/>
              <w:jc w:val="center"/>
              <w:rPr>
                <w:sz w:val="24"/>
              </w:rPr>
            </w:pPr>
            <w:r>
              <w:rPr>
                <w:w w:val="99"/>
                <w:sz w:val="24"/>
              </w:rPr>
              <w:t>P</w:t>
            </w:r>
          </w:p>
        </w:tc>
      </w:tr>
      <w:tr w:rsidR="00424A58" w14:paraId="53463322" w14:textId="77777777">
        <w:trPr>
          <w:trHeight w:val="396"/>
        </w:trPr>
        <w:tc>
          <w:tcPr>
            <w:tcW w:w="8542" w:type="dxa"/>
            <w:tcBorders>
              <w:top w:val="nil"/>
              <w:bottom w:val="nil"/>
            </w:tcBorders>
          </w:tcPr>
          <w:p w14:paraId="53463320" w14:textId="77777777" w:rsidR="00424A58" w:rsidRDefault="008B7D72">
            <w:pPr>
              <w:pStyle w:val="TableParagraph"/>
              <w:ind w:left="652"/>
              <w:rPr>
                <w:sz w:val="24"/>
              </w:rPr>
            </w:pPr>
            <w:r>
              <w:rPr>
                <w:sz w:val="24"/>
              </w:rPr>
              <w:t>(2) Contains classified software.</w:t>
            </w:r>
          </w:p>
        </w:tc>
        <w:tc>
          <w:tcPr>
            <w:tcW w:w="1088" w:type="dxa"/>
            <w:tcBorders>
              <w:top w:val="nil"/>
              <w:bottom w:val="nil"/>
            </w:tcBorders>
          </w:tcPr>
          <w:p w14:paraId="53463321" w14:textId="77777777" w:rsidR="00424A58" w:rsidRDefault="008B7D72">
            <w:pPr>
              <w:pStyle w:val="TableParagraph"/>
              <w:ind w:left="4"/>
              <w:jc w:val="center"/>
              <w:rPr>
                <w:sz w:val="24"/>
              </w:rPr>
            </w:pPr>
            <w:r>
              <w:rPr>
                <w:w w:val="99"/>
                <w:sz w:val="24"/>
              </w:rPr>
              <w:t>P</w:t>
            </w:r>
          </w:p>
        </w:tc>
      </w:tr>
      <w:tr w:rsidR="00424A58" w14:paraId="53463325" w14:textId="77777777">
        <w:trPr>
          <w:trHeight w:val="395"/>
        </w:trPr>
        <w:tc>
          <w:tcPr>
            <w:tcW w:w="8542" w:type="dxa"/>
            <w:tcBorders>
              <w:top w:val="nil"/>
            </w:tcBorders>
            <w:shd w:val="clear" w:color="auto" w:fill="F2F2F2"/>
          </w:tcPr>
          <w:p w14:paraId="53463323" w14:textId="77777777" w:rsidR="00424A58" w:rsidRDefault="008B7D72">
            <w:pPr>
              <w:pStyle w:val="TableParagraph"/>
              <w:ind w:left="652"/>
              <w:rPr>
                <w:sz w:val="24"/>
              </w:rPr>
            </w:pPr>
            <w:r>
              <w:rPr>
                <w:sz w:val="24"/>
              </w:rPr>
              <w:t>(3) Is unclassified but being developed using classified information.</w:t>
            </w:r>
          </w:p>
        </w:tc>
        <w:tc>
          <w:tcPr>
            <w:tcW w:w="1088" w:type="dxa"/>
            <w:tcBorders>
              <w:top w:val="nil"/>
            </w:tcBorders>
            <w:shd w:val="clear" w:color="auto" w:fill="F2F2F2"/>
          </w:tcPr>
          <w:p w14:paraId="53463324" w14:textId="77777777" w:rsidR="00424A58" w:rsidRDefault="008B7D72">
            <w:pPr>
              <w:pStyle w:val="TableParagraph"/>
              <w:ind w:left="6"/>
              <w:jc w:val="center"/>
              <w:rPr>
                <w:sz w:val="24"/>
              </w:rPr>
            </w:pPr>
            <w:r>
              <w:rPr>
                <w:w w:val="99"/>
                <w:sz w:val="24"/>
              </w:rPr>
              <w:t>D</w:t>
            </w:r>
          </w:p>
        </w:tc>
      </w:tr>
      <w:tr w:rsidR="00424A58" w14:paraId="53463328" w14:textId="77777777">
        <w:trPr>
          <w:trHeight w:val="395"/>
        </w:trPr>
        <w:tc>
          <w:tcPr>
            <w:tcW w:w="8542" w:type="dxa"/>
            <w:tcBorders>
              <w:bottom w:val="nil"/>
            </w:tcBorders>
          </w:tcPr>
          <w:p w14:paraId="53463326" w14:textId="77777777" w:rsidR="00424A58" w:rsidRDefault="008B7D72" w:rsidP="007D7248">
            <w:pPr>
              <w:pStyle w:val="TableParagraph"/>
              <w:numPr>
                <w:ilvl w:val="0"/>
                <w:numId w:val="37"/>
              </w:numPr>
              <w:tabs>
                <w:tab w:val="left" w:pos="295"/>
              </w:tabs>
              <w:rPr>
                <w:sz w:val="24"/>
              </w:rPr>
            </w:pPr>
            <w:r>
              <w:rPr>
                <w:sz w:val="24"/>
              </w:rPr>
              <w:t>(g) Concealment and deception</w:t>
            </w:r>
            <w:r>
              <w:rPr>
                <w:spacing w:val="-2"/>
                <w:sz w:val="24"/>
              </w:rPr>
              <w:t xml:space="preserve"> </w:t>
            </w:r>
            <w:r>
              <w:rPr>
                <w:sz w:val="24"/>
              </w:rPr>
              <w:t>equipment:</w:t>
            </w:r>
          </w:p>
        </w:tc>
        <w:tc>
          <w:tcPr>
            <w:tcW w:w="1088" w:type="dxa"/>
            <w:tcBorders>
              <w:bottom w:val="nil"/>
            </w:tcBorders>
          </w:tcPr>
          <w:p w14:paraId="53463327" w14:textId="77777777" w:rsidR="00424A58" w:rsidRDefault="00424A58">
            <w:pPr>
              <w:pStyle w:val="TableParagraph"/>
              <w:spacing w:before="0"/>
            </w:pPr>
          </w:p>
        </w:tc>
      </w:tr>
      <w:tr w:rsidR="00424A58" w14:paraId="5346332B" w14:textId="77777777">
        <w:trPr>
          <w:trHeight w:val="1224"/>
        </w:trPr>
        <w:tc>
          <w:tcPr>
            <w:tcW w:w="8542" w:type="dxa"/>
            <w:tcBorders>
              <w:top w:val="nil"/>
              <w:bottom w:val="nil"/>
            </w:tcBorders>
            <w:shd w:val="clear" w:color="auto" w:fill="F2F2F2"/>
          </w:tcPr>
          <w:p w14:paraId="53463329" w14:textId="77777777" w:rsidR="00424A58" w:rsidRDefault="008B7D72">
            <w:pPr>
              <w:pStyle w:val="TableParagraph"/>
              <w:ind w:left="988" w:right="239" w:hanging="336"/>
              <w:rPr>
                <w:sz w:val="24"/>
              </w:rPr>
            </w:pPr>
            <w:r>
              <w:rPr>
                <w:sz w:val="24"/>
              </w:rPr>
              <w:t>(1) Polymers loaded with carbonyl iron powder, ferrites, iron whiskers, fibers, flakes, or other magnetic additives having a surface resistivity of less than 5000 Ohms per square and greater than 10 Ohms per square with electrical isotropy of less than 5 percent.</w:t>
            </w:r>
          </w:p>
        </w:tc>
        <w:tc>
          <w:tcPr>
            <w:tcW w:w="1088" w:type="dxa"/>
            <w:tcBorders>
              <w:top w:val="nil"/>
              <w:bottom w:val="nil"/>
            </w:tcBorders>
            <w:shd w:val="clear" w:color="auto" w:fill="F2F2F2"/>
          </w:tcPr>
          <w:p w14:paraId="5346332A" w14:textId="77777777" w:rsidR="00424A58" w:rsidRDefault="008B7D72">
            <w:pPr>
              <w:pStyle w:val="TableParagraph"/>
              <w:ind w:left="6"/>
              <w:jc w:val="center"/>
              <w:rPr>
                <w:sz w:val="24"/>
              </w:rPr>
            </w:pPr>
            <w:r>
              <w:rPr>
                <w:w w:val="99"/>
                <w:sz w:val="24"/>
              </w:rPr>
              <w:t>D</w:t>
            </w:r>
          </w:p>
        </w:tc>
      </w:tr>
      <w:tr w:rsidR="00424A58" w14:paraId="5346332E" w14:textId="77777777">
        <w:trPr>
          <w:trHeight w:val="671"/>
        </w:trPr>
        <w:tc>
          <w:tcPr>
            <w:tcW w:w="8542" w:type="dxa"/>
            <w:tcBorders>
              <w:top w:val="nil"/>
              <w:bottom w:val="nil"/>
            </w:tcBorders>
          </w:tcPr>
          <w:p w14:paraId="5346332C" w14:textId="77777777" w:rsidR="00424A58" w:rsidRDefault="008B7D72">
            <w:pPr>
              <w:pStyle w:val="TableParagraph"/>
              <w:ind w:left="988" w:right="239" w:hanging="336"/>
              <w:rPr>
                <w:sz w:val="24"/>
              </w:rPr>
            </w:pPr>
            <w:r>
              <w:rPr>
                <w:sz w:val="24"/>
              </w:rPr>
              <w:t>(2) Multi-layer camouflage systems specially designed to reduce detection of platforms or equipment in the infrared or ultraviolet frequency spectrums.</w:t>
            </w:r>
          </w:p>
        </w:tc>
        <w:tc>
          <w:tcPr>
            <w:tcW w:w="1088" w:type="dxa"/>
            <w:tcBorders>
              <w:top w:val="nil"/>
              <w:bottom w:val="nil"/>
            </w:tcBorders>
          </w:tcPr>
          <w:p w14:paraId="5346332D" w14:textId="77777777" w:rsidR="00424A58" w:rsidRDefault="008B7D72">
            <w:pPr>
              <w:pStyle w:val="TableParagraph"/>
              <w:ind w:left="6"/>
              <w:jc w:val="center"/>
              <w:rPr>
                <w:sz w:val="24"/>
              </w:rPr>
            </w:pPr>
            <w:r>
              <w:rPr>
                <w:w w:val="99"/>
                <w:sz w:val="24"/>
              </w:rPr>
              <w:t>D</w:t>
            </w:r>
          </w:p>
        </w:tc>
      </w:tr>
      <w:tr w:rsidR="00424A58" w14:paraId="53463331" w14:textId="77777777">
        <w:trPr>
          <w:trHeight w:val="1223"/>
        </w:trPr>
        <w:tc>
          <w:tcPr>
            <w:tcW w:w="8542" w:type="dxa"/>
            <w:tcBorders>
              <w:top w:val="nil"/>
            </w:tcBorders>
            <w:shd w:val="clear" w:color="auto" w:fill="F2F2F2"/>
          </w:tcPr>
          <w:p w14:paraId="5346332F" w14:textId="77777777" w:rsidR="00424A58" w:rsidRDefault="008B7D72">
            <w:pPr>
              <w:pStyle w:val="TableParagraph"/>
              <w:ind w:left="988" w:right="345" w:hanging="336"/>
              <w:jc w:val="both"/>
              <w:rPr>
                <w:sz w:val="24"/>
              </w:rPr>
            </w:pPr>
            <w:r>
              <w:rPr>
                <w:sz w:val="24"/>
              </w:rPr>
              <w:t>(3) High temperature (greater than 300 degrees Fahrenheit operation) ceramic or magnetic radar absorbing material specially designed for use on defense articles or military items subject to the EAR in accordance with Parts 730- 774 of Title 15, CFR.</w:t>
            </w:r>
          </w:p>
        </w:tc>
        <w:tc>
          <w:tcPr>
            <w:tcW w:w="1088" w:type="dxa"/>
            <w:tcBorders>
              <w:top w:val="nil"/>
            </w:tcBorders>
            <w:shd w:val="clear" w:color="auto" w:fill="F2F2F2"/>
          </w:tcPr>
          <w:p w14:paraId="53463330" w14:textId="77777777" w:rsidR="00424A58" w:rsidRDefault="008B7D72">
            <w:pPr>
              <w:pStyle w:val="TableParagraph"/>
              <w:ind w:left="6"/>
              <w:jc w:val="center"/>
              <w:rPr>
                <w:sz w:val="24"/>
              </w:rPr>
            </w:pPr>
            <w:r>
              <w:rPr>
                <w:w w:val="99"/>
                <w:sz w:val="24"/>
              </w:rPr>
              <w:t>D</w:t>
            </w:r>
          </w:p>
        </w:tc>
      </w:tr>
    </w:tbl>
    <w:p w14:paraId="53463332" w14:textId="77777777" w:rsidR="00424A58" w:rsidRDefault="00424A58">
      <w:pPr>
        <w:jc w:val="center"/>
        <w:rPr>
          <w:sz w:val="24"/>
        </w:rPr>
        <w:sectPr w:rsidR="00424A58" w:rsidSect="00287169">
          <w:pgSz w:w="12240" w:h="15840"/>
          <w:pgMar w:top="1820" w:right="720" w:bottom="920" w:left="940" w:header="725" w:footer="726" w:gutter="0"/>
          <w:cols w:space="720"/>
        </w:sectPr>
      </w:pPr>
    </w:p>
    <w:p w14:paraId="53463333" w14:textId="77777777" w:rsidR="00424A58" w:rsidRDefault="00424A58">
      <w:pPr>
        <w:pStyle w:val="BodyText"/>
        <w:spacing w:before="5" w:after="1"/>
        <w:rPr>
          <w:b/>
          <w:sz w:val="1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337" w14:textId="77777777">
        <w:trPr>
          <w:trHeight w:val="666"/>
        </w:trPr>
        <w:tc>
          <w:tcPr>
            <w:tcW w:w="8542" w:type="dxa"/>
          </w:tcPr>
          <w:p w14:paraId="53463334" w14:textId="77777777" w:rsidR="00424A58" w:rsidRDefault="008B7D72">
            <w:pPr>
              <w:pStyle w:val="TableParagraph"/>
              <w:spacing w:before="195"/>
              <w:ind w:left="2058" w:right="2045"/>
              <w:jc w:val="center"/>
              <w:rPr>
                <w:b/>
                <w:sz w:val="24"/>
              </w:rPr>
            </w:pPr>
            <w:r>
              <w:rPr>
                <w:b/>
                <w:sz w:val="24"/>
              </w:rPr>
              <w:t>Description of items for DEMIL coding</w:t>
            </w:r>
          </w:p>
        </w:tc>
        <w:tc>
          <w:tcPr>
            <w:tcW w:w="1088" w:type="dxa"/>
          </w:tcPr>
          <w:p w14:paraId="53463335" w14:textId="77777777" w:rsidR="00424A58" w:rsidRDefault="008B7D72">
            <w:pPr>
              <w:pStyle w:val="TableParagraph"/>
              <w:spacing w:before="56"/>
              <w:ind w:left="113" w:right="101"/>
              <w:jc w:val="center"/>
              <w:rPr>
                <w:b/>
                <w:sz w:val="24"/>
              </w:rPr>
            </w:pPr>
            <w:r>
              <w:rPr>
                <w:b/>
                <w:sz w:val="24"/>
              </w:rPr>
              <w:t>DEMIL</w:t>
            </w:r>
          </w:p>
          <w:p w14:paraId="53463336" w14:textId="77777777" w:rsidR="00424A58" w:rsidRDefault="008B7D72">
            <w:pPr>
              <w:pStyle w:val="TableParagraph"/>
              <w:spacing w:before="0"/>
              <w:ind w:left="113" w:right="102"/>
              <w:jc w:val="center"/>
              <w:rPr>
                <w:b/>
                <w:sz w:val="24"/>
              </w:rPr>
            </w:pPr>
            <w:r>
              <w:rPr>
                <w:b/>
                <w:sz w:val="24"/>
              </w:rPr>
              <w:t>Code</w:t>
            </w:r>
          </w:p>
        </w:tc>
      </w:tr>
      <w:tr w:rsidR="00424A58" w14:paraId="5346333A" w14:textId="77777777">
        <w:trPr>
          <w:trHeight w:val="1211"/>
        </w:trPr>
        <w:tc>
          <w:tcPr>
            <w:tcW w:w="8542" w:type="dxa"/>
          </w:tcPr>
          <w:p w14:paraId="53463338" w14:textId="77777777" w:rsidR="00424A58" w:rsidRDefault="008B7D72">
            <w:pPr>
              <w:pStyle w:val="TableParagraph"/>
              <w:spacing w:before="44"/>
              <w:ind w:left="991" w:right="316" w:hanging="336"/>
              <w:rPr>
                <w:sz w:val="24"/>
              </w:rPr>
            </w:pPr>
            <w:r>
              <w:rPr>
                <w:sz w:val="24"/>
              </w:rPr>
              <w:t>(4) Broadband (greater than 30 percent bandwidth) lightweight (less than 2 pounds per square foot) magnetic radar absorbing material specially designed for use on defense articles or military items subject to the EAR in accordance with Parts 730-774 of Title 15, CFR.</w:t>
            </w:r>
          </w:p>
        </w:tc>
        <w:tc>
          <w:tcPr>
            <w:tcW w:w="1088" w:type="dxa"/>
          </w:tcPr>
          <w:p w14:paraId="53463339" w14:textId="77777777" w:rsidR="00424A58" w:rsidRDefault="008B7D72">
            <w:pPr>
              <w:pStyle w:val="TableParagraph"/>
              <w:spacing w:before="44"/>
              <w:ind w:left="10"/>
              <w:jc w:val="center"/>
              <w:rPr>
                <w:sz w:val="24"/>
              </w:rPr>
            </w:pPr>
            <w:r>
              <w:rPr>
                <w:w w:val="99"/>
                <w:sz w:val="24"/>
              </w:rPr>
              <w:t>D</w:t>
            </w:r>
          </w:p>
        </w:tc>
      </w:tr>
      <w:tr w:rsidR="00424A58" w14:paraId="5346333D" w14:textId="77777777">
        <w:trPr>
          <w:trHeight w:val="390"/>
        </w:trPr>
        <w:tc>
          <w:tcPr>
            <w:tcW w:w="8542" w:type="dxa"/>
            <w:tcBorders>
              <w:bottom w:val="nil"/>
            </w:tcBorders>
          </w:tcPr>
          <w:p w14:paraId="5346333B" w14:textId="77777777" w:rsidR="00424A58" w:rsidRDefault="008B7D72">
            <w:pPr>
              <w:pStyle w:val="TableParagraph"/>
              <w:spacing w:before="51"/>
              <w:ind w:left="270"/>
              <w:rPr>
                <w:sz w:val="24"/>
              </w:rPr>
            </w:pPr>
            <w:r>
              <w:rPr>
                <w:sz w:val="24"/>
              </w:rPr>
              <w:t>(h) Energy conversion devices:</w:t>
            </w:r>
          </w:p>
        </w:tc>
        <w:tc>
          <w:tcPr>
            <w:tcW w:w="1088" w:type="dxa"/>
            <w:tcBorders>
              <w:bottom w:val="nil"/>
            </w:tcBorders>
          </w:tcPr>
          <w:p w14:paraId="5346333C" w14:textId="77777777" w:rsidR="00424A58" w:rsidRDefault="00424A58">
            <w:pPr>
              <w:pStyle w:val="TableParagraph"/>
              <w:spacing w:before="0"/>
            </w:pPr>
          </w:p>
        </w:tc>
      </w:tr>
      <w:tr w:rsidR="00424A58" w14:paraId="53463340" w14:textId="77777777">
        <w:trPr>
          <w:trHeight w:val="669"/>
        </w:trPr>
        <w:tc>
          <w:tcPr>
            <w:tcW w:w="8542" w:type="dxa"/>
            <w:tcBorders>
              <w:top w:val="nil"/>
              <w:bottom w:val="nil"/>
            </w:tcBorders>
            <w:shd w:val="clear" w:color="auto" w:fill="F2F2F2"/>
          </w:tcPr>
          <w:p w14:paraId="5346333E" w14:textId="77777777" w:rsidR="00424A58" w:rsidRDefault="008B7D72">
            <w:pPr>
              <w:pStyle w:val="TableParagraph"/>
              <w:spacing w:before="52"/>
              <w:ind w:left="991" w:right="239" w:hanging="336"/>
              <w:rPr>
                <w:sz w:val="24"/>
              </w:rPr>
            </w:pPr>
            <w:r>
              <w:rPr>
                <w:sz w:val="24"/>
              </w:rPr>
              <w:t>(1) Fuel cells specially designed for platforms or soldier systems specified in this table.</w:t>
            </w:r>
          </w:p>
        </w:tc>
        <w:tc>
          <w:tcPr>
            <w:tcW w:w="1088" w:type="dxa"/>
            <w:tcBorders>
              <w:top w:val="nil"/>
              <w:bottom w:val="nil"/>
            </w:tcBorders>
            <w:shd w:val="clear" w:color="auto" w:fill="F2F2F2"/>
          </w:tcPr>
          <w:p w14:paraId="5346333F" w14:textId="77777777" w:rsidR="00424A58" w:rsidRDefault="008B7D72">
            <w:pPr>
              <w:pStyle w:val="TableParagraph"/>
              <w:spacing w:before="52"/>
              <w:ind w:left="10"/>
              <w:jc w:val="center"/>
              <w:rPr>
                <w:sz w:val="24"/>
              </w:rPr>
            </w:pPr>
            <w:r>
              <w:rPr>
                <w:w w:val="99"/>
                <w:sz w:val="24"/>
              </w:rPr>
              <w:t>D</w:t>
            </w:r>
          </w:p>
        </w:tc>
      </w:tr>
      <w:tr w:rsidR="00424A58" w14:paraId="53463343" w14:textId="77777777">
        <w:trPr>
          <w:trHeight w:val="667"/>
        </w:trPr>
        <w:tc>
          <w:tcPr>
            <w:tcW w:w="8542" w:type="dxa"/>
            <w:tcBorders>
              <w:top w:val="nil"/>
              <w:bottom w:val="nil"/>
            </w:tcBorders>
          </w:tcPr>
          <w:p w14:paraId="53463341" w14:textId="77777777" w:rsidR="00424A58" w:rsidRDefault="008B7D72">
            <w:pPr>
              <w:pStyle w:val="TableParagraph"/>
              <w:spacing w:before="52"/>
              <w:ind w:left="991" w:right="239" w:hanging="336"/>
              <w:rPr>
                <w:sz w:val="24"/>
              </w:rPr>
            </w:pPr>
            <w:r>
              <w:rPr>
                <w:sz w:val="24"/>
              </w:rPr>
              <w:t>(2) Thermal engines specially designed for platforms or soldier systems specified in this table.</w:t>
            </w:r>
          </w:p>
        </w:tc>
        <w:tc>
          <w:tcPr>
            <w:tcW w:w="1088" w:type="dxa"/>
            <w:tcBorders>
              <w:top w:val="nil"/>
              <w:bottom w:val="nil"/>
            </w:tcBorders>
          </w:tcPr>
          <w:p w14:paraId="53463342" w14:textId="77777777" w:rsidR="00424A58" w:rsidRDefault="008B7D72">
            <w:pPr>
              <w:pStyle w:val="TableParagraph"/>
              <w:spacing w:before="52"/>
              <w:ind w:left="10"/>
              <w:jc w:val="center"/>
              <w:rPr>
                <w:sz w:val="24"/>
              </w:rPr>
            </w:pPr>
            <w:r>
              <w:rPr>
                <w:w w:val="99"/>
                <w:sz w:val="24"/>
              </w:rPr>
              <w:t>D</w:t>
            </w:r>
          </w:p>
        </w:tc>
      </w:tr>
      <w:tr w:rsidR="00424A58" w14:paraId="53463346" w14:textId="77777777">
        <w:trPr>
          <w:trHeight w:val="391"/>
        </w:trPr>
        <w:tc>
          <w:tcPr>
            <w:tcW w:w="8542" w:type="dxa"/>
            <w:tcBorders>
              <w:top w:val="nil"/>
              <w:bottom w:val="nil"/>
            </w:tcBorders>
            <w:shd w:val="clear" w:color="auto" w:fill="F2F2F2"/>
          </w:tcPr>
          <w:p w14:paraId="53463344" w14:textId="77777777" w:rsidR="00424A58" w:rsidRDefault="008B7D72">
            <w:pPr>
              <w:pStyle w:val="TableParagraph"/>
              <w:spacing w:before="52"/>
              <w:ind w:left="655"/>
              <w:rPr>
                <w:sz w:val="24"/>
              </w:rPr>
            </w:pPr>
            <w:r>
              <w:rPr>
                <w:sz w:val="24"/>
              </w:rPr>
              <w:t>(3) Thermal batteries.</w:t>
            </w:r>
          </w:p>
        </w:tc>
        <w:tc>
          <w:tcPr>
            <w:tcW w:w="1088" w:type="dxa"/>
            <w:tcBorders>
              <w:top w:val="nil"/>
              <w:bottom w:val="nil"/>
            </w:tcBorders>
            <w:shd w:val="clear" w:color="auto" w:fill="F2F2F2"/>
          </w:tcPr>
          <w:p w14:paraId="53463345" w14:textId="77777777" w:rsidR="00424A58" w:rsidRDefault="00424A58">
            <w:pPr>
              <w:pStyle w:val="TableParagraph"/>
              <w:spacing w:before="0"/>
            </w:pPr>
          </w:p>
        </w:tc>
      </w:tr>
      <w:tr w:rsidR="00424A58" w14:paraId="5346334A" w14:textId="77777777">
        <w:trPr>
          <w:trHeight w:val="943"/>
        </w:trPr>
        <w:tc>
          <w:tcPr>
            <w:tcW w:w="8542" w:type="dxa"/>
            <w:tcBorders>
              <w:top w:val="nil"/>
              <w:bottom w:val="nil"/>
            </w:tcBorders>
          </w:tcPr>
          <w:p w14:paraId="53463347" w14:textId="77777777" w:rsidR="00424A58" w:rsidRDefault="008B7D72">
            <w:pPr>
              <w:pStyle w:val="TableParagraph"/>
              <w:spacing w:before="52"/>
              <w:ind w:left="1171" w:hanging="336"/>
              <w:rPr>
                <w:sz w:val="24"/>
              </w:rPr>
            </w:pPr>
            <w:r>
              <w:rPr>
                <w:sz w:val="24"/>
              </w:rPr>
              <w:t>a. USDOT HazMat rating of 1.4 or higher (e,g, 1.3, 1.2 are higher ratings) are considered “Explosive” (as defined in the Class 1 Definitions of Part</w:t>
            </w:r>
          </w:p>
          <w:p w14:paraId="53463348" w14:textId="77777777" w:rsidR="00424A58" w:rsidRDefault="008B7D72">
            <w:pPr>
              <w:pStyle w:val="TableParagraph"/>
              <w:spacing w:before="0"/>
              <w:ind w:left="1171"/>
              <w:rPr>
                <w:sz w:val="24"/>
              </w:rPr>
            </w:pPr>
            <w:r>
              <w:rPr>
                <w:sz w:val="24"/>
              </w:rPr>
              <w:t>173.50 of Title 49, CFR Class 1</w:t>
            </w:r>
            <w:r>
              <w:rPr>
                <w:spacing w:val="56"/>
                <w:sz w:val="24"/>
              </w:rPr>
              <w:t xml:space="preserve"> </w:t>
            </w:r>
            <w:r>
              <w:rPr>
                <w:sz w:val="24"/>
              </w:rPr>
              <w:t>Definitions).</w:t>
            </w:r>
          </w:p>
        </w:tc>
        <w:tc>
          <w:tcPr>
            <w:tcW w:w="1088" w:type="dxa"/>
            <w:tcBorders>
              <w:top w:val="nil"/>
              <w:bottom w:val="nil"/>
            </w:tcBorders>
          </w:tcPr>
          <w:p w14:paraId="53463349" w14:textId="77777777" w:rsidR="00424A58" w:rsidRDefault="008B7D72">
            <w:pPr>
              <w:pStyle w:val="TableParagraph"/>
              <w:spacing w:before="52"/>
              <w:ind w:left="10"/>
              <w:jc w:val="center"/>
              <w:rPr>
                <w:sz w:val="24"/>
              </w:rPr>
            </w:pPr>
            <w:r>
              <w:rPr>
                <w:w w:val="99"/>
                <w:sz w:val="24"/>
              </w:rPr>
              <w:t>G</w:t>
            </w:r>
          </w:p>
        </w:tc>
      </w:tr>
      <w:tr w:rsidR="00424A58" w14:paraId="5346334D" w14:textId="77777777">
        <w:trPr>
          <w:trHeight w:val="393"/>
        </w:trPr>
        <w:tc>
          <w:tcPr>
            <w:tcW w:w="8542" w:type="dxa"/>
            <w:tcBorders>
              <w:top w:val="nil"/>
            </w:tcBorders>
            <w:shd w:val="clear" w:color="auto" w:fill="F2F2F2"/>
          </w:tcPr>
          <w:p w14:paraId="5346334B" w14:textId="77777777" w:rsidR="00424A58" w:rsidRDefault="008B7D72">
            <w:pPr>
              <w:pStyle w:val="TableParagraph"/>
              <w:ind w:left="835"/>
              <w:rPr>
                <w:sz w:val="24"/>
              </w:rPr>
            </w:pPr>
            <w:r>
              <w:rPr>
                <w:sz w:val="24"/>
              </w:rPr>
              <w:t>b. USDOT HazMat rating of less than 1.4.</w:t>
            </w:r>
          </w:p>
        </w:tc>
        <w:tc>
          <w:tcPr>
            <w:tcW w:w="1088" w:type="dxa"/>
            <w:tcBorders>
              <w:top w:val="nil"/>
            </w:tcBorders>
            <w:shd w:val="clear" w:color="auto" w:fill="F2F2F2"/>
          </w:tcPr>
          <w:p w14:paraId="5346334C" w14:textId="77777777" w:rsidR="00424A58" w:rsidRDefault="008B7D72">
            <w:pPr>
              <w:pStyle w:val="TableParagraph"/>
              <w:ind w:left="9"/>
              <w:jc w:val="center"/>
              <w:rPr>
                <w:sz w:val="24"/>
              </w:rPr>
            </w:pPr>
            <w:r>
              <w:rPr>
                <w:w w:val="99"/>
                <w:sz w:val="24"/>
              </w:rPr>
              <w:t>F</w:t>
            </w:r>
          </w:p>
        </w:tc>
      </w:tr>
      <w:tr w:rsidR="00424A58" w14:paraId="53463350" w14:textId="77777777">
        <w:trPr>
          <w:trHeight w:val="657"/>
        </w:trPr>
        <w:tc>
          <w:tcPr>
            <w:tcW w:w="8542" w:type="dxa"/>
          </w:tcPr>
          <w:p w14:paraId="5346334E" w14:textId="77777777" w:rsidR="00424A58" w:rsidRDefault="008B7D72">
            <w:pPr>
              <w:pStyle w:val="TableParagraph"/>
              <w:spacing w:before="42"/>
              <w:ind w:left="991" w:hanging="336"/>
              <w:rPr>
                <w:sz w:val="24"/>
              </w:rPr>
            </w:pPr>
            <w:r>
              <w:rPr>
                <w:sz w:val="24"/>
              </w:rPr>
              <w:t>(4) Thermionic generators specially designed for platforms or soldier systems in Tables 3 through 23.</w:t>
            </w:r>
          </w:p>
        </w:tc>
        <w:tc>
          <w:tcPr>
            <w:tcW w:w="1088" w:type="dxa"/>
          </w:tcPr>
          <w:p w14:paraId="5346334F" w14:textId="77777777" w:rsidR="00424A58" w:rsidRDefault="008B7D72">
            <w:pPr>
              <w:pStyle w:val="TableParagraph"/>
              <w:spacing w:before="42"/>
              <w:ind w:left="10"/>
              <w:jc w:val="center"/>
              <w:rPr>
                <w:sz w:val="24"/>
              </w:rPr>
            </w:pPr>
            <w:r>
              <w:rPr>
                <w:w w:val="99"/>
                <w:sz w:val="24"/>
              </w:rPr>
              <w:t>D</w:t>
            </w:r>
          </w:p>
        </w:tc>
      </w:tr>
      <w:tr w:rsidR="00424A58" w14:paraId="53463353" w14:textId="77777777">
        <w:trPr>
          <w:trHeight w:val="393"/>
        </w:trPr>
        <w:tc>
          <w:tcPr>
            <w:tcW w:w="8542" w:type="dxa"/>
          </w:tcPr>
          <w:p w14:paraId="53463351" w14:textId="77777777" w:rsidR="00424A58" w:rsidRDefault="008B7D72" w:rsidP="007D7248">
            <w:pPr>
              <w:pStyle w:val="TableParagraph"/>
              <w:numPr>
                <w:ilvl w:val="0"/>
                <w:numId w:val="36"/>
              </w:numPr>
              <w:tabs>
                <w:tab w:val="left" w:pos="298"/>
              </w:tabs>
              <w:spacing w:before="51"/>
              <w:rPr>
                <w:sz w:val="24"/>
              </w:rPr>
            </w:pPr>
            <w:r>
              <w:rPr>
                <w:sz w:val="24"/>
              </w:rPr>
              <w:t>(i) Signature reduction software and technical</w:t>
            </w:r>
            <w:r>
              <w:rPr>
                <w:spacing w:val="-3"/>
                <w:sz w:val="24"/>
              </w:rPr>
              <w:t xml:space="preserve"> </w:t>
            </w:r>
            <w:r>
              <w:rPr>
                <w:sz w:val="24"/>
              </w:rPr>
              <w:t>data:</w:t>
            </w:r>
          </w:p>
        </w:tc>
        <w:tc>
          <w:tcPr>
            <w:tcW w:w="1088" w:type="dxa"/>
          </w:tcPr>
          <w:p w14:paraId="53463352" w14:textId="77777777" w:rsidR="00424A58" w:rsidRDefault="008B7D72">
            <w:pPr>
              <w:pStyle w:val="TableParagraph"/>
              <w:spacing w:before="51"/>
              <w:ind w:left="113" w:right="103"/>
              <w:jc w:val="center"/>
              <w:rPr>
                <w:sz w:val="24"/>
              </w:rPr>
            </w:pPr>
            <w:r>
              <w:rPr>
                <w:sz w:val="24"/>
              </w:rPr>
              <w:t>N/A</w:t>
            </w:r>
          </w:p>
        </w:tc>
      </w:tr>
      <w:tr w:rsidR="00424A58" w14:paraId="53463356" w14:textId="77777777">
        <w:trPr>
          <w:trHeight w:val="390"/>
        </w:trPr>
        <w:tc>
          <w:tcPr>
            <w:tcW w:w="8542" w:type="dxa"/>
          </w:tcPr>
          <w:p w14:paraId="53463354" w14:textId="77777777" w:rsidR="00424A58" w:rsidRDefault="008B7D72">
            <w:pPr>
              <w:pStyle w:val="TableParagraph"/>
              <w:spacing w:before="51"/>
              <w:ind w:left="270"/>
              <w:rPr>
                <w:sz w:val="24"/>
              </w:rPr>
            </w:pPr>
            <w:r>
              <w:rPr>
                <w:sz w:val="24"/>
              </w:rPr>
              <w:t>(j) Equipment, materials, coatings, and treatments not elsewhere specified:</w:t>
            </w:r>
          </w:p>
        </w:tc>
        <w:tc>
          <w:tcPr>
            <w:tcW w:w="1088" w:type="dxa"/>
          </w:tcPr>
          <w:p w14:paraId="53463355" w14:textId="77777777" w:rsidR="00424A58" w:rsidRDefault="00424A58">
            <w:pPr>
              <w:pStyle w:val="TableParagraph"/>
              <w:spacing w:before="0"/>
            </w:pPr>
          </w:p>
        </w:tc>
      </w:tr>
      <w:tr w:rsidR="00424A58" w14:paraId="53463359" w14:textId="77777777">
        <w:trPr>
          <w:trHeight w:val="393"/>
        </w:trPr>
        <w:tc>
          <w:tcPr>
            <w:tcW w:w="8542" w:type="dxa"/>
            <w:tcBorders>
              <w:bottom w:val="nil"/>
            </w:tcBorders>
          </w:tcPr>
          <w:p w14:paraId="53463357" w14:textId="77777777" w:rsidR="00424A58" w:rsidRDefault="008B7D72" w:rsidP="007D7248">
            <w:pPr>
              <w:pStyle w:val="TableParagraph"/>
              <w:numPr>
                <w:ilvl w:val="0"/>
                <w:numId w:val="35"/>
              </w:numPr>
              <w:tabs>
                <w:tab w:val="left" w:pos="298"/>
              </w:tabs>
              <w:spacing w:before="51"/>
              <w:rPr>
                <w:sz w:val="24"/>
              </w:rPr>
            </w:pPr>
            <w:r>
              <w:rPr>
                <w:sz w:val="24"/>
              </w:rPr>
              <w:t>(k) Tooling and</w:t>
            </w:r>
            <w:r>
              <w:rPr>
                <w:spacing w:val="-2"/>
                <w:sz w:val="24"/>
              </w:rPr>
              <w:t xml:space="preserve"> </w:t>
            </w:r>
            <w:r>
              <w:rPr>
                <w:sz w:val="24"/>
              </w:rPr>
              <w:t>equipment:</w:t>
            </w:r>
          </w:p>
        </w:tc>
        <w:tc>
          <w:tcPr>
            <w:tcW w:w="1088" w:type="dxa"/>
            <w:tcBorders>
              <w:bottom w:val="nil"/>
            </w:tcBorders>
          </w:tcPr>
          <w:p w14:paraId="53463358" w14:textId="77777777" w:rsidR="00424A58" w:rsidRDefault="00424A58">
            <w:pPr>
              <w:pStyle w:val="TableParagraph"/>
              <w:spacing w:before="0"/>
            </w:pPr>
          </w:p>
        </w:tc>
      </w:tr>
      <w:tr w:rsidR="00424A58" w14:paraId="5346335C" w14:textId="77777777">
        <w:trPr>
          <w:trHeight w:val="667"/>
        </w:trPr>
        <w:tc>
          <w:tcPr>
            <w:tcW w:w="8542" w:type="dxa"/>
            <w:tcBorders>
              <w:top w:val="nil"/>
              <w:bottom w:val="nil"/>
            </w:tcBorders>
            <w:shd w:val="clear" w:color="auto" w:fill="F2F2F2"/>
          </w:tcPr>
          <w:p w14:paraId="5346335A" w14:textId="77777777" w:rsidR="00424A58" w:rsidRDefault="008B7D72">
            <w:pPr>
              <w:pStyle w:val="TableParagraph"/>
              <w:spacing w:before="52"/>
              <w:ind w:left="991" w:hanging="336"/>
              <w:rPr>
                <w:sz w:val="24"/>
              </w:rPr>
            </w:pPr>
            <w:r>
              <w:rPr>
                <w:sz w:val="24"/>
              </w:rPr>
              <w:t>(1) Tooling and equipment specially designed for production of low observable components.</w:t>
            </w:r>
          </w:p>
        </w:tc>
        <w:tc>
          <w:tcPr>
            <w:tcW w:w="1088" w:type="dxa"/>
            <w:tcBorders>
              <w:top w:val="nil"/>
              <w:bottom w:val="nil"/>
            </w:tcBorders>
            <w:shd w:val="clear" w:color="auto" w:fill="F2F2F2"/>
          </w:tcPr>
          <w:p w14:paraId="5346335B" w14:textId="77777777" w:rsidR="00424A58" w:rsidRDefault="008B7D72">
            <w:pPr>
              <w:pStyle w:val="TableParagraph"/>
              <w:spacing w:before="52"/>
              <w:ind w:left="10"/>
              <w:jc w:val="center"/>
              <w:rPr>
                <w:sz w:val="24"/>
              </w:rPr>
            </w:pPr>
            <w:r>
              <w:rPr>
                <w:w w:val="99"/>
                <w:sz w:val="24"/>
              </w:rPr>
              <w:t>D</w:t>
            </w:r>
          </w:p>
        </w:tc>
      </w:tr>
      <w:tr w:rsidR="00424A58" w14:paraId="5346335F" w14:textId="77777777">
        <w:trPr>
          <w:trHeight w:val="942"/>
        </w:trPr>
        <w:tc>
          <w:tcPr>
            <w:tcW w:w="8542" w:type="dxa"/>
            <w:tcBorders>
              <w:top w:val="nil"/>
            </w:tcBorders>
          </w:tcPr>
          <w:p w14:paraId="5346335D" w14:textId="77777777" w:rsidR="00424A58" w:rsidRDefault="008B7D72">
            <w:pPr>
              <w:pStyle w:val="TableParagraph"/>
              <w:spacing w:before="52"/>
              <w:ind w:left="991" w:right="103" w:hanging="336"/>
              <w:rPr>
                <w:sz w:val="24"/>
              </w:rPr>
            </w:pPr>
            <w:r>
              <w:rPr>
                <w:sz w:val="24"/>
              </w:rPr>
              <w:t>(2) Portable platform signature field repair validation equipment (e.g., portable optical interrogator that validates integrity of a repair to a signature reduction structure).</w:t>
            </w:r>
          </w:p>
        </w:tc>
        <w:tc>
          <w:tcPr>
            <w:tcW w:w="1088" w:type="dxa"/>
            <w:tcBorders>
              <w:top w:val="nil"/>
            </w:tcBorders>
          </w:tcPr>
          <w:p w14:paraId="5346335E" w14:textId="77777777" w:rsidR="00424A58" w:rsidRDefault="008B7D72">
            <w:pPr>
              <w:pStyle w:val="TableParagraph"/>
              <w:spacing w:before="52"/>
              <w:ind w:left="10"/>
              <w:jc w:val="center"/>
              <w:rPr>
                <w:sz w:val="24"/>
              </w:rPr>
            </w:pPr>
            <w:r>
              <w:rPr>
                <w:w w:val="99"/>
                <w:sz w:val="24"/>
              </w:rPr>
              <w:t>D</w:t>
            </w:r>
          </w:p>
        </w:tc>
      </w:tr>
      <w:tr w:rsidR="00424A58" w14:paraId="53463362" w14:textId="77777777">
        <w:trPr>
          <w:trHeight w:val="667"/>
        </w:trPr>
        <w:tc>
          <w:tcPr>
            <w:tcW w:w="8542" w:type="dxa"/>
            <w:tcBorders>
              <w:bottom w:val="nil"/>
            </w:tcBorders>
          </w:tcPr>
          <w:p w14:paraId="53463360" w14:textId="77777777" w:rsidR="00424A58" w:rsidRDefault="008B7D72">
            <w:pPr>
              <w:pStyle w:val="TableParagraph"/>
              <w:spacing w:before="56" w:line="237" w:lineRule="auto"/>
              <w:ind w:left="630" w:hanging="360"/>
              <w:rPr>
                <w:sz w:val="24"/>
              </w:rPr>
            </w:pPr>
            <w:r>
              <w:rPr>
                <w:sz w:val="24"/>
              </w:rPr>
              <w:t>(l) Decals, labels, and technical manuals containing technical data directly related to the items listed in this table described as either:</w:t>
            </w:r>
          </w:p>
        </w:tc>
        <w:tc>
          <w:tcPr>
            <w:tcW w:w="1088" w:type="dxa"/>
            <w:tcBorders>
              <w:bottom w:val="nil"/>
            </w:tcBorders>
          </w:tcPr>
          <w:p w14:paraId="53463361" w14:textId="77777777" w:rsidR="00424A58" w:rsidRDefault="00424A58">
            <w:pPr>
              <w:pStyle w:val="TableParagraph"/>
              <w:spacing w:before="0"/>
            </w:pPr>
          </w:p>
        </w:tc>
      </w:tr>
      <w:tr w:rsidR="00424A58" w14:paraId="53463365" w14:textId="77777777">
        <w:trPr>
          <w:trHeight w:val="392"/>
        </w:trPr>
        <w:tc>
          <w:tcPr>
            <w:tcW w:w="8542" w:type="dxa"/>
            <w:tcBorders>
              <w:top w:val="nil"/>
              <w:bottom w:val="nil"/>
            </w:tcBorders>
          </w:tcPr>
          <w:p w14:paraId="53463363" w14:textId="77777777" w:rsidR="00424A58" w:rsidRDefault="008B7D72">
            <w:pPr>
              <w:pStyle w:val="TableParagraph"/>
              <w:spacing w:before="53"/>
              <w:ind w:left="655"/>
              <w:rPr>
                <w:sz w:val="24"/>
              </w:rPr>
            </w:pPr>
            <w:r>
              <w:rPr>
                <w:sz w:val="24"/>
              </w:rPr>
              <w:t>(1) Classified or</w:t>
            </w:r>
          </w:p>
        </w:tc>
        <w:tc>
          <w:tcPr>
            <w:tcW w:w="1088" w:type="dxa"/>
            <w:tcBorders>
              <w:top w:val="nil"/>
              <w:bottom w:val="nil"/>
            </w:tcBorders>
          </w:tcPr>
          <w:p w14:paraId="53463364" w14:textId="77777777" w:rsidR="00424A58" w:rsidRDefault="008B7D72">
            <w:pPr>
              <w:pStyle w:val="TableParagraph"/>
              <w:spacing w:before="53"/>
              <w:ind w:left="9"/>
              <w:jc w:val="center"/>
              <w:rPr>
                <w:sz w:val="24"/>
              </w:rPr>
            </w:pPr>
            <w:r>
              <w:rPr>
                <w:w w:val="99"/>
                <w:sz w:val="24"/>
              </w:rPr>
              <w:t>P</w:t>
            </w:r>
          </w:p>
        </w:tc>
      </w:tr>
      <w:tr w:rsidR="00424A58" w14:paraId="53463368" w14:textId="77777777">
        <w:trPr>
          <w:trHeight w:val="456"/>
        </w:trPr>
        <w:tc>
          <w:tcPr>
            <w:tcW w:w="8542" w:type="dxa"/>
            <w:tcBorders>
              <w:top w:val="nil"/>
              <w:bottom w:val="single" w:sz="6" w:space="0" w:color="000000"/>
            </w:tcBorders>
          </w:tcPr>
          <w:p w14:paraId="53463366" w14:textId="77777777" w:rsidR="00424A58" w:rsidRDefault="008B7D72">
            <w:pPr>
              <w:pStyle w:val="TableParagraph"/>
              <w:spacing w:before="52"/>
              <w:ind w:left="655"/>
              <w:rPr>
                <w:sz w:val="24"/>
              </w:rPr>
            </w:pPr>
            <w:r>
              <w:rPr>
                <w:sz w:val="24"/>
              </w:rPr>
              <w:t>(2)</w:t>
            </w:r>
            <w:r>
              <w:rPr>
                <w:spacing w:val="58"/>
                <w:sz w:val="24"/>
              </w:rPr>
              <w:t xml:space="preserve"> </w:t>
            </w:r>
            <w:r>
              <w:rPr>
                <w:sz w:val="24"/>
              </w:rPr>
              <w:t>Unclassified.</w:t>
            </w:r>
          </w:p>
        </w:tc>
        <w:tc>
          <w:tcPr>
            <w:tcW w:w="1088" w:type="dxa"/>
            <w:tcBorders>
              <w:top w:val="nil"/>
              <w:bottom w:val="single" w:sz="6" w:space="0" w:color="000000"/>
            </w:tcBorders>
          </w:tcPr>
          <w:p w14:paraId="53463367" w14:textId="77777777" w:rsidR="00424A58" w:rsidRDefault="008B7D72">
            <w:pPr>
              <w:pStyle w:val="TableParagraph"/>
              <w:spacing w:before="52"/>
              <w:ind w:left="10"/>
              <w:jc w:val="center"/>
              <w:rPr>
                <w:sz w:val="24"/>
              </w:rPr>
            </w:pPr>
            <w:r>
              <w:rPr>
                <w:w w:val="99"/>
                <w:sz w:val="24"/>
              </w:rPr>
              <w:t>D</w:t>
            </w:r>
          </w:p>
        </w:tc>
      </w:tr>
      <w:tr w:rsidR="00424A58" w14:paraId="5346336B" w14:textId="77777777">
        <w:trPr>
          <w:trHeight w:val="393"/>
        </w:trPr>
        <w:tc>
          <w:tcPr>
            <w:tcW w:w="8542" w:type="dxa"/>
            <w:tcBorders>
              <w:top w:val="single" w:sz="6" w:space="0" w:color="000000"/>
              <w:left w:val="single" w:sz="6" w:space="0" w:color="000000"/>
              <w:bottom w:val="single" w:sz="6" w:space="0" w:color="000000"/>
            </w:tcBorders>
          </w:tcPr>
          <w:p w14:paraId="53463369" w14:textId="77777777" w:rsidR="00424A58" w:rsidRDefault="008B7D72">
            <w:pPr>
              <w:pStyle w:val="TableParagraph"/>
              <w:spacing w:before="51"/>
              <w:ind w:left="268"/>
              <w:rPr>
                <w:sz w:val="24"/>
              </w:rPr>
            </w:pPr>
            <w:r>
              <w:rPr>
                <w:sz w:val="24"/>
              </w:rPr>
              <w:t>(m) through (w)</w:t>
            </w:r>
            <w:r>
              <w:rPr>
                <w:spacing w:val="57"/>
                <w:sz w:val="24"/>
              </w:rPr>
              <w:t xml:space="preserve"> </w:t>
            </w:r>
            <w:r>
              <w:rPr>
                <w:sz w:val="24"/>
              </w:rPr>
              <w:t>Reserved.</w:t>
            </w:r>
          </w:p>
        </w:tc>
        <w:tc>
          <w:tcPr>
            <w:tcW w:w="1088" w:type="dxa"/>
            <w:tcBorders>
              <w:top w:val="single" w:sz="6" w:space="0" w:color="000000"/>
              <w:bottom w:val="single" w:sz="6" w:space="0" w:color="000000"/>
              <w:right w:val="single" w:sz="6" w:space="0" w:color="000000"/>
            </w:tcBorders>
          </w:tcPr>
          <w:p w14:paraId="5346336A" w14:textId="77777777" w:rsidR="00424A58" w:rsidRDefault="008B7D72">
            <w:pPr>
              <w:pStyle w:val="TableParagraph"/>
              <w:spacing w:before="51"/>
              <w:ind w:left="317" w:right="304"/>
              <w:jc w:val="center"/>
              <w:rPr>
                <w:sz w:val="24"/>
              </w:rPr>
            </w:pPr>
            <w:r>
              <w:rPr>
                <w:sz w:val="24"/>
              </w:rPr>
              <w:t>N/A</w:t>
            </w:r>
          </w:p>
        </w:tc>
      </w:tr>
    </w:tbl>
    <w:p w14:paraId="5346336C" w14:textId="77777777" w:rsidR="00424A58" w:rsidRDefault="00424A58">
      <w:pPr>
        <w:jc w:val="center"/>
        <w:rPr>
          <w:sz w:val="24"/>
        </w:rPr>
        <w:sectPr w:rsidR="00424A58">
          <w:pgSz w:w="12240" w:h="15840"/>
          <w:pgMar w:top="1820" w:right="720" w:bottom="980" w:left="940" w:header="725" w:footer="726" w:gutter="0"/>
          <w:cols w:space="720"/>
        </w:sectPr>
      </w:pPr>
    </w:p>
    <w:p w14:paraId="5346336D" w14:textId="77777777" w:rsidR="00424A58" w:rsidRDefault="00424A58">
      <w:pPr>
        <w:pStyle w:val="BodyText"/>
        <w:spacing w:before="5" w:after="1"/>
        <w:rPr>
          <w:b/>
          <w:sz w:val="1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3371" w14:textId="77777777">
        <w:trPr>
          <w:trHeight w:val="671"/>
        </w:trPr>
        <w:tc>
          <w:tcPr>
            <w:tcW w:w="8542" w:type="dxa"/>
            <w:gridSpan w:val="2"/>
          </w:tcPr>
          <w:p w14:paraId="5346336E" w14:textId="77777777" w:rsidR="00424A58" w:rsidRDefault="008B7D72">
            <w:pPr>
              <w:pStyle w:val="TableParagraph"/>
              <w:spacing w:before="198"/>
              <w:ind w:left="2058" w:right="2045"/>
              <w:jc w:val="center"/>
              <w:rPr>
                <w:b/>
                <w:sz w:val="24"/>
              </w:rPr>
            </w:pPr>
            <w:r>
              <w:rPr>
                <w:b/>
                <w:sz w:val="24"/>
              </w:rPr>
              <w:t>Description of items for DEMIL coding</w:t>
            </w:r>
          </w:p>
        </w:tc>
        <w:tc>
          <w:tcPr>
            <w:tcW w:w="1087" w:type="dxa"/>
          </w:tcPr>
          <w:p w14:paraId="5346336F" w14:textId="77777777" w:rsidR="00424A58" w:rsidRDefault="008B7D72">
            <w:pPr>
              <w:pStyle w:val="TableParagraph"/>
              <w:spacing w:before="59"/>
              <w:ind w:left="115" w:right="102"/>
              <w:jc w:val="center"/>
              <w:rPr>
                <w:b/>
                <w:sz w:val="24"/>
              </w:rPr>
            </w:pPr>
            <w:r>
              <w:rPr>
                <w:b/>
                <w:sz w:val="24"/>
              </w:rPr>
              <w:t>DEMIL</w:t>
            </w:r>
          </w:p>
          <w:p w14:paraId="53463370" w14:textId="77777777" w:rsidR="00424A58" w:rsidRDefault="008B7D72">
            <w:pPr>
              <w:pStyle w:val="TableParagraph"/>
              <w:spacing w:before="0"/>
              <w:ind w:left="115" w:right="103"/>
              <w:jc w:val="center"/>
              <w:rPr>
                <w:b/>
                <w:sz w:val="24"/>
              </w:rPr>
            </w:pPr>
            <w:r>
              <w:rPr>
                <w:b/>
                <w:sz w:val="24"/>
              </w:rPr>
              <w:t>Code</w:t>
            </w:r>
          </w:p>
        </w:tc>
      </w:tr>
      <w:tr w:rsidR="00424A58" w14:paraId="53463374" w14:textId="77777777">
        <w:trPr>
          <w:trHeight w:val="875"/>
        </w:trPr>
        <w:tc>
          <w:tcPr>
            <w:tcW w:w="9629" w:type="dxa"/>
            <w:gridSpan w:val="3"/>
            <w:tcBorders>
              <w:bottom w:val="single" w:sz="6" w:space="0" w:color="000000"/>
            </w:tcBorders>
            <w:shd w:val="clear" w:color="auto" w:fill="C0C0C0"/>
          </w:tcPr>
          <w:p w14:paraId="53463372" w14:textId="77777777" w:rsidR="00424A58" w:rsidRDefault="00424A58">
            <w:pPr>
              <w:pStyle w:val="TableParagraph"/>
              <w:spacing w:before="11"/>
              <w:rPr>
                <w:b/>
                <w:sz w:val="25"/>
              </w:rPr>
            </w:pPr>
          </w:p>
          <w:p w14:paraId="53463373" w14:textId="77777777" w:rsidR="00424A58" w:rsidRDefault="008B7D72">
            <w:pPr>
              <w:pStyle w:val="TableParagraph"/>
              <w:spacing w:before="0"/>
              <w:ind w:left="2558" w:right="2550"/>
              <w:jc w:val="center"/>
              <w:rPr>
                <w:b/>
                <w:sz w:val="24"/>
              </w:rPr>
            </w:pPr>
            <w:r>
              <w:rPr>
                <w:b/>
                <w:sz w:val="24"/>
              </w:rPr>
              <w:t>Part 2. Military items described in the CCL</w:t>
            </w:r>
          </w:p>
        </w:tc>
      </w:tr>
      <w:tr w:rsidR="00424A58" w14:paraId="53463377" w14:textId="77777777">
        <w:trPr>
          <w:trHeight w:val="577"/>
        </w:trPr>
        <w:tc>
          <w:tcPr>
            <w:tcW w:w="2609" w:type="dxa"/>
            <w:tcBorders>
              <w:top w:val="single" w:sz="6" w:space="0" w:color="000000"/>
              <w:left w:val="single" w:sz="6" w:space="0" w:color="000000"/>
              <w:bottom w:val="single" w:sz="6" w:space="0" w:color="000000"/>
              <w:right w:val="single" w:sz="6" w:space="0" w:color="000000"/>
            </w:tcBorders>
            <w:shd w:val="clear" w:color="auto" w:fill="C0C0C0"/>
          </w:tcPr>
          <w:p w14:paraId="53463375" w14:textId="77777777" w:rsidR="00424A58" w:rsidRDefault="008B7D72">
            <w:pPr>
              <w:pStyle w:val="TableParagraph"/>
              <w:spacing w:before="181"/>
              <w:ind w:left="604"/>
              <w:rPr>
                <w:b/>
                <w:sz w:val="24"/>
              </w:rPr>
            </w:pPr>
            <w:r>
              <w:rPr>
                <w:b/>
                <w:sz w:val="24"/>
              </w:rPr>
              <w:t>ECCN 0A617</w:t>
            </w:r>
          </w:p>
        </w:tc>
        <w:tc>
          <w:tcPr>
            <w:tcW w:w="70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53463376" w14:textId="77777777" w:rsidR="00424A58" w:rsidRDefault="008B7D72">
            <w:pPr>
              <w:pStyle w:val="TableParagraph"/>
              <w:spacing w:before="181"/>
              <w:ind w:left="323"/>
              <w:rPr>
                <w:b/>
                <w:sz w:val="24"/>
              </w:rPr>
            </w:pPr>
            <w:r>
              <w:rPr>
                <w:b/>
                <w:sz w:val="24"/>
              </w:rPr>
              <w:t>Miscellaneous equipment, materials, and related commodities.</w:t>
            </w:r>
          </w:p>
        </w:tc>
      </w:tr>
      <w:tr w:rsidR="00424A58" w14:paraId="5346337A" w14:textId="77777777">
        <w:trPr>
          <w:trHeight w:val="395"/>
        </w:trPr>
        <w:tc>
          <w:tcPr>
            <w:tcW w:w="8542" w:type="dxa"/>
            <w:gridSpan w:val="2"/>
            <w:tcBorders>
              <w:top w:val="single" w:sz="6" w:space="0" w:color="000000"/>
            </w:tcBorders>
          </w:tcPr>
          <w:p w14:paraId="53463378" w14:textId="77777777" w:rsidR="00424A58" w:rsidRDefault="008B7D72">
            <w:pPr>
              <w:pStyle w:val="TableParagraph"/>
              <w:ind w:left="273"/>
              <w:rPr>
                <w:sz w:val="24"/>
              </w:rPr>
            </w:pPr>
            <w:r>
              <w:rPr>
                <w:sz w:val="24"/>
              </w:rPr>
              <w:t>(a)</w:t>
            </w:r>
            <w:r>
              <w:rPr>
                <w:spacing w:val="58"/>
                <w:sz w:val="24"/>
              </w:rPr>
              <w:t xml:space="preserve"> </w:t>
            </w:r>
            <w:r>
              <w:rPr>
                <w:sz w:val="24"/>
              </w:rPr>
              <w:t>Reserved.</w:t>
            </w:r>
          </w:p>
        </w:tc>
        <w:tc>
          <w:tcPr>
            <w:tcW w:w="1087" w:type="dxa"/>
            <w:tcBorders>
              <w:top w:val="single" w:sz="6" w:space="0" w:color="000000"/>
            </w:tcBorders>
          </w:tcPr>
          <w:p w14:paraId="53463379" w14:textId="77777777" w:rsidR="00424A58" w:rsidRDefault="008B7D72">
            <w:pPr>
              <w:pStyle w:val="TableParagraph"/>
              <w:ind w:left="115" w:right="104"/>
              <w:jc w:val="center"/>
              <w:rPr>
                <w:sz w:val="24"/>
              </w:rPr>
            </w:pPr>
            <w:r>
              <w:rPr>
                <w:sz w:val="24"/>
              </w:rPr>
              <w:t>N/A</w:t>
            </w:r>
          </w:p>
        </w:tc>
      </w:tr>
      <w:tr w:rsidR="00424A58" w14:paraId="5346337D" w14:textId="77777777">
        <w:trPr>
          <w:trHeight w:val="1223"/>
        </w:trPr>
        <w:tc>
          <w:tcPr>
            <w:tcW w:w="8542" w:type="dxa"/>
            <w:gridSpan w:val="2"/>
          </w:tcPr>
          <w:p w14:paraId="5346337B" w14:textId="77777777" w:rsidR="00424A58" w:rsidRDefault="008B7D72">
            <w:pPr>
              <w:pStyle w:val="TableParagraph"/>
              <w:ind w:left="633" w:right="320" w:hanging="360"/>
              <w:rPr>
                <w:sz w:val="24"/>
              </w:rPr>
            </w:pPr>
            <w:r>
              <w:rPr>
                <w:sz w:val="24"/>
              </w:rPr>
              <w:t>(b) Concealment and deception equipment specially designed for military application, including special paints, decoys, smoke, or obscuration equipment and simulators, and parts, components, accessories, and attachments specially designed, not described by Part 1.</w:t>
            </w:r>
          </w:p>
        </w:tc>
        <w:tc>
          <w:tcPr>
            <w:tcW w:w="1087" w:type="dxa"/>
          </w:tcPr>
          <w:p w14:paraId="5346337C" w14:textId="77777777" w:rsidR="00424A58" w:rsidRDefault="008B7D72">
            <w:pPr>
              <w:pStyle w:val="TableParagraph"/>
              <w:ind w:left="11"/>
              <w:jc w:val="center"/>
              <w:rPr>
                <w:sz w:val="24"/>
              </w:rPr>
            </w:pPr>
            <w:r>
              <w:rPr>
                <w:w w:val="99"/>
                <w:sz w:val="24"/>
              </w:rPr>
              <w:t>Q</w:t>
            </w:r>
          </w:p>
        </w:tc>
      </w:tr>
      <w:tr w:rsidR="00424A58" w14:paraId="53463380" w14:textId="77777777">
        <w:trPr>
          <w:trHeight w:val="671"/>
        </w:trPr>
        <w:tc>
          <w:tcPr>
            <w:tcW w:w="8542" w:type="dxa"/>
            <w:gridSpan w:val="2"/>
          </w:tcPr>
          <w:p w14:paraId="5346337E" w14:textId="77777777" w:rsidR="00424A58" w:rsidRDefault="008B7D72">
            <w:pPr>
              <w:pStyle w:val="TableParagraph"/>
              <w:ind w:left="633" w:right="393" w:hanging="360"/>
              <w:rPr>
                <w:sz w:val="24"/>
              </w:rPr>
            </w:pPr>
            <w:r>
              <w:rPr>
                <w:sz w:val="24"/>
              </w:rPr>
              <w:t>(c) Ferries, bridges (other than those described in Part 1 of Table 9 or in ECCN 0A606 in Part 2 of Table 9), and pontoons specially designed for military use.</w:t>
            </w:r>
          </w:p>
        </w:tc>
        <w:tc>
          <w:tcPr>
            <w:tcW w:w="1087" w:type="dxa"/>
          </w:tcPr>
          <w:p w14:paraId="5346337F" w14:textId="77777777" w:rsidR="00424A58" w:rsidRDefault="008B7D72">
            <w:pPr>
              <w:pStyle w:val="TableParagraph"/>
              <w:ind w:left="11"/>
              <w:jc w:val="center"/>
              <w:rPr>
                <w:sz w:val="24"/>
              </w:rPr>
            </w:pPr>
            <w:r>
              <w:rPr>
                <w:w w:val="99"/>
                <w:sz w:val="24"/>
              </w:rPr>
              <w:t>Q</w:t>
            </w:r>
          </w:p>
        </w:tc>
      </w:tr>
      <w:tr w:rsidR="00424A58" w14:paraId="53463383" w14:textId="77777777">
        <w:trPr>
          <w:trHeight w:val="671"/>
        </w:trPr>
        <w:tc>
          <w:tcPr>
            <w:tcW w:w="8542" w:type="dxa"/>
            <w:gridSpan w:val="2"/>
          </w:tcPr>
          <w:p w14:paraId="53463381" w14:textId="77777777" w:rsidR="00424A58" w:rsidRDefault="008B7D72">
            <w:pPr>
              <w:pStyle w:val="TableParagraph"/>
              <w:ind w:left="633" w:right="239" w:hanging="360"/>
              <w:rPr>
                <w:sz w:val="24"/>
              </w:rPr>
            </w:pPr>
            <w:r>
              <w:rPr>
                <w:sz w:val="24"/>
              </w:rPr>
              <w:t>(d) Test models specially designed for the development of defense articles described in Tables 6, 8, 9, and 10.</w:t>
            </w:r>
          </w:p>
        </w:tc>
        <w:tc>
          <w:tcPr>
            <w:tcW w:w="1087" w:type="dxa"/>
          </w:tcPr>
          <w:p w14:paraId="53463382" w14:textId="77777777" w:rsidR="00424A58" w:rsidRDefault="008B7D72">
            <w:pPr>
              <w:pStyle w:val="TableParagraph"/>
              <w:ind w:left="11"/>
              <w:jc w:val="center"/>
              <w:rPr>
                <w:sz w:val="24"/>
              </w:rPr>
            </w:pPr>
            <w:r>
              <w:rPr>
                <w:w w:val="99"/>
                <w:sz w:val="24"/>
              </w:rPr>
              <w:t>Q</w:t>
            </w:r>
          </w:p>
        </w:tc>
      </w:tr>
      <w:tr w:rsidR="00424A58" w14:paraId="53463386" w14:textId="77777777">
        <w:trPr>
          <w:trHeight w:val="395"/>
        </w:trPr>
        <w:tc>
          <w:tcPr>
            <w:tcW w:w="8542" w:type="dxa"/>
            <w:gridSpan w:val="2"/>
          </w:tcPr>
          <w:p w14:paraId="53463384" w14:textId="77777777" w:rsidR="00424A58" w:rsidRDefault="008B7D72">
            <w:pPr>
              <w:pStyle w:val="TableParagraph"/>
              <w:ind w:left="273"/>
              <w:rPr>
                <w:sz w:val="24"/>
              </w:rPr>
            </w:pPr>
            <w:r>
              <w:rPr>
                <w:sz w:val="24"/>
              </w:rPr>
              <w:t>(e)</w:t>
            </w:r>
            <w:r>
              <w:rPr>
                <w:spacing w:val="58"/>
                <w:sz w:val="24"/>
              </w:rPr>
              <w:t xml:space="preserve"> </w:t>
            </w:r>
            <w:r>
              <w:rPr>
                <w:sz w:val="24"/>
              </w:rPr>
              <w:t>Reserved.</w:t>
            </w:r>
          </w:p>
        </w:tc>
        <w:tc>
          <w:tcPr>
            <w:tcW w:w="1087" w:type="dxa"/>
          </w:tcPr>
          <w:p w14:paraId="53463385" w14:textId="77777777" w:rsidR="00424A58" w:rsidRDefault="008B7D72">
            <w:pPr>
              <w:pStyle w:val="TableParagraph"/>
              <w:ind w:left="115" w:right="104"/>
              <w:jc w:val="center"/>
              <w:rPr>
                <w:sz w:val="24"/>
              </w:rPr>
            </w:pPr>
            <w:r>
              <w:rPr>
                <w:sz w:val="24"/>
              </w:rPr>
              <w:t>N/A</w:t>
            </w:r>
          </w:p>
        </w:tc>
      </w:tr>
      <w:tr w:rsidR="00424A58" w14:paraId="53463389" w14:textId="77777777">
        <w:trPr>
          <w:trHeight w:val="395"/>
        </w:trPr>
        <w:tc>
          <w:tcPr>
            <w:tcW w:w="8542" w:type="dxa"/>
            <w:gridSpan w:val="2"/>
          </w:tcPr>
          <w:p w14:paraId="53463387" w14:textId="77777777" w:rsidR="00424A58" w:rsidRDefault="008B7D72">
            <w:pPr>
              <w:pStyle w:val="TableParagraph"/>
              <w:ind w:left="273"/>
              <w:rPr>
                <w:sz w:val="24"/>
              </w:rPr>
            </w:pPr>
            <w:r>
              <w:rPr>
                <w:sz w:val="24"/>
              </w:rPr>
              <w:t>(f) Metal embrittlement agents.</w:t>
            </w:r>
          </w:p>
        </w:tc>
        <w:tc>
          <w:tcPr>
            <w:tcW w:w="1087" w:type="dxa"/>
          </w:tcPr>
          <w:p w14:paraId="53463388" w14:textId="77777777" w:rsidR="00424A58" w:rsidRDefault="008B7D72">
            <w:pPr>
              <w:pStyle w:val="TableParagraph"/>
              <w:ind w:left="11"/>
              <w:jc w:val="center"/>
              <w:rPr>
                <w:sz w:val="24"/>
              </w:rPr>
            </w:pPr>
            <w:r>
              <w:rPr>
                <w:w w:val="99"/>
                <w:sz w:val="24"/>
              </w:rPr>
              <w:t>Q</w:t>
            </w:r>
          </w:p>
        </w:tc>
      </w:tr>
      <w:tr w:rsidR="00424A58" w14:paraId="5346338C" w14:textId="77777777">
        <w:trPr>
          <w:trHeight w:val="398"/>
        </w:trPr>
        <w:tc>
          <w:tcPr>
            <w:tcW w:w="8542" w:type="dxa"/>
            <w:gridSpan w:val="2"/>
          </w:tcPr>
          <w:p w14:paraId="5346338A" w14:textId="77777777" w:rsidR="00424A58" w:rsidRDefault="008B7D72">
            <w:pPr>
              <w:pStyle w:val="TableParagraph"/>
              <w:spacing w:before="56"/>
              <w:ind w:left="273"/>
              <w:rPr>
                <w:sz w:val="24"/>
              </w:rPr>
            </w:pPr>
            <w:r>
              <w:rPr>
                <w:sz w:val="24"/>
              </w:rPr>
              <w:t>(g) through (x) Reserved.</w:t>
            </w:r>
          </w:p>
        </w:tc>
        <w:tc>
          <w:tcPr>
            <w:tcW w:w="1087" w:type="dxa"/>
          </w:tcPr>
          <w:p w14:paraId="5346338B" w14:textId="77777777" w:rsidR="00424A58" w:rsidRDefault="008B7D72">
            <w:pPr>
              <w:pStyle w:val="TableParagraph"/>
              <w:spacing w:before="56"/>
              <w:ind w:left="115" w:right="104"/>
              <w:jc w:val="center"/>
              <w:rPr>
                <w:sz w:val="24"/>
              </w:rPr>
            </w:pPr>
            <w:r>
              <w:rPr>
                <w:sz w:val="24"/>
              </w:rPr>
              <w:t>N/A</w:t>
            </w:r>
          </w:p>
        </w:tc>
      </w:tr>
      <w:tr w:rsidR="00424A58" w14:paraId="5346338F" w14:textId="77777777">
        <w:trPr>
          <w:trHeight w:val="395"/>
        </w:trPr>
        <w:tc>
          <w:tcPr>
            <w:tcW w:w="8542" w:type="dxa"/>
            <w:gridSpan w:val="2"/>
            <w:tcBorders>
              <w:bottom w:val="nil"/>
            </w:tcBorders>
          </w:tcPr>
          <w:p w14:paraId="5346338D" w14:textId="77777777" w:rsidR="00424A58" w:rsidRDefault="008B7D72">
            <w:pPr>
              <w:pStyle w:val="TableParagraph"/>
              <w:ind w:left="273"/>
              <w:rPr>
                <w:sz w:val="24"/>
              </w:rPr>
            </w:pPr>
            <w:r>
              <w:rPr>
                <w:sz w:val="24"/>
              </w:rPr>
              <w:t>(y) Other commodities:</w:t>
            </w:r>
          </w:p>
        </w:tc>
        <w:tc>
          <w:tcPr>
            <w:tcW w:w="1087" w:type="dxa"/>
            <w:tcBorders>
              <w:bottom w:val="nil"/>
            </w:tcBorders>
          </w:tcPr>
          <w:p w14:paraId="5346338E" w14:textId="77777777" w:rsidR="00424A58" w:rsidRDefault="00424A58">
            <w:pPr>
              <w:pStyle w:val="TableParagraph"/>
              <w:spacing w:before="0"/>
            </w:pPr>
          </w:p>
        </w:tc>
      </w:tr>
      <w:tr w:rsidR="00424A58" w14:paraId="53463392" w14:textId="77777777">
        <w:trPr>
          <w:trHeight w:val="947"/>
        </w:trPr>
        <w:tc>
          <w:tcPr>
            <w:tcW w:w="8542" w:type="dxa"/>
            <w:gridSpan w:val="2"/>
            <w:tcBorders>
              <w:top w:val="nil"/>
              <w:bottom w:val="nil"/>
            </w:tcBorders>
            <w:shd w:val="clear" w:color="auto" w:fill="F2F2F2"/>
          </w:tcPr>
          <w:p w14:paraId="53463390" w14:textId="77777777" w:rsidR="00424A58" w:rsidRDefault="008B7D72">
            <w:pPr>
              <w:pStyle w:val="TableParagraph"/>
              <w:ind w:left="991" w:right="116" w:hanging="360"/>
              <w:rPr>
                <w:sz w:val="24"/>
              </w:rPr>
            </w:pPr>
            <w:r>
              <w:rPr>
                <w:sz w:val="24"/>
              </w:rPr>
              <w:t>(1) Specially designed construction equipment for military use, including such equipment specially designed for transport in aircraft described by Paragraph (a), Part 1 of Table 10 or in ECCN 9A610 in Part 2 of Table 10.</w:t>
            </w:r>
          </w:p>
        </w:tc>
        <w:tc>
          <w:tcPr>
            <w:tcW w:w="1087" w:type="dxa"/>
            <w:tcBorders>
              <w:top w:val="nil"/>
              <w:bottom w:val="nil"/>
            </w:tcBorders>
            <w:shd w:val="clear" w:color="auto" w:fill="F2F2F2"/>
          </w:tcPr>
          <w:p w14:paraId="53463391" w14:textId="77777777" w:rsidR="00424A58" w:rsidRDefault="008B7D72">
            <w:pPr>
              <w:pStyle w:val="TableParagraph"/>
              <w:ind w:left="11"/>
              <w:jc w:val="center"/>
              <w:rPr>
                <w:sz w:val="24"/>
              </w:rPr>
            </w:pPr>
            <w:r>
              <w:rPr>
                <w:w w:val="99"/>
                <w:sz w:val="24"/>
              </w:rPr>
              <w:t>A</w:t>
            </w:r>
          </w:p>
        </w:tc>
      </w:tr>
      <w:tr w:rsidR="00424A58" w14:paraId="53463395" w14:textId="77777777">
        <w:trPr>
          <w:trHeight w:val="948"/>
        </w:trPr>
        <w:tc>
          <w:tcPr>
            <w:tcW w:w="8542" w:type="dxa"/>
            <w:gridSpan w:val="2"/>
            <w:tcBorders>
              <w:top w:val="nil"/>
              <w:bottom w:val="nil"/>
            </w:tcBorders>
          </w:tcPr>
          <w:p w14:paraId="53463393" w14:textId="77777777" w:rsidR="00424A58" w:rsidRDefault="008B7D72">
            <w:pPr>
              <w:pStyle w:val="TableParagraph"/>
              <w:ind w:left="991" w:right="196" w:hanging="360"/>
              <w:rPr>
                <w:sz w:val="24"/>
              </w:rPr>
            </w:pPr>
            <w:r>
              <w:rPr>
                <w:sz w:val="24"/>
              </w:rPr>
              <w:t>(2) Specially designed parts, components, accessories, and attachments for commodities in Paragraph (y)(1) of this table, including crew protection kits used as protective cabs.</w:t>
            </w:r>
          </w:p>
        </w:tc>
        <w:tc>
          <w:tcPr>
            <w:tcW w:w="1087" w:type="dxa"/>
            <w:tcBorders>
              <w:top w:val="nil"/>
              <w:bottom w:val="nil"/>
            </w:tcBorders>
          </w:tcPr>
          <w:p w14:paraId="53463394" w14:textId="77777777" w:rsidR="00424A58" w:rsidRDefault="008B7D72">
            <w:pPr>
              <w:pStyle w:val="TableParagraph"/>
              <w:ind w:left="11"/>
              <w:jc w:val="center"/>
              <w:rPr>
                <w:sz w:val="24"/>
              </w:rPr>
            </w:pPr>
            <w:r>
              <w:rPr>
                <w:w w:val="99"/>
                <w:sz w:val="24"/>
              </w:rPr>
              <w:t>A</w:t>
            </w:r>
          </w:p>
        </w:tc>
      </w:tr>
      <w:tr w:rsidR="00424A58" w14:paraId="53463398" w14:textId="77777777">
        <w:trPr>
          <w:trHeight w:val="1775"/>
        </w:trPr>
        <w:tc>
          <w:tcPr>
            <w:tcW w:w="8542" w:type="dxa"/>
            <w:gridSpan w:val="2"/>
            <w:tcBorders>
              <w:top w:val="nil"/>
              <w:bottom w:val="nil"/>
            </w:tcBorders>
            <w:shd w:val="clear" w:color="auto" w:fill="F2F2F2"/>
          </w:tcPr>
          <w:p w14:paraId="53463396" w14:textId="77777777" w:rsidR="00424A58" w:rsidRDefault="008B7D72">
            <w:pPr>
              <w:pStyle w:val="TableParagraph"/>
              <w:ind w:left="719" w:right="161" w:hanging="245"/>
              <w:rPr>
                <w:sz w:val="24"/>
              </w:rPr>
            </w:pPr>
            <w:r>
              <w:rPr>
                <w:sz w:val="24"/>
              </w:rPr>
              <w:t>(3) ISO intermodal containers or demountable vehicle bodies (i.e., swap bodies), not elsewhere specified, specially designed or modified for shipping or packing defense articles or items described in Part 2 of Tables 3 to 23. Modified means any structural, electrical, mechanical, or other change that provides a non- military item with military capabilities equivalent to an item specially designed for military use.</w:t>
            </w:r>
          </w:p>
        </w:tc>
        <w:tc>
          <w:tcPr>
            <w:tcW w:w="1087" w:type="dxa"/>
            <w:tcBorders>
              <w:top w:val="nil"/>
              <w:bottom w:val="nil"/>
            </w:tcBorders>
            <w:shd w:val="clear" w:color="auto" w:fill="F2F2F2"/>
          </w:tcPr>
          <w:p w14:paraId="53463397" w14:textId="77777777" w:rsidR="00424A58" w:rsidRDefault="008B7D72">
            <w:pPr>
              <w:pStyle w:val="TableParagraph"/>
              <w:ind w:left="11"/>
              <w:jc w:val="center"/>
              <w:rPr>
                <w:sz w:val="24"/>
              </w:rPr>
            </w:pPr>
            <w:r>
              <w:rPr>
                <w:w w:val="99"/>
                <w:sz w:val="24"/>
              </w:rPr>
              <w:t>A</w:t>
            </w:r>
          </w:p>
        </w:tc>
      </w:tr>
      <w:tr w:rsidR="00424A58" w14:paraId="5346339B" w14:textId="77777777">
        <w:trPr>
          <w:trHeight w:val="396"/>
        </w:trPr>
        <w:tc>
          <w:tcPr>
            <w:tcW w:w="8542" w:type="dxa"/>
            <w:gridSpan w:val="2"/>
            <w:tcBorders>
              <w:top w:val="nil"/>
              <w:bottom w:val="nil"/>
            </w:tcBorders>
          </w:tcPr>
          <w:p w14:paraId="53463399" w14:textId="77777777" w:rsidR="00424A58" w:rsidRDefault="008B7D72">
            <w:pPr>
              <w:pStyle w:val="TableParagraph"/>
              <w:ind w:left="630"/>
              <w:rPr>
                <w:sz w:val="24"/>
              </w:rPr>
            </w:pPr>
            <w:r>
              <w:rPr>
                <w:sz w:val="24"/>
              </w:rPr>
              <w:t>(4) Specially designed field generators for military use.</w:t>
            </w:r>
          </w:p>
        </w:tc>
        <w:tc>
          <w:tcPr>
            <w:tcW w:w="1087" w:type="dxa"/>
            <w:tcBorders>
              <w:top w:val="nil"/>
              <w:bottom w:val="nil"/>
            </w:tcBorders>
          </w:tcPr>
          <w:p w14:paraId="5346339A" w14:textId="77777777" w:rsidR="00424A58" w:rsidRDefault="008B7D72">
            <w:pPr>
              <w:pStyle w:val="TableParagraph"/>
              <w:ind w:left="11"/>
              <w:jc w:val="center"/>
              <w:rPr>
                <w:sz w:val="24"/>
              </w:rPr>
            </w:pPr>
            <w:r>
              <w:rPr>
                <w:w w:val="99"/>
                <w:sz w:val="24"/>
              </w:rPr>
              <w:t>A</w:t>
            </w:r>
          </w:p>
        </w:tc>
      </w:tr>
      <w:tr w:rsidR="00424A58" w14:paraId="5346339E" w14:textId="77777777">
        <w:trPr>
          <w:trHeight w:val="671"/>
        </w:trPr>
        <w:tc>
          <w:tcPr>
            <w:tcW w:w="8542" w:type="dxa"/>
            <w:gridSpan w:val="2"/>
            <w:tcBorders>
              <w:top w:val="nil"/>
              <w:bottom w:val="single" w:sz="6" w:space="0" w:color="000000"/>
            </w:tcBorders>
            <w:shd w:val="clear" w:color="auto" w:fill="F2F2F2"/>
          </w:tcPr>
          <w:p w14:paraId="5346339C" w14:textId="77777777" w:rsidR="00424A58" w:rsidRDefault="008B7D72">
            <w:pPr>
              <w:pStyle w:val="TableParagraph"/>
              <w:ind w:left="991" w:right="239" w:hanging="360"/>
              <w:rPr>
                <w:sz w:val="24"/>
              </w:rPr>
            </w:pPr>
            <w:r>
              <w:rPr>
                <w:sz w:val="24"/>
              </w:rPr>
              <w:t>(5) Specially designed power controlled searchlights and control units for military use, and equipment mounting such units.</w:t>
            </w:r>
          </w:p>
        </w:tc>
        <w:tc>
          <w:tcPr>
            <w:tcW w:w="1087" w:type="dxa"/>
            <w:tcBorders>
              <w:top w:val="nil"/>
              <w:bottom w:val="single" w:sz="6" w:space="0" w:color="000000"/>
            </w:tcBorders>
            <w:shd w:val="clear" w:color="auto" w:fill="F2F2F2"/>
          </w:tcPr>
          <w:p w14:paraId="5346339D" w14:textId="77777777" w:rsidR="00424A58" w:rsidRDefault="008B7D72">
            <w:pPr>
              <w:pStyle w:val="TableParagraph"/>
              <w:ind w:left="11"/>
              <w:jc w:val="center"/>
              <w:rPr>
                <w:sz w:val="24"/>
              </w:rPr>
            </w:pPr>
            <w:r>
              <w:rPr>
                <w:w w:val="99"/>
                <w:sz w:val="24"/>
              </w:rPr>
              <w:t>A</w:t>
            </w:r>
          </w:p>
        </w:tc>
      </w:tr>
    </w:tbl>
    <w:p w14:paraId="5346339F" w14:textId="77777777" w:rsidR="00424A58" w:rsidRDefault="00424A58">
      <w:pPr>
        <w:jc w:val="center"/>
        <w:rPr>
          <w:sz w:val="24"/>
        </w:rPr>
        <w:sectPr w:rsidR="00424A58">
          <w:pgSz w:w="12240" w:h="15840"/>
          <w:pgMar w:top="1820" w:right="720" w:bottom="980" w:left="940" w:header="725" w:footer="726" w:gutter="0"/>
          <w:cols w:space="720"/>
        </w:sectPr>
      </w:pPr>
    </w:p>
    <w:p w14:paraId="534633A0"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33A4" w14:textId="77777777">
        <w:trPr>
          <w:trHeight w:val="671"/>
        </w:trPr>
        <w:tc>
          <w:tcPr>
            <w:tcW w:w="8542" w:type="dxa"/>
            <w:gridSpan w:val="2"/>
          </w:tcPr>
          <w:p w14:paraId="534633A1" w14:textId="77777777" w:rsidR="00424A58" w:rsidRDefault="008B7D72">
            <w:pPr>
              <w:pStyle w:val="TableParagraph"/>
              <w:spacing w:before="198"/>
              <w:ind w:left="2054" w:right="2045"/>
              <w:jc w:val="center"/>
              <w:rPr>
                <w:b/>
                <w:sz w:val="24"/>
              </w:rPr>
            </w:pPr>
            <w:r>
              <w:rPr>
                <w:b/>
                <w:sz w:val="24"/>
              </w:rPr>
              <w:t>Description of items for DEMIL coding</w:t>
            </w:r>
          </w:p>
        </w:tc>
        <w:tc>
          <w:tcPr>
            <w:tcW w:w="1087" w:type="dxa"/>
          </w:tcPr>
          <w:p w14:paraId="534633A2" w14:textId="77777777" w:rsidR="00424A58" w:rsidRDefault="008B7D72">
            <w:pPr>
              <w:pStyle w:val="TableParagraph"/>
              <w:spacing w:before="59"/>
              <w:ind w:left="113" w:right="105"/>
              <w:jc w:val="center"/>
              <w:rPr>
                <w:b/>
                <w:sz w:val="24"/>
              </w:rPr>
            </w:pPr>
            <w:r>
              <w:rPr>
                <w:b/>
                <w:sz w:val="24"/>
              </w:rPr>
              <w:t>DEMIL</w:t>
            </w:r>
          </w:p>
          <w:p w14:paraId="534633A3" w14:textId="77777777" w:rsidR="00424A58" w:rsidRDefault="008B7D72">
            <w:pPr>
              <w:pStyle w:val="TableParagraph"/>
              <w:spacing w:before="0"/>
              <w:ind w:left="112" w:right="105"/>
              <w:jc w:val="center"/>
              <w:rPr>
                <w:b/>
                <w:sz w:val="24"/>
              </w:rPr>
            </w:pPr>
            <w:r>
              <w:rPr>
                <w:b/>
                <w:sz w:val="24"/>
              </w:rPr>
              <w:t>Code</w:t>
            </w:r>
          </w:p>
        </w:tc>
      </w:tr>
      <w:tr w:rsidR="00424A58" w14:paraId="534633A9" w14:textId="77777777">
        <w:trPr>
          <w:trHeight w:val="1619"/>
        </w:trPr>
        <w:tc>
          <w:tcPr>
            <w:tcW w:w="2609" w:type="dxa"/>
            <w:tcBorders>
              <w:bottom w:val="single" w:sz="6" w:space="0" w:color="000000"/>
            </w:tcBorders>
            <w:shd w:val="clear" w:color="auto" w:fill="C0C0C0"/>
          </w:tcPr>
          <w:p w14:paraId="534633A5" w14:textId="77777777" w:rsidR="00424A58" w:rsidRDefault="00424A58">
            <w:pPr>
              <w:pStyle w:val="TableParagraph"/>
              <w:spacing w:before="0"/>
              <w:rPr>
                <w:b/>
                <w:sz w:val="26"/>
              </w:rPr>
            </w:pPr>
          </w:p>
          <w:p w14:paraId="534633A6" w14:textId="77777777" w:rsidR="00424A58" w:rsidRDefault="00424A58">
            <w:pPr>
              <w:pStyle w:val="TableParagraph"/>
              <w:spacing w:before="4"/>
              <w:rPr>
                <w:b/>
                <w:sz w:val="32"/>
              </w:rPr>
            </w:pPr>
          </w:p>
          <w:p w14:paraId="534633A7" w14:textId="77777777" w:rsidR="00424A58" w:rsidRDefault="008B7D72">
            <w:pPr>
              <w:pStyle w:val="TableParagraph"/>
              <w:spacing w:before="0"/>
              <w:ind w:left="583" w:right="579"/>
              <w:jc w:val="center"/>
              <w:rPr>
                <w:b/>
                <w:sz w:val="24"/>
              </w:rPr>
            </w:pPr>
            <w:r>
              <w:rPr>
                <w:b/>
                <w:sz w:val="24"/>
              </w:rPr>
              <w:t>ECCN 0B617</w:t>
            </w:r>
          </w:p>
        </w:tc>
        <w:tc>
          <w:tcPr>
            <w:tcW w:w="7020" w:type="dxa"/>
            <w:gridSpan w:val="2"/>
            <w:tcBorders>
              <w:bottom w:val="single" w:sz="6" w:space="0" w:color="000000"/>
            </w:tcBorders>
            <w:shd w:val="clear" w:color="auto" w:fill="C0C0C0"/>
          </w:tcPr>
          <w:p w14:paraId="534633A8" w14:textId="77777777" w:rsidR="00424A58" w:rsidRDefault="008B7D72">
            <w:pPr>
              <w:pStyle w:val="TableParagraph"/>
              <w:spacing w:before="119"/>
              <w:ind w:left="189" w:right="180" w:firstLine="1"/>
              <w:jc w:val="center"/>
              <w:rPr>
                <w:b/>
                <w:sz w:val="24"/>
              </w:rPr>
            </w:pPr>
            <w:r>
              <w:rPr>
                <w:b/>
                <w:sz w:val="24"/>
              </w:rPr>
              <w:t>Test, inspection, and production equipment and related commodities specially designed for the development, production, repair, overhaul, or refurbishing of commodities described in ECCN 0A617.a or USML Category XIII, and parts, components, accessories, and attachments specially designed.</w:t>
            </w:r>
          </w:p>
        </w:tc>
      </w:tr>
      <w:tr w:rsidR="00424A58" w14:paraId="534633AC" w14:textId="77777777">
        <w:trPr>
          <w:trHeight w:val="1223"/>
        </w:trPr>
        <w:tc>
          <w:tcPr>
            <w:tcW w:w="8542" w:type="dxa"/>
            <w:gridSpan w:val="2"/>
            <w:tcBorders>
              <w:top w:val="single" w:sz="6" w:space="0" w:color="000000"/>
              <w:bottom w:val="single" w:sz="6" w:space="0" w:color="000000"/>
            </w:tcBorders>
          </w:tcPr>
          <w:p w14:paraId="534633AA" w14:textId="77777777" w:rsidR="00424A58" w:rsidRDefault="008B7D72">
            <w:pPr>
              <w:pStyle w:val="TableParagraph"/>
              <w:ind w:left="631" w:right="239" w:hanging="360"/>
              <w:rPr>
                <w:sz w:val="24"/>
              </w:rPr>
            </w:pPr>
            <w:r>
              <w:rPr>
                <w:spacing w:val="-8"/>
                <w:sz w:val="24"/>
              </w:rPr>
              <w:t xml:space="preserve">(a) </w:t>
            </w:r>
            <w:r>
              <w:rPr>
                <w:spacing w:val="-9"/>
                <w:sz w:val="24"/>
              </w:rPr>
              <w:t xml:space="preserve">Test, </w:t>
            </w:r>
            <w:r>
              <w:rPr>
                <w:spacing w:val="-10"/>
                <w:sz w:val="24"/>
              </w:rPr>
              <w:t xml:space="preserve">inspection, </w:t>
            </w:r>
            <w:r>
              <w:rPr>
                <w:spacing w:val="-7"/>
                <w:sz w:val="24"/>
              </w:rPr>
              <w:t xml:space="preserve">and </w:t>
            </w:r>
            <w:r>
              <w:rPr>
                <w:spacing w:val="-10"/>
                <w:sz w:val="24"/>
              </w:rPr>
              <w:t xml:space="preserve">production equipment </w:t>
            </w:r>
            <w:r>
              <w:rPr>
                <w:spacing w:val="-8"/>
                <w:sz w:val="24"/>
              </w:rPr>
              <w:t xml:space="preserve">not </w:t>
            </w:r>
            <w:r>
              <w:rPr>
                <w:spacing w:val="-10"/>
                <w:sz w:val="24"/>
              </w:rPr>
              <w:t xml:space="preserve">described </w:t>
            </w:r>
            <w:r>
              <w:rPr>
                <w:spacing w:val="-4"/>
                <w:sz w:val="24"/>
              </w:rPr>
              <w:t xml:space="preserve">by </w:t>
            </w:r>
            <w:r>
              <w:rPr>
                <w:spacing w:val="-10"/>
                <w:sz w:val="24"/>
              </w:rPr>
              <w:t xml:space="preserve">Paragraph </w:t>
            </w:r>
            <w:r>
              <w:rPr>
                <w:spacing w:val="-7"/>
                <w:sz w:val="24"/>
              </w:rPr>
              <w:t xml:space="preserve">(k) </w:t>
            </w:r>
            <w:r>
              <w:rPr>
                <w:spacing w:val="-5"/>
                <w:sz w:val="24"/>
              </w:rPr>
              <w:t xml:space="preserve">of </w:t>
            </w:r>
            <w:r>
              <w:rPr>
                <w:spacing w:val="-8"/>
                <w:sz w:val="24"/>
              </w:rPr>
              <w:t xml:space="preserve">this </w:t>
            </w:r>
            <w:r>
              <w:rPr>
                <w:spacing w:val="-9"/>
                <w:sz w:val="24"/>
              </w:rPr>
              <w:t xml:space="preserve">table, specially </w:t>
            </w:r>
            <w:r>
              <w:rPr>
                <w:spacing w:val="-10"/>
                <w:sz w:val="24"/>
              </w:rPr>
              <w:t xml:space="preserve">designed </w:t>
            </w:r>
            <w:r>
              <w:rPr>
                <w:spacing w:val="-7"/>
                <w:sz w:val="24"/>
              </w:rPr>
              <w:t xml:space="preserve">for the </w:t>
            </w:r>
            <w:r>
              <w:rPr>
                <w:spacing w:val="-10"/>
                <w:sz w:val="24"/>
              </w:rPr>
              <w:t xml:space="preserve">production, development, repair, overhaul, </w:t>
            </w:r>
            <w:r>
              <w:rPr>
                <w:spacing w:val="-5"/>
                <w:sz w:val="24"/>
              </w:rPr>
              <w:t xml:space="preserve">or </w:t>
            </w:r>
            <w:r>
              <w:rPr>
                <w:spacing w:val="-10"/>
                <w:sz w:val="24"/>
              </w:rPr>
              <w:t>refurbishing of commodities</w:t>
            </w:r>
            <w:r>
              <w:rPr>
                <w:spacing w:val="-21"/>
                <w:sz w:val="24"/>
              </w:rPr>
              <w:t xml:space="preserve"> </w:t>
            </w:r>
            <w:r>
              <w:rPr>
                <w:spacing w:val="-10"/>
                <w:sz w:val="24"/>
              </w:rPr>
              <w:t>described</w:t>
            </w:r>
            <w:r>
              <w:rPr>
                <w:spacing w:val="-19"/>
                <w:sz w:val="24"/>
              </w:rPr>
              <w:t xml:space="preserve"> </w:t>
            </w:r>
            <w:r>
              <w:rPr>
                <w:spacing w:val="-5"/>
                <w:sz w:val="24"/>
              </w:rPr>
              <w:t>in</w:t>
            </w:r>
            <w:r>
              <w:rPr>
                <w:spacing w:val="-20"/>
                <w:sz w:val="24"/>
              </w:rPr>
              <w:t xml:space="preserve"> </w:t>
            </w:r>
            <w:r>
              <w:rPr>
                <w:spacing w:val="-8"/>
                <w:sz w:val="24"/>
              </w:rPr>
              <w:t>ECCN</w:t>
            </w:r>
            <w:r>
              <w:rPr>
                <w:spacing w:val="-19"/>
                <w:sz w:val="24"/>
              </w:rPr>
              <w:t xml:space="preserve"> </w:t>
            </w:r>
            <w:r>
              <w:rPr>
                <w:spacing w:val="-9"/>
                <w:sz w:val="24"/>
              </w:rPr>
              <w:t>0A617</w:t>
            </w:r>
            <w:r>
              <w:rPr>
                <w:spacing w:val="-19"/>
                <w:sz w:val="24"/>
              </w:rPr>
              <w:t xml:space="preserve"> </w:t>
            </w:r>
            <w:r>
              <w:rPr>
                <w:spacing w:val="-5"/>
                <w:sz w:val="24"/>
              </w:rPr>
              <w:t>in</w:t>
            </w:r>
            <w:r>
              <w:rPr>
                <w:spacing w:val="-20"/>
                <w:sz w:val="24"/>
              </w:rPr>
              <w:t xml:space="preserve"> </w:t>
            </w:r>
            <w:r>
              <w:rPr>
                <w:spacing w:val="-8"/>
                <w:sz w:val="24"/>
              </w:rPr>
              <w:t>Part</w:t>
            </w:r>
            <w:r>
              <w:rPr>
                <w:spacing w:val="-18"/>
                <w:sz w:val="24"/>
              </w:rPr>
              <w:t xml:space="preserve"> </w:t>
            </w:r>
            <w:r>
              <w:rPr>
                <w:sz w:val="24"/>
              </w:rPr>
              <w:t>2</w:t>
            </w:r>
            <w:r>
              <w:rPr>
                <w:spacing w:val="-21"/>
                <w:sz w:val="24"/>
              </w:rPr>
              <w:t xml:space="preserve"> </w:t>
            </w:r>
            <w:r>
              <w:rPr>
                <w:spacing w:val="-5"/>
                <w:sz w:val="24"/>
              </w:rPr>
              <w:t>of</w:t>
            </w:r>
            <w:r>
              <w:rPr>
                <w:spacing w:val="-18"/>
                <w:sz w:val="24"/>
              </w:rPr>
              <w:t xml:space="preserve"> </w:t>
            </w:r>
            <w:r>
              <w:rPr>
                <w:spacing w:val="-9"/>
                <w:sz w:val="24"/>
              </w:rPr>
              <w:t>this</w:t>
            </w:r>
            <w:r>
              <w:rPr>
                <w:spacing w:val="-18"/>
                <w:sz w:val="24"/>
              </w:rPr>
              <w:t xml:space="preserve"> </w:t>
            </w:r>
            <w:r>
              <w:rPr>
                <w:spacing w:val="-9"/>
                <w:sz w:val="24"/>
              </w:rPr>
              <w:t>table</w:t>
            </w:r>
            <w:r>
              <w:rPr>
                <w:spacing w:val="-18"/>
                <w:sz w:val="24"/>
              </w:rPr>
              <w:t xml:space="preserve"> </w:t>
            </w:r>
            <w:r>
              <w:rPr>
                <w:spacing w:val="-5"/>
                <w:sz w:val="24"/>
              </w:rPr>
              <w:t>or</w:t>
            </w:r>
            <w:r>
              <w:rPr>
                <w:spacing w:val="-22"/>
                <w:sz w:val="24"/>
              </w:rPr>
              <w:t xml:space="preserve"> </w:t>
            </w:r>
            <w:r>
              <w:rPr>
                <w:spacing w:val="-8"/>
                <w:sz w:val="24"/>
              </w:rPr>
              <w:t>Part</w:t>
            </w:r>
            <w:r>
              <w:rPr>
                <w:spacing w:val="-18"/>
                <w:sz w:val="24"/>
              </w:rPr>
              <w:t xml:space="preserve"> </w:t>
            </w:r>
            <w:r>
              <w:rPr>
                <w:sz w:val="24"/>
              </w:rPr>
              <w:t>1</w:t>
            </w:r>
            <w:r>
              <w:rPr>
                <w:spacing w:val="-18"/>
                <w:sz w:val="24"/>
              </w:rPr>
              <w:t xml:space="preserve"> </w:t>
            </w:r>
            <w:r>
              <w:rPr>
                <w:spacing w:val="-5"/>
                <w:sz w:val="24"/>
              </w:rPr>
              <w:t>of</w:t>
            </w:r>
            <w:r>
              <w:rPr>
                <w:spacing w:val="-22"/>
                <w:sz w:val="24"/>
              </w:rPr>
              <w:t xml:space="preserve"> </w:t>
            </w:r>
            <w:r>
              <w:rPr>
                <w:spacing w:val="-8"/>
                <w:sz w:val="24"/>
              </w:rPr>
              <w:t>this</w:t>
            </w:r>
            <w:r>
              <w:rPr>
                <w:spacing w:val="-18"/>
                <w:sz w:val="24"/>
              </w:rPr>
              <w:t xml:space="preserve"> </w:t>
            </w:r>
            <w:r>
              <w:rPr>
                <w:spacing w:val="-9"/>
                <w:sz w:val="24"/>
              </w:rPr>
              <w:t>table,</w:t>
            </w:r>
            <w:r>
              <w:rPr>
                <w:spacing w:val="-18"/>
                <w:sz w:val="24"/>
              </w:rPr>
              <w:t xml:space="preserve"> </w:t>
            </w:r>
            <w:r>
              <w:rPr>
                <w:spacing w:val="-11"/>
                <w:sz w:val="24"/>
              </w:rPr>
              <w:t xml:space="preserve">and </w:t>
            </w:r>
            <w:r>
              <w:rPr>
                <w:spacing w:val="-9"/>
                <w:sz w:val="24"/>
              </w:rPr>
              <w:t>parts,</w:t>
            </w:r>
            <w:r>
              <w:rPr>
                <w:spacing w:val="-20"/>
                <w:sz w:val="24"/>
              </w:rPr>
              <w:t xml:space="preserve"> </w:t>
            </w:r>
            <w:r>
              <w:rPr>
                <w:spacing w:val="-10"/>
                <w:sz w:val="24"/>
              </w:rPr>
              <w:t>components,</w:t>
            </w:r>
            <w:r>
              <w:rPr>
                <w:spacing w:val="-20"/>
                <w:sz w:val="24"/>
              </w:rPr>
              <w:t xml:space="preserve"> </w:t>
            </w:r>
            <w:r>
              <w:rPr>
                <w:spacing w:val="-10"/>
                <w:sz w:val="24"/>
              </w:rPr>
              <w:t>accessories,</w:t>
            </w:r>
            <w:r>
              <w:rPr>
                <w:spacing w:val="-19"/>
                <w:sz w:val="24"/>
              </w:rPr>
              <w:t xml:space="preserve"> </w:t>
            </w:r>
            <w:r>
              <w:rPr>
                <w:spacing w:val="-7"/>
                <w:sz w:val="24"/>
              </w:rPr>
              <w:t>and</w:t>
            </w:r>
            <w:r>
              <w:rPr>
                <w:spacing w:val="-20"/>
                <w:sz w:val="24"/>
              </w:rPr>
              <w:t xml:space="preserve"> </w:t>
            </w:r>
            <w:r>
              <w:rPr>
                <w:spacing w:val="-10"/>
                <w:sz w:val="24"/>
              </w:rPr>
              <w:t>attachments</w:t>
            </w:r>
            <w:r>
              <w:rPr>
                <w:spacing w:val="-21"/>
                <w:sz w:val="24"/>
              </w:rPr>
              <w:t xml:space="preserve"> </w:t>
            </w:r>
            <w:r>
              <w:rPr>
                <w:spacing w:val="-10"/>
                <w:sz w:val="24"/>
              </w:rPr>
              <w:t>specially</w:t>
            </w:r>
            <w:r>
              <w:rPr>
                <w:spacing w:val="-22"/>
                <w:sz w:val="24"/>
              </w:rPr>
              <w:t xml:space="preserve"> </w:t>
            </w:r>
            <w:r>
              <w:rPr>
                <w:spacing w:val="-10"/>
                <w:sz w:val="24"/>
              </w:rPr>
              <w:t>designed.</w:t>
            </w:r>
          </w:p>
        </w:tc>
        <w:tc>
          <w:tcPr>
            <w:tcW w:w="1087" w:type="dxa"/>
            <w:tcBorders>
              <w:top w:val="single" w:sz="6" w:space="0" w:color="000000"/>
              <w:bottom w:val="single" w:sz="6" w:space="0" w:color="000000"/>
            </w:tcBorders>
          </w:tcPr>
          <w:p w14:paraId="534633AB" w14:textId="77777777" w:rsidR="00424A58" w:rsidRDefault="008B7D72">
            <w:pPr>
              <w:pStyle w:val="TableParagraph"/>
              <w:ind w:left="8"/>
              <w:jc w:val="center"/>
              <w:rPr>
                <w:sz w:val="24"/>
              </w:rPr>
            </w:pPr>
            <w:r>
              <w:rPr>
                <w:sz w:val="24"/>
              </w:rPr>
              <w:t>C</w:t>
            </w:r>
          </w:p>
        </w:tc>
      </w:tr>
      <w:tr w:rsidR="00424A58" w14:paraId="534633AF" w14:textId="77777777">
        <w:trPr>
          <w:trHeight w:val="397"/>
        </w:trPr>
        <w:tc>
          <w:tcPr>
            <w:tcW w:w="8542" w:type="dxa"/>
            <w:gridSpan w:val="2"/>
            <w:tcBorders>
              <w:top w:val="single" w:sz="6" w:space="0" w:color="000000"/>
            </w:tcBorders>
          </w:tcPr>
          <w:p w14:paraId="534633AD" w14:textId="77777777" w:rsidR="00424A58" w:rsidRDefault="008B7D72">
            <w:pPr>
              <w:pStyle w:val="TableParagraph"/>
              <w:spacing w:before="56"/>
              <w:ind w:left="271"/>
              <w:rPr>
                <w:sz w:val="24"/>
              </w:rPr>
            </w:pPr>
            <w:r>
              <w:rPr>
                <w:sz w:val="24"/>
              </w:rPr>
              <w:t>(b)</w:t>
            </w:r>
            <w:r>
              <w:rPr>
                <w:spacing w:val="58"/>
                <w:sz w:val="24"/>
              </w:rPr>
              <w:t xml:space="preserve"> </w:t>
            </w:r>
            <w:r>
              <w:rPr>
                <w:sz w:val="24"/>
              </w:rPr>
              <w:t>Reserved.</w:t>
            </w:r>
          </w:p>
        </w:tc>
        <w:tc>
          <w:tcPr>
            <w:tcW w:w="1087" w:type="dxa"/>
            <w:tcBorders>
              <w:top w:val="single" w:sz="6" w:space="0" w:color="000000"/>
            </w:tcBorders>
          </w:tcPr>
          <w:p w14:paraId="534633AE" w14:textId="77777777" w:rsidR="00424A58" w:rsidRDefault="008B7D72">
            <w:pPr>
              <w:pStyle w:val="TableParagraph"/>
              <w:spacing w:before="56"/>
              <w:ind w:left="112" w:right="105"/>
              <w:jc w:val="center"/>
              <w:rPr>
                <w:sz w:val="24"/>
              </w:rPr>
            </w:pPr>
            <w:r>
              <w:rPr>
                <w:sz w:val="24"/>
              </w:rPr>
              <w:t>N/A</w:t>
            </w:r>
          </w:p>
        </w:tc>
      </w:tr>
      <w:tr w:rsidR="00424A58" w14:paraId="534633B2" w14:textId="77777777">
        <w:trPr>
          <w:trHeight w:val="515"/>
        </w:trPr>
        <w:tc>
          <w:tcPr>
            <w:tcW w:w="2609" w:type="dxa"/>
            <w:tcBorders>
              <w:bottom w:val="single" w:sz="6" w:space="0" w:color="000000"/>
            </w:tcBorders>
            <w:shd w:val="clear" w:color="auto" w:fill="C0C0C0"/>
          </w:tcPr>
          <w:p w14:paraId="534633B0" w14:textId="77777777" w:rsidR="00424A58" w:rsidRDefault="008B7D72">
            <w:pPr>
              <w:pStyle w:val="TableParagraph"/>
              <w:spacing w:before="119"/>
              <w:ind w:left="581" w:right="579"/>
              <w:jc w:val="center"/>
              <w:rPr>
                <w:b/>
                <w:sz w:val="24"/>
              </w:rPr>
            </w:pPr>
            <w:r>
              <w:rPr>
                <w:b/>
                <w:sz w:val="24"/>
              </w:rPr>
              <w:t>ECCN 0C617</w:t>
            </w:r>
          </w:p>
        </w:tc>
        <w:tc>
          <w:tcPr>
            <w:tcW w:w="7020" w:type="dxa"/>
            <w:gridSpan w:val="2"/>
            <w:tcBorders>
              <w:bottom w:val="single" w:sz="6" w:space="0" w:color="000000"/>
            </w:tcBorders>
            <w:shd w:val="clear" w:color="auto" w:fill="C0C0C0"/>
          </w:tcPr>
          <w:p w14:paraId="534633B1" w14:textId="77777777" w:rsidR="00424A58" w:rsidRDefault="008B7D72">
            <w:pPr>
              <w:pStyle w:val="TableParagraph"/>
              <w:spacing w:before="119"/>
              <w:ind w:left="479"/>
              <w:rPr>
                <w:b/>
                <w:sz w:val="24"/>
              </w:rPr>
            </w:pPr>
            <w:r>
              <w:rPr>
                <w:b/>
                <w:sz w:val="24"/>
              </w:rPr>
              <w:t>Miscellaneous materials specially designed for military use.</w:t>
            </w:r>
          </w:p>
        </w:tc>
      </w:tr>
      <w:tr w:rsidR="00424A58" w14:paraId="534633B5" w14:textId="77777777">
        <w:trPr>
          <w:trHeight w:val="947"/>
        </w:trPr>
        <w:tc>
          <w:tcPr>
            <w:tcW w:w="8542" w:type="dxa"/>
            <w:gridSpan w:val="2"/>
            <w:tcBorders>
              <w:top w:val="single" w:sz="6" w:space="0" w:color="000000"/>
            </w:tcBorders>
          </w:tcPr>
          <w:p w14:paraId="534633B3" w14:textId="77777777" w:rsidR="00424A58" w:rsidRDefault="008B7D72">
            <w:pPr>
              <w:pStyle w:val="TableParagraph"/>
              <w:ind w:left="631" w:right="147" w:hanging="360"/>
              <w:rPr>
                <w:sz w:val="24"/>
              </w:rPr>
            </w:pPr>
            <w:r>
              <w:rPr>
                <w:sz w:val="24"/>
              </w:rPr>
              <w:t>(a) Materials, coatings, and treatments for signature suppression, specially designed for military use to reduce detectability and observability and that are not described in Part 1 or in ECCNs 1C001 in Parts 300 to 799 of Title 15, CFR.</w:t>
            </w:r>
          </w:p>
        </w:tc>
        <w:tc>
          <w:tcPr>
            <w:tcW w:w="1087" w:type="dxa"/>
            <w:tcBorders>
              <w:top w:val="single" w:sz="6" w:space="0" w:color="000000"/>
            </w:tcBorders>
          </w:tcPr>
          <w:p w14:paraId="534633B4" w14:textId="77777777" w:rsidR="00424A58" w:rsidRDefault="008B7D72">
            <w:pPr>
              <w:pStyle w:val="TableParagraph"/>
              <w:ind w:left="7"/>
              <w:jc w:val="center"/>
              <w:rPr>
                <w:sz w:val="24"/>
              </w:rPr>
            </w:pPr>
            <w:r>
              <w:rPr>
                <w:w w:val="99"/>
                <w:sz w:val="24"/>
              </w:rPr>
              <w:t>Q</w:t>
            </w:r>
          </w:p>
        </w:tc>
      </w:tr>
      <w:tr w:rsidR="00424A58" w14:paraId="534633B8" w14:textId="77777777">
        <w:trPr>
          <w:trHeight w:val="395"/>
        </w:trPr>
        <w:tc>
          <w:tcPr>
            <w:tcW w:w="8542" w:type="dxa"/>
            <w:gridSpan w:val="2"/>
          </w:tcPr>
          <w:p w14:paraId="534633B6" w14:textId="77777777" w:rsidR="00424A58" w:rsidRDefault="008B7D72">
            <w:pPr>
              <w:pStyle w:val="TableParagraph"/>
              <w:ind w:left="271"/>
              <w:rPr>
                <w:sz w:val="24"/>
              </w:rPr>
            </w:pPr>
            <w:r>
              <w:rPr>
                <w:sz w:val="24"/>
              </w:rPr>
              <w:t>(b)</w:t>
            </w:r>
            <w:r>
              <w:rPr>
                <w:spacing w:val="58"/>
                <w:sz w:val="24"/>
              </w:rPr>
              <w:t xml:space="preserve"> </w:t>
            </w:r>
            <w:r>
              <w:rPr>
                <w:sz w:val="24"/>
              </w:rPr>
              <w:t>Reserved.</w:t>
            </w:r>
          </w:p>
        </w:tc>
        <w:tc>
          <w:tcPr>
            <w:tcW w:w="1087" w:type="dxa"/>
          </w:tcPr>
          <w:p w14:paraId="534633B7" w14:textId="77777777" w:rsidR="00424A58" w:rsidRDefault="008B7D72">
            <w:pPr>
              <w:pStyle w:val="TableParagraph"/>
              <w:ind w:left="112" w:right="105"/>
              <w:jc w:val="center"/>
              <w:rPr>
                <w:sz w:val="24"/>
              </w:rPr>
            </w:pPr>
            <w:r>
              <w:rPr>
                <w:sz w:val="24"/>
              </w:rPr>
              <w:t>N/A</w:t>
            </w:r>
          </w:p>
        </w:tc>
      </w:tr>
      <w:tr w:rsidR="00424A58" w14:paraId="534633C4" w14:textId="77777777">
        <w:trPr>
          <w:trHeight w:val="7019"/>
        </w:trPr>
        <w:tc>
          <w:tcPr>
            <w:tcW w:w="8542" w:type="dxa"/>
            <w:gridSpan w:val="2"/>
          </w:tcPr>
          <w:p w14:paraId="534633B9" w14:textId="77777777" w:rsidR="00424A58" w:rsidRDefault="008B7D72">
            <w:pPr>
              <w:pStyle w:val="TableParagraph"/>
              <w:spacing w:before="59" w:line="274" w:lineRule="exact"/>
              <w:ind w:left="472"/>
              <w:rPr>
                <w:b/>
                <w:sz w:val="24"/>
              </w:rPr>
            </w:pPr>
            <w:r>
              <w:rPr>
                <w:b/>
                <w:sz w:val="24"/>
              </w:rPr>
              <w:t>INTERPRETATIONS:</w:t>
            </w:r>
          </w:p>
          <w:p w14:paraId="534633BA" w14:textId="77777777" w:rsidR="00424A58" w:rsidRDefault="008B7D72" w:rsidP="007D7248">
            <w:pPr>
              <w:pStyle w:val="TableParagraph"/>
              <w:numPr>
                <w:ilvl w:val="0"/>
                <w:numId w:val="34"/>
              </w:numPr>
              <w:tabs>
                <w:tab w:val="left" w:pos="497"/>
              </w:tabs>
              <w:spacing w:before="0"/>
              <w:ind w:right="559" w:hanging="425"/>
              <w:rPr>
                <w:sz w:val="24"/>
              </w:rPr>
            </w:pPr>
            <w:r>
              <w:rPr>
                <w:sz w:val="24"/>
              </w:rPr>
              <w:t>The following interpretations explain and amplify terms used in this table and elsewhere in Tables 3 through</w:t>
            </w:r>
            <w:r>
              <w:rPr>
                <w:spacing w:val="-2"/>
                <w:sz w:val="24"/>
              </w:rPr>
              <w:t xml:space="preserve"> </w:t>
            </w:r>
            <w:r>
              <w:rPr>
                <w:sz w:val="24"/>
              </w:rPr>
              <w:t>23:</w:t>
            </w:r>
          </w:p>
          <w:p w14:paraId="534633BB" w14:textId="77777777" w:rsidR="00424A58" w:rsidRDefault="008B7D72" w:rsidP="007D7248">
            <w:pPr>
              <w:pStyle w:val="TableParagraph"/>
              <w:numPr>
                <w:ilvl w:val="1"/>
                <w:numId w:val="34"/>
              </w:numPr>
              <w:tabs>
                <w:tab w:val="left" w:pos="871"/>
              </w:tabs>
              <w:spacing w:before="0"/>
              <w:ind w:right="896" w:hanging="452"/>
              <w:rPr>
                <w:sz w:val="24"/>
              </w:rPr>
            </w:pPr>
            <w:r>
              <w:rPr>
                <w:sz w:val="24"/>
              </w:rPr>
              <w:t>Composite armor is defined as having more than one layer of</w:t>
            </w:r>
            <w:r>
              <w:rPr>
                <w:spacing w:val="-16"/>
                <w:sz w:val="24"/>
              </w:rPr>
              <w:t xml:space="preserve"> </w:t>
            </w:r>
            <w:r>
              <w:rPr>
                <w:sz w:val="24"/>
              </w:rPr>
              <w:t>different materials or a</w:t>
            </w:r>
            <w:r>
              <w:rPr>
                <w:spacing w:val="-3"/>
                <w:sz w:val="24"/>
              </w:rPr>
              <w:t xml:space="preserve"> </w:t>
            </w:r>
            <w:r>
              <w:rPr>
                <w:sz w:val="24"/>
              </w:rPr>
              <w:t>matrix.</w:t>
            </w:r>
          </w:p>
          <w:p w14:paraId="534633BC" w14:textId="77777777" w:rsidR="00424A58" w:rsidRDefault="008B7D72" w:rsidP="007D7248">
            <w:pPr>
              <w:pStyle w:val="TableParagraph"/>
              <w:numPr>
                <w:ilvl w:val="1"/>
                <w:numId w:val="34"/>
              </w:numPr>
              <w:tabs>
                <w:tab w:val="left" w:pos="871"/>
              </w:tabs>
              <w:spacing w:before="0"/>
              <w:ind w:left="897" w:right="108" w:hanging="425"/>
              <w:rPr>
                <w:sz w:val="24"/>
              </w:rPr>
            </w:pPr>
            <w:r>
              <w:rPr>
                <w:sz w:val="24"/>
              </w:rPr>
              <w:t>Spaced armors are metallic or nonmetallic armors that incorporate an air space or obliquity or discontinuous material path effects as part of the defeat mechanism.</w:t>
            </w:r>
          </w:p>
          <w:p w14:paraId="534633BD" w14:textId="77777777" w:rsidR="00424A58" w:rsidRDefault="008B7D72" w:rsidP="007D7248">
            <w:pPr>
              <w:pStyle w:val="TableParagraph"/>
              <w:numPr>
                <w:ilvl w:val="1"/>
                <w:numId w:val="34"/>
              </w:numPr>
              <w:tabs>
                <w:tab w:val="left" w:pos="871"/>
              </w:tabs>
              <w:spacing w:before="0"/>
              <w:ind w:left="897" w:right="383" w:hanging="425"/>
              <w:rPr>
                <w:sz w:val="24"/>
              </w:rPr>
            </w:pPr>
            <w:r>
              <w:rPr>
                <w:sz w:val="24"/>
              </w:rPr>
              <w:t>Reactive armor employs explosives, propellants, or other materials</w:t>
            </w:r>
            <w:r>
              <w:rPr>
                <w:spacing w:val="-19"/>
                <w:sz w:val="24"/>
              </w:rPr>
              <w:t xml:space="preserve"> </w:t>
            </w:r>
            <w:r>
              <w:rPr>
                <w:sz w:val="24"/>
              </w:rPr>
              <w:t>between plates for the purpose of enhancing plate motion during a ballistic event or otherwise defeating the</w:t>
            </w:r>
            <w:r>
              <w:rPr>
                <w:spacing w:val="-6"/>
                <w:sz w:val="24"/>
              </w:rPr>
              <w:t xml:space="preserve"> </w:t>
            </w:r>
            <w:r>
              <w:rPr>
                <w:sz w:val="24"/>
              </w:rPr>
              <w:t>penetrator.</w:t>
            </w:r>
          </w:p>
          <w:p w14:paraId="534633BE" w14:textId="77777777" w:rsidR="00424A58" w:rsidRDefault="008B7D72" w:rsidP="007D7248">
            <w:pPr>
              <w:pStyle w:val="TableParagraph"/>
              <w:numPr>
                <w:ilvl w:val="1"/>
                <w:numId w:val="34"/>
              </w:numPr>
              <w:tabs>
                <w:tab w:val="left" w:pos="871"/>
              </w:tabs>
              <w:spacing w:before="0"/>
              <w:ind w:left="897" w:right="482" w:hanging="425"/>
              <w:rPr>
                <w:sz w:val="24"/>
              </w:rPr>
            </w:pPr>
            <w:r>
              <w:rPr>
                <w:sz w:val="24"/>
              </w:rPr>
              <w:t>Electromagnetic armor employs electricity to defeat threats such as</w:t>
            </w:r>
            <w:r>
              <w:rPr>
                <w:spacing w:val="-18"/>
                <w:sz w:val="24"/>
              </w:rPr>
              <w:t xml:space="preserve"> </w:t>
            </w:r>
            <w:r>
              <w:rPr>
                <w:sz w:val="24"/>
              </w:rPr>
              <w:t>shaped charges.</w:t>
            </w:r>
          </w:p>
          <w:p w14:paraId="534633BF" w14:textId="77777777" w:rsidR="00424A58" w:rsidRDefault="008B7D72">
            <w:pPr>
              <w:pStyle w:val="TableParagraph"/>
              <w:spacing w:before="0"/>
              <w:ind w:left="897" w:right="137" w:hanging="425"/>
              <w:rPr>
                <w:sz w:val="24"/>
              </w:rPr>
            </w:pPr>
            <w:r>
              <w:rPr>
                <w:sz w:val="24"/>
              </w:rPr>
              <w:t>(3) Materials used in composite armor could include layers of metals, plastics, elastomers, fibers, glass, ceramics, ceramic-glass reinforced plastic laminates, encapsulated ceramics in a metallic or non-metallic matrix, functionally gradient ceramic-metal materials, or ceramic balls in a cast metal matrix.</w:t>
            </w:r>
          </w:p>
          <w:p w14:paraId="534633C0" w14:textId="77777777" w:rsidR="00424A58" w:rsidRDefault="008B7D72" w:rsidP="007D7248">
            <w:pPr>
              <w:pStyle w:val="TableParagraph"/>
              <w:numPr>
                <w:ilvl w:val="0"/>
                <w:numId w:val="33"/>
              </w:numPr>
              <w:tabs>
                <w:tab w:val="left" w:pos="871"/>
              </w:tabs>
              <w:spacing w:before="0"/>
              <w:ind w:right="447" w:hanging="425"/>
              <w:rPr>
                <w:sz w:val="24"/>
              </w:rPr>
            </w:pPr>
            <w:r>
              <w:rPr>
                <w:sz w:val="24"/>
              </w:rPr>
              <w:t>A material is considered transparent if it allows 75 percent or greater transmission of light in the visible spectrum through a 1 mm thick nominal sample.</w:t>
            </w:r>
          </w:p>
          <w:p w14:paraId="534633C1" w14:textId="77777777" w:rsidR="00424A58" w:rsidRDefault="008B7D72" w:rsidP="007D7248">
            <w:pPr>
              <w:pStyle w:val="TableParagraph"/>
              <w:numPr>
                <w:ilvl w:val="0"/>
                <w:numId w:val="33"/>
              </w:numPr>
              <w:tabs>
                <w:tab w:val="left" w:pos="871"/>
              </w:tabs>
              <w:spacing w:before="0"/>
              <w:ind w:right="473" w:hanging="425"/>
              <w:rPr>
                <w:sz w:val="24"/>
              </w:rPr>
            </w:pPr>
            <w:r>
              <w:rPr>
                <w:sz w:val="24"/>
              </w:rPr>
              <w:t>The material in Part 1 Paragraph (e)(4) has not been treated to reach the 75 percent transmission level referenced in interpretation Paragraph</w:t>
            </w:r>
            <w:r>
              <w:rPr>
                <w:spacing w:val="-7"/>
                <w:sz w:val="24"/>
              </w:rPr>
              <w:t xml:space="preserve"> </w:t>
            </w:r>
            <w:r>
              <w:rPr>
                <w:sz w:val="24"/>
              </w:rPr>
              <w:t>(6).</w:t>
            </w:r>
          </w:p>
          <w:p w14:paraId="534633C2" w14:textId="77777777" w:rsidR="00424A58" w:rsidRDefault="008B7D72" w:rsidP="007D7248">
            <w:pPr>
              <w:pStyle w:val="TableParagraph"/>
              <w:numPr>
                <w:ilvl w:val="0"/>
                <w:numId w:val="33"/>
              </w:numPr>
              <w:tabs>
                <w:tab w:val="left" w:pos="871"/>
              </w:tabs>
              <w:spacing w:before="0"/>
              <w:ind w:right="235" w:hanging="425"/>
              <w:rPr>
                <w:sz w:val="24"/>
              </w:rPr>
            </w:pPr>
            <w:r>
              <w:rPr>
                <w:sz w:val="24"/>
              </w:rPr>
              <w:t>Metal laminate armors are two or more layers of metallic materials which are mechanically or adhesively bonded together to form an armor</w:t>
            </w:r>
            <w:r>
              <w:rPr>
                <w:spacing w:val="-14"/>
                <w:sz w:val="24"/>
              </w:rPr>
              <w:t xml:space="preserve"> </w:t>
            </w:r>
            <w:r>
              <w:rPr>
                <w:sz w:val="24"/>
              </w:rPr>
              <w:t>system.</w:t>
            </w:r>
          </w:p>
        </w:tc>
        <w:tc>
          <w:tcPr>
            <w:tcW w:w="1087" w:type="dxa"/>
          </w:tcPr>
          <w:p w14:paraId="534633C3" w14:textId="77777777" w:rsidR="00424A58" w:rsidRDefault="00424A58">
            <w:pPr>
              <w:pStyle w:val="TableParagraph"/>
              <w:spacing w:before="0"/>
            </w:pPr>
          </w:p>
        </w:tc>
      </w:tr>
    </w:tbl>
    <w:p w14:paraId="534633C5" w14:textId="77777777" w:rsidR="00424A58" w:rsidRDefault="00424A58">
      <w:pPr>
        <w:sectPr w:rsidR="00424A58">
          <w:pgSz w:w="12240" w:h="15840"/>
          <w:pgMar w:top="1820" w:right="720" w:bottom="920" w:left="940" w:header="725" w:footer="726" w:gutter="0"/>
          <w:cols w:space="720"/>
        </w:sectPr>
      </w:pPr>
    </w:p>
    <w:p w14:paraId="534633C7" w14:textId="77777777" w:rsidR="00424A58" w:rsidRDefault="008B7D72" w:rsidP="000B4EA9">
      <w:pPr>
        <w:pStyle w:val="Heading2"/>
      </w:pPr>
      <w:bookmarkStart w:id="16" w:name="_Table_16._Toxicological"/>
      <w:bookmarkEnd w:id="16"/>
      <w:r>
        <w:lastRenderedPageBreak/>
        <w:t>Table 16. Toxicological Agents, Including Chemical Agents, Biological Agents, and Associated Equipment</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202"/>
        <w:gridCol w:w="1088"/>
      </w:tblGrid>
      <w:tr w:rsidR="00424A58" w14:paraId="534633CF" w14:textId="77777777">
        <w:trPr>
          <w:trHeight w:val="2289"/>
        </w:trPr>
        <w:tc>
          <w:tcPr>
            <w:tcW w:w="3166" w:type="dxa"/>
          </w:tcPr>
          <w:p w14:paraId="534633C9" w14:textId="77777777" w:rsidR="00424A58" w:rsidRDefault="00424A58" w:rsidP="000B4EA9">
            <w:pPr>
              <w:pStyle w:val="Heading2"/>
            </w:pPr>
          </w:p>
          <w:p w14:paraId="534633CA" w14:textId="77777777" w:rsidR="00424A58" w:rsidRDefault="008B7D72" w:rsidP="000B4EA9">
            <w:pPr>
              <w:pStyle w:val="Heading2"/>
            </w:pPr>
            <w:r>
              <w:rPr>
                <w:noProof/>
                <w:lang w:bidi="ar-SA"/>
              </w:rPr>
              <w:drawing>
                <wp:inline distT="0" distB="0" distL="0" distR="0" wp14:anchorId="53463A5D" wp14:editId="53463A5E">
                  <wp:extent cx="1883017" cy="1131570"/>
                  <wp:effectExtent l="0" t="0" r="0" b="0"/>
                  <wp:docPr id="83" name="image42.jpeg" descr="orange_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7" cstate="print"/>
                          <a:stretch>
                            <a:fillRect/>
                          </a:stretch>
                        </pic:blipFill>
                        <pic:spPr>
                          <a:xfrm>
                            <a:off x="0" y="0"/>
                            <a:ext cx="1883017" cy="1131570"/>
                          </a:xfrm>
                          <a:prstGeom prst="rect">
                            <a:avLst/>
                          </a:prstGeom>
                        </pic:spPr>
                      </pic:pic>
                    </a:graphicData>
                  </a:graphic>
                </wp:inline>
              </w:drawing>
            </w:r>
          </w:p>
        </w:tc>
        <w:tc>
          <w:tcPr>
            <w:tcW w:w="3176" w:type="dxa"/>
          </w:tcPr>
          <w:p w14:paraId="534633CB" w14:textId="77777777" w:rsidR="00424A58" w:rsidRDefault="00424A58" w:rsidP="000B4EA9">
            <w:pPr>
              <w:pStyle w:val="Heading2"/>
            </w:pPr>
          </w:p>
          <w:p w14:paraId="534633CC" w14:textId="77777777" w:rsidR="00424A58" w:rsidRDefault="008B7D72" w:rsidP="000B4EA9">
            <w:pPr>
              <w:pStyle w:val="Heading2"/>
            </w:pPr>
            <w:r>
              <w:rPr>
                <w:noProof/>
                <w:lang w:bidi="ar-SA"/>
              </w:rPr>
              <w:drawing>
                <wp:inline distT="0" distB="0" distL="0" distR="0" wp14:anchorId="53463A5F" wp14:editId="53463A60">
                  <wp:extent cx="1547001" cy="1270444"/>
                  <wp:effectExtent l="0" t="0" r="0" b="0"/>
                  <wp:docPr id="85" name="image43.png"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8" cstate="print"/>
                          <a:stretch>
                            <a:fillRect/>
                          </a:stretch>
                        </pic:blipFill>
                        <pic:spPr>
                          <a:xfrm>
                            <a:off x="0" y="0"/>
                            <a:ext cx="1547001" cy="1270444"/>
                          </a:xfrm>
                          <a:prstGeom prst="rect">
                            <a:avLst/>
                          </a:prstGeom>
                        </pic:spPr>
                      </pic:pic>
                    </a:graphicData>
                  </a:graphic>
                </wp:inline>
              </w:drawing>
            </w:r>
          </w:p>
        </w:tc>
        <w:tc>
          <w:tcPr>
            <w:tcW w:w="3290" w:type="dxa"/>
            <w:gridSpan w:val="2"/>
          </w:tcPr>
          <w:p w14:paraId="534633CD" w14:textId="77777777" w:rsidR="00424A58" w:rsidRDefault="00424A58" w:rsidP="000B4EA9">
            <w:pPr>
              <w:pStyle w:val="Heading2"/>
            </w:pPr>
          </w:p>
          <w:p w14:paraId="534633CE" w14:textId="77777777" w:rsidR="00424A58" w:rsidRDefault="008B7D72" w:rsidP="000B4EA9">
            <w:pPr>
              <w:pStyle w:val="Heading2"/>
            </w:pPr>
            <w:r>
              <w:rPr>
                <w:noProof/>
                <w:lang w:bidi="ar-SA"/>
              </w:rPr>
              <w:drawing>
                <wp:inline distT="0" distB="0" distL="0" distR="0" wp14:anchorId="53463A61" wp14:editId="53463A62">
                  <wp:extent cx="1742612" cy="1299209"/>
                  <wp:effectExtent l="0" t="0" r="0" b="0"/>
                  <wp:docPr id="87" name="image44.jpeg" descr="gas_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9" cstate="print"/>
                          <a:stretch>
                            <a:fillRect/>
                          </a:stretch>
                        </pic:blipFill>
                        <pic:spPr>
                          <a:xfrm>
                            <a:off x="0" y="0"/>
                            <a:ext cx="1742612" cy="1299209"/>
                          </a:xfrm>
                          <a:prstGeom prst="rect">
                            <a:avLst/>
                          </a:prstGeom>
                        </pic:spPr>
                      </pic:pic>
                    </a:graphicData>
                  </a:graphic>
                </wp:inline>
              </w:drawing>
            </w:r>
          </w:p>
        </w:tc>
      </w:tr>
      <w:tr w:rsidR="00424A58" w14:paraId="534633D3" w14:textId="77777777">
        <w:trPr>
          <w:trHeight w:val="669"/>
        </w:trPr>
        <w:tc>
          <w:tcPr>
            <w:tcW w:w="8544" w:type="dxa"/>
            <w:gridSpan w:val="3"/>
            <w:tcBorders>
              <w:bottom w:val="single" w:sz="6" w:space="0" w:color="000000"/>
            </w:tcBorders>
          </w:tcPr>
          <w:p w14:paraId="534633D0" w14:textId="77777777" w:rsidR="00424A58" w:rsidRDefault="008B7D72">
            <w:pPr>
              <w:pStyle w:val="TableParagraph"/>
              <w:spacing w:before="195"/>
              <w:ind w:left="2234" w:right="2227"/>
              <w:jc w:val="center"/>
              <w:rPr>
                <w:b/>
                <w:sz w:val="24"/>
              </w:rPr>
            </w:pPr>
            <w:r>
              <w:rPr>
                <w:b/>
                <w:sz w:val="24"/>
              </w:rPr>
              <w:t>Description of items for DEMIL coding</w:t>
            </w:r>
          </w:p>
        </w:tc>
        <w:tc>
          <w:tcPr>
            <w:tcW w:w="1088" w:type="dxa"/>
            <w:tcBorders>
              <w:bottom w:val="single" w:sz="6" w:space="0" w:color="000000"/>
            </w:tcBorders>
          </w:tcPr>
          <w:p w14:paraId="534633D1" w14:textId="77777777" w:rsidR="00424A58" w:rsidRDefault="008B7D72">
            <w:pPr>
              <w:pStyle w:val="TableParagraph"/>
              <w:spacing w:before="59"/>
              <w:ind w:left="109" w:right="106"/>
              <w:jc w:val="center"/>
              <w:rPr>
                <w:b/>
                <w:sz w:val="24"/>
              </w:rPr>
            </w:pPr>
            <w:r>
              <w:rPr>
                <w:b/>
                <w:sz w:val="24"/>
              </w:rPr>
              <w:t>DEMIL</w:t>
            </w:r>
          </w:p>
          <w:p w14:paraId="534633D2" w14:textId="77777777" w:rsidR="00424A58" w:rsidRDefault="008B7D72">
            <w:pPr>
              <w:pStyle w:val="TableParagraph"/>
              <w:spacing w:before="0"/>
              <w:ind w:left="108" w:right="106"/>
              <w:jc w:val="center"/>
              <w:rPr>
                <w:b/>
                <w:sz w:val="24"/>
              </w:rPr>
            </w:pPr>
            <w:r>
              <w:rPr>
                <w:b/>
                <w:sz w:val="24"/>
              </w:rPr>
              <w:t>Code</w:t>
            </w:r>
          </w:p>
        </w:tc>
      </w:tr>
      <w:tr w:rsidR="00424A58" w14:paraId="534633D6" w14:textId="77777777">
        <w:trPr>
          <w:trHeight w:val="1146"/>
        </w:trPr>
        <w:tc>
          <w:tcPr>
            <w:tcW w:w="9632" w:type="dxa"/>
            <w:gridSpan w:val="4"/>
            <w:tcBorders>
              <w:top w:val="single" w:sz="6" w:space="0" w:color="000000"/>
            </w:tcBorders>
            <w:shd w:val="clear" w:color="auto" w:fill="C0C0C0"/>
          </w:tcPr>
          <w:p w14:paraId="534633D4" w14:textId="77777777" w:rsidR="00424A58" w:rsidRDefault="00424A58">
            <w:pPr>
              <w:pStyle w:val="TableParagraph"/>
              <w:spacing w:before="8"/>
              <w:rPr>
                <w:b/>
                <w:sz w:val="25"/>
              </w:rPr>
            </w:pPr>
          </w:p>
          <w:p w14:paraId="534633D5" w14:textId="77777777" w:rsidR="00424A58" w:rsidRDefault="008B7D72">
            <w:pPr>
              <w:pStyle w:val="TableParagraph"/>
              <w:spacing w:before="1"/>
              <w:ind w:left="1879" w:hanging="1196"/>
              <w:rPr>
                <w:b/>
                <w:sz w:val="24"/>
              </w:rPr>
            </w:pPr>
            <w:r>
              <w:rPr>
                <w:b/>
                <w:sz w:val="24"/>
              </w:rPr>
              <w:t>Part 1. Toxicological Agents, Including Chemical Agents, Biological Agents, and Associated Equipment described in USML Category XIV</w:t>
            </w:r>
          </w:p>
        </w:tc>
      </w:tr>
      <w:tr w:rsidR="00424A58" w14:paraId="534633D9" w14:textId="77777777">
        <w:trPr>
          <w:trHeight w:val="393"/>
        </w:trPr>
        <w:tc>
          <w:tcPr>
            <w:tcW w:w="8544" w:type="dxa"/>
            <w:gridSpan w:val="3"/>
            <w:tcBorders>
              <w:bottom w:val="nil"/>
            </w:tcBorders>
          </w:tcPr>
          <w:p w14:paraId="534633D7" w14:textId="77777777" w:rsidR="00424A58" w:rsidRDefault="008B7D72" w:rsidP="007D7248">
            <w:pPr>
              <w:pStyle w:val="TableParagraph"/>
              <w:numPr>
                <w:ilvl w:val="0"/>
                <w:numId w:val="32"/>
              </w:numPr>
              <w:tabs>
                <w:tab w:val="left" w:pos="295"/>
              </w:tabs>
              <w:rPr>
                <w:sz w:val="24"/>
              </w:rPr>
            </w:pPr>
            <w:r>
              <w:rPr>
                <w:sz w:val="24"/>
              </w:rPr>
              <w:t>(a) Chemical</w:t>
            </w:r>
            <w:r>
              <w:rPr>
                <w:spacing w:val="1"/>
                <w:sz w:val="24"/>
              </w:rPr>
              <w:t xml:space="preserve"> </w:t>
            </w:r>
            <w:r>
              <w:rPr>
                <w:sz w:val="24"/>
              </w:rPr>
              <w:t>agents:</w:t>
            </w:r>
          </w:p>
        </w:tc>
        <w:tc>
          <w:tcPr>
            <w:tcW w:w="1088" w:type="dxa"/>
            <w:tcBorders>
              <w:bottom w:val="nil"/>
            </w:tcBorders>
          </w:tcPr>
          <w:p w14:paraId="534633D8" w14:textId="77777777" w:rsidR="00424A58" w:rsidRDefault="00424A58">
            <w:pPr>
              <w:pStyle w:val="TableParagraph"/>
              <w:spacing w:before="0"/>
            </w:pPr>
          </w:p>
        </w:tc>
      </w:tr>
      <w:tr w:rsidR="00424A58" w14:paraId="534633DC" w14:textId="77777777">
        <w:trPr>
          <w:trHeight w:val="391"/>
        </w:trPr>
        <w:tc>
          <w:tcPr>
            <w:tcW w:w="8544" w:type="dxa"/>
            <w:gridSpan w:val="3"/>
            <w:tcBorders>
              <w:top w:val="nil"/>
              <w:bottom w:val="nil"/>
            </w:tcBorders>
            <w:shd w:val="clear" w:color="auto" w:fill="F2F2F2"/>
          </w:tcPr>
          <w:p w14:paraId="534633DA" w14:textId="77777777" w:rsidR="00424A58" w:rsidRDefault="008B7D72">
            <w:pPr>
              <w:pStyle w:val="TableParagraph"/>
              <w:spacing w:before="52"/>
              <w:ind w:left="652"/>
              <w:rPr>
                <w:sz w:val="24"/>
              </w:rPr>
            </w:pPr>
            <w:r>
              <w:rPr>
                <w:sz w:val="24"/>
              </w:rPr>
              <w:t>(1) Nerve agents (see Subpart 121.1 of Title 22, CFR for a complete list).</w:t>
            </w:r>
          </w:p>
        </w:tc>
        <w:tc>
          <w:tcPr>
            <w:tcW w:w="1088" w:type="dxa"/>
            <w:tcBorders>
              <w:top w:val="nil"/>
              <w:bottom w:val="nil"/>
            </w:tcBorders>
            <w:shd w:val="clear" w:color="auto" w:fill="F2F2F2"/>
          </w:tcPr>
          <w:p w14:paraId="534633DB" w14:textId="77777777" w:rsidR="00424A58" w:rsidRDefault="008B7D72">
            <w:pPr>
              <w:pStyle w:val="TableParagraph"/>
              <w:spacing w:before="52"/>
              <w:ind w:left="2"/>
              <w:jc w:val="center"/>
              <w:rPr>
                <w:sz w:val="24"/>
              </w:rPr>
            </w:pPr>
            <w:r>
              <w:rPr>
                <w:w w:val="99"/>
                <w:sz w:val="24"/>
              </w:rPr>
              <w:t>G</w:t>
            </w:r>
          </w:p>
        </w:tc>
      </w:tr>
      <w:tr w:rsidR="00424A58" w14:paraId="534633DF" w14:textId="77777777">
        <w:trPr>
          <w:trHeight w:val="391"/>
        </w:trPr>
        <w:tc>
          <w:tcPr>
            <w:tcW w:w="8544" w:type="dxa"/>
            <w:gridSpan w:val="3"/>
            <w:tcBorders>
              <w:top w:val="nil"/>
              <w:bottom w:val="nil"/>
            </w:tcBorders>
          </w:tcPr>
          <w:p w14:paraId="534633DD" w14:textId="77777777" w:rsidR="00424A58" w:rsidRDefault="008B7D72">
            <w:pPr>
              <w:pStyle w:val="TableParagraph"/>
              <w:spacing w:before="52"/>
              <w:ind w:left="652"/>
              <w:rPr>
                <w:sz w:val="24"/>
              </w:rPr>
            </w:pPr>
            <w:r>
              <w:rPr>
                <w:sz w:val="24"/>
              </w:rPr>
              <w:t>(2) Amiton (see Subpart 121.1 of Title 22, CFR for a complete list).</w:t>
            </w:r>
          </w:p>
        </w:tc>
        <w:tc>
          <w:tcPr>
            <w:tcW w:w="1088" w:type="dxa"/>
            <w:tcBorders>
              <w:top w:val="nil"/>
              <w:bottom w:val="nil"/>
            </w:tcBorders>
          </w:tcPr>
          <w:p w14:paraId="534633DE" w14:textId="77777777" w:rsidR="00424A58" w:rsidRDefault="008B7D72">
            <w:pPr>
              <w:pStyle w:val="TableParagraph"/>
              <w:spacing w:before="52"/>
              <w:ind w:left="2"/>
              <w:jc w:val="center"/>
              <w:rPr>
                <w:sz w:val="24"/>
              </w:rPr>
            </w:pPr>
            <w:r>
              <w:rPr>
                <w:w w:val="99"/>
                <w:sz w:val="24"/>
              </w:rPr>
              <w:t>G</w:t>
            </w:r>
          </w:p>
        </w:tc>
      </w:tr>
      <w:tr w:rsidR="00424A58" w14:paraId="534633E2" w14:textId="77777777">
        <w:trPr>
          <w:trHeight w:val="393"/>
        </w:trPr>
        <w:tc>
          <w:tcPr>
            <w:tcW w:w="8544" w:type="dxa"/>
            <w:gridSpan w:val="3"/>
            <w:tcBorders>
              <w:top w:val="nil"/>
              <w:bottom w:val="nil"/>
            </w:tcBorders>
            <w:shd w:val="clear" w:color="auto" w:fill="F2F2F2"/>
          </w:tcPr>
          <w:p w14:paraId="534633E0" w14:textId="77777777" w:rsidR="00424A58" w:rsidRDefault="008B7D72">
            <w:pPr>
              <w:pStyle w:val="TableParagraph"/>
              <w:ind w:left="652"/>
              <w:rPr>
                <w:sz w:val="24"/>
              </w:rPr>
            </w:pPr>
            <w:r>
              <w:rPr>
                <w:sz w:val="24"/>
              </w:rPr>
              <w:t>(3) Vesicant agents (see Subpart 121.1 of Title 22, CFR for a complete list).</w:t>
            </w:r>
          </w:p>
        </w:tc>
        <w:tc>
          <w:tcPr>
            <w:tcW w:w="1088" w:type="dxa"/>
            <w:tcBorders>
              <w:top w:val="nil"/>
              <w:bottom w:val="nil"/>
            </w:tcBorders>
            <w:shd w:val="clear" w:color="auto" w:fill="F2F2F2"/>
          </w:tcPr>
          <w:p w14:paraId="534633E1" w14:textId="77777777" w:rsidR="00424A58" w:rsidRDefault="008B7D72">
            <w:pPr>
              <w:pStyle w:val="TableParagraph"/>
              <w:ind w:left="2"/>
              <w:jc w:val="center"/>
              <w:rPr>
                <w:sz w:val="24"/>
              </w:rPr>
            </w:pPr>
            <w:r>
              <w:rPr>
                <w:w w:val="99"/>
                <w:sz w:val="24"/>
              </w:rPr>
              <w:t>G</w:t>
            </w:r>
          </w:p>
        </w:tc>
      </w:tr>
      <w:tr w:rsidR="00424A58" w14:paraId="534633E5" w14:textId="77777777">
        <w:trPr>
          <w:trHeight w:val="667"/>
        </w:trPr>
        <w:tc>
          <w:tcPr>
            <w:tcW w:w="8544" w:type="dxa"/>
            <w:gridSpan w:val="3"/>
            <w:tcBorders>
              <w:top w:val="nil"/>
              <w:bottom w:val="nil"/>
            </w:tcBorders>
          </w:tcPr>
          <w:p w14:paraId="534633E3" w14:textId="77777777" w:rsidR="00424A58" w:rsidRDefault="008B7D72">
            <w:pPr>
              <w:pStyle w:val="TableParagraph"/>
              <w:spacing w:before="52"/>
              <w:ind w:left="988" w:right="361" w:hanging="336"/>
              <w:rPr>
                <w:sz w:val="24"/>
              </w:rPr>
            </w:pPr>
            <w:r>
              <w:rPr>
                <w:sz w:val="24"/>
              </w:rPr>
              <w:t>(4) Incapacitating agents (see Subpart 121.1 of Title 22, CFR for a complete list).</w:t>
            </w:r>
          </w:p>
        </w:tc>
        <w:tc>
          <w:tcPr>
            <w:tcW w:w="1088" w:type="dxa"/>
            <w:tcBorders>
              <w:top w:val="nil"/>
              <w:bottom w:val="nil"/>
            </w:tcBorders>
          </w:tcPr>
          <w:p w14:paraId="534633E4" w14:textId="77777777" w:rsidR="00424A58" w:rsidRDefault="008B7D72">
            <w:pPr>
              <w:pStyle w:val="TableParagraph"/>
              <w:spacing w:before="52"/>
              <w:ind w:left="2"/>
              <w:jc w:val="center"/>
              <w:rPr>
                <w:sz w:val="24"/>
              </w:rPr>
            </w:pPr>
            <w:r>
              <w:rPr>
                <w:w w:val="99"/>
                <w:sz w:val="24"/>
              </w:rPr>
              <w:t>G</w:t>
            </w:r>
          </w:p>
        </w:tc>
      </w:tr>
      <w:tr w:rsidR="00424A58" w14:paraId="534633E8" w14:textId="77777777">
        <w:trPr>
          <w:trHeight w:val="1495"/>
        </w:trPr>
        <w:tc>
          <w:tcPr>
            <w:tcW w:w="8544" w:type="dxa"/>
            <w:gridSpan w:val="3"/>
            <w:tcBorders>
              <w:top w:val="nil"/>
            </w:tcBorders>
            <w:shd w:val="clear" w:color="auto" w:fill="F2F2F2"/>
          </w:tcPr>
          <w:p w14:paraId="534633E6" w14:textId="77777777" w:rsidR="00424A58" w:rsidRDefault="008B7D72">
            <w:pPr>
              <w:pStyle w:val="TableParagraph"/>
              <w:spacing w:before="52"/>
              <w:ind w:left="988" w:right="361" w:hanging="336"/>
              <w:rPr>
                <w:sz w:val="24"/>
              </w:rPr>
            </w:pPr>
            <w:r>
              <w:rPr>
                <w:sz w:val="24"/>
              </w:rPr>
              <w:t>(5) Chemical warfare agents not enumerated above adapted for use in war to produce casualties in humans or animals, degrade equipment, or damage crops or the environment. (See the CCL at ECCNs 1C350, 1C355, and 1C395 for control of certain chemicals not adapted for use in war.) (See Subpart 121.1 of Title 22, CFR for a complete list of exclusions).</w:t>
            </w:r>
          </w:p>
        </w:tc>
        <w:tc>
          <w:tcPr>
            <w:tcW w:w="1088" w:type="dxa"/>
            <w:tcBorders>
              <w:top w:val="nil"/>
            </w:tcBorders>
            <w:shd w:val="clear" w:color="auto" w:fill="F2F2F2"/>
          </w:tcPr>
          <w:p w14:paraId="534633E7" w14:textId="77777777" w:rsidR="00424A58" w:rsidRDefault="008B7D72">
            <w:pPr>
              <w:pStyle w:val="TableParagraph"/>
              <w:spacing w:before="52"/>
              <w:ind w:left="2"/>
              <w:jc w:val="center"/>
              <w:rPr>
                <w:sz w:val="24"/>
              </w:rPr>
            </w:pPr>
            <w:r>
              <w:rPr>
                <w:w w:val="99"/>
                <w:sz w:val="24"/>
              </w:rPr>
              <w:t>G</w:t>
            </w:r>
          </w:p>
        </w:tc>
      </w:tr>
      <w:tr w:rsidR="00424A58" w14:paraId="534633EB" w14:textId="77777777">
        <w:trPr>
          <w:trHeight w:val="669"/>
        </w:trPr>
        <w:tc>
          <w:tcPr>
            <w:tcW w:w="8544" w:type="dxa"/>
            <w:gridSpan w:val="3"/>
          </w:tcPr>
          <w:p w14:paraId="534633E9" w14:textId="77777777" w:rsidR="00424A58" w:rsidRDefault="008B7D72" w:rsidP="007D7248">
            <w:pPr>
              <w:pStyle w:val="TableParagraph"/>
              <w:numPr>
                <w:ilvl w:val="0"/>
                <w:numId w:val="31"/>
              </w:numPr>
              <w:tabs>
                <w:tab w:val="left" w:pos="295"/>
              </w:tabs>
              <w:ind w:right="610" w:hanging="516"/>
              <w:rPr>
                <w:sz w:val="24"/>
              </w:rPr>
            </w:pPr>
            <w:r>
              <w:rPr>
                <w:sz w:val="24"/>
              </w:rPr>
              <w:t xml:space="preserve">(b) Biological agents and biologically derived substances and genetic </w:t>
            </w:r>
            <w:r>
              <w:rPr>
                <w:spacing w:val="-5"/>
                <w:sz w:val="24"/>
              </w:rPr>
              <w:t xml:space="preserve">elements </w:t>
            </w:r>
            <w:r>
              <w:rPr>
                <w:sz w:val="24"/>
              </w:rPr>
              <w:t>thereof (see Subpart 121.1 of Title 22, CFR for a complete</w:t>
            </w:r>
            <w:r>
              <w:rPr>
                <w:spacing w:val="-8"/>
                <w:sz w:val="24"/>
              </w:rPr>
              <w:t xml:space="preserve"> </w:t>
            </w:r>
            <w:r>
              <w:rPr>
                <w:sz w:val="24"/>
              </w:rPr>
              <w:t>list).</w:t>
            </w:r>
          </w:p>
        </w:tc>
        <w:tc>
          <w:tcPr>
            <w:tcW w:w="1088" w:type="dxa"/>
          </w:tcPr>
          <w:p w14:paraId="534633EA" w14:textId="77777777" w:rsidR="00424A58" w:rsidRDefault="008B7D72">
            <w:pPr>
              <w:pStyle w:val="TableParagraph"/>
              <w:ind w:left="2"/>
              <w:jc w:val="center"/>
              <w:rPr>
                <w:sz w:val="24"/>
              </w:rPr>
            </w:pPr>
            <w:r>
              <w:rPr>
                <w:w w:val="99"/>
                <w:sz w:val="24"/>
              </w:rPr>
              <w:t>G</w:t>
            </w:r>
          </w:p>
        </w:tc>
      </w:tr>
      <w:tr w:rsidR="00424A58" w14:paraId="534633EE" w14:textId="77777777">
        <w:trPr>
          <w:trHeight w:val="666"/>
        </w:trPr>
        <w:tc>
          <w:tcPr>
            <w:tcW w:w="8544" w:type="dxa"/>
            <w:gridSpan w:val="3"/>
          </w:tcPr>
          <w:p w14:paraId="534633EC" w14:textId="77777777" w:rsidR="00424A58" w:rsidRDefault="008B7D72" w:rsidP="007D7248">
            <w:pPr>
              <w:pStyle w:val="TableParagraph"/>
              <w:numPr>
                <w:ilvl w:val="0"/>
                <w:numId w:val="30"/>
              </w:numPr>
              <w:tabs>
                <w:tab w:val="left" w:pos="295"/>
              </w:tabs>
              <w:spacing w:before="51"/>
              <w:ind w:right="119" w:hanging="516"/>
              <w:rPr>
                <w:sz w:val="24"/>
              </w:rPr>
            </w:pPr>
            <w:r>
              <w:rPr>
                <w:sz w:val="24"/>
              </w:rPr>
              <w:t xml:space="preserve">(c) Chemical agent binary precursors and key precursors (see Subpart 121.1 of </w:t>
            </w:r>
            <w:r>
              <w:rPr>
                <w:spacing w:val="-8"/>
                <w:sz w:val="24"/>
              </w:rPr>
              <w:t xml:space="preserve">Title </w:t>
            </w:r>
            <w:r>
              <w:rPr>
                <w:sz w:val="24"/>
              </w:rPr>
              <w:t>22, CFR for a complete</w:t>
            </w:r>
            <w:r>
              <w:rPr>
                <w:spacing w:val="-4"/>
                <w:sz w:val="24"/>
              </w:rPr>
              <w:t xml:space="preserve"> </w:t>
            </w:r>
            <w:r>
              <w:rPr>
                <w:sz w:val="24"/>
              </w:rPr>
              <w:t>list).</w:t>
            </w:r>
          </w:p>
        </w:tc>
        <w:tc>
          <w:tcPr>
            <w:tcW w:w="1088" w:type="dxa"/>
          </w:tcPr>
          <w:p w14:paraId="534633ED" w14:textId="77777777" w:rsidR="00424A58" w:rsidRDefault="008B7D72">
            <w:pPr>
              <w:pStyle w:val="TableParagraph"/>
              <w:spacing w:before="51"/>
              <w:ind w:left="2"/>
              <w:jc w:val="center"/>
              <w:rPr>
                <w:sz w:val="24"/>
              </w:rPr>
            </w:pPr>
            <w:r>
              <w:rPr>
                <w:w w:val="99"/>
                <w:sz w:val="24"/>
              </w:rPr>
              <w:t>G</w:t>
            </w:r>
          </w:p>
        </w:tc>
      </w:tr>
      <w:tr w:rsidR="00424A58" w14:paraId="534633F1" w14:textId="77777777">
        <w:trPr>
          <w:trHeight w:val="393"/>
        </w:trPr>
        <w:tc>
          <w:tcPr>
            <w:tcW w:w="8544" w:type="dxa"/>
            <w:gridSpan w:val="3"/>
          </w:tcPr>
          <w:p w14:paraId="534633EF" w14:textId="77777777" w:rsidR="00424A58" w:rsidRDefault="008B7D72">
            <w:pPr>
              <w:pStyle w:val="TableParagraph"/>
              <w:ind w:left="268"/>
              <w:rPr>
                <w:sz w:val="24"/>
              </w:rPr>
            </w:pPr>
            <w:r>
              <w:rPr>
                <w:sz w:val="24"/>
              </w:rPr>
              <w:t>(d)</w:t>
            </w:r>
            <w:r>
              <w:rPr>
                <w:spacing w:val="58"/>
                <w:sz w:val="24"/>
              </w:rPr>
              <w:t xml:space="preserve"> </w:t>
            </w:r>
            <w:r>
              <w:rPr>
                <w:sz w:val="24"/>
              </w:rPr>
              <w:t>Reserved.</w:t>
            </w:r>
          </w:p>
        </w:tc>
        <w:tc>
          <w:tcPr>
            <w:tcW w:w="1088" w:type="dxa"/>
          </w:tcPr>
          <w:p w14:paraId="534633F0" w14:textId="77777777" w:rsidR="00424A58" w:rsidRDefault="008B7D72">
            <w:pPr>
              <w:pStyle w:val="TableParagraph"/>
              <w:ind w:left="108" w:right="106"/>
              <w:jc w:val="center"/>
              <w:rPr>
                <w:sz w:val="24"/>
              </w:rPr>
            </w:pPr>
            <w:r>
              <w:rPr>
                <w:sz w:val="24"/>
              </w:rPr>
              <w:t>N/A</w:t>
            </w:r>
          </w:p>
        </w:tc>
      </w:tr>
      <w:tr w:rsidR="00424A58" w14:paraId="534633F4" w14:textId="77777777">
        <w:trPr>
          <w:trHeight w:val="390"/>
        </w:trPr>
        <w:tc>
          <w:tcPr>
            <w:tcW w:w="8544" w:type="dxa"/>
            <w:gridSpan w:val="3"/>
          </w:tcPr>
          <w:p w14:paraId="534633F2" w14:textId="77777777" w:rsidR="00424A58" w:rsidRDefault="008B7D72">
            <w:pPr>
              <w:pStyle w:val="TableParagraph"/>
              <w:spacing w:before="51"/>
              <w:ind w:left="268"/>
              <w:rPr>
                <w:sz w:val="24"/>
              </w:rPr>
            </w:pPr>
            <w:r>
              <w:rPr>
                <w:sz w:val="24"/>
              </w:rPr>
              <w:t>(e) Defoliants (see Subpart 121.1 of Title 22, CFR for a complete list).</w:t>
            </w:r>
          </w:p>
        </w:tc>
        <w:tc>
          <w:tcPr>
            <w:tcW w:w="1088" w:type="dxa"/>
          </w:tcPr>
          <w:p w14:paraId="534633F3" w14:textId="77777777" w:rsidR="00424A58" w:rsidRDefault="008B7D72">
            <w:pPr>
              <w:pStyle w:val="TableParagraph"/>
              <w:spacing w:before="51"/>
              <w:ind w:left="2"/>
              <w:jc w:val="center"/>
              <w:rPr>
                <w:sz w:val="24"/>
              </w:rPr>
            </w:pPr>
            <w:r>
              <w:rPr>
                <w:w w:val="99"/>
                <w:sz w:val="24"/>
              </w:rPr>
              <w:t>G</w:t>
            </w:r>
          </w:p>
        </w:tc>
      </w:tr>
      <w:tr w:rsidR="00424A58" w14:paraId="534633F7" w14:textId="77777777">
        <w:trPr>
          <w:trHeight w:val="669"/>
        </w:trPr>
        <w:tc>
          <w:tcPr>
            <w:tcW w:w="8544" w:type="dxa"/>
            <w:gridSpan w:val="3"/>
            <w:tcBorders>
              <w:bottom w:val="nil"/>
            </w:tcBorders>
          </w:tcPr>
          <w:p w14:paraId="534633F5" w14:textId="77777777" w:rsidR="00424A58" w:rsidRDefault="008B7D72" w:rsidP="007D7248">
            <w:pPr>
              <w:pStyle w:val="TableParagraph"/>
              <w:numPr>
                <w:ilvl w:val="0"/>
                <w:numId w:val="29"/>
              </w:numPr>
              <w:tabs>
                <w:tab w:val="left" w:pos="295"/>
              </w:tabs>
              <w:ind w:right="415" w:hanging="516"/>
              <w:rPr>
                <w:sz w:val="24"/>
              </w:rPr>
            </w:pPr>
            <w:r>
              <w:rPr>
                <w:sz w:val="24"/>
              </w:rPr>
              <w:t xml:space="preserve">(f) Parts, components, accessories, attachments, associated equipment, </w:t>
            </w:r>
            <w:r>
              <w:rPr>
                <w:spacing w:val="-5"/>
                <w:sz w:val="24"/>
              </w:rPr>
              <w:t xml:space="preserve">materials, </w:t>
            </w:r>
            <w:r>
              <w:rPr>
                <w:sz w:val="24"/>
              </w:rPr>
              <w:t>and</w:t>
            </w:r>
            <w:r>
              <w:rPr>
                <w:spacing w:val="-1"/>
                <w:sz w:val="24"/>
              </w:rPr>
              <w:t xml:space="preserve"> </w:t>
            </w:r>
            <w:r>
              <w:rPr>
                <w:sz w:val="24"/>
              </w:rPr>
              <w:t>systems,:</w:t>
            </w:r>
          </w:p>
        </w:tc>
        <w:tc>
          <w:tcPr>
            <w:tcW w:w="1088" w:type="dxa"/>
            <w:tcBorders>
              <w:bottom w:val="nil"/>
            </w:tcBorders>
          </w:tcPr>
          <w:p w14:paraId="534633F6" w14:textId="77777777" w:rsidR="00424A58" w:rsidRDefault="00424A58">
            <w:pPr>
              <w:pStyle w:val="TableParagraph"/>
              <w:spacing w:before="0"/>
            </w:pPr>
          </w:p>
        </w:tc>
      </w:tr>
      <w:tr w:rsidR="00424A58" w14:paraId="534633FA" w14:textId="77777777">
        <w:trPr>
          <w:trHeight w:val="667"/>
        </w:trPr>
        <w:tc>
          <w:tcPr>
            <w:tcW w:w="8544" w:type="dxa"/>
            <w:gridSpan w:val="3"/>
            <w:tcBorders>
              <w:top w:val="nil"/>
              <w:bottom w:val="nil"/>
            </w:tcBorders>
            <w:shd w:val="clear" w:color="auto" w:fill="F2F2F2"/>
          </w:tcPr>
          <w:p w14:paraId="534633F8" w14:textId="77777777" w:rsidR="00424A58" w:rsidRDefault="008B7D72">
            <w:pPr>
              <w:pStyle w:val="TableParagraph"/>
              <w:spacing w:before="52"/>
              <w:ind w:left="988" w:right="361" w:hanging="336"/>
              <w:rPr>
                <w:sz w:val="24"/>
              </w:rPr>
            </w:pPr>
            <w:r>
              <w:rPr>
                <w:sz w:val="24"/>
              </w:rPr>
              <w:t>(1) Any equipment for the dissemination, dispersion, or testing of items described in Paragraphs (a), (b), (c), or (e):</w:t>
            </w:r>
          </w:p>
        </w:tc>
        <w:tc>
          <w:tcPr>
            <w:tcW w:w="1088" w:type="dxa"/>
            <w:tcBorders>
              <w:top w:val="nil"/>
              <w:bottom w:val="nil"/>
            </w:tcBorders>
            <w:shd w:val="clear" w:color="auto" w:fill="F2F2F2"/>
          </w:tcPr>
          <w:p w14:paraId="534633F9" w14:textId="77777777" w:rsidR="00424A58" w:rsidRDefault="00424A58">
            <w:pPr>
              <w:pStyle w:val="TableParagraph"/>
              <w:spacing w:before="0"/>
            </w:pPr>
          </w:p>
        </w:tc>
      </w:tr>
      <w:tr w:rsidR="00424A58" w14:paraId="534633FD" w14:textId="77777777">
        <w:trPr>
          <w:trHeight w:val="669"/>
        </w:trPr>
        <w:tc>
          <w:tcPr>
            <w:tcW w:w="8544" w:type="dxa"/>
            <w:gridSpan w:val="3"/>
            <w:tcBorders>
              <w:top w:val="nil"/>
            </w:tcBorders>
          </w:tcPr>
          <w:p w14:paraId="534633FB" w14:textId="77777777" w:rsidR="00424A58" w:rsidRDefault="008B7D72">
            <w:pPr>
              <w:pStyle w:val="TableParagraph"/>
              <w:spacing w:before="52"/>
              <w:ind w:left="1348" w:hanging="336"/>
              <w:rPr>
                <w:sz w:val="24"/>
              </w:rPr>
            </w:pPr>
            <w:r>
              <w:rPr>
                <w:sz w:val="24"/>
              </w:rPr>
              <w:t>a. Any equipment specially designed for the dissemination and dispersion of items described in Paragraphs (a), (b), (c), or (e) of Table 15.</w:t>
            </w:r>
          </w:p>
        </w:tc>
        <w:tc>
          <w:tcPr>
            <w:tcW w:w="1088" w:type="dxa"/>
            <w:tcBorders>
              <w:top w:val="nil"/>
            </w:tcBorders>
          </w:tcPr>
          <w:p w14:paraId="534633FC" w14:textId="77777777" w:rsidR="00424A58" w:rsidRDefault="008B7D72">
            <w:pPr>
              <w:pStyle w:val="TableParagraph"/>
              <w:spacing w:before="191"/>
              <w:ind w:left="2"/>
              <w:jc w:val="center"/>
              <w:rPr>
                <w:sz w:val="24"/>
              </w:rPr>
            </w:pPr>
            <w:r>
              <w:rPr>
                <w:w w:val="99"/>
                <w:sz w:val="24"/>
              </w:rPr>
              <w:t>D</w:t>
            </w:r>
          </w:p>
        </w:tc>
      </w:tr>
    </w:tbl>
    <w:p w14:paraId="534633FE" w14:textId="77777777" w:rsidR="00424A58" w:rsidRDefault="00424A58">
      <w:pPr>
        <w:jc w:val="center"/>
        <w:rPr>
          <w:sz w:val="24"/>
        </w:rPr>
        <w:sectPr w:rsidR="00424A58" w:rsidSect="00287169">
          <w:pgSz w:w="12240" w:h="15840"/>
          <w:pgMar w:top="1260" w:right="720" w:bottom="980" w:left="940" w:header="725" w:footer="791" w:gutter="0"/>
          <w:cols w:space="720"/>
        </w:sectPr>
      </w:pPr>
    </w:p>
    <w:p w14:paraId="534633FF" w14:textId="77777777" w:rsidR="00424A58" w:rsidRDefault="00424A58">
      <w:pPr>
        <w:pStyle w:val="BodyText"/>
        <w:spacing w:before="7"/>
        <w:rPr>
          <w:b/>
          <w:sz w:val="16"/>
        </w:rPr>
      </w:pPr>
    </w:p>
    <w:p w14:paraId="53463401" w14:textId="77777777" w:rsidR="00424A58" w:rsidRDefault="00424A58">
      <w:pPr>
        <w:pStyle w:val="BodyText"/>
        <w:spacing w:before="5"/>
        <w:rPr>
          <w:b/>
          <w:sz w:val="1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405" w14:textId="77777777">
        <w:trPr>
          <w:trHeight w:val="551"/>
        </w:trPr>
        <w:tc>
          <w:tcPr>
            <w:tcW w:w="8542" w:type="dxa"/>
            <w:tcBorders>
              <w:right w:val="single" w:sz="6" w:space="0" w:color="000000"/>
            </w:tcBorders>
          </w:tcPr>
          <w:p w14:paraId="53463402" w14:textId="77777777" w:rsidR="00424A58" w:rsidRDefault="008B7D72">
            <w:pPr>
              <w:pStyle w:val="TableParagraph"/>
              <w:spacing w:before="138"/>
              <w:ind w:left="2236" w:right="2220"/>
              <w:jc w:val="center"/>
              <w:rPr>
                <w:b/>
                <w:sz w:val="24"/>
              </w:rPr>
            </w:pPr>
            <w:r>
              <w:rPr>
                <w:b/>
                <w:sz w:val="24"/>
              </w:rPr>
              <w:t>Description of items for DEMIL coding</w:t>
            </w:r>
          </w:p>
        </w:tc>
        <w:tc>
          <w:tcPr>
            <w:tcW w:w="1088" w:type="dxa"/>
            <w:tcBorders>
              <w:left w:val="single" w:sz="6" w:space="0" w:color="000000"/>
              <w:right w:val="single" w:sz="6" w:space="0" w:color="000000"/>
            </w:tcBorders>
          </w:tcPr>
          <w:p w14:paraId="53463403" w14:textId="77777777" w:rsidR="00424A58" w:rsidRDefault="008B7D72">
            <w:pPr>
              <w:pStyle w:val="TableParagraph"/>
              <w:spacing w:before="0" w:line="275" w:lineRule="exact"/>
              <w:ind w:left="115" w:right="103"/>
              <w:jc w:val="center"/>
              <w:rPr>
                <w:b/>
                <w:sz w:val="24"/>
              </w:rPr>
            </w:pPr>
            <w:r>
              <w:rPr>
                <w:b/>
                <w:sz w:val="24"/>
              </w:rPr>
              <w:t>DEMIL</w:t>
            </w:r>
          </w:p>
          <w:p w14:paraId="53463404" w14:textId="77777777" w:rsidR="00424A58" w:rsidRDefault="008B7D72">
            <w:pPr>
              <w:pStyle w:val="TableParagraph"/>
              <w:spacing w:before="0" w:line="257" w:lineRule="exact"/>
              <w:ind w:left="114" w:right="103"/>
              <w:jc w:val="center"/>
              <w:rPr>
                <w:b/>
                <w:sz w:val="24"/>
              </w:rPr>
            </w:pPr>
            <w:r>
              <w:rPr>
                <w:b/>
                <w:sz w:val="24"/>
              </w:rPr>
              <w:t>Code</w:t>
            </w:r>
          </w:p>
        </w:tc>
      </w:tr>
      <w:tr w:rsidR="00424A58" w14:paraId="5346340A" w14:textId="77777777">
        <w:trPr>
          <w:trHeight w:val="827"/>
        </w:trPr>
        <w:tc>
          <w:tcPr>
            <w:tcW w:w="8542" w:type="dxa"/>
            <w:tcBorders>
              <w:left w:val="single" w:sz="6" w:space="0" w:color="000000"/>
              <w:bottom w:val="nil"/>
              <w:right w:val="single" w:sz="6" w:space="0" w:color="000000"/>
            </w:tcBorders>
          </w:tcPr>
          <w:p w14:paraId="53463406" w14:textId="77777777" w:rsidR="00424A58" w:rsidRDefault="008B7D72">
            <w:pPr>
              <w:pStyle w:val="TableParagraph"/>
              <w:spacing w:before="0" w:line="270" w:lineRule="exact"/>
              <w:ind w:left="1012"/>
              <w:rPr>
                <w:sz w:val="24"/>
              </w:rPr>
            </w:pPr>
            <w:r>
              <w:rPr>
                <w:sz w:val="24"/>
              </w:rPr>
              <w:t>b. Any equipment specially designed for testing the items described in</w:t>
            </w:r>
          </w:p>
          <w:p w14:paraId="53463407" w14:textId="77777777" w:rsidR="00424A58" w:rsidRDefault="008B7D72">
            <w:pPr>
              <w:pStyle w:val="TableParagraph"/>
              <w:spacing w:before="0" w:line="270" w:lineRule="atLeast"/>
              <w:ind w:left="1348" w:right="255"/>
              <w:rPr>
                <w:sz w:val="24"/>
              </w:rPr>
            </w:pPr>
            <w:r>
              <w:rPr>
                <w:sz w:val="24"/>
              </w:rPr>
              <w:t>Paragraphs (a), (b), (c), (e), or (f)(4) developed under a DoD contract or other funding authorization.</w:t>
            </w:r>
          </w:p>
        </w:tc>
        <w:tc>
          <w:tcPr>
            <w:tcW w:w="1088" w:type="dxa"/>
            <w:tcBorders>
              <w:left w:val="single" w:sz="6" w:space="0" w:color="000000"/>
              <w:bottom w:val="nil"/>
              <w:right w:val="single" w:sz="6" w:space="0" w:color="000000"/>
            </w:tcBorders>
          </w:tcPr>
          <w:p w14:paraId="53463408" w14:textId="77777777" w:rsidR="00424A58" w:rsidRDefault="00424A58">
            <w:pPr>
              <w:pStyle w:val="TableParagraph"/>
              <w:spacing w:before="5"/>
              <w:rPr>
                <w:b/>
                <w:sz w:val="23"/>
              </w:rPr>
            </w:pPr>
          </w:p>
          <w:p w14:paraId="53463409" w14:textId="77777777" w:rsidR="00424A58" w:rsidRDefault="008B7D72">
            <w:pPr>
              <w:pStyle w:val="TableParagraph"/>
              <w:spacing w:before="0"/>
              <w:ind w:left="10"/>
              <w:jc w:val="center"/>
              <w:rPr>
                <w:sz w:val="24"/>
              </w:rPr>
            </w:pPr>
            <w:r>
              <w:rPr>
                <w:w w:val="99"/>
                <w:sz w:val="24"/>
              </w:rPr>
              <w:t>D</w:t>
            </w:r>
          </w:p>
        </w:tc>
      </w:tr>
      <w:tr w:rsidR="00424A58" w14:paraId="5346340D" w14:textId="77777777">
        <w:trPr>
          <w:trHeight w:val="1221"/>
        </w:trPr>
        <w:tc>
          <w:tcPr>
            <w:tcW w:w="8542" w:type="dxa"/>
            <w:tcBorders>
              <w:top w:val="nil"/>
              <w:bottom w:val="nil"/>
            </w:tcBorders>
            <w:shd w:val="clear" w:color="auto" w:fill="F2F2F2"/>
          </w:tcPr>
          <w:p w14:paraId="5346340B" w14:textId="77777777" w:rsidR="00424A58" w:rsidRDefault="008B7D72">
            <w:pPr>
              <w:pStyle w:val="TableParagraph"/>
              <w:spacing w:before="52"/>
              <w:ind w:left="991" w:right="116" w:hanging="336"/>
              <w:rPr>
                <w:sz w:val="24"/>
              </w:rPr>
            </w:pPr>
            <w:r>
              <w:rPr>
                <w:sz w:val="24"/>
              </w:rPr>
              <w:t>(2) Any equipment containing reagents, algorithms, coefficients, software, libraries, spectral databases, or alarm set point levels developed under a DoD contract or other funding authorization for the detection, identification, warning, or monitoring of:</w:t>
            </w:r>
          </w:p>
        </w:tc>
        <w:tc>
          <w:tcPr>
            <w:tcW w:w="1088" w:type="dxa"/>
            <w:tcBorders>
              <w:top w:val="nil"/>
              <w:bottom w:val="nil"/>
            </w:tcBorders>
            <w:shd w:val="clear" w:color="auto" w:fill="F2F2F2"/>
          </w:tcPr>
          <w:p w14:paraId="5346340C" w14:textId="77777777" w:rsidR="00424A58" w:rsidRDefault="008B7D72">
            <w:pPr>
              <w:pStyle w:val="TableParagraph"/>
              <w:spacing w:before="52"/>
              <w:ind w:left="10"/>
              <w:jc w:val="center"/>
              <w:rPr>
                <w:sz w:val="24"/>
              </w:rPr>
            </w:pPr>
            <w:r>
              <w:rPr>
                <w:w w:val="99"/>
                <w:sz w:val="24"/>
              </w:rPr>
              <w:t>D</w:t>
            </w:r>
          </w:p>
        </w:tc>
      </w:tr>
      <w:tr w:rsidR="00424A58" w14:paraId="53463413" w14:textId="77777777">
        <w:trPr>
          <w:trHeight w:val="391"/>
        </w:trPr>
        <w:tc>
          <w:tcPr>
            <w:tcW w:w="8542" w:type="dxa"/>
            <w:tcBorders>
              <w:top w:val="nil"/>
              <w:bottom w:val="nil"/>
            </w:tcBorders>
          </w:tcPr>
          <w:p w14:paraId="5346340E" w14:textId="77777777" w:rsidR="00424A58" w:rsidRDefault="008B7D72">
            <w:pPr>
              <w:pStyle w:val="TableParagraph"/>
              <w:spacing w:before="52"/>
              <w:ind w:left="1015"/>
              <w:rPr>
                <w:sz w:val="24"/>
              </w:rPr>
            </w:pPr>
            <w:r>
              <w:rPr>
                <w:sz w:val="24"/>
              </w:rPr>
              <w:t>a. Items described in Paragraphs (a) or (b).</w:t>
            </w:r>
          </w:p>
        </w:tc>
        <w:tc>
          <w:tcPr>
            <w:tcW w:w="1088" w:type="dxa"/>
            <w:vMerge w:val="restart"/>
            <w:tcBorders>
              <w:top w:val="nil"/>
              <w:bottom w:val="nil"/>
            </w:tcBorders>
          </w:tcPr>
          <w:p w14:paraId="5346340F" w14:textId="77777777" w:rsidR="00424A58" w:rsidRDefault="00424A58">
            <w:pPr>
              <w:pStyle w:val="TableParagraph"/>
              <w:spacing w:before="0"/>
              <w:rPr>
                <w:b/>
                <w:sz w:val="26"/>
              </w:rPr>
            </w:pPr>
          </w:p>
          <w:p w14:paraId="53463410" w14:textId="77777777" w:rsidR="00424A58" w:rsidRDefault="00424A58">
            <w:pPr>
              <w:pStyle w:val="TableParagraph"/>
              <w:spacing w:before="0"/>
              <w:rPr>
                <w:b/>
                <w:sz w:val="26"/>
              </w:rPr>
            </w:pPr>
          </w:p>
          <w:p w14:paraId="53463411" w14:textId="77777777" w:rsidR="00424A58" w:rsidRDefault="00424A58">
            <w:pPr>
              <w:pStyle w:val="TableParagraph"/>
              <w:spacing w:before="6"/>
              <w:rPr>
                <w:b/>
                <w:sz w:val="20"/>
              </w:rPr>
            </w:pPr>
          </w:p>
          <w:p w14:paraId="53463412" w14:textId="77777777" w:rsidR="00424A58" w:rsidRDefault="008B7D72">
            <w:pPr>
              <w:pStyle w:val="TableParagraph"/>
              <w:spacing w:before="0"/>
              <w:ind w:left="337"/>
              <w:rPr>
                <w:sz w:val="24"/>
              </w:rPr>
            </w:pPr>
            <w:r>
              <w:rPr>
                <w:sz w:val="24"/>
              </w:rPr>
              <w:t>N/A</w:t>
            </w:r>
          </w:p>
        </w:tc>
      </w:tr>
      <w:tr w:rsidR="00424A58" w14:paraId="53463416" w14:textId="77777777">
        <w:trPr>
          <w:trHeight w:val="391"/>
        </w:trPr>
        <w:tc>
          <w:tcPr>
            <w:tcW w:w="8542" w:type="dxa"/>
            <w:tcBorders>
              <w:top w:val="nil"/>
              <w:bottom w:val="nil"/>
            </w:tcBorders>
            <w:shd w:val="clear" w:color="auto" w:fill="F2F2F2"/>
          </w:tcPr>
          <w:p w14:paraId="53463414" w14:textId="77777777" w:rsidR="00424A58" w:rsidRDefault="008B7D72">
            <w:pPr>
              <w:pStyle w:val="TableParagraph"/>
              <w:spacing w:before="52"/>
              <w:ind w:left="1015"/>
              <w:rPr>
                <w:sz w:val="24"/>
              </w:rPr>
            </w:pPr>
            <w:r>
              <w:rPr>
                <w:sz w:val="24"/>
              </w:rPr>
              <w:t>b. Chemical or biological agents.</w:t>
            </w:r>
          </w:p>
        </w:tc>
        <w:tc>
          <w:tcPr>
            <w:tcW w:w="1088" w:type="dxa"/>
            <w:vMerge/>
            <w:tcBorders>
              <w:top w:val="nil"/>
              <w:bottom w:val="nil"/>
            </w:tcBorders>
          </w:tcPr>
          <w:p w14:paraId="53463415" w14:textId="77777777" w:rsidR="00424A58" w:rsidRDefault="00424A58">
            <w:pPr>
              <w:rPr>
                <w:sz w:val="2"/>
                <w:szCs w:val="2"/>
              </w:rPr>
            </w:pPr>
          </w:p>
        </w:tc>
      </w:tr>
      <w:tr w:rsidR="00424A58" w14:paraId="53463419" w14:textId="77777777">
        <w:trPr>
          <w:trHeight w:val="391"/>
        </w:trPr>
        <w:tc>
          <w:tcPr>
            <w:tcW w:w="8542" w:type="dxa"/>
            <w:tcBorders>
              <w:top w:val="nil"/>
              <w:bottom w:val="nil"/>
            </w:tcBorders>
          </w:tcPr>
          <w:p w14:paraId="53463417" w14:textId="77777777" w:rsidR="00424A58" w:rsidRDefault="008B7D72">
            <w:pPr>
              <w:pStyle w:val="TableParagraph"/>
              <w:spacing w:before="52"/>
              <w:ind w:left="655"/>
              <w:rPr>
                <w:sz w:val="24"/>
              </w:rPr>
            </w:pPr>
            <w:r>
              <w:rPr>
                <w:sz w:val="24"/>
              </w:rPr>
              <w:t>(3)</w:t>
            </w:r>
            <w:r>
              <w:rPr>
                <w:spacing w:val="58"/>
                <w:sz w:val="24"/>
              </w:rPr>
              <w:t xml:space="preserve"> </w:t>
            </w:r>
            <w:r>
              <w:rPr>
                <w:sz w:val="24"/>
              </w:rPr>
              <w:t>Reserved.</w:t>
            </w:r>
          </w:p>
        </w:tc>
        <w:tc>
          <w:tcPr>
            <w:tcW w:w="1088" w:type="dxa"/>
            <w:vMerge/>
            <w:tcBorders>
              <w:top w:val="nil"/>
              <w:bottom w:val="nil"/>
            </w:tcBorders>
          </w:tcPr>
          <w:p w14:paraId="53463418" w14:textId="77777777" w:rsidR="00424A58" w:rsidRDefault="00424A58">
            <w:pPr>
              <w:rPr>
                <w:sz w:val="2"/>
                <w:szCs w:val="2"/>
              </w:rPr>
            </w:pPr>
          </w:p>
        </w:tc>
      </w:tr>
      <w:tr w:rsidR="00424A58" w14:paraId="5346341C" w14:textId="77777777">
        <w:trPr>
          <w:trHeight w:val="669"/>
        </w:trPr>
        <w:tc>
          <w:tcPr>
            <w:tcW w:w="8542" w:type="dxa"/>
            <w:tcBorders>
              <w:top w:val="nil"/>
              <w:bottom w:val="nil"/>
            </w:tcBorders>
            <w:shd w:val="clear" w:color="auto" w:fill="F2F2F2"/>
          </w:tcPr>
          <w:p w14:paraId="5346341A" w14:textId="77777777" w:rsidR="00424A58" w:rsidRDefault="008B7D72">
            <w:pPr>
              <w:pStyle w:val="TableParagraph"/>
              <w:ind w:left="991" w:right="147" w:hanging="336"/>
              <w:rPr>
                <w:sz w:val="24"/>
              </w:rPr>
            </w:pPr>
            <w:r>
              <w:rPr>
                <w:sz w:val="24"/>
              </w:rPr>
              <w:t>(4) For individual protection or collective protection against the items described in Paragraphs (a) and (b):</w:t>
            </w:r>
          </w:p>
        </w:tc>
        <w:tc>
          <w:tcPr>
            <w:tcW w:w="1088" w:type="dxa"/>
            <w:tcBorders>
              <w:top w:val="nil"/>
              <w:bottom w:val="nil"/>
            </w:tcBorders>
            <w:shd w:val="clear" w:color="auto" w:fill="F2F2F2"/>
          </w:tcPr>
          <w:p w14:paraId="5346341B" w14:textId="77777777" w:rsidR="00424A58" w:rsidRDefault="00424A58">
            <w:pPr>
              <w:pStyle w:val="TableParagraph"/>
              <w:spacing w:before="0"/>
            </w:pPr>
          </w:p>
        </w:tc>
      </w:tr>
      <w:tr w:rsidR="00424A58" w14:paraId="5346341F" w14:textId="77777777">
        <w:trPr>
          <w:trHeight w:val="667"/>
        </w:trPr>
        <w:tc>
          <w:tcPr>
            <w:tcW w:w="8542" w:type="dxa"/>
            <w:tcBorders>
              <w:top w:val="nil"/>
              <w:bottom w:val="nil"/>
            </w:tcBorders>
          </w:tcPr>
          <w:p w14:paraId="5346341D" w14:textId="77777777" w:rsidR="00424A58" w:rsidRDefault="008B7D72">
            <w:pPr>
              <w:pStyle w:val="TableParagraph"/>
              <w:spacing w:before="52"/>
              <w:ind w:left="1351" w:hanging="336"/>
              <w:rPr>
                <w:sz w:val="24"/>
              </w:rPr>
            </w:pPr>
            <w:r>
              <w:rPr>
                <w:sz w:val="24"/>
              </w:rPr>
              <w:t>a. M53 Chemical Biological Protective Mask or M50 Joint Service General Purpose Mask.</w:t>
            </w:r>
          </w:p>
        </w:tc>
        <w:tc>
          <w:tcPr>
            <w:tcW w:w="1088" w:type="dxa"/>
            <w:tcBorders>
              <w:top w:val="nil"/>
              <w:bottom w:val="nil"/>
            </w:tcBorders>
          </w:tcPr>
          <w:p w14:paraId="5346341E" w14:textId="77777777" w:rsidR="00424A58" w:rsidRDefault="008B7D72">
            <w:pPr>
              <w:pStyle w:val="TableParagraph"/>
              <w:spacing w:before="52"/>
              <w:ind w:left="9"/>
              <w:jc w:val="center"/>
              <w:rPr>
                <w:sz w:val="24"/>
              </w:rPr>
            </w:pPr>
            <w:r>
              <w:rPr>
                <w:w w:val="99"/>
                <w:sz w:val="24"/>
              </w:rPr>
              <w:t>F</w:t>
            </w:r>
          </w:p>
        </w:tc>
      </w:tr>
      <w:tr w:rsidR="00424A58" w14:paraId="53463422" w14:textId="77777777">
        <w:trPr>
          <w:trHeight w:val="391"/>
        </w:trPr>
        <w:tc>
          <w:tcPr>
            <w:tcW w:w="8542" w:type="dxa"/>
            <w:tcBorders>
              <w:top w:val="nil"/>
              <w:bottom w:val="nil"/>
            </w:tcBorders>
            <w:shd w:val="clear" w:color="auto" w:fill="F2F2F2"/>
          </w:tcPr>
          <w:p w14:paraId="53463420" w14:textId="77777777" w:rsidR="00424A58" w:rsidRDefault="008B7D72">
            <w:pPr>
              <w:pStyle w:val="TableParagraph"/>
              <w:spacing w:before="52"/>
              <w:ind w:right="497"/>
              <w:jc w:val="right"/>
              <w:rPr>
                <w:sz w:val="24"/>
              </w:rPr>
            </w:pPr>
            <w:r>
              <w:rPr>
                <w:sz w:val="24"/>
              </w:rPr>
              <w:t>b. Filter cartridges containing sorbents described in Paragraph (f)(4)(iii).</w:t>
            </w:r>
          </w:p>
        </w:tc>
        <w:tc>
          <w:tcPr>
            <w:tcW w:w="1088" w:type="dxa"/>
            <w:tcBorders>
              <w:top w:val="nil"/>
              <w:bottom w:val="nil"/>
            </w:tcBorders>
          </w:tcPr>
          <w:p w14:paraId="53463421" w14:textId="77777777" w:rsidR="00424A58" w:rsidRDefault="008B7D72">
            <w:pPr>
              <w:pStyle w:val="TableParagraph"/>
              <w:spacing w:before="52"/>
              <w:ind w:left="9"/>
              <w:jc w:val="center"/>
              <w:rPr>
                <w:sz w:val="24"/>
              </w:rPr>
            </w:pPr>
            <w:r>
              <w:rPr>
                <w:w w:val="99"/>
                <w:sz w:val="24"/>
              </w:rPr>
              <w:t>F</w:t>
            </w:r>
          </w:p>
        </w:tc>
      </w:tr>
      <w:tr w:rsidR="00424A58" w14:paraId="53463425" w14:textId="77777777">
        <w:trPr>
          <w:trHeight w:val="669"/>
        </w:trPr>
        <w:tc>
          <w:tcPr>
            <w:tcW w:w="8542" w:type="dxa"/>
            <w:tcBorders>
              <w:top w:val="nil"/>
              <w:bottom w:val="nil"/>
            </w:tcBorders>
          </w:tcPr>
          <w:p w14:paraId="53463423" w14:textId="77777777" w:rsidR="00424A58" w:rsidRDefault="008B7D72">
            <w:pPr>
              <w:pStyle w:val="TableParagraph"/>
              <w:ind w:left="1351" w:right="239" w:hanging="336"/>
              <w:rPr>
                <w:sz w:val="24"/>
              </w:rPr>
            </w:pPr>
            <w:r>
              <w:rPr>
                <w:sz w:val="24"/>
              </w:rPr>
              <w:t>c. Carbon meeting Military Detail Specification (MIL-DTL)-32101A specifications (e.g., ASZM-TEDA carbon);.</w:t>
            </w:r>
          </w:p>
        </w:tc>
        <w:tc>
          <w:tcPr>
            <w:tcW w:w="1088" w:type="dxa"/>
            <w:tcBorders>
              <w:top w:val="nil"/>
              <w:bottom w:val="nil"/>
            </w:tcBorders>
          </w:tcPr>
          <w:p w14:paraId="53463424" w14:textId="77777777" w:rsidR="00424A58" w:rsidRDefault="008B7D72">
            <w:pPr>
              <w:pStyle w:val="TableParagraph"/>
              <w:ind w:left="9"/>
              <w:jc w:val="center"/>
              <w:rPr>
                <w:sz w:val="24"/>
              </w:rPr>
            </w:pPr>
            <w:r>
              <w:rPr>
                <w:w w:val="99"/>
                <w:sz w:val="24"/>
              </w:rPr>
              <w:t>F</w:t>
            </w:r>
          </w:p>
        </w:tc>
      </w:tr>
      <w:tr w:rsidR="00424A58" w14:paraId="53463428" w14:textId="77777777">
        <w:trPr>
          <w:trHeight w:val="2047"/>
        </w:trPr>
        <w:tc>
          <w:tcPr>
            <w:tcW w:w="8542" w:type="dxa"/>
            <w:tcBorders>
              <w:top w:val="nil"/>
              <w:bottom w:val="nil"/>
            </w:tcBorders>
            <w:shd w:val="clear" w:color="auto" w:fill="F2F2F2"/>
          </w:tcPr>
          <w:p w14:paraId="53463426" w14:textId="77777777" w:rsidR="00424A58" w:rsidRDefault="008B7D72">
            <w:pPr>
              <w:pStyle w:val="TableParagraph"/>
              <w:spacing w:before="52"/>
              <w:ind w:left="1351" w:right="239" w:hanging="336"/>
              <w:rPr>
                <w:sz w:val="24"/>
              </w:rPr>
            </w:pPr>
            <w:r>
              <w:rPr>
                <w:sz w:val="24"/>
              </w:rPr>
              <w:t>d. Ensembles, garments, suits, jackets, pants, boots, or socks for individual protection, and liners for collective protection that allow no more than 1% breakthrough of GD or no more than 2% breakthrough of any other chemical controlled in Paragraph (a) of Part 1 of this table, when evaluated by executing the applicable standard method(s) of testing described in the current version of Test Operating Procedures 08-2-201 or 08-2-501 and using the defined DoD-specific requirements.</w:t>
            </w:r>
          </w:p>
        </w:tc>
        <w:tc>
          <w:tcPr>
            <w:tcW w:w="1088" w:type="dxa"/>
            <w:tcBorders>
              <w:top w:val="nil"/>
              <w:bottom w:val="nil"/>
            </w:tcBorders>
          </w:tcPr>
          <w:p w14:paraId="53463427" w14:textId="77777777" w:rsidR="00424A58" w:rsidRDefault="008B7D72">
            <w:pPr>
              <w:pStyle w:val="TableParagraph"/>
              <w:spacing w:before="52"/>
              <w:ind w:left="9"/>
              <w:jc w:val="center"/>
              <w:rPr>
                <w:sz w:val="24"/>
              </w:rPr>
            </w:pPr>
            <w:r>
              <w:rPr>
                <w:w w:val="99"/>
                <w:sz w:val="24"/>
              </w:rPr>
              <w:t>F</w:t>
            </w:r>
          </w:p>
        </w:tc>
      </w:tr>
      <w:tr w:rsidR="00424A58" w14:paraId="5346342B" w14:textId="77777777">
        <w:trPr>
          <w:trHeight w:val="391"/>
        </w:trPr>
        <w:tc>
          <w:tcPr>
            <w:tcW w:w="8542" w:type="dxa"/>
            <w:tcBorders>
              <w:top w:val="nil"/>
              <w:bottom w:val="nil"/>
            </w:tcBorders>
          </w:tcPr>
          <w:p w14:paraId="53463429" w14:textId="77777777" w:rsidR="00424A58" w:rsidRDefault="008B7D72">
            <w:pPr>
              <w:pStyle w:val="TableParagraph"/>
              <w:spacing w:before="52"/>
              <w:ind w:left="655"/>
              <w:rPr>
                <w:sz w:val="24"/>
              </w:rPr>
            </w:pPr>
            <w:r>
              <w:rPr>
                <w:sz w:val="24"/>
              </w:rPr>
              <w:t>(5)</w:t>
            </w:r>
            <w:r>
              <w:rPr>
                <w:spacing w:val="58"/>
                <w:sz w:val="24"/>
              </w:rPr>
              <w:t xml:space="preserve"> </w:t>
            </w:r>
            <w:r>
              <w:rPr>
                <w:sz w:val="24"/>
              </w:rPr>
              <w:t>Reserved.</w:t>
            </w:r>
          </w:p>
        </w:tc>
        <w:tc>
          <w:tcPr>
            <w:tcW w:w="1088" w:type="dxa"/>
            <w:tcBorders>
              <w:top w:val="nil"/>
              <w:bottom w:val="nil"/>
            </w:tcBorders>
          </w:tcPr>
          <w:p w14:paraId="5346342A" w14:textId="77777777" w:rsidR="00424A58" w:rsidRDefault="008B7D72">
            <w:pPr>
              <w:pStyle w:val="TableParagraph"/>
              <w:spacing w:before="52"/>
              <w:ind w:left="113" w:right="103"/>
              <w:jc w:val="center"/>
              <w:rPr>
                <w:sz w:val="24"/>
              </w:rPr>
            </w:pPr>
            <w:r>
              <w:rPr>
                <w:sz w:val="24"/>
              </w:rPr>
              <w:t>N/A</w:t>
            </w:r>
          </w:p>
        </w:tc>
      </w:tr>
      <w:tr w:rsidR="00424A58" w14:paraId="5346342E" w14:textId="77777777">
        <w:trPr>
          <w:trHeight w:val="393"/>
        </w:trPr>
        <w:tc>
          <w:tcPr>
            <w:tcW w:w="8542" w:type="dxa"/>
            <w:tcBorders>
              <w:top w:val="nil"/>
              <w:bottom w:val="nil"/>
            </w:tcBorders>
            <w:shd w:val="clear" w:color="auto" w:fill="F2F2F2"/>
          </w:tcPr>
          <w:p w14:paraId="5346342C" w14:textId="77777777" w:rsidR="00424A58" w:rsidRDefault="008B7D72">
            <w:pPr>
              <w:pStyle w:val="TableParagraph"/>
              <w:spacing w:before="52"/>
              <w:ind w:left="655"/>
              <w:rPr>
                <w:sz w:val="24"/>
              </w:rPr>
            </w:pPr>
            <w:r>
              <w:rPr>
                <w:sz w:val="24"/>
              </w:rPr>
              <w:t>(6)</w:t>
            </w:r>
            <w:r>
              <w:rPr>
                <w:spacing w:val="58"/>
                <w:sz w:val="24"/>
              </w:rPr>
              <w:t xml:space="preserve"> </w:t>
            </w:r>
            <w:r>
              <w:rPr>
                <w:sz w:val="24"/>
              </w:rPr>
              <w:t>Reserved.</w:t>
            </w:r>
          </w:p>
        </w:tc>
        <w:tc>
          <w:tcPr>
            <w:tcW w:w="1088" w:type="dxa"/>
            <w:tcBorders>
              <w:top w:val="nil"/>
              <w:bottom w:val="nil"/>
            </w:tcBorders>
            <w:shd w:val="clear" w:color="auto" w:fill="F2F2F2"/>
          </w:tcPr>
          <w:p w14:paraId="5346342D" w14:textId="77777777" w:rsidR="00424A58" w:rsidRDefault="008B7D72">
            <w:pPr>
              <w:pStyle w:val="TableParagraph"/>
              <w:spacing w:before="52"/>
              <w:ind w:left="113" w:right="103"/>
              <w:jc w:val="center"/>
              <w:rPr>
                <w:sz w:val="24"/>
              </w:rPr>
            </w:pPr>
            <w:r>
              <w:rPr>
                <w:sz w:val="24"/>
              </w:rPr>
              <w:t>N/A</w:t>
            </w:r>
          </w:p>
        </w:tc>
      </w:tr>
      <w:tr w:rsidR="00424A58" w14:paraId="53463431" w14:textId="77777777">
        <w:trPr>
          <w:trHeight w:val="667"/>
        </w:trPr>
        <w:tc>
          <w:tcPr>
            <w:tcW w:w="8542" w:type="dxa"/>
            <w:tcBorders>
              <w:top w:val="nil"/>
              <w:bottom w:val="nil"/>
            </w:tcBorders>
          </w:tcPr>
          <w:p w14:paraId="5346342F" w14:textId="77777777" w:rsidR="00424A58" w:rsidRDefault="008B7D72">
            <w:pPr>
              <w:pStyle w:val="TableParagraph"/>
              <w:spacing w:before="52"/>
              <w:ind w:left="991" w:right="239" w:hanging="336"/>
              <w:rPr>
                <w:sz w:val="24"/>
              </w:rPr>
            </w:pPr>
            <w:r>
              <w:rPr>
                <w:sz w:val="24"/>
              </w:rPr>
              <w:t>(7) Chemical Agent Resistant Coatings that have been qualified to Military Specifications MIL-PRF-32348, MIL- DTL-64159, or MIL-C-53039A.</w:t>
            </w:r>
          </w:p>
        </w:tc>
        <w:tc>
          <w:tcPr>
            <w:tcW w:w="1088" w:type="dxa"/>
            <w:tcBorders>
              <w:top w:val="nil"/>
              <w:bottom w:val="nil"/>
            </w:tcBorders>
          </w:tcPr>
          <w:p w14:paraId="53463430" w14:textId="77777777" w:rsidR="00424A58" w:rsidRDefault="008B7D72">
            <w:pPr>
              <w:pStyle w:val="TableParagraph"/>
              <w:spacing w:before="52"/>
              <w:ind w:left="9"/>
              <w:jc w:val="center"/>
              <w:rPr>
                <w:sz w:val="24"/>
              </w:rPr>
            </w:pPr>
            <w:r>
              <w:rPr>
                <w:w w:val="99"/>
                <w:sz w:val="24"/>
              </w:rPr>
              <w:t>F</w:t>
            </w:r>
          </w:p>
        </w:tc>
      </w:tr>
      <w:tr w:rsidR="00424A58" w14:paraId="53463434" w14:textId="77777777">
        <w:trPr>
          <w:trHeight w:val="391"/>
        </w:trPr>
        <w:tc>
          <w:tcPr>
            <w:tcW w:w="8542" w:type="dxa"/>
            <w:tcBorders>
              <w:top w:val="nil"/>
              <w:bottom w:val="nil"/>
            </w:tcBorders>
            <w:shd w:val="clear" w:color="auto" w:fill="F2F2F2"/>
          </w:tcPr>
          <w:p w14:paraId="53463432" w14:textId="77777777" w:rsidR="00424A58" w:rsidRDefault="008B7D72">
            <w:pPr>
              <w:pStyle w:val="TableParagraph"/>
              <w:spacing w:before="52"/>
              <w:ind w:right="550"/>
              <w:jc w:val="right"/>
              <w:rPr>
                <w:sz w:val="24"/>
              </w:rPr>
            </w:pPr>
            <w:r>
              <w:rPr>
                <w:sz w:val="24"/>
              </w:rPr>
              <w:t>(8) Any part, component, accessory, attachment, equipment, or system that:</w:t>
            </w:r>
          </w:p>
        </w:tc>
        <w:tc>
          <w:tcPr>
            <w:tcW w:w="1088" w:type="dxa"/>
            <w:tcBorders>
              <w:top w:val="nil"/>
              <w:bottom w:val="nil"/>
            </w:tcBorders>
            <w:shd w:val="clear" w:color="auto" w:fill="F2F2F2"/>
          </w:tcPr>
          <w:p w14:paraId="53463433" w14:textId="77777777" w:rsidR="00424A58" w:rsidRDefault="00424A58">
            <w:pPr>
              <w:pStyle w:val="TableParagraph"/>
              <w:spacing w:before="0"/>
            </w:pPr>
          </w:p>
        </w:tc>
      </w:tr>
      <w:tr w:rsidR="00424A58" w14:paraId="53463437" w14:textId="77777777">
        <w:trPr>
          <w:trHeight w:val="393"/>
        </w:trPr>
        <w:tc>
          <w:tcPr>
            <w:tcW w:w="8542" w:type="dxa"/>
            <w:tcBorders>
              <w:top w:val="nil"/>
              <w:bottom w:val="nil"/>
            </w:tcBorders>
          </w:tcPr>
          <w:p w14:paraId="53463435" w14:textId="77777777" w:rsidR="00424A58" w:rsidRDefault="008B7D72">
            <w:pPr>
              <w:pStyle w:val="TableParagraph"/>
              <w:spacing w:before="52"/>
              <w:ind w:left="1015"/>
              <w:rPr>
                <w:sz w:val="24"/>
              </w:rPr>
            </w:pPr>
            <w:r>
              <w:rPr>
                <w:sz w:val="24"/>
              </w:rPr>
              <w:t>a. Is classified.</w:t>
            </w:r>
          </w:p>
        </w:tc>
        <w:tc>
          <w:tcPr>
            <w:tcW w:w="1088" w:type="dxa"/>
            <w:tcBorders>
              <w:top w:val="nil"/>
              <w:bottom w:val="nil"/>
            </w:tcBorders>
          </w:tcPr>
          <w:p w14:paraId="53463436" w14:textId="77777777" w:rsidR="00424A58" w:rsidRDefault="008B7D72">
            <w:pPr>
              <w:pStyle w:val="TableParagraph"/>
              <w:spacing w:before="52"/>
              <w:ind w:left="9"/>
              <w:jc w:val="center"/>
              <w:rPr>
                <w:sz w:val="24"/>
              </w:rPr>
            </w:pPr>
            <w:r>
              <w:rPr>
                <w:w w:val="99"/>
                <w:sz w:val="24"/>
              </w:rPr>
              <w:t>P</w:t>
            </w:r>
          </w:p>
        </w:tc>
      </w:tr>
      <w:tr w:rsidR="00424A58" w14:paraId="5346343A" w14:textId="77777777">
        <w:trPr>
          <w:trHeight w:val="391"/>
        </w:trPr>
        <w:tc>
          <w:tcPr>
            <w:tcW w:w="8542" w:type="dxa"/>
            <w:tcBorders>
              <w:top w:val="nil"/>
              <w:bottom w:val="nil"/>
            </w:tcBorders>
            <w:shd w:val="clear" w:color="auto" w:fill="F2F2F2"/>
          </w:tcPr>
          <w:p w14:paraId="53463438" w14:textId="77777777" w:rsidR="00424A58" w:rsidRDefault="008B7D72">
            <w:pPr>
              <w:pStyle w:val="TableParagraph"/>
              <w:spacing w:before="52"/>
              <w:ind w:left="1015"/>
              <w:rPr>
                <w:sz w:val="24"/>
              </w:rPr>
            </w:pPr>
            <w:r>
              <w:rPr>
                <w:sz w:val="24"/>
              </w:rPr>
              <w:t>b. Is manufactured using classified production data.</w:t>
            </w:r>
          </w:p>
        </w:tc>
        <w:tc>
          <w:tcPr>
            <w:tcW w:w="1088" w:type="dxa"/>
            <w:tcBorders>
              <w:top w:val="nil"/>
              <w:bottom w:val="nil"/>
            </w:tcBorders>
            <w:shd w:val="clear" w:color="auto" w:fill="F2F2F2"/>
          </w:tcPr>
          <w:p w14:paraId="53463439" w14:textId="77777777" w:rsidR="00424A58" w:rsidRDefault="008B7D72">
            <w:pPr>
              <w:pStyle w:val="TableParagraph"/>
              <w:spacing w:before="52"/>
              <w:ind w:left="9"/>
              <w:jc w:val="center"/>
              <w:rPr>
                <w:sz w:val="24"/>
              </w:rPr>
            </w:pPr>
            <w:r>
              <w:rPr>
                <w:w w:val="99"/>
                <w:sz w:val="24"/>
              </w:rPr>
              <w:t>P</w:t>
            </w:r>
          </w:p>
        </w:tc>
      </w:tr>
      <w:tr w:rsidR="00424A58" w14:paraId="5346343D" w14:textId="77777777">
        <w:trPr>
          <w:trHeight w:val="390"/>
        </w:trPr>
        <w:tc>
          <w:tcPr>
            <w:tcW w:w="8542" w:type="dxa"/>
            <w:tcBorders>
              <w:top w:val="nil"/>
            </w:tcBorders>
          </w:tcPr>
          <w:p w14:paraId="5346343B" w14:textId="77777777" w:rsidR="00424A58" w:rsidRDefault="008B7D72">
            <w:pPr>
              <w:pStyle w:val="TableParagraph"/>
              <w:spacing w:before="52"/>
              <w:ind w:left="1015"/>
              <w:rPr>
                <w:sz w:val="24"/>
              </w:rPr>
            </w:pPr>
            <w:r>
              <w:rPr>
                <w:sz w:val="24"/>
              </w:rPr>
              <w:t>c. Is unclassified but being developed using classified information.</w:t>
            </w:r>
          </w:p>
        </w:tc>
        <w:tc>
          <w:tcPr>
            <w:tcW w:w="1088" w:type="dxa"/>
            <w:tcBorders>
              <w:top w:val="nil"/>
            </w:tcBorders>
          </w:tcPr>
          <w:p w14:paraId="5346343C" w14:textId="77777777" w:rsidR="00424A58" w:rsidRDefault="008B7D72">
            <w:pPr>
              <w:pStyle w:val="TableParagraph"/>
              <w:spacing w:before="52"/>
              <w:ind w:left="10"/>
              <w:jc w:val="center"/>
              <w:rPr>
                <w:sz w:val="24"/>
              </w:rPr>
            </w:pPr>
            <w:r>
              <w:rPr>
                <w:w w:val="99"/>
                <w:sz w:val="24"/>
              </w:rPr>
              <w:t>D</w:t>
            </w:r>
          </w:p>
        </w:tc>
      </w:tr>
    </w:tbl>
    <w:p w14:paraId="5346343E" w14:textId="77777777" w:rsidR="00424A58" w:rsidRDefault="00424A58">
      <w:pPr>
        <w:jc w:val="center"/>
        <w:rPr>
          <w:sz w:val="24"/>
        </w:rPr>
        <w:sectPr w:rsidR="00424A58">
          <w:pgSz w:w="12240" w:h="15840"/>
          <w:pgMar w:top="1260" w:right="720" w:bottom="980" w:left="940" w:header="725" w:footer="791" w:gutter="0"/>
          <w:cols w:space="720"/>
        </w:sectPr>
      </w:pPr>
    </w:p>
    <w:p w14:paraId="5346343F" w14:textId="77777777" w:rsidR="00424A58" w:rsidRDefault="00424A58">
      <w:pPr>
        <w:pStyle w:val="BodyText"/>
        <w:spacing w:before="7"/>
        <w:rPr>
          <w:b/>
          <w:sz w:val="16"/>
        </w:rPr>
      </w:pPr>
    </w:p>
    <w:p w14:paraId="53463441" w14:textId="77777777" w:rsidR="00424A58" w:rsidRDefault="00424A58">
      <w:pPr>
        <w:pStyle w:val="BodyText"/>
        <w:spacing w:before="5"/>
        <w:rPr>
          <w:b/>
          <w:sz w:val="1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40"/>
        <w:gridCol w:w="1080"/>
      </w:tblGrid>
      <w:tr w:rsidR="00424A58" w14:paraId="53463445" w14:textId="77777777">
        <w:trPr>
          <w:trHeight w:val="551"/>
        </w:trPr>
        <w:tc>
          <w:tcPr>
            <w:tcW w:w="8549" w:type="dxa"/>
            <w:gridSpan w:val="2"/>
          </w:tcPr>
          <w:p w14:paraId="53463442" w14:textId="77777777" w:rsidR="00424A58" w:rsidRDefault="008B7D72">
            <w:pPr>
              <w:pStyle w:val="TableParagraph"/>
              <w:spacing w:before="138"/>
              <w:ind w:left="2061" w:right="2050"/>
              <w:jc w:val="center"/>
              <w:rPr>
                <w:b/>
                <w:sz w:val="24"/>
              </w:rPr>
            </w:pPr>
            <w:r>
              <w:rPr>
                <w:b/>
                <w:sz w:val="24"/>
              </w:rPr>
              <w:t>Description of items for DEMIL coding</w:t>
            </w:r>
          </w:p>
        </w:tc>
        <w:tc>
          <w:tcPr>
            <w:tcW w:w="1080" w:type="dxa"/>
          </w:tcPr>
          <w:p w14:paraId="53463443" w14:textId="77777777" w:rsidR="00424A58" w:rsidRDefault="008B7D72">
            <w:pPr>
              <w:pStyle w:val="TableParagraph"/>
              <w:spacing w:before="0" w:line="275" w:lineRule="exact"/>
              <w:ind w:left="108" w:right="98"/>
              <w:jc w:val="center"/>
              <w:rPr>
                <w:b/>
                <w:sz w:val="24"/>
              </w:rPr>
            </w:pPr>
            <w:r>
              <w:rPr>
                <w:b/>
                <w:sz w:val="24"/>
              </w:rPr>
              <w:t>DEMIL</w:t>
            </w:r>
          </w:p>
          <w:p w14:paraId="53463444" w14:textId="77777777" w:rsidR="00424A58" w:rsidRDefault="008B7D72">
            <w:pPr>
              <w:pStyle w:val="TableParagraph"/>
              <w:spacing w:before="0" w:line="257" w:lineRule="exact"/>
              <w:ind w:left="108" w:right="94"/>
              <w:jc w:val="center"/>
              <w:rPr>
                <w:b/>
                <w:sz w:val="24"/>
              </w:rPr>
            </w:pPr>
            <w:r>
              <w:rPr>
                <w:b/>
                <w:sz w:val="24"/>
              </w:rPr>
              <w:t>Code</w:t>
            </w:r>
          </w:p>
        </w:tc>
      </w:tr>
      <w:tr w:rsidR="00424A58" w14:paraId="53463449" w14:textId="77777777">
        <w:trPr>
          <w:trHeight w:val="1103"/>
        </w:trPr>
        <w:tc>
          <w:tcPr>
            <w:tcW w:w="8549" w:type="dxa"/>
            <w:gridSpan w:val="2"/>
          </w:tcPr>
          <w:p w14:paraId="53463446" w14:textId="77777777" w:rsidR="00424A58" w:rsidRDefault="008B7D72">
            <w:pPr>
              <w:pStyle w:val="TableParagraph"/>
              <w:spacing w:before="0"/>
              <w:ind w:left="630" w:hanging="360"/>
              <w:rPr>
                <w:sz w:val="24"/>
              </w:rPr>
            </w:pPr>
            <w:r>
              <w:rPr>
                <w:sz w:val="24"/>
              </w:rPr>
              <w:t>(g) Antibodies, recombinant protective antigens, polynucleotides, biopolymers, or biocatalysts (including their expression vectors, viruses, plasmids, or cultures of</w:t>
            </w:r>
          </w:p>
          <w:p w14:paraId="53463447" w14:textId="77777777" w:rsidR="00424A58" w:rsidRDefault="008B7D72">
            <w:pPr>
              <w:pStyle w:val="TableParagraph"/>
              <w:spacing w:before="0" w:line="270" w:lineRule="atLeast"/>
              <w:ind w:left="630" w:right="177"/>
              <w:rPr>
                <w:sz w:val="24"/>
              </w:rPr>
            </w:pPr>
            <w:r>
              <w:rPr>
                <w:sz w:val="24"/>
              </w:rPr>
              <w:t>specific cells modified to produce them) (see Subpart 121.1 of Title 22, CFR for a complete list).</w:t>
            </w:r>
          </w:p>
        </w:tc>
        <w:tc>
          <w:tcPr>
            <w:tcW w:w="1080" w:type="dxa"/>
          </w:tcPr>
          <w:p w14:paraId="53463448" w14:textId="77777777" w:rsidR="00424A58" w:rsidRDefault="008B7D72">
            <w:pPr>
              <w:pStyle w:val="TableParagraph"/>
              <w:spacing w:before="0" w:line="270" w:lineRule="exact"/>
              <w:ind w:left="13"/>
              <w:jc w:val="center"/>
              <w:rPr>
                <w:sz w:val="24"/>
              </w:rPr>
            </w:pPr>
            <w:r>
              <w:rPr>
                <w:w w:val="99"/>
                <w:sz w:val="24"/>
              </w:rPr>
              <w:t>F</w:t>
            </w:r>
          </w:p>
        </w:tc>
      </w:tr>
      <w:tr w:rsidR="00424A58" w14:paraId="5346344C" w14:textId="77777777">
        <w:trPr>
          <w:trHeight w:val="611"/>
        </w:trPr>
        <w:tc>
          <w:tcPr>
            <w:tcW w:w="8549" w:type="dxa"/>
            <w:gridSpan w:val="2"/>
          </w:tcPr>
          <w:p w14:paraId="5346344A" w14:textId="77777777" w:rsidR="00424A58" w:rsidRDefault="008B7D72">
            <w:pPr>
              <w:pStyle w:val="TableParagraph"/>
              <w:spacing w:before="0"/>
              <w:ind w:left="630" w:hanging="360"/>
              <w:rPr>
                <w:sz w:val="24"/>
              </w:rPr>
            </w:pPr>
            <w:r>
              <w:rPr>
                <w:sz w:val="24"/>
              </w:rPr>
              <w:t>(h) Vaccines exclusively funded by a DoD contract (see Subpart 121.1 of Title 22, CFR for a complete list).</w:t>
            </w:r>
          </w:p>
        </w:tc>
        <w:tc>
          <w:tcPr>
            <w:tcW w:w="1080" w:type="dxa"/>
          </w:tcPr>
          <w:p w14:paraId="5346344B" w14:textId="77777777" w:rsidR="00424A58" w:rsidRDefault="008B7D72">
            <w:pPr>
              <w:pStyle w:val="TableParagraph"/>
              <w:spacing w:before="0" w:line="270" w:lineRule="exact"/>
              <w:ind w:left="13"/>
              <w:jc w:val="center"/>
              <w:rPr>
                <w:sz w:val="24"/>
              </w:rPr>
            </w:pPr>
            <w:r>
              <w:rPr>
                <w:w w:val="99"/>
                <w:sz w:val="24"/>
              </w:rPr>
              <w:t>F</w:t>
            </w:r>
          </w:p>
        </w:tc>
      </w:tr>
      <w:tr w:rsidR="00424A58" w14:paraId="5346344F" w14:textId="77777777">
        <w:trPr>
          <w:trHeight w:val="885"/>
        </w:trPr>
        <w:tc>
          <w:tcPr>
            <w:tcW w:w="8549" w:type="dxa"/>
            <w:gridSpan w:val="2"/>
            <w:shd w:val="clear" w:color="auto" w:fill="F2F2F2"/>
          </w:tcPr>
          <w:p w14:paraId="5346344D" w14:textId="77777777" w:rsidR="00424A58" w:rsidRDefault="008B7D72">
            <w:pPr>
              <w:pStyle w:val="TableParagraph"/>
              <w:spacing w:before="0"/>
              <w:ind w:left="630" w:right="204" w:hanging="360"/>
              <w:rPr>
                <w:sz w:val="24"/>
              </w:rPr>
            </w:pPr>
            <w:r>
              <w:rPr>
                <w:spacing w:val="-7"/>
                <w:sz w:val="24"/>
              </w:rPr>
              <w:t xml:space="preserve">(i) </w:t>
            </w:r>
            <w:r>
              <w:rPr>
                <w:spacing w:val="-10"/>
                <w:sz w:val="24"/>
              </w:rPr>
              <w:t xml:space="preserve">Modeling </w:t>
            </w:r>
            <w:r>
              <w:rPr>
                <w:spacing w:val="-5"/>
                <w:sz w:val="24"/>
              </w:rPr>
              <w:t xml:space="preserve">or </w:t>
            </w:r>
            <w:r>
              <w:rPr>
                <w:spacing w:val="-10"/>
                <w:sz w:val="24"/>
              </w:rPr>
              <w:t xml:space="preserve">simulation </w:t>
            </w:r>
            <w:r>
              <w:rPr>
                <w:spacing w:val="-9"/>
                <w:sz w:val="24"/>
              </w:rPr>
              <w:t xml:space="preserve">tools, </w:t>
            </w:r>
            <w:r>
              <w:rPr>
                <w:spacing w:val="-10"/>
                <w:sz w:val="24"/>
              </w:rPr>
              <w:t xml:space="preserve">including software controlled </w:t>
            </w:r>
            <w:r>
              <w:rPr>
                <w:spacing w:val="-5"/>
                <w:sz w:val="24"/>
              </w:rPr>
              <w:t xml:space="preserve">in </w:t>
            </w:r>
            <w:r>
              <w:rPr>
                <w:spacing w:val="-10"/>
                <w:sz w:val="24"/>
              </w:rPr>
              <w:t xml:space="preserve">Paragraph </w:t>
            </w:r>
            <w:r>
              <w:rPr>
                <w:spacing w:val="-7"/>
                <w:sz w:val="24"/>
              </w:rPr>
              <w:t xml:space="preserve">(m) </w:t>
            </w:r>
            <w:r>
              <w:rPr>
                <w:spacing w:val="-5"/>
                <w:sz w:val="24"/>
              </w:rPr>
              <w:t xml:space="preserve">of </w:t>
            </w:r>
            <w:r>
              <w:rPr>
                <w:spacing w:val="-8"/>
                <w:sz w:val="24"/>
              </w:rPr>
              <w:t xml:space="preserve">Part </w:t>
            </w:r>
            <w:r>
              <w:rPr>
                <w:sz w:val="24"/>
              </w:rPr>
              <w:t xml:space="preserve">1 </w:t>
            </w:r>
            <w:r>
              <w:rPr>
                <w:spacing w:val="-5"/>
                <w:sz w:val="24"/>
              </w:rPr>
              <w:t xml:space="preserve">of </w:t>
            </w:r>
            <w:r>
              <w:rPr>
                <w:spacing w:val="-8"/>
                <w:sz w:val="24"/>
              </w:rPr>
              <w:t xml:space="preserve">this </w:t>
            </w:r>
            <w:r>
              <w:rPr>
                <w:spacing w:val="-9"/>
                <w:sz w:val="24"/>
              </w:rPr>
              <w:t xml:space="preserve">table, </w:t>
            </w:r>
            <w:r>
              <w:rPr>
                <w:spacing w:val="-7"/>
                <w:sz w:val="24"/>
              </w:rPr>
              <w:t xml:space="preserve">for </w:t>
            </w:r>
            <w:r>
              <w:rPr>
                <w:spacing w:val="-10"/>
                <w:sz w:val="24"/>
              </w:rPr>
              <w:t xml:space="preserve">chemical </w:t>
            </w:r>
            <w:r>
              <w:rPr>
                <w:spacing w:val="-5"/>
                <w:sz w:val="24"/>
              </w:rPr>
              <w:t xml:space="preserve">or </w:t>
            </w:r>
            <w:r>
              <w:rPr>
                <w:spacing w:val="-10"/>
                <w:sz w:val="24"/>
              </w:rPr>
              <w:t xml:space="preserve">biological </w:t>
            </w:r>
            <w:r>
              <w:rPr>
                <w:spacing w:val="-9"/>
                <w:sz w:val="24"/>
              </w:rPr>
              <w:t xml:space="preserve">weapons design, </w:t>
            </w:r>
            <w:r>
              <w:rPr>
                <w:spacing w:val="-10"/>
                <w:sz w:val="24"/>
              </w:rPr>
              <w:t xml:space="preserve">development, </w:t>
            </w:r>
            <w:r>
              <w:rPr>
                <w:spacing w:val="-5"/>
                <w:sz w:val="24"/>
              </w:rPr>
              <w:t xml:space="preserve">or </w:t>
            </w:r>
            <w:r>
              <w:rPr>
                <w:spacing w:val="-11"/>
                <w:sz w:val="24"/>
              </w:rPr>
              <w:t xml:space="preserve">employment </w:t>
            </w:r>
            <w:r>
              <w:rPr>
                <w:spacing w:val="-10"/>
                <w:sz w:val="24"/>
              </w:rPr>
              <w:t xml:space="preserve">developed </w:t>
            </w:r>
            <w:r>
              <w:rPr>
                <w:spacing w:val="-5"/>
                <w:sz w:val="24"/>
              </w:rPr>
              <w:t xml:space="preserve">or </w:t>
            </w:r>
            <w:r>
              <w:rPr>
                <w:spacing w:val="-10"/>
                <w:sz w:val="24"/>
              </w:rPr>
              <w:t xml:space="preserve">produced </w:t>
            </w:r>
            <w:r>
              <w:rPr>
                <w:spacing w:val="-9"/>
                <w:sz w:val="24"/>
              </w:rPr>
              <w:t xml:space="preserve">under </w:t>
            </w:r>
            <w:r>
              <w:rPr>
                <w:sz w:val="24"/>
              </w:rPr>
              <w:t xml:space="preserve">a </w:t>
            </w:r>
            <w:r>
              <w:rPr>
                <w:spacing w:val="-7"/>
                <w:sz w:val="24"/>
              </w:rPr>
              <w:t xml:space="preserve">DoD </w:t>
            </w:r>
            <w:r>
              <w:rPr>
                <w:spacing w:val="-10"/>
                <w:sz w:val="24"/>
              </w:rPr>
              <w:t xml:space="preserve">contract </w:t>
            </w:r>
            <w:r>
              <w:rPr>
                <w:spacing w:val="-5"/>
                <w:sz w:val="24"/>
              </w:rPr>
              <w:t xml:space="preserve">or </w:t>
            </w:r>
            <w:r>
              <w:rPr>
                <w:spacing w:val="-9"/>
                <w:sz w:val="24"/>
              </w:rPr>
              <w:t xml:space="preserve">other funding </w:t>
            </w:r>
            <w:r>
              <w:rPr>
                <w:spacing w:val="-11"/>
                <w:sz w:val="24"/>
              </w:rPr>
              <w:t>authorization.</w:t>
            </w:r>
          </w:p>
        </w:tc>
        <w:tc>
          <w:tcPr>
            <w:tcW w:w="1080" w:type="dxa"/>
            <w:shd w:val="clear" w:color="auto" w:fill="F2F2F2"/>
          </w:tcPr>
          <w:p w14:paraId="5346344E" w14:textId="77777777" w:rsidR="00424A58" w:rsidRDefault="008B7D72">
            <w:pPr>
              <w:pStyle w:val="TableParagraph"/>
              <w:spacing w:before="0" w:line="270" w:lineRule="exact"/>
              <w:ind w:left="14"/>
              <w:jc w:val="center"/>
              <w:rPr>
                <w:sz w:val="24"/>
              </w:rPr>
            </w:pPr>
            <w:r>
              <w:rPr>
                <w:w w:val="99"/>
                <w:sz w:val="24"/>
              </w:rPr>
              <w:t>D</w:t>
            </w:r>
          </w:p>
        </w:tc>
      </w:tr>
      <w:tr w:rsidR="00424A58" w14:paraId="53463452" w14:textId="77777777">
        <w:trPr>
          <w:trHeight w:val="333"/>
        </w:trPr>
        <w:tc>
          <w:tcPr>
            <w:tcW w:w="8549" w:type="dxa"/>
            <w:gridSpan w:val="2"/>
          </w:tcPr>
          <w:p w14:paraId="53463450" w14:textId="77777777" w:rsidR="00424A58" w:rsidRDefault="008B7D72">
            <w:pPr>
              <w:pStyle w:val="TableParagraph"/>
              <w:spacing w:before="0" w:line="270" w:lineRule="exact"/>
              <w:ind w:left="270"/>
              <w:rPr>
                <w:sz w:val="24"/>
              </w:rPr>
            </w:pPr>
            <w:r>
              <w:rPr>
                <w:sz w:val="24"/>
              </w:rPr>
              <w:t>(j) through (l)</w:t>
            </w:r>
            <w:r>
              <w:rPr>
                <w:spacing w:val="57"/>
                <w:sz w:val="24"/>
              </w:rPr>
              <w:t xml:space="preserve"> </w:t>
            </w:r>
            <w:r>
              <w:rPr>
                <w:sz w:val="24"/>
              </w:rPr>
              <w:t>Reserved.</w:t>
            </w:r>
          </w:p>
        </w:tc>
        <w:tc>
          <w:tcPr>
            <w:tcW w:w="1080" w:type="dxa"/>
          </w:tcPr>
          <w:p w14:paraId="53463451" w14:textId="77777777" w:rsidR="00424A58" w:rsidRDefault="008B7D72">
            <w:pPr>
              <w:pStyle w:val="TableParagraph"/>
              <w:spacing w:before="0" w:line="270" w:lineRule="exact"/>
              <w:ind w:left="108" w:right="94"/>
              <w:jc w:val="center"/>
              <w:rPr>
                <w:sz w:val="24"/>
              </w:rPr>
            </w:pPr>
            <w:r>
              <w:rPr>
                <w:sz w:val="24"/>
              </w:rPr>
              <w:t>N/A</w:t>
            </w:r>
          </w:p>
        </w:tc>
      </w:tr>
      <w:tr w:rsidR="00424A58" w14:paraId="53463455" w14:textId="77777777">
        <w:trPr>
          <w:trHeight w:val="609"/>
        </w:trPr>
        <w:tc>
          <w:tcPr>
            <w:tcW w:w="8549" w:type="dxa"/>
            <w:gridSpan w:val="2"/>
            <w:tcBorders>
              <w:bottom w:val="nil"/>
            </w:tcBorders>
            <w:shd w:val="clear" w:color="auto" w:fill="F2F2F2"/>
          </w:tcPr>
          <w:p w14:paraId="53463453" w14:textId="77777777" w:rsidR="00424A58" w:rsidRDefault="008B7D72">
            <w:pPr>
              <w:pStyle w:val="TableParagraph"/>
              <w:spacing w:before="0"/>
              <w:ind w:left="630" w:right="146" w:hanging="360"/>
              <w:rPr>
                <w:sz w:val="24"/>
              </w:rPr>
            </w:pPr>
            <w:r>
              <w:rPr>
                <w:sz w:val="24"/>
              </w:rPr>
              <w:t>(m) Decals, labels, and technical manuals containing technical data directly related to the items listed in this table described as either:</w:t>
            </w:r>
          </w:p>
        </w:tc>
        <w:tc>
          <w:tcPr>
            <w:tcW w:w="1080" w:type="dxa"/>
            <w:tcBorders>
              <w:bottom w:val="nil"/>
            </w:tcBorders>
            <w:shd w:val="clear" w:color="auto" w:fill="F2F2F2"/>
          </w:tcPr>
          <w:p w14:paraId="53463454" w14:textId="77777777" w:rsidR="00424A58" w:rsidRDefault="00424A58">
            <w:pPr>
              <w:pStyle w:val="TableParagraph"/>
              <w:spacing w:before="0"/>
            </w:pPr>
          </w:p>
        </w:tc>
      </w:tr>
      <w:tr w:rsidR="00424A58" w14:paraId="53463458" w14:textId="77777777">
        <w:trPr>
          <w:trHeight w:val="393"/>
        </w:trPr>
        <w:tc>
          <w:tcPr>
            <w:tcW w:w="8549" w:type="dxa"/>
            <w:gridSpan w:val="2"/>
            <w:tcBorders>
              <w:top w:val="nil"/>
              <w:bottom w:val="nil"/>
            </w:tcBorders>
          </w:tcPr>
          <w:p w14:paraId="53463456" w14:textId="77777777" w:rsidR="00424A58" w:rsidRDefault="008B7D72">
            <w:pPr>
              <w:pStyle w:val="TableParagraph"/>
              <w:ind w:left="655"/>
              <w:rPr>
                <w:sz w:val="24"/>
              </w:rPr>
            </w:pPr>
            <w:r>
              <w:rPr>
                <w:sz w:val="24"/>
              </w:rPr>
              <w:t>(1) Classified or</w:t>
            </w:r>
          </w:p>
        </w:tc>
        <w:tc>
          <w:tcPr>
            <w:tcW w:w="1080" w:type="dxa"/>
            <w:tcBorders>
              <w:top w:val="nil"/>
              <w:bottom w:val="nil"/>
            </w:tcBorders>
          </w:tcPr>
          <w:p w14:paraId="53463457" w14:textId="77777777" w:rsidR="00424A58" w:rsidRDefault="008B7D72">
            <w:pPr>
              <w:pStyle w:val="TableParagraph"/>
              <w:ind w:left="13"/>
              <w:jc w:val="center"/>
              <w:rPr>
                <w:sz w:val="24"/>
              </w:rPr>
            </w:pPr>
            <w:r>
              <w:rPr>
                <w:w w:val="99"/>
                <w:sz w:val="24"/>
              </w:rPr>
              <w:t>P</w:t>
            </w:r>
          </w:p>
        </w:tc>
      </w:tr>
      <w:tr w:rsidR="00424A58" w14:paraId="5346345B" w14:textId="77777777">
        <w:trPr>
          <w:trHeight w:val="390"/>
        </w:trPr>
        <w:tc>
          <w:tcPr>
            <w:tcW w:w="8549" w:type="dxa"/>
            <w:gridSpan w:val="2"/>
            <w:tcBorders>
              <w:top w:val="nil"/>
            </w:tcBorders>
            <w:shd w:val="clear" w:color="auto" w:fill="F2F2F2"/>
          </w:tcPr>
          <w:p w14:paraId="53463459" w14:textId="77777777" w:rsidR="00424A58" w:rsidRDefault="008B7D72">
            <w:pPr>
              <w:pStyle w:val="TableParagraph"/>
              <w:spacing w:before="52"/>
              <w:ind w:left="655"/>
              <w:rPr>
                <w:sz w:val="24"/>
              </w:rPr>
            </w:pPr>
            <w:r>
              <w:rPr>
                <w:sz w:val="24"/>
              </w:rPr>
              <w:t>(2)</w:t>
            </w:r>
            <w:r>
              <w:rPr>
                <w:spacing w:val="58"/>
                <w:sz w:val="24"/>
              </w:rPr>
              <w:t xml:space="preserve"> </w:t>
            </w:r>
            <w:r>
              <w:rPr>
                <w:sz w:val="24"/>
              </w:rPr>
              <w:t>Unclassified.</w:t>
            </w:r>
          </w:p>
        </w:tc>
        <w:tc>
          <w:tcPr>
            <w:tcW w:w="1080" w:type="dxa"/>
            <w:tcBorders>
              <w:top w:val="nil"/>
            </w:tcBorders>
            <w:shd w:val="clear" w:color="auto" w:fill="F2F2F2"/>
          </w:tcPr>
          <w:p w14:paraId="5346345A" w14:textId="77777777" w:rsidR="00424A58" w:rsidRDefault="008B7D72">
            <w:pPr>
              <w:pStyle w:val="TableParagraph"/>
              <w:spacing w:before="52"/>
              <w:ind w:left="14"/>
              <w:jc w:val="center"/>
              <w:rPr>
                <w:sz w:val="24"/>
              </w:rPr>
            </w:pPr>
            <w:r>
              <w:rPr>
                <w:w w:val="99"/>
                <w:sz w:val="24"/>
              </w:rPr>
              <w:t>D</w:t>
            </w:r>
          </w:p>
        </w:tc>
      </w:tr>
      <w:tr w:rsidR="00424A58" w14:paraId="5346345E" w14:textId="77777777">
        <w:trPr>
          <w:trHeight w:val="669"/>
        </w:trPr>
        <w:tc>
          <w:tcPr>
            <w:tcW w:w="8549" w:type="dxa"/>
            <w:gridSpan w:val="2"/>
            <w:tcBorders>
              <w:bottom w:val="single" w:sz="6" w:space="0" w:color="000000"/>
            </w:tcBorders>
          </w:tcPr>
          <w:p w14:paraId="5346345C" w14:textId="77777777" w:rsidR="00424A58" w:rsidRDefault="008B7D72">
            <w:pPr>
              <w:pStyle w:val="TableParagraph"/>
              <w:spacing w:before="51"/>
              <w:ind w:left="630" w:hanging="360"/>
              <w:rPr>
                <w:sz w:val="24"/>
              </w:rPr>
            </w:pPr>
            <w:r>
              <w:rPr>
                <w:sz w:val="24"/>
              </w:rPr>
              <w:t>(n) Developmental countermeasures or sorbents funded by the DoD via contract or other funding authorization;</w:t>
            </w:r>
          </w:p>
        </w:tc>
        <w:tc>
          <w:tcPr>
            <w:tcW w:w="1080" w:type="dxa"/>
            <w:tcBorders>
              <w:bottom w:val="single" w:sz="6" w:space="0" w:color="000000"/>
            </w:tcBorders>
          </w:tcPr>
          <w:p w14:paraId="5346345D" w14:textId="77777777" w:rsidR="00424A58" w:rsidRDefault="008B7D72">
            <w:pPr>
              <w:pStyle w:val="TableParagraph"/>
              <w:spacing w:before="51"/>
              <w:ind w:left="13"/>
              <w:jc w:val="center"/>
              <w:rPr>
                <w:sz w:val="24"/>
              </w:rPr>
            </w:pPr>
            <w:r>
              <w:rPr>
                <w:w w:val="99"/>
                <w:sz w:val="24"/>
              </w:rPr>
              <w:t>F</w:t>
            </w:r>
          </w:p>
        </w:tc>
      </w:tr>
      <w:tr w:rsidR="00424A58" w14:paraId="53463461" w14:textId="77777777">
        <w:trPr>
          <w:trHeight w:val="755"/>
        </w:trPr>
        <w:tc>
          <w:tcPr>
            <w:tcW w:w="9629" w:type="dxa"/>
            <w:gridSpan w:val="3"/>
            <w:tcBorders>
              <w:top w:val="single" w:sz="6" w:space="0" w:color="000000"/>
              <w:left w:val="single" w:sz="6" w:space="0" w:color="000000"/>
              <w:bottom w:val="single" w:sz="6" w:space="0" w:color="000000"/>
              <w:right w:val="single" w:sz="6" w:space="0" w:color="000000"/>
            </w:tcBorders>
            <w:shd w:val="clear" w:color="auto" w:fill="C0C0C0"/>
          </w:tcPr>
          <w:p w14:paraId="5346345F" w14:textId="77777777" w:rsidR="00424A58" w:rsidRDefault="00424A58">
            <w:pPr>
              <w:pStyle w:val="TableParagraph"/>
              <w:spacing w:before="8"/>
              <w:rPr>
                <w:b/>
                <w:sz w:val="20"/>
              </w:rPr>
            </w:pPr>
          </w:p>
          <w:p w14:paraId="53463460" w14:textId="77777777" w:rsidR="00424A58" w:rsidRDefault="008B7D72">
            <w:pPr>
              <w:pStyle w:val="TableParagraph"/>
              <w:spacing w:before="1"/>
              <w:ind w:left="2558" w:right="2550"/>
              <w:jc w:val="center"/>
              <w:rPr>
                <w:b/>
                <w:sz w:val="24"/>
              </w:rPr>
            </w:pPr>
            <w:r>
              <w:rPr>
                <w:b/>
                <w:sz w:val="24"/>
              </w:rPr>
              <w:t>Part 2. Military items described in the CCL</w:t>
            </w:r>
          </w:p>
        </w:tc>
      </w:tr>
      <w:tr w:rsidR="00424A58" w14:paraId="53463466" w14:textId="77777777">
        <w:trPr>
          <w:trHeight w:val="1343"/>
        </w:trPr>
        <w:tc>
          <w:tcPr>
            <w:tcW w:w="2609" w:type="dxa"/>
            <w:tcBorders>
              <w:top w:val="single" w:sz="6" w:space="0" w:color="000000"/>
              <w:left w:val="single" w:sz="6" w:space="0" w:color="000000"/>
              <w:bottom w:val="single" w:sz="6" w:space="0" w:color="000000"/>
              <w:right w:val="single" w:sz="6" w:space="0" w:color="000000"/>
            </w:tcBorders>
            <w:shd w:val="clear" w:color="auto" w:fill="C0C0C0"/>
          </w:tcPr>
          <w:p w14:paraId="53463462" w14:textId="77777777" w:rsidR="00424A58" w:rsidRDefault="00424A58">
            <w:pPr>
              <w:pStyle w:val="TableParagraph"/>
              <w:spacing w:before="0"/>
              <w:rPr>
                <w:b/>
                <w:sz w:val="26"/>
              </w:rPr>
            </w:pPr>
          </w:p>
          <w:p w14:paraId="53463463" w14:textId="77777777" w:rsidR="00424A58" w:rsidRDefault="00424A58">
            <w:pPr>
              <w:pStyle w:val="TableParagraph"/>
              <w:spacing w:before="5"/>
              <w:rPr>
                <w:b/>
                <w:sz w:val="20"/>
              </w:rPr>
            </w:pPr>
          </w:p>
          <w:p w14:paraId="53463464" w14:textId="77777777" w:rsidR="00424A58" w:rsidRDefault="008B7D72">
            <w:pPr>
              <w:pStyle w:val="TableParagraph"/>
              <w:spacing w:before="0"/>
              <w:ind w:left="604"/>
              <w:rPr>
                <w:b/>
                <w:sz w:val="24"/>
              </w:rPr>
            </w:pPr>
            <w:r>
              <w:rPr>
                <w:b/>
                <w:sz w:val="24"/>
              </w:rPr>
              <w:t>ECCN 1A607</w:t>
            </w:r>
          </w:p>
        </w:tc>
        <w:tc>
          <w:tcPr>
            <w:tcW w:w="70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53463465" w14:textId="77777777" w:rsidR="00424A58" w:rsidRDefault="008B7D72">
            <w:pPr>
              <w:pStyle w:val="TableParagraph"/>
              <w:spacing w:before="119"/>
              <w:ind w:left="143" w:right="128"/>
              <w:jc w:val="center"/>
              <w:rPr>
                <w:b/>
                <w:sz w:val="24"/>
              </w:rPr>
            </w:pPr>
            <w:r>
              <w:rPr>
                <w:b/>
                <w:sz w:val="24"/>
              </w:rPr>
              <w:t>Military dissemination equipment for riot control agents, military detection, and protection equipment for toxicological agents (including chemical, biological, and riot control agents), and related commodities</w:t>
            </w:r>
          </w:p>
        </w:tc>
      </w:tr>
      <w:tr w:rsidR="00424A58" w14:paraId="53463469" w14:textId="77777777">
        <w:trPr>
          <w:trHeight w:val="388"/>
        </w:trPr>
        <w:tc>
          <w:tcPr>
            <w:tcW w:w="8549" w:type="dxa"/>
            <w:gridSpan w:val="2"/>
            <w:tcBorders>
              <w:top w:val="single" w:sz="6" w:space="0" w:color="000000"/>
            </w:tcBorders>
          </w:tcPr>
          <w:p w14:paraId="53463467" w14:textId="77777777" w:rsidR="00424A58" w:rsidRDefault="008B7D72">
            <w:pPr>
              <w:pStyle w:val="TableParagraph"/>
              <w:spacing w:before="47"/>
              <w:ind w:left="115"/>
              <w:rPr>
                <w:sz w:val="24"/>
              </w:rPr>
            </w:pPr>
            <w:r>
              <w:rPr>
                <w:sz w:val="24"/>
              </w:rPr>
              <w:t>(a) through (d) Reserved.</w:t>
            </w:r>
          </w:p>
        </w:tc>
        <w:tc>
          <w:tcPr>
            <w:tcW w:w="1080" w:type="dxa"/>
            <w:tcBorders>
              <w:top w:val="single" w:sz="6" w:space="0" w:color="000000"/>
            </w:tcBorders>
          </w:tcPr>
          <w:p w14:paraId="53463468" w14:textId="77777777" w:rsidR="00424A58" w:rsidRDefault="008B7D72">
            <w:pPr>
              <w:pStyle w:val="TableParagraph"/>
              <w:spacing w:before="47"/>
              <w:ind w:left="107" w:right="103"/>
              <w:jc w:val="center"/>
              <w:rPr>
                <w:sz w:val="24"/>
              </w:rPr>
            </w:pPr>
            <w:r>
              <w:rPr>
                <w:sz w:val="24"/>
              </w:rPr>
              <w:t>N/A</w:t>
            </w:r>
          </w:p>
        </w:tc>
      </w:tr>
      <w:tr w:rsidR="00424A58" w14:paraId="5346346C" w14:textId="77777777">
        <w:trPr>
          <w:trHeight w:val="666"/>
        </w:trPr>
        <w:tc>
          <w:tcPr>
            <w:tcW w:w="8549" w:type="dxa"/>
            <w:gridSpan w:val="2"/>
          </w:tcPr>
          <w:p w14:paraId="5346346A" w14:textId="77777777" w:rsidR="00424A58" w:rsidRDefault="008B7D72">
            <w:pPr>
              <w:pStyle w:val="TableParagraph"/>
              <w:spacing w:before="51"/>
              <w:ind w:left="450" w:hanging="336"/>
              <w:rPr>
                <w:sz w:val="24"/>
              </w:rPr>
            </w:pPr>
            <w:r>
              <w:rPr>
                <w:sz w:val="24"/>
              </w:rPr>
              <w:t>(e) Equipment specially designed for military use and for the dissemination of any of the riot control agents described in ECCN 1C607, Paragraph (a), Part 2.</w:t>
            </w:r>
          </w:p>
        </w:tc>
        <w:tc>
          <w:tcPr>
            <w:tcW w:w="1080" w:type="dxa"/>
          </w:tcPr>
          <w:p w14:paraId="5346346B" w14:textId="77777777" w:rsidR="00424A58" w:rsidRDefault="008B7D72">
            <w:pPr>
              <w:pStyle w:val="TableParagraph"/>
              <w:spacing w:before="51"/>
              <w:ind w:left="14"/>
              <w:jc w:val="center"/>
              <w:rPr>
                <w:sz w:val="24"/>
              </w:rPr>
            </w:pPr>
            <w:r>
              <w:rPr>
                <w:w w:val="99"/>
                <w:sz w:val="24"/>
              </w:rPr>
              <w:t>Q</w:t>
            </w:r>
          </w:p>
        </w:tc>
      </w:tr>
      <w:tr w:rsidR="00424A58" w14:paraId="5346346F" w14:textId="77777777">
        <w:trPr>
          <w:trHeight w:val="662"/>
        </w:trPr>
        <w:tc>
          <w:tcPr>
            <w:tcW w:w="8549" w:type="dxa"/>
            <w:gridSpan w:val="2"/>
            <w:tcBorders>
              <w:bottom w:val="nil"/>
            </w:tcBorders>
          </w:tcPr>
          <w:p w14:paraId="5346346D" w14:textId="77777777" w:rsidR="00424A58" w:rsidRDefault="008B7D72">
            <w:pPr>
              <w:pStyle w:val="TableParagraph"/>
              <w:spacing w:before="51"/>
              <w:ind w:left="450" w:hanging="336"/>
              <w:rPr>
                <w:sz w:val="24"/>
              </w:rPr>
            </w:pPr>
            <w:r>
              <w:rPr>
                <w:sz w:val="24"/>
              </w:rPr>
              <w:t>(f) Protection equipment (including air conditioning units, protective coatings, and protective clothing):</w:t>
            </w:r>
          </w:p>
        </w:tc>
        <w:tc>
          <w:tcPr>
            <w:tcW w:w="1080" w:type="dxa"/>
            <w:vMerge w:val="restart"/>
          </w:tcPr>
          <w:p w14:paraId="5346346E" w14:textId="77777777" w:rsidR="00424A58" w:rsidRDefault="008B7D72">
            <w:pPr>
              <w:pStyle w:val="TableParagraph"/>
              <w:spacing w:before="51"/>
              <w:ind w:left="14"/>
              <w:jc w:val="center"/>
              <w:rPr>
                <w:sz w:val="24"/>
              </w:rPr>
            </w:pPr>
            <w:r>
              <w:rPr>
                <w:w w:val="99"/>
                <w:sz w:val="24"/>
              </w:rPr>
              <w:t>Q</w:t>
            </w:r>
          </w:p>
        </w:tc>
      </w:tr>
      <w:tr w:rsidR="00424A58" w14:paraId="53463472" w14:textId="77777777">
        <w:trPr>
          <w:trHeight w:val="383"/>
        </w:trPr>
        <w:tc>
          <w:tcPr>
            <w:tcW w:w="8549" w:type="dxa"/>
            <w:gridSpan w:val="2"/>
            <w:tcBorders>
              <w:top w:val="nil"/>
              <w:bottom w:val="nil"/>
            </w:tcBorders>
            <w:shd w:val="clear" w:color="auto" w:fill="F2F2F2"/>
          </w:tcPr>
          <w:p w14:paraId="53463470" w14:textId="77777777" w:rsidR="00424A58" w:rsidRDefault="008B7D72">
            <w:pPr>
              <w:pStyle w:val="TableParagraph"/>
              <w:spacing w:before="49"/>
              <w:ind w:left="475"/>
              <w:rPr>
                <w:b/>
                <w:sz w:val="24"/>
              </w:rPr>
            </w:pPr>
            <w:r>
              <w:rPr>
                <w:sz w:val="24"/>
              </w:rPr>
              <w:t xml:space="preserve">(1) Not described in Paragraph (f), Part 1 of this table </w:t>
            </w:r>
            <w:r>
              <w:rPr>
                <w:b/>
                <w:sz w:val="24"/>
              </w:rPr>
              <w:t>and</w:t>
            </w:r>
          </w:p>
        </w:tc>
        <w:tc>
          <w:tcPr>
            <w:tcW w:w="1080" w:type="dxa"/>
            <w:vMerge/>
            <w:tcBorders>
              <w:top w:val="nil"/>
            </w:tcBorders>
          </w:tcPr>
          <w:p w14:paraId="53463471" w14:textId="77777777" w:rsidR="00424A58" w:rsidRDefault="00424A58">
            <w:pPr>
              <w:rPr>
                <w:sz w:val="2"/>
                <w:szCs w:val="2"/>
              </w:rPr>
            </w:pPr>
          </w:p>
        </w:tc>
      </w:tr>
      <w:tr w:rsidR="00424A58" w14:paraId="53463475" w14:textId="77777777">
        <w:trPr>
          <w:trHeight w:val="381"/>
        </w:trPr>
        <w:tc>
          <w:tcPr>
            <w:tcW w:w="8549" w:type="dxa"/>
            <w:gridSpan w:val="2"/>
            <w:tcBorders>
              <w:top w:val="nil"/>
              <w:bottom w:val="nil"/>
            </w:tcBorders>
          </w:tcPr>
          <w:p w14:paraId="53463473" w14:textId="77777777" w:rsidR="00424A58" w:rsidRDefault="008B7D72">
            <w:pPr>
              <w:pStyle w:val="TableParagraph"/>
              <w:spacing w:before="47"/>
              <w:ind w:left="475"/>
              <w:rPr>
                <w:sz w:val="24"/>
              </w:rPr>
            </w:pPr>
            <w:r>
              <w:rPr>
                <w:sz w:val="24"/>
              </w:rPr>
              <w:t>(2) Specially designed for military use and for defense against:</w:t>
            </w:r>
          </w:p>
        </w:tc>
        <w:tc>
          <w:tcPr>
            <w:tcW w:w="1080" w:type="dxa"/>
            <w:vMerge/>
            <w:tcBorders>
              <w:top w:val="nil"/>
            </w:tcBorders>
          </w:tcPr>
          <w:p w14:paraId="53463474" w14:textId="77777777" w:rsidR="00424A58" w:rsidRDefault="00424A58">
            <w:pPr>
              <w:rPr>
                <w:sz w:val="2"/>
                <w:szCs w:val="2"/>
              </w:rPr>
            </w:pPr>
          </w:p>
        </w:tc>
      </w:tr>
      <w:tr w:rsidR="00424A58" w14:paraId="53463478" w14:textId="77777777">
        <w:trPr>
          <w:trHeight w:val="381"/>
        </w:trPr>
        <w:tc>
          <w:tcPr>
            <w:tcW w:w="8549" w:type="dxa"/>
            <w:gridSpan w:val="2"/>
            <w:tcBorders>
              <w:top w:val="nil"/>
              <w:bottom w:val="nil"/>
            </w:tcBorders>
            <w:shd w:val="clear" w:color="auto" w:fill="F2F2F2"/>
          </w:tcPr>
          <w:p w14:paraId="53463476" w14:textId="77777777" w:rsidR="00424A58" w:rsidRDefault="008B7D72">
            <w:pPr>
              <w:pStyle w:val="TableParagraph"/>
              <w:spacing w:before="47"/>
              <w:ind w:left="835"/>
              <w:rPr>
                <w:b/>
                <w:sz w:val="24"/>
              </w:rPr>
            </w:pPr>
            <w:r>
              <w:rPr>
                <w:sz w:val="24"/>
              </w:rPr>
              <w:t xml:space="preserve">a. Materials specified in Paragraphs (a) or (b) of Part 1, </w:t>
            </w:r>
            <w:r>
              <w:rPr>
                <w:b/>
                <w:sz w:val="24"/>
              </w:rPr>
              <w:t>or</w:t>
            </w:r>
          </w:p>
        </w:tc>
        <w:tc>
          <w:tcPr>
            <w:tcW w:w="1080" w:type="dxa"/>
            <w:vMerge/>
            <w:tcBorders>
              <w:top w:val="nil"/>
            </w:tcBorders>
          </w:tcPr>
          <w:p w14:paraId="53463477" w14:textId="77777777" w:rsidR="00424A58" w:rsidRDefault="00424A58">
            <w:pPr>
              <w:rPr>
                <w:sz w:val="2"/>
                <w:szCs w:val="2"/>
              </w:rPr>
            </w:pPr>
          </w:p>
        </w:tc>
      </w:tr>
      <w:tr w:rsidR="00424A58" w14:paraId="5346347B" w14:textId="77777777">
        <w:trPr>
          <w:trHeight w:val="388"/>
        </w:trPr>
        <w:tc>
          <w:tcPr>
            <w:tcW w:w="8549" w:type="dxa"/>
            <w:gridSpan w:val="2"/>
            <w:tcBorders>
              <w:top w:val="nil"/>
            </w:tcBorders>
          </w:tcPr>
          <w:p w14:paraId="53463479" w14:textId="77777777" w:rsidR="00424A58" w:rsidRDefault="008B7D72">
            <w:pPr>
              <w:pStyle w:val="TableParagraph"/>
              <w:spacing w:before="49"/>
              <w:ind w:left="835"/>
              <w:rPr>
                <w:sz w:val="24"/>
              </w:rPr>
            </w:pPr>
            <w:r>
              <w:rPr>
                <w:sz w:val="24"/>
              </w:rPr>
              <w:t>b. Riot control agents described for ECCN 1C607, Paragraph (a) of Part 2.</w:t>
            </w:r>
          </w:p>
        </w:tc>
        <w:tc>
          <w:tcPr>
            <w:tcW w:w="1080" w:type="dxa"/>
            <w:vMerge/>
            <w:tcBorders>
              <w:top w:val="nil"/>
            </w:tcBorders>
          </w:tcPr>
          <w:p w14:paraId="5346347A" w14:textId="77777777" w:rsidR="00424A58" w:rsidRDefault="00424A58">
            <w:pPr>
              <w:rPr>
                <w:sz w:val="2"/>
                <w:szCs w:val="2"/>
              </w:rPr>
            </w:pPr>
          </w:p>
        </w:tc>
      </w:tr>
      <w:tr w:rsidR="00424A58" w14:paraId="5346347E" w14:textId="77777777">
        <w:trPr>
          <w:trHeight w:val="391"/>
        </w:trPr>
        <w:tc>
          <w:tcPr>
            <w:tcW w:w="8549" w:type="dxa"/>
            <w:gridSpan w:val="2"/>
            <w:tcBorders>
              <w:bottom w:val="nil"/>
            </w:tcBorders>
          </w:tcPr>
          <w:p w14:paraId="5346347C" w14:textId="77777777" w:rsidR="00424A58" w:rsidRDefault="008B7D72">
            <w:pPr>
              <w:pStyle w:val="TableParagraph"/>
              <w:spacing w:before="51"/>
              <w:ind w:left="115"/>
              <w:rPr>
                <w:sz w:val="24"/>
              </w:rPr>
            </w:pPr>
            <w:r>
              <w:rPr>
                <w:sz w:val="24"/>
              </w:rPr>
              <w:t>(g) Decontamination equipment:</w:t>
            </w:r>
          </w:p>
        </w:tc>
        <w:tc>
          <w:tcPr>
            <w:tcW w:w="1080" w:type="dxa"/>
            <w:tcBorders>
              <w:bottom w:val="nil"/>
            </w:tcBorders>
          </w:tcPr>
          <w:p w14:paraId="5346347D" w14:textId="77777777" w:rsidR="00424A58" w:rsidRDefault="008B7D72">
            <w:pPr>
              <w:pStyle w:val="TableParagraph"/>
              <w:spacing w:before="51"/>
              <w:ind w:left="14"/>
              <w:jc w:val="center"/>
              <w:rPr>
                <w:sz w:val="24"/>
              </w:rPr>
            </w:pPr>
            <w:r>
              <w:rPr>
                <w:w w:val="99"/>
                <w:sz w:val="24"/>
              </w:rPr>
              <w:t>Q</w:t>
            </w:r>
          </w:p>
        </w:tc>
      </w:tr>
      <w:tr w:rsidR="00424A58" w14:paraId="53463481" w14:textId="77777777">
        <w:trPr>
          <w:trHeight w:val="393"/>
        </w:trPr>
        <w:tc>
          <w:tcPr>
            <w:tcW w:w="8549" w:type="dxa"/>
            <w:gridSpan w:val="2"/>
            <w:tcBorders>
              <w:top w:val="nil"/>
            </w:tcBorders>
            <w:shd w:val="clear" w:color="auto" w:fill="F2F2F2"/>
          </w:tcPr>
          <w:p w14:paraId="5346347F" w14:textId="77777777" w:rsidR="00424A58" w:rsidRDefault="008B7D72">
            <w:pPr>
              <w:pStyle w:val="TableParagraph"/>
              <w:spacing w:before="52"/>
              <w:ind w:left="475"/>
              <w:rPr>
                <w:sz w:val="24"/>
              </w:rPr>
            </w:pPr>
            <w:r>
              <w:rPr>
                <w:sz w:val="24"/>
              </w:rPr>
              <w:t>(1) Not described in Paragraph (f).</w:t>
            </w:r>
          </w:p>
        </w:tc>
        <w:tc>
          <w:tcPr>
            <w:tcW w:w="1080" w:type="dxa"/>
            <w:tcBorders>
              <w:top w:val="nil"/>
            </w:tcBorders>
            <w:shd w:val="clear" w:color="auto" w:fill="F2F2F2"/>
          </w:tcPr>
          <w:p w14:paraId="53463480" w14:textId="77777777" w:rsidR="00424A58" w:rsidRDefault="00424A58">
            <w:pPr>
              <w:pStyle w:val="TableParagraph"/>
              <w:spacing w:before="0"/>
            </w:pPr>
          </w:p>
        </w:tc>
      </w:tr>
    </w:tbl>
    <w:p w14:paraId="53463482" w14:textId="77777777" w:rsidR="00424A58" w:rsidRDefault="00424A58">
      <w:pPr>
        <w:sectPr w:rsidR="00424A58">
          <w:pgSz w:w="12240" w:h="15840"/>
          <w:pgMar w:top="1260" w:right="720" w:bottom="980" w:left="940" w:header="725" w:footer="791" w:gutter="0"/>
          <w:cols w:space="720"/>
        </w:sectPr>
      </w:pPr>
    </w:p>
    <w:p w14:paraId="53463483" w14:textId="77777777" w:rsidR="00424A58" w:rsidRDefault="00424A58">
      <w:pPr>
        <w:pStyle w:val="BodyText"/>
        <w:spacing w:before="7"/>
        <w:rPr>
          <w:b/>
          <w:sz w:val="16"/>
        </w:rPr>
      </w:pPr>
    </w:p>
    <w:p w14:paraId="53463485"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7"/>
        <w:gridCol w:w="1084"/>
      </w:tblGrid>
      <w:tr w:rsidR="00424A58" w14:paraId="53463489" w14:textId="77777777">
        <w:trPr>
          <w:trHeight w:val="666"/>
        </w:trPr>
        <w:tc>
          <w:tcPr>
            <w:tcW w:w="8546" w:type="dxa"/>
            <w:gridSpan w:val="2"/>
          </w:tcPr>
          <w:p w14:paraId="53463486" w14:textId="77777777" w:rsidR="00424A58" w:rsidRDefault="008B7D72">
            <w:pPr>
              <w:pStyle w:val="TableParagraph"/>
              <w:spacing w:before="195"/>
              <w:ind w:left="2236" w:right="2227"/>
              <w:jc w:val="center"/>
              <w:rPr>
                <w:b/>
                <w:sz w:val="24"/>
              </w:rPr>
            </w:pPr>
            <w:r>
              <w:rPr>
                <w:b/>
                <w:sz w:val="24"/>
              </w:rPr>
              <w:t>Description of items for DEMIL coding</w:t>
            </w:r>
          </w:p>
        </w:tc>
        <w:tc>
          <w:tcPr>
            <w:tcW w:w="1084" w:type="dxa"/>
          </w:tcPr>
          <w:p w14:paraId="53463487" w14:textId="77777777" w:rsidR="00424A58" w:rsidRDefault="008B7D72">
            <w:pPr>
              <w:pStyle w:val="TableParagraph"/>
              <w:spacing w:before="56"/>
              <w:ind w:left="114" w:right="106"/>
              <w:jc w:val="center"/>
              <w:rPr>
                <w:b/>
                <w:sz w:val="24"/>
              </w:rPr>
            </w:pPr>
            <w:r>
              <w:rPr>
                <w:b/>
                <w:sz w:val="24"/>
              </w:rPr>
              <w:t>DEMIL</w:t>
            </w:r>
          </w:p>
          <w:p w14:paraId="53463488" w14:textId="77777777" w:rsidR="00424A58" w:rsidRDefault="008B7D72">
            <w:pPr>
              <w:pStyle w:val="TableParagraph"/>
              <w:spacing w:before="0"/>
              <w:ind w:left="114" w:right="102"/>
              <w:jc w:val="center"/>
              <w:rPr>
                <w:b/>
                <w:sz w:val="24"/>
              </w:rPr>
            </w:pPr>
            <w:r>
              <w:rPr>
                <w:b/>
                <w:sz w:val="24"/>
              </w:rPr>
              <w:t>Code</w:t>
            </w:r>
          </w:p>
        </w:tc>
      </w:tr>
      <w:tr w:rsidR="00424A58" w14:paraId="5346348C" w14:textId="77777777">
        <w:trPr>
          <w:trHeight w:val="659"/>
        </w:trPr>
        <w:tc>
          <w:tcPr>
            <w:tcW w:w="8546" w:type="dxa"/>
            <w:gridSpan w:val="2"/>
          </w:tcPr>
          <w:p w14:paraId="5346348A" w14:textId="77777777" w:rsidR="00424A58" w:rsidRDefault="008B7D72">
            <w:pPr>
              <w:pStyle w:val="TableParagraph"/>
              <w:spacing w:before="44"/>
              <w:ind w:left="717" w:hanging="245"/>
              <w:rPr>
                <w:sz w:val="24"/>
              </w:rPr>
            </w:pPr>
            <w:r>
              <w:rPr>
                <w:sz w:val="24"/>
              </w:rPr>
              <w:t>(2) Specially designed for military use and for decontamination of objects contaminated with materials described in Part 1 Paragraphs (a) or (b).</w:t>
            </w:r>
          </w:p>
        </w:tc>
        <w:tc>
          <w:tcPr>
            <w:tcW w:w="1084" w:type="dxa"/>
          </w:tcPr>
          <w:p w14:paraId="5346348B" w14:textId="77777777" w:rsidR="00424A58" w:rsidRDefault="00424A58">
            <w:pPr>
              <w:pStyle w:val="TableParagraph"/>
              <w:spacing w:before="0"/>
            </w:pPr>
          </w:p>
        </w:tc>
      </w:tr>
      <w:tr w:rsidR="00424A58" w14:paraId="5346348F" w14:textId="77777777">
        <w:trPr>
          <w:trHeight w:val="386"/>
        </w:trPr>
        <w:tc>
          <w:tcPr>
            <w:tcW w:w="8546" w:type="dxa"/>
            <w:gridSpan w:val="2"/>
            <w:tcBorders>
              <w:bottom w:val="nil"/>
            </w:tcBorders>
          </w:tcPr>
          <w:p w14:paraId="5346348D" w14:textId="77777777" w:rsidR="00424A58" w:rsidRDefault="008B7D72">
            <w:pPr>
              <w:pStyle w:val="TableParagraph"/>
              <w:spacing w:before="51"/>
              <w:ind w:left="112"/>
              <w:rPr>
                <w:sz w:val="24"/>
              </w:rPr>
            </w:pPr>
            <w:r>
              <w:rPr>
                <w:sz w:val="24"/>
              </w:rPr>
              <w:t>(h)</w:t>
            </w:r>
            <w:r>
              <w:rPr>
                <w:spacing w:val="58"/>
                <w:sz w:val="24"/>
              </w:rPr>
              <w:t xml:space="preserve"> </w:t>
            </w:r>
            <w:r>
              <w:rPr>
                <w:sz w:val="24"/>
              </w:rPr>
              <w:t>Equipment:</w:t>
            </w:r>
          </w:p>
        </w:tc>
        <w:tc>
          <w:tcPr>
            <w:tcW w:w="1084" w:type="dxa"/>
            <w:vMerge w:val="restart"/>
          </w:tcPr>
          <w:p w14:paraId="5346348E" w14:textId="77777777" w:rsidR="00424A58" w:rsidRDefault="008B7D72">
            <w:pPr>
              <w:pStyle w:val="TableParagraph"/>
              <w:spacing w:before="51"/>
              <w:ind w:left="11"/>
              <w:jc w:val="center"/>
              <w:rPr>
                <w:sz w:val="24"/>
              </w:rPr>
            </w:pPr>
            <w:r>
              <w:rPr>
                <w:w w:val="99"/>
                <w:sz w:val="24"/>
              </w:rPr>
              <w:t>Q</w:t>
            </w:r>
          </w:p>
        </w:tc>
      </w:tr>
      <w:tr w:rsidR="00424A58" w14:paraId="53463492" w14:textId="77777777">
        <w:trPr>
          <w:trHeight w:val="383"/>
        </w:trPr>
        <w:tc>
          <w:tcPr>
            <w:tcW w:w="8546" w:type="dxa"/>
            <w:gridSpan w:val="2"/>
            <w:tcBorders>
              <w:top w:val="nil"/>
              <w:bottom w:val="nil"/>
            </w:tcBorders>
            <w:shd w:val="clear" w:color="auto" w:fill="F2F2F2"/>
          </w:tcPr>
          <w:p w14:paraId="53463490" w14:textId="77777777" w:rsidR="00424A58" w:rsidRDefault="008B7D72">
            <w:pPr>
              <w:pStyle w:val="TableParagraph"/>
              <w:spacing w:before="47"/>
              <w:ind w:left="472"/>
              <w:rPr>
                <w:b/>
                <w:sz w:val="24"/>
              </w:rPr>
            </w:pPr>
            <w:r>
              <w:rPr>
                <w:sz w:val="24"/>
              </w:rPr>
              <w:t xml:space="preserve">(1) Not described in Part 1 Paragraph (f), </w:t>
            </w:r>
            <w:r>
              <w:rPr>
                <w:b/>
                <w:sz w:val="24"/>
              </w:rPr>
              <w:t>and</w:t>
            </w:r>
          </w:p>
        </w:tc>
        <w:tc>
          <w:tcPr>
            <w:tcW w:w="1084" w:type="dxa"/>
            <w:vMerge/>
            <w:tcBorders>
              <w:top w:val="nil"/>
            </w:tcBorders>
          </w:tcPr>
          <w:p w14:paraId="53463491" w14:textId="77777777" w:rsidR="00424A58" w:rsidRDefault="00424A58">
            <w:pPr>
              <w:rPr>
                <w:sz w:val="2"/>
                <w:szCs w:val="2"/>
              </w:rPr>
            </w:pPr>
          </w:p>
        </w:tc>
      </w:tr>
      <w:tr w:rsidR="00424A58" w14:paraId="53463495" w14:textId="77777777">
        <w:trPr>
          <w:trHeight w:val="381"/>
        </w:trPr>
        <w:tc>
          <w:tcPr>
            <w:tcW w:w="8546" w:type="dxa"/>
            <w:gridSpan w:val="2"/>
            <w:tcBorders>
              <w:top w:val="nil"/>
              <w:bottom w:val="nil"/>
            </w:tcBorders>
          </w:tcPr>
          <w:p w14:paraId="53463493" w14:textId="77777777" w:rsidR="00424A58" w:rsidRDefault="008B7D72">
            <w:pPr>
              <w:pStyle w:val="TableParagraph"/>
              <w:spacing w:before="47"/>
              <w:ind w:left="472"/>
              <w:rPr>
                <w:sz w:val="24"/>
              </w:rPr>
            </w:pPr>
            <w:r>
              <w:rPr>
                <w:sz w:val="24"/>
              </w:rPr>
              <w:t>(2) Specially designed for military use and for the detection or identification of:</w:t>
            </w:r>
          </w:p>
        </w:tc>
        <w:tc>
          <w:tcPr>
            <w:tcW w:w="1084" w:type="dxa"/>
            <w:vMerge/>
            <w:tcBorders>
              <w:top w:val="nil"/>
            </w:tcBorders>
          </w:tcPr>
          <w:p w14:paraId="53463494" w14:textId="77777777" w:rsidR="00424A58" w:rsidRDefault="00424A58">
            <w:pPr>
              <w:rPr>
                <w:sz w:val="2"/>
                <w:szCs w:val="2"/>
              </w:rPr>
            </w:pPr>
          </w:p>
        </w:tc>
      </w:tr>
      <w:tr w:rsidR="00424A58" w14:paraId="53463498" w14:textId="77777777">
        <w:trPr>
          <w:trHeight w:val="381"/>
        </w:trPr>
        <w:tc>
          <w:tcPr>
            <w:tcW w:w="8546" w:type="dxa"/>
            <w:gridSpan w:val="2"/>
            <w:tcBorders>
              <w:top w:val="nil"/>
              <w:bottom w:val="nil"/>
            </w:tcBorders>
            <w:shd w:val="clear" w:color="auto" w:fill="F2F2F2"/>
          </w:tcPr>
          <w:p w14:paraId="53463496" w14:textId="77777777" w:rsidR="00424A58" w:rsidRDefault="008B7D72">
            <w:pPr>
              <w:pStyle w:val="TableParagraph"/>
              <w:spacing w:before="47"/>
              <w:ind w:left="832"/>
              <w:rPr>
                <w:sz w:val="24"/>
              </w:rPr>
            </w:pPr>
            <w:r>
              <w:rPr>
                <w:sz w:val="24"/>
              </w:rPr>
              <w:t>a. Materials described in Part 1 Paragraphs (a) or (b), or</w:t>
            </w:r>
          </w:p>
        </w:tc>
        <w:tc>
          <w:tcPr>
            <w:tcW w:w="1084" w:type="dxa"/>
            <w:vMerge/>
            <w:tcBorders>
              <w:top w:val="nil"/>
            </w:tcBorders>
          </w:tcPr>
          <w:p w14:paraId="53463497" w14:textId="77777777" w:rsidR="00424A58" w:rsidRDefault="00424A58">
            <w:pPr>
              <w:rPr>
                <w:sz w:val="2"/>
                <w:szCs w:val="2"/>
              </w:rPr>
            </w:pPr>
          </w:p>
        </w:tc>
      </w:tr>
      <w:tr w:rsidR="00424A58" w14:paraId="5346349B" w14:textId="77777777">
        <w:trPr>
          <w:trHeight w:val="388"/>
        </w:trPr>
        <w:tc>
          <w:tcPr>
            <w:tcW w:w="8546" w:type="dxa"/>
            <w:gridSpan w:val="2"/>
            <w:tcBorders>
              <w:top w:val="nil"/>
            </w:tcBorders>
          </w:tcPr>
          <w:p w14:paraId="53463499" w14:textId="77777777" w:rsidR="00424A58" w:rsidRDefault="008B7D72">
            <w:pPr>
              <w:pStyle w:val="TableParagraph"/>
              <w:spacing w:before="47"/>
              <w:ind w:left="832"/>
              <w:rPr>
                <w:sz w:val="24"/>
              </w:rPr>
            </w:pPr>
            <w:r>
              <w:rPr>
                <w:sz w:val="24"/>
              </w:rPr>
              <w:t>b. Riot control agents described in ECCN 1C607, Paragraph (a).</w:t>
            </w:r>
          </w:p>
        </w:tc>
        <w:tc>
          <w:tcPr>
            <w:tcW w:w="1084" w:type="dxa"/>
            <w:vMerge/>
            <w:tcBorders>
              <w:top w:val="nil"/>
            </w:tcBorders>
          </w:tcPr>
          <w:p w14:paraId="5346349A" w14:textId="77777777" w:rsidR="00424A58" w:rsidRDefault="00424A58">
            <w:pPr>
              <w:rPr>
                <w:sz w:val="2"/>
                <w:szCs w:val="2"/>
              </w:rPr>
            </w:pPr>
          </w:p>
        </w:tc>
      </w:tr>
      <w:tr w:rsidR="00424A58" w14:paraId="5346349E" w14:textId="77777777">
        <w:trPr>
          <w:trHeight w:val="390"/>
        </w:trPr>
        <w:tc>
          <w:tcPr>
            <w:tcW w:w="8546" w:type="dxa"/>
            <w:gridSpan w:val="2"/>
          </w:tcPr>
          <w:p w14:paraId="5346349C" w14:textId="77777777" w:rsidR="00424A58" w:rsidRDefault="008B7D72">
            <w:pPr>
              <w:pStyle w:val="TableParagraph"/>
              <w:spacing w:before="51"/>
              <w:ind w:left="112"/>
              <w:rPr>
                <w:sz w:val="24"/>
              </w:rPr>
            </w:pPr>
            <w:r>
              <w:rPr>
                <w:sz w:val="24"/>
              </w:rPr>
              <w:t>(i)</w:t>
            </w:r>
            <w:r>
              <w:rPr>
                <w:spacing w:val="58"/>
                <w:sz w:val="24"/>
              </w:rPr>
              <w:t xml:space="preserve"> </w:t>
            </w:r>
            <w:r>
              <w:rPr>
                <w:sz w:val="24"/>
              </w:rPr>
              <w:t>Reserved.</w:t>
            </w:r>
          </w:p>
        </w:tc>
        <w:tc>
          <w:tcPr>
            <w:tcW w:w="1084" w:type="dxa"/>
          </w:tcPr>
          <w:p w14:paraId="5346349D" w14:textId="77777777" w:rsidR="00424A58" w:rsidRDefault="008B7D72">
            <w:pPr>
              <w:pStyle w:val="TableParagraph"/>
              <w:spacing w:before="51"/>
              <w:ind w:left="114" w:right="103"/>
              <w:jc w:val="center"/>
              <w:rPr>
                <w:sz w:val="24"/>
              </w:rPr>
            </w:pPr>
            <w:r>
              <w:rPr>
                <w:sz w:val="24"/>
              </w:rPr>
              <w:t>N/A</w:t>
            </w:r>
          </w:p>
        </w:tc>
      </w:tr>
      <w:tr w:rsidR="00424A58" w14:paraId="534634A1" w14:textId="77777777">
        <w:trPr>
          <w:trHeight w:val="385"/>
        </w:trPr>
        <w:tc>
          <w:tcPr>
            <w:tcW w:w="8546" w:type="dxa"/>
            <w:gridSpan w:val="2"/>
            <w:tcBorders>
              <w:bottom w:val="nil"/>
            </w:tcBorders>
          </w:tcPr>
          <w:p w14:paraId="5346349F" w14:textId="77777777" w:rsidR="00424A58" w:rsidRDefault="008B7D72">
            <w:pPr>
              <w:pStyle w:val="TableParagraph"/>
              <w:spacing w:before="51"/>
              <w:ind w:left="112"/>
              <w:rPr>
                <w:sz w:val="24"/>
              </w:rPr>
            </w:pPr>
            <w:r>
              <w:rPr>
                <w:sz w:val="24"/>
              </w:rPr>
              <w:t>(j) Equipment specially designed to:</w:t>
            </w:r>
          </w:p>
        </w:tc>
        <w:tc>
          <w:tcPr>
            <w:tcW w:w="1084" w:type="dxa"/>
            <w:vMerge w:val="restart"/>
          </w:tcPr>
          <w:p w14:paraId="534634A0" w14:textId="77777777" w:rsidR="00424A58" w:rsidRDefault="008B7D72">
            <w:pPr>
              <w:pStyle w:val="TableParagraph"/>
              <w:spacing w:before="51"/>
              <w:ind w:left="11"/>
              <w:jc w:val="center"/>
              <w:rPr>
                <w:sz w:val="24"/>
              </w:rPr>
            </w:pPr>
            <w:r>
              <w:rPr>
                <w:w w:val="99"/>
                <w:sz w:val="24"/>
              </w:rPr>
              <w:t>Q</w:t>
            </w:r>
          </w:p>
        </w:tc>
      </w:tr>
      <w:tr w:rsidR="00424A58" w14:paraId="534634A4" w14:textId="77777777">
        <w:trPr>
          <w:trHeight w:val="659"/>
        </w:trPr>
        <w:tc>
          <w:tcPr>
            <w:tcW w:w="8546" w:type="dxa"/>
            <w:gridSpan w:val="2"/>
            <w:tcBorders>
              <w:top w:val="nil"/>
              <w:bottom w:val="nil"/>
            </w:tcBorders>
            <w:shd w:val="clear" w:color="auto" w:fill="F2F2F2"/>
          </w:tcPr>
          <w:p w14:paraId="534634A2" w14:textId="77777777" w:rsidR="00424A58" w:rsidRDefault="008B7D72">
            <w:pPr>
              <w:pStyle w:val="TableParagraph"/>
              <w:spacing w:before="49"/>
              <w:ind w:left="717" w:right="191" w:hanging="245"/>
              <w:rPr>
                <w:sz w:val="24"/>
              </w:rPr>
            </w:pPr>
            <w:r>
              <w:rPr>
                <w:sz w:val="24"/>
              </w:rPr>
              <w:t>(1) Interface with a detector, shelter, vehicle, vessel, or aircraft described in Tables 3 to 23.</w:t>
            </w:r>
          </w:p>
        </w:tc>
        <w:tc>
          <w:tcPr>
            <w:tcW w:w="1084" w:type="dxa"/>
            <w:vMerge/>
            <w:tcBorders>
              <w:top w:val="nil"/>
            </w:tcBorders>
          </w:tcPr>
          <w:p w14:paraId="534634A3" w14:textId="77777777" w:rsidR="00424A58" w:rsidRDefault="00424A58">
            <w:pPr>
              <w:rPr>
                <w:sz w:val="2"/>
                <w:szCs w:val="2"/>
              </w:rPr>
            </w:pPr>
          </w:p>
        </w:tc>
      </w:tr>
      <w:tr w:rsidR="00424A58" w14:paraId="534634A7" w14:textId="77777777">
        <w:trPr>
          <w:trHeight w:val="662"/>
        </w:trPr>
        <w:tc>
          <w:tcPr>
            <w:tcW w:w="8546" w:type="dxa"/>
            <w:gridSpan w:val="2"/>
            <w:tcBorders>
              <w:top w:val="nil"/>
            </w:tcBorders>
          </w:tcPr>
          <w:p w14:paraId="534634A5" w14:textId="77777777" w:rsidR="00424A58" w:rsidRDefault="008B7D72">
            <w:pPr>
              <w:pStyle w:val="TableParagraph"/>
              <w:spacing w:before="47"/>
              <w:ind w:left="717" w:right="126" w:hanging="245"/>
              <w:rPr>
                <w:sz w:val="24"/>
              </w:rPr>
            </w:pPr>
            <w:r>
              <w:rPr>
                <w:sz w:val="24"/>
              </w:rPr>
              <w:t>(2) Collect and process samples of articles described in Part 1 Paragraphs (a) or (b).</w:t>
            </w:r>
          </w:p>
        </w:tc>
        <w:tc>
          <w:tcPr>
            <w:tcW w:w="1084" w:type="dxa"/>
            <w:vMerge/>
            <w:tcBorders>
              <w:top w:val="nil"/>
            </w:tcBorders>
          </w:tcPr>
          <w:p w14:paraId="534634A6" w14:textId="77777777" w:rsidR="00424A58" w:rsidRDefault="00424A58">
            <w:pPr>
              <w:rPr>
                <w:sz w:val="2"/>
                <w:szCs w:val="2"/>
              </w:rPr>
            </w:pPr>
          </w:p>
        </w:tc>
      </w:tr>
      <w:tr w:rsidR="00424A58" w14:paraId="534634AA" w14:textId="77777777">
        <w:trPr>
          <w:trHeight w:val="1773"/>
        </w:trPr>
        <w:tc>
          <w:tcPr>
            <w:tcW w:w="8546" w:type="dxa"/>
            <w:gridSpan w:val="2"/>
          </w:tcPr>
          <w:p w14:paraId="534634A8" w14:textId="77777777" w:rsidR="00424A58" w:rsidRDefault="008B7D72">
            <w:pPr>
              <w:pStyle w:val="TableParagraph"/>
              <w:spacing w:before="51"/>
              <w:ind w:left="448" w:right="191" w:hanging="336"/>
              <w:rPr>
                <w:sz w:val="24"/>
              </w:rPr>
            </w:pPr>
            <w:r>
              <w:rPr>
                <w:sz w:val="24"/>
              </w:rPr>
              <w:t>(k) Medical countermeasures that are specially designed for military use (including pre- and post-treatments, antidotes, and medical diagnostics) and specially designed to counter chemical agents described in Part 1 Paragraph (a). Examples are barrier and non-barrier creams and filled autoinjectors (e.g., combopens where one injector contains pralidoxime autoinjector and the other atropine) if specially designed to counter such agents.</w:t>
            </w:r>
          </w:p>
        </w:tc>
        <w:tc>
          <w:tcPr>
            <w:tcW w:w="1084" w:type="dxa"/>
          </w:tcPr>
          <w:p w14:paraId="534634A9" w14:textId="77777777" w:rsidR="00424A58" w:rsidRDefault="008B7D72">
            <w:pPr>
              <w:pStyle w:val="TableParagraph"/>
              <w:spacing w:before="51"/>
              <w:ind w:left="11"/>
              <w:jc w:val="center"/>
              <w:rPr>
                <w:sz w:val="24"/>
              </w:rPr>
            </w:pPr>
            <w:r>
              <w:rPr>
                <w:w w:val="99"/>
                <w:sz w:val="24"/>
              </w:rPr>
              <w:t>Q</w:t>
            </w:r>
          </w:p>
        </w:tc>
      </w:tr>
      <w:tr w:rsidR="00424A58" w14:paraId="534634AD" w14:textId="77777777">
        <w:trPr>
          <w:trHeight w:val="390"/>
        </w:trPr>
        <w:tc>
          <w:tcPr>
            <w:tcW w:w="8546" w:type="dxa"/>
            <w:gridSpan w:val="2"/>
          </w:tcPr>
          <w:p w14:paraId="534634AB" w14:textId="77777777" w:rsidR="00424A58" w:rsidRDefault="008B7D72">
            <w:pPr>
              <w:pStyle w:val="TableParagraph"/>
              <w:spacing w:before="51"/>
              <w:ind w:left="112"/>
              <w:rPr>
                <w:sz w:val="24"/>
              </w:rPr>
            </w:pPr>
            <w:r>
              <w:rPr>
                <w:sz w:val="24"/>
              </w:rPr>
              <w:t>(l) through (w) Reserved.</w:t>
            </w:r>
          </w:p>
        </w:tc>
        <w:tc>
          <w:tcPr>
            <w:tcW w:w="1084" w:type="dxa"/>
          </w:tcPr>
          <w:p w14:paraId="534634AC" w14:textId="77777777" w:rsidR="00424A58" w:rsidRDefault="008B7D72">
            <w:pPr>
              <w:pStyle w:val="TableParagraph"/>
              <w:spacing w:before="51"/>
              <w:ind w:left="114" w:right="103"/>
              <w:jc w:val="center"/>
              <w:rPr>
                <w:sz w:val="24"/>
              </w:rPr>
            </w:pPr>
            <w:r>
              <w:rPr>
                <w:sz w:val="24"/>
              </w:rPr>
              <w:t>N/A</w:t>
            </w:r>
          </w:p>
        </w:tc>
      </w:tr>
      <w:tr w:rsidR="00424A58" w14:paraId="534634B0" w14:textId="77777777">
        <w:trPr>
          <w:trHeight w:val="1221"/>
        </w:trPr>
        <w:tc>
          <w:tcPr>
            <w:tcW w:w="8546" w:type="dxa"/>
            <w:gridSpan w:val="2"/>
            <w:tcBorders>
              <w:bottom w:val="single" w:sz="6" w:space="0" w:color="000000"/>
            </w:tcBorders>
          </w:tcPr>
          <w:p w14:paraId="534634AE" w14:textId="77777777" w:rsidR="00424A58" w:rsidRDefault="008B7D72">
            <w:pPr>
              <w:pStyle w:val="TableParagraph"/>
              <w:spacing w:before="51"/>
              <w:ind w:left="448" w:right="104" w:hanging="336"/>
              <w:rPr>
                <w:sz w:val="24"/>
              </w:rPr>
            </w:pPr>
            <w:r>
              <w:rPr>
                <w:sz w:val="24"/>
              </w:rPr>
              <w:t>(x) Parts, components, accessories, and attachments that are specially designed for an item described in ECCN 1A607 Paragraphs (e), (f), (g), or (j) or described in Paragraph (f) of Part 1 and that are not described elsewhere in Part 1 of Tables 3 to 23.</w:t>
            </w:r>
          </w:p>
        </w:tc>
        <w:tc>
          <w:tcPr>
            <w:tcW w:w="1084" w:type="dxa"/>
            <w:tcBorders>
              <w:bottom w:val="single" w:sz="6" w:space="0" w:color="000000"/>
            </w:tcBorders>
          </w:tcPr>
          <w:p w14:paraId="534634AF" w14:textId="77777777" w:rsidR="00424A58" w:rsidRDefault="008B7D72">
            <w:pPr>
              <w:pStyle w:val="TableParagraph"/>
              <w:spacing w:before="51"/>
              <w:ind w:left="11"/>
              <w:jc w:val="center"/>
              <w:rPr>
                <w:sz w:val="24"/>
              </w:rPr>
            </w:pPr>
            <w:r>
              <w:rPr>
                <w:w w:val="99"/>
                <w:sz w:val="24"/>
              </w:rPr>
              <w:t>Q</w:t>
            </w:r>
          </w:p>
        </w:tc>
      </w:tr>
      <w:tr w:rsidR="00424A58" w14:paraId="534634B5" w14:textId="77777777">
        <w:trPr>
          <w:trHeight w:val="1734"/>
        </w:trPr>
        <w:tc>
          <w:tcPr>
            <w:tcW w:w="2609" w:type="dxa"/>
            <w:tcBorders>
              <w:top w:val="single" w:sz="6" w:space="0" w:color="000000"/>
            </w:tcBorders>
            <w:shd w:val="clear" w:color="auto" w:fill="C0C0C0"/>
          </w:tcPr>
          <w:p w14:paraId="534634B1" w14:textId="77777777" w:rsidR="00424A58" w:rsidRDefault="00424A58">
            <w:pPr>
              <w:pStyle w:val="TableParagraph"/>
              <w:spacing w:before="0"/>
              <w:rPr>
                <w:b/>
                <w:sz w:val="26"/>
              </w:rPr>
            </w:pPr>
          </w:p>
          <w:p w14:paraId="534634B2" w14:textId="77777777" w:rsidR="00424A58" w:rsidRDefault="00424A58">
            <w:pPr>
              <w:pStyle w:val="TableParagraph"/>
              <w:spacing w:before="4"/>
              <w:rPr>
                <w:b/>
                <w:sz w:val="37"/>
              </w:rPr>
            </w:pPr>
          </w:p>
          <w:p w14:paraId="534634B3" w14:textId="77777777" w:rsidR="00424A58" w:rsidRDefault="008B7D72">
            <w:pPr>
              <w:pStyle w:val="TableParagraph"/>
              <w:spacing w:before="0"/>
              <w:ind w:left="611"/>
              <w:rPr>
                <w:b/>
                <w:sz w:val="24"/>
              </w:rPr>
            </w:pPr>
            <w:r>
              <w:rPr>
                <w:b/>
                <w:sz w:val="24"/>
              </w:rPr>
              <w:t>ECCN 1B607</w:t>
            </w:r>
          </w:p>
        </w:tc>
        <w:tc>
          <w:tcPr>
            <w:tcW w:w="7021" w:type="dxa"/>
            <w:gridSpan w:val="2"/>
            <w:tcBorders>
              <w:top w:val="single" w:sz="6" w:space="0" w:color="000000"/>
            </w:tcBorders>
            <w:shd w:val="clear" w:color="auto" w:fill="C0C0C0"/>
          </w:tcPr>
          <w:p w14:paraId="534634B4" w14:textId="77777777" w:rsidR="00424A58" w:rsidRDefault="008B7D72">
            <w:pPr>
              <w:pStyle w:val="TableParagraph"/>
              <w:spacing w:before="176"/>
              <w:ind w:left="201" w:right="192" w:hanging="3"/>
              <w:jc w:val="center"/>
              <w:rPr>
                <w:b/>
                <w:sz w:val="24"/>
              </w:rPr>
            </w:pPr>
            <w:r>
              <w:rPr>
                <w:b/>
                <w:sz w:val="24"/>
              </w:rPr>
              <w:t>Military test, inspection, and production equipment and related commodities specially designed for the development, production, repair, overhaul, or refurbishing of commodities described in ECCN 1A607 or 1C607, or defense articles enumerated or otherwise described in USML Category XIV</w:t>
            </w:r>
          </w:p>
        </w:tc>
      </w:tr>
      <w:tr w:rsidR="00424A58" w14:paraId="534634B8" w14:textId="77777777">
        <w:trPr>
          <w:trHeight w:val="669"/>
        </w:trPr>
        <w:tc>
          <w:tcPr>
            <w:tcW w:w="8546" w:type="dxa"/>
            <w:gridSpan w:val="2"/>
          </w:tcPr>
          <w:p w14:paraId="534634B6" w14:textId="77777777" w:rsidR="00424A58" w:rsidRDefault="008B7D72">
            <w:pPr>
              <w:pStyle w:val="TableParagraph"/>
              <w:spacing w:before="51"/>
              <w:ind w:left="448" w:right="126" w:hanging="336"/>
              <w:rPr>
                <w:sz w:val="24"/>
              </w:rPr>
            </w:pPr>
            <w:r>
              <w:rPr>
                <w:sz w:val="24"/>
              </w:rPr>
              <w:t>(a) Equipment specially designed for the destruction of the chemical agents described in Part 1 Paragraph (a).</w:t>
            </w:r>
          </w:p>
        </w:tc>
        <w:tc>
          <w:tcPr>
            <w:tcW w:w="1084" w:type="dxa"/>
          </w:tcPr>
          <w:p w14:paraId="534634B7" w14:textId="77777777" w:rsidR="00424A58" w:rsidRDefault="008B7D72">
            <w:pPr>
              <w:pStyle w:val="TableParagraph"/>
              <w:spacing w:before="51"/>
              <w:ind w:left="2"/>
              <w:jc w:val="center"/>
              <w:rPr>
                <w:sz w:val="24"/>
              </w:rPr>
            </w:pPr>
            <w:r>
              <w:rPr>
                <w:w w:val="99"/>
                <w:sz w:val="24"/>
              </w:rPr>
              <w:t>Q</w:t>
            </w:r>
          </w:p>
        </w:tc>
      </w:tr>
      <w:tr w:rsidR="00424A58" w14:paraId="534634BC" w14:textId="77777777">
        <w:trPr>
          <w:trHeight w:val="942"/>
        </w:trPr>
        <w:tc>
          <w:tcPr>
            <w:tcW w:w="8546" w:type="dxa"/>
            <w:gridSpan w:val="2"/>
          </w:tcPr>
          <w:p w14:paraId="534634B9" w14:textId="77777777" w:rsidR="00424A58" w:rsidRDefault="008B7D72">
            <w:pPr>
              <w:pStyle w:val="TableParagraph"/>
              <w:spacing w:before="51"/>
              <w:ind w:left="448" w:right="229" w:hanging="336"/>
              <w:rPr>
                <w:sz w:val="24"/>
              </w:rPr>
            </w:pPr>
            <w:r>
              <w:rPr>
                <w:sz w:val="24"/>
              </w:rPr>
              <w:t>(b) Test facilities and equipment specially designed for military certification, qualification, or testing of commodities described in ECCN 1A607 (e), (f), (g), or</w:t>
            </w:r>
          </w:p>
          <w:p w14:paraId="534634BA" w14:textId="77777777" w:rsidR="00424A58" w:rsidRDefault="008B7D72">
            <w:pPr>
              <w:pStyle w:val="TableParagraph"/>
              <w:spacing w:before="0"/>
              <w:ind w:left="448"/>
              <w:rPr>
                <w:sz w:val="24"/>
              </w:rPr>
            </w:pPr>
            <w:r>
              <w:rPr>
                <w:sz w:val="24"/>
              </w:rPr>
              <w:t>(j) or in Part 1 Paragraph (f) (except (f)(1).</w:t>
            </w:r>
          </w:p>
        </w:tc>
        <w:tc>
          <w:tcPr>
            <w:tcW w:w="1084" w:type="dxa"/>
          </w:tcPr>
          <w:p w14:paraId="534634BB" w14:textId="77777777" w:rsidR="00424A58" w:rsidRDefault="008B7D72">
            <w:pPr>
              <w:pStyle w:val="TableParagraph"/>
              <w:spacing w:before="51"/>
              <w:ind w:left="2"/>
              <w:jc w:val="center"/>
              <w:rPr>
                <w:sz w:val="24"/>
              </w:rPr>
            </w:pPr>
            <w:r>
              <w:rPr>
                <w:w w:val="99"/>
                <w:sz w:val="24"/>
              </w:rPr>
              <w:t>Q</w:t>
            </w:r>
          </w:p>
        </w:tc>
      </w:tr>
    </w:tbl>
    <w:p w14:paraId="534634BD" w14:textId="77777777" w:rsidR="00424A58" w:rsidRDefault="00424A58">
      <w:pPr>
        <w:jc w:val="center"/>
        <w:rPr>
          <w:sz w:val="24"/>
        </w:rPr>
        <w:sectPr w:rsidR="00424A58">
          <w:pgSz w:w="12240" w:h="15840"/>
          <w:pgMar w:top="1260" w:right="720" w:bottom="980" w:left="940" w:header="725" w:footer="791" w:gutter="0"/>
          <w:cols w:space="720"/>
        </w:sectPr>
      </w:pPr>
    </w:p>
    <w:p w14:paraId="534634BE" w14:textId="77777777" w:rsidR="00424A58" w:rsidRDefault="00424A58">
      <w:pPr>
        <w:pStyle w:val="BodyText"/>
        <w:spacing w:before="7"/>
        <w:rPr>
          <w:b/>
          <w:sz w:val="16"/>
        </w:rPr>
      </w:pPr>
    </w:p>
    <w:p w14:paraId="534634C0"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3"/>
        <w:gridCol w:w="1087"/>
      </w:tblGrid>
      <w:tr w:rsidR="00424A58" w14:paraId="534634C4" w14:textId="77777777">
        <w:trPr>
          <w:trHeight w:val="666"/>
        </w:trPr>
        <w:tc>
          <w:tcPr>
            <w:tcW w:w="8542" w:type="dxa"/>
            <w:gridSpan w:val="2"/>
          </w:tcPr>
          <w:p w14:paraId="534634C1" w14:textId="77777777" w:rsidR="00424A58" w:rsidRDefault="008B7D72">
            <w:pPr>
              <w:pStyle w:val="TableParagraph"/>
              <w:spacing w:before="195"/>
              <w:ind w:left="2234" w:right="1865"/>
              <w:jc w:val="center"/>
              <w:rPr>
                <w:b/>
                <w:sz w:val="24"/>
              </w:rPr>
            </w:pPr>
            <w:r>
              <w:rPr>
                <w:b/>
                <w:sz w:val="24"/>
              </w:rPr>
              <w:t>Description of items for DEMIL coding</w:t>
            </w:r>
          </w:p>
        </w:tc>
        <w:tc>
          <w:tcPr>
            <w:tcW w:w="1087" w:type="dxa"/>
          </w:tcPr>
          <w:p w14:paraId="534634C2" w14:textId="77777777" w:rsidR="00424A58" w:rsidRDefault="008B7D72">
            <w:pPr>
              <w:pStyle w:val="TableParagraph"/>
              <w:spacing w:before="56"/>
              <w:ind w:left="113" w:right="105"/>
              <w:jc w:val="center"/>
              <w:rPr>
                <w:b/>
                <w:sz w:val="24"/>
              </w:rPr>
            </w:pPr>
            <w:r>
              <w:rPr>
                <w:b/>
                <w:sz w:val="24"/>
              </w:rPr>
              <w:t>DEMIL</w:t>
            </w:r>
          </w:p>
          <w:p w14:paraId="534634C3" w14:textId="77777777" w:rsidR="00424A58" w:rsidRDefault="008B7D72">
            <w:pPr>
              <w:pStyle w:val="TableParagraph"/>
              <w:spacing w:before="0"/>
              <w:ind w:left="112" w:right="105"/>
              <w:jc w:val="center"/>
              <w:rPr>
                <w:b/>
                <w:sz w:val="24"/>
              </w:rPr>
            </w:pPr>
            <w:r>
              <w:rPr>
                <w:b/>
                <w:sz w:val="24"/>
              </w:rPr>
              <w:t>Code</w:t>
            </w:r>
          </w:p>
        </w:tc>
      </w:tr>
      <w:tr w:rsidR="00424A58" w14:paraId="534634C7" w14:textId="77777777">
        <w:trPr>
          <w:trHeight w:val="945"/>
        </w:trPr>
        <w:tc>
          <w:tcPr>
            <w:tcW w:w="8542" w:type="dxa"/>
            <w:gridSpan w:val="2"/>
          </w:tcPr>
          <w:p w14:paraId="534634C5" w14:textId="77777777" w:rsidR="00424A58" w:rsidRDefault="008B7D72">
            <w:pPr>
              <w:pStyle w:val="TableParagraph"/>
              <w:ind w:left="448" w:right="406" w:hanging="336"/>
              <w:rPr>
                <w:sz w:val="24"/>
              </w:rPr>
            </w:pPr>
            <w:r>
              <w:rPr>
                <w:sz w:val="24"/>
              </w:rPr>
              <w:t>(c) Tooling and equipment specially designed for the development, production, repair, overhaul, or refurbishing of commodities described in ECCN 1A607 (e), (f), (g), (h), or (j) or Part 1 Paragraph (f).</w:t>
            </w:r>
          </w:p>
        </w:tc>
        <w:tc>
          <w:tcPr>
            <w:tcW w:w="1087" w:type="dxa"/>
          </w:tcPr>
          <w:p w14:paraId="534634C6" w14:textId="77777777" w:rsidR="00424A58" w:rsidRDefault="008B7D72">
            <w:pPr>
              <w:pStyle w:val="TableParagraph"/>
              <w:ind w:left="7"/>
              <w:jc w:val="center"/>
              <w:rPr>
                <w:sz w:val="24"/>
              </w:rPr>
            </w:pPr>
            <w:r>
              <w:rPr>
                <w:w w:val="99"/>
                <w:sz w:val="24"/>
              </w:rPr>
              <w:t>Q</w:t>
            </w:r>
          </w:p>
        </w:tc>
      </w:tr>
      <w:tr w:rsidR="00424A58" w14:paraId="534634CA" w14:textId="77777777">
        <w:trPr>
          <w:trHeight w:val="390"/>
        </w:trPr>
        <w:tc>
          <w:tcPr>
            <w:tcW w:w="8542" w:type="dxa"/>
            <w:gridSpan w:val="2"/>
          </w:tcPr>
          <w:p w14:paraId="534634C8" w14:textId="77777777" w:rsidR="00424A58" w:rsidRDefault="008B7D72">
            <w:pPr>
              <w:pStyle w:val="TableParagraph"/>
              <w:spacing w:before="51"/>
              <w:ind w:left="112"/>
              <w:rPr>
                <w:sz w:val="24"/>
              </w:rPr>
            </w:pPr>
            <w:r>
              <w:rPr>
                <w:sz w:val="24"/>
              </w:rPr>
              <w:t>(d) through (w) Reserved.</w:t>
            </w:r>
          </w:p>
        </w:tc>
        <w:tc>
          <w:tcPr>
            <w:tcW w:w="1087" w:type="dxa"/>
          </w:tcPr>
          <w:p w14:paraId="534634C9" w14:textId="77777777" w:rsidR="00424A58" w:rsidRDefault="008B7D72">
            <w:pPr>
              <w:pStyle w:val="TableParagraph"/>
              <w:spacing w:before="51"/>
              <w:ind w:left="112" w:right="105"/>
              <w:jc w:val="center"/>
              <w:rPr>
                <w:sz w:val="24"/>
              </w:rPr>
            </w:pPr>
            <w:r>
              <w:rPr>
                <w:sz w:val="24"/>
              </w:rPr>
              <w:t>N/A</w:t>
            </w:r>
          </w:p>
        </w:tc>
      </w:tr>
      <w:tr w:rsidR="00424A58" w14:paraId="534634CD" w14:textId="77777777">
        <w:trPr>
          <w:trHeight w:val="1221"/>
        </w:trPr>
        <w:tc>
          <w:tcPr>
            <w:tcW w:w="8542" w:type="dxa"/>
            <w:gridSpan w:val="2"/>
          </w:tcPr>
          <w:p w14:paraId="534634CB" w14:textId="77777777" w:rsidR="00424A58" w:rsidRDefault="008B7D72">
            <w:pPr>
              <w:pStyle w:val="TableParagraph"/>
              <w:ind w:left="448" w:right="239" w:hanging="336"/>
              <w:rPr>
                <w:sz w:val="24"/>
              </w:rPr>
            </w:pPr>
            <w:r>
              <w:rPr>
                <w:sz w:val="24"/>
              </w:rPr>
              <w:t>(x) Parts, components, accessories, and attachments that are specially designed for a commodity described in ECCN 1B607 Paragraphs (b) or (c), or for a defense article described in Part 1 Paragraph (f), and that are not described elsewhere in Part 1 of Tables 3 to 23.</w:t>
            </w:r>
          </w:p>
        </w:tc>
        <w:tc>
          <w:tcPr>
            <w:tcW w:w="1087" w:type="dxa"/>
          </w:tcPr>
          <w:p w14:paraId="534634CC" w14:textId="77777777" w:rsidR="00424A58" w:rsidRDefault="008B7D72">
            <w:pPr>
              <w:pStyle w:val="TableParagraph"/>
              <w:ind w:left="7"/>
              <w:jc w:val="center"/>
              <w:rPr>
                <w:sz w:val="24"/>
              </w:rPr>
            </w:pPr>
            <w:r>
              <w:rPr>
                <w:w w:val="99"/>
                <w:sz w:val="24"/>
              </w:rPr>
              <w:t>Q</w:t>
            </w:r>
          </w:p>
        </w:tc>
      </w:tr>
      <w:tr w:rsidR="00424A58" w14:paraId="534634D1" w14:textId="77777777">
        <w:trPr>
          <w:trHeight w:val="791"/>
        </w:trPr>
        <w:tc>
          <w:tcPr>
            <w:tcW w:w="2609" w:type="dxa"/>
            <w:shd w:val="clear" w:color="auto" w:fill="C0C0C0"/>
          </w:tcPr>
          <w:p w14:paraId="534634CE" w14:textId="77777777" w:rsidR="00424A58" w:rsidRDefault="00424A58">
            <w:pPr>
              <w:pStyle w:val="TableParagraph"/>
              <w:spacing w:before="5"/>
              <w:rPr>
                <w:b/>
              </w:rPr>
            </w:pPr>
          </w:p>
          <w:p w14:paraId="534634CF" w14:textId="77777777" w:rsidR="00424A58" w:rsidRDefault="008B7D72">
            <w:pPr>
              <w:pStyle w:val="TableParagraph"/>
              <w:spacing w:before="0"/>
              <w:ind w:left="604"/>
              <w:rPr>
                <w:b/>
                <w:sz w:val="24"/>
              </w:rPr>
            </w:pPr>
            <w:r>
              <w:rPr>
                <w:b/>
                <w:sz w:val="24"/>
              </w:rPr>
              <w:t>ECCN 1C607</w:t>
            </w:r>
          </w:p>
        </w:tc>
        <w:tc>
          <w:tcPr>
            <w:tcW w:w="7020" w:type="dxa"/>
            <w:gridSpan w:val="2"/>
            <w:shd w:val="clear" w:color="auto" w:fill="C0C0C0"/>
          </w:tcPr>
          <w:p w14:paraId="534634D0" w14:textId="77777777" w:rsidR="00424A58" w:rsidRDefault="008B7D72">
            <w:pPr>
              <w:pStyle w:val="TableParagraph"/>
              <w:spacing w:before="119"/>
              <w:ind w:left="1019" w:right="305" w:hanging="687"/>
              <w:rPr>
                <w:b/>
                <w:sz w:val="24"/>
              </w:rPr>
            </w:pPr>
            <w:r>
              <w:rPr>
                <w:b/>
                <w:sz w:val="24"/>
              </w:rPr>
              <w:t>Tear gases, riot control agents, and materials for the detection and decontamination of chemical warfare agents</w:t>
            </w:r>
          </w:p>
        </w:tc>
      </w:tr>
      <w:tr w:rsidR="00424A58" w14:paraId="534634D4" w14:textId="77777777">
        <w:trPr>
          <w:trHeight w:val="662"/>
        </w:trPr>
        <w:tc>
          <w:tcPr>
            <w:tcW w:w="8542" w:type="dxa"/>
            <w:gridSpan w:val="2"/>
            <w:tcBorders>
              <w:bottom w:val="nil"/>
            </w:tcBorders>
          </w:tcPr>
          <w:p w14:paraId="534634D2" w14:textId="77777777" w:rsidR="00424A58" w:rsidRDefault="008B7D72">
            <w:pPr>
              <w:pStyle w:val="TableParagraph"/>
              <w:spacing w:before="51"/>
              <w:ind w:left="448" w:right="345" w:hanging="336"/>
              <w:rPr>
                <w:sz w:val="24"/>
              </w:rPr>
            </w:pPr>
            <w:r>
              <w:rPr>
                <w:sz w:val="24"/>
              </w:rPr>
              <w:t>(a) Tear gases and riot control agents with Chemical Abstracts Service (CAS) numbers found on the American Chemical Society website https://</w:t>
            </w:r>
            <w:hyperlink r:id="rId60">
              <w:r>
                <w:rPr>
                  <w:sz w:val="24"/>
                </w:rPr>
                <w:t>www.cas.org:</w:t>
              </w:r>
            </w:hyperlink>
          </w:p>
        </w:tc>
        <w:tc>
          <w:tcPr>
            <w:tcW w:w="1087" w:type="dxa"/>
            <w:vMerge w:val="restart"/>
          </w:tcPr>
          <w:p w14:paraId="534634D3" w14:textId="77777777" w:rsidR="00424A58" w:rsidRDefault="008B7D72">
            <w:pPr>
              <w:pStyle w:val="TableParagraph"/>
              <w:spacing w:before="51"/>
              <w:ind w:left="7"/>
              <w:jc w:val="center"/>
              <w:rPr>
                <w:sz w:val="24"/>
              </w:rPr>
            </w:pPr>
            <w:r>
              <w:rPr>
                <w:w w:val="99"/>
                <w:sz w:val="24"/>
              </w:rPr>
              <w:t>Q</w:t>
            </w:r>
          </w:p>
        </w:tc>
      </w:tr>
      <w:tr w:rsidR="00424A58" w14:paraId="534634D7" w14:textId="77777777">
        <w:trPr>
          <w:trHeight w:val="383"/>
        </w:trPr>
        <w:tc>
          <w:tcPr>
            <w:tcW w:w="8542" w:type="dxa"/>
            <w:gridSpan w:val="2"/>
            <w:tcBorders>
              <w:top w:val="nil"/>
              <w:bottom w:val="nil"/>
            </w:tcBorders>
            <w:shd w:val="clear" w:color="auto" w:fill="F2F2F2"/>
          </w:tcPr>
          <w:p w14:paraId="534634D5" w14:textId="77777777" w:rsidR="00424A58" w:rsidRDefault="008B7D72">
            <w:pPr>
              <w:pStyle w:val="TableParagraph"/>
              <w:spacing w:before="49"/>
              <w:ind w:left="472"/>
              <w:rPr>
                <w:sz w:val="24"/>
              </w:rPr>
            </w:pPr>
            <w:r>
              <w:rPr>
                <w:sz w:val="24"/>
              </w:rPr>
              <w:t>(1) Bromobenzyl cyanide, CAS 5798-79-8.</w:t>
            </w:r>
          </w:p>
        </w:tc>
        <w:tc>
          <w:tcPr>
            <w:tcW w:w="1087" w:type="dxa"/>
            <w:vMerge/>
            <w:tcBorders>
              <w:top w:val="nil"/>
            </w:tcBorders>
          </w:tcPr>
          <w:p w14:paraId="534634D6" w14:textId="77777777" w:rsidR="00424A58" w:rsidRDefault="00424A58">
            <w:pPr>
              <w:rPr>
                <w:sz w:val="2"/>
                <w:szCs w:val="2"/>
              </w:rPr>
            </w:pPr>
          </w:p>
        </w:tc>
      </w:tr>
      <w:tr w:rsidR="00424A58" w14:paraId="534634DA" w14:textId="77777777">
        <w:trPr>
          <w:trHeight w:val="657"/>
        </w:trPr>
        <w:tc>
          <w:tcPr>
            <w:tcW w:w="8542" w:type="dxa"/>
            <w:gridSpan w:val="2"/>
            <w:tcBorders>
              <w:top w:val="nil"/>
              <w:bottom w:val="nil"/>
            </w:tcBorders>
          </w:tcPr>
          <w:p w14:paraId="534634D8" w14:textId="77777777" w:rsidR="00424A58" w:rsidRDefault="008B7D72">
            <w:pPr>
              <w:pStyle w:val="TableParagraph"/>
              <w:spacing w:before="47"/>
              <w:ind w:left="717" w:right="566" w:hanging="245"/>
              <w:rPr>
                <w:sz w:val="24"/>
              </w:rPr>
            </w:pPr>
            <w:r>
              <w:rPr>
                <w:sz w:val="24"/>
              </w:rPr>
              <w:t>(2) o–Chlorobenzylidenemalononitrile or o–Chlorobenzalmalononitrile, CAS 2698-41-1.</w:t>
            </w:r>
          </w:p>
        </w:tc>
        <w:tc>
          <w:tcPr>
            <w:tcW w:w="1087" w:type="dxa"/>
            <w:vMerge/>
            <w:tcBorders>
              <w:top w:val="nil"/>
            </w:tcBorders>
          </w:tcPr>
          <w:p w14:paraId="534634D9" w14:textId="77777777" w:rsidR="00424A58" w:rsidRDefault="00424A58">
            <w:pPr>
              <w:rPr>
                <w:sz w:val="2"/>
                <w:szCs w:val="2"/>
              </w:rPr>
            </w:pPr>
          </w:p>
        </w:tc>
      </w:tr>
      <w:tr w:rsidR="00424A58" w14:paraId="534634DD" w14:textId="77777777">
        <w:trPr>
          <w:trHeight w:val="381"/>
        </w:trPr>
        <w:tc>
          <w:tcPr>
            <w:tcW w:w="8542" w:type="dxa"/>
            <w:gridSpan w:val="2"/>
            <w:tcBorders>
              <w:top w:val="nil"/>
              <w:bottom w:val="nil"/>
            </w:tcBorders>
            <w:shd w:val="clear" w:color="auto" w:fill="F2F2F2"/>
          </w:tcPr>
          <w:p w14:paraId="534634DB" w14:textId="77777777" w:rsidR="00424A58" w:rsidRDefault="008B7D72">
            <w:pPr>
              <w:pStyle w:val="TableParagraph"/>
              <w:spacing w:before="47"/>
              <w:ind w:left="472"/>
              <w:rPr>
                <w:sz w:val="24"/>
              </w:rPr>
            </w:pPr>
            <w:r>
              <w:rPr>
                <w:sz w:val="24"/>
              </w:rPr>
              <w:t>(3) Phenylacyl chloride or w–-Chloroacetophenone, CAS 532-27-4.</w:t>
            </w:r>
          </w:p>
        </w:tc>
        <w:tc>
          <w:tcPr>
            <w:tcW w:w="1087" w:type="dxa"/>
            <w:vMerge/>
            <w:tcBorders>
              <w:top w:val="nil"/>
            </w:tcBorders>
          </w:tcPr>
          <w:p w14:paraId="534634DC" w14:textId="77777777" w:rsidR="00424A58" w:rsidRDefault="00424A58">
            <w:pPr>
              <w:rPr>
                <w:sz w:val="2"/>
                <w:szCs w:val="2"/>
              </w:rPr>
            </w:pPr>
          </w:p>
        </w:tc>
      </w:tr>
      <w:tr w:rsidR="00424A58" w14:paraId="534634E0" w14:textId="77777777">
        <w:trPr>
          <w:trHeight w:val="383"/>
        </w:trPr>
        <w:tc>
          <w:tcPr>
            <w:tcW w:w="8542" w:type="dxa"/>
            <w:gridSpan w:val="2"/>
            <w:tcBorders>
              <w:top w:val="nil"/>
              <w:bottom w:val="nil"/>
            </w:tcBorders>
          </w:tcPr>
          <w:p w14:paraId="534634DE" w14:textId="77777777" w:rsidR="00424A58" w:rsidRDefault="008B7D72">
            <w:pPr>
              <w:pStyle w:val="TableParagraph"/>
              <w:spacing w:before="49"/>
              <w:ind w:left="472"/>
              <w:rPr>
                <w:sz w:val="24"/>
              </w:rPr>
            </w:pPr>
            <w:r>
              <w:rPr>
                <w:sz w:val="24"/>
              </w:rPr>
              <w:t>(4) Dibenz-(b,f)-1:4-oxazephine, CAS 257-07-8.</w:t>
            </w:r>
          </w:p>
        </w:tc>
        <w:tc>
          <w:tcPr>
            <w:tcW w:w="1087" w:type="dxa"/>
            <w:vMerge/>
            <w:tcBorders>
              <w:top w:val="nil"/>
            </w:tcBorders>
          </w:tcPr>
          <w:p w14:paraId="534634DF" w14:textId="77777777" w:rsidR="00424A58" w:rsidRDefault="00424A58">
            <w:pPr>
              <w:rPr>
                <w:sz w:val="2"/>
                <w:szCs w:val="2"/>
              </w:rPr>
            </w:pPr>
          </w:p>
        </w:tc>
      </w:tr>
      <w:tr w:rsidR="00424A58" w14:paraId="534634E3" w14:textId="77777777">
        <w:trPr>
          <w:trHeight w:val="381"/>
        </w:trPr>
        <w:tc>
          <w:tcPr>
            <w:tcW w:w="8542" w:type="dxa"/>
            <w:gridSpan w:val="2"/>
            <w:tcBorders>
              <w:top w:val="nil"/>
              <w:bottom w:val="nil"/>
            </w:tcBorders>
            <w:shd w:val="clear" w:color="auto" w:fill="F2F2F2"/>
          </w:tcPr>
          <w:p w14:paraId="534634E1" w14:textId="77777777" w:rsidR="00424A58" w:rsidRDefault="008B7D72">
            <w:pPr>
              <w:pStyle w:val="TableParagraph"/>
              <w:spacing w:before="47"/>
              <w:ind w:left="472"/>
              <w:rPr>
                <w:sz w:val="24"/>
              </w:rPr>
            </w:pPr>
            <w:r>
              <w:rPr>
                <w:sz w:val="24"/>
              </w:rPr>
              <w:t>(5) Adamsite, Diphenylamine chloroarsine, CAS 578-94-9.</w:t>
            </w:r>
          </w:p>
        </w:tc>
        <w:tc>
          <w:tcPr>
            <w:tcW w:w="1087" w:type="dxa"/>
            <w:vMerge/>
            <w:tcBorders>
              <w:top w:val="nil"/>
            </w:tcBorders>
          </w:tcPr>
          <w:p w14:paraId="534634E2" w14:textId="77777777" w:rsidR="00424A58" w:rsidRDefault="00424A58">
            <w:pPr>
              <w:rPr>
                <w:sz w:val="2"/>
                <w:szCs w:val="2"/>
              </w:rPr>
            </w:pPr>
          </w:p>
        </w:tc>
      </w:tr>
      <w:tr w:rsidR="00424A58" w14:paraId="534634E6" w14:textId="77777777">
        <w:trPr>
          <w:trHeight w:val="381"/>
        </w:trPr>
        <w:tc>
          <w:tcPr>
            <w:tcW w:w="8542" w:type="dxa"/>
            <w:gridSpan w:val="2"/>
            <w:tcBorders>
              <w:top w:val="nil"/>
              <w:bottom w:val="nil"/>
            </w:tcBorders>
          </w:tcPr>
          <w:p w14:paraId="534634E4" w14:textId="77777777" w:rsidR="00424A58" w:rsidRDefault="008B7D72">
            <w:pPr>
              <w:pStyle w:val="TableParagraph"/>
              <w:spacing w:before="47"/>
              <w:ind w:left="472"/>
              <w:rPr>
                <w:sz w:val="24"/>
              </w:rPr>
            </w:pPr>
            <w:r>
              <w:rPr>
                <w:sz w:val="24"/>
              </w:rPr>
              <w:t>(6) N-Nonanoylmorpholine, CAS 5299-64-9.</w:t>
            </w:r>
          </w:p>
        </w:tc>
        <w:tc>
          <w:tcPr>
            <w:tcW w:w="1087" w:type="dxa"/>
            <w:vMerge/>
            <w:tcBorders>
              <w:top w:val="nil"/>
            </w:tcBorders>
          </w:tcPr>
          <w:p w14:paraId="534634E5" w14:textId="77777777" w:rsidR="00424A58" w:rsidRDefault="00424A58">
            <w:pPr>
              <w:rPr>
                <w:sz w:val="2"/>
                <w:szCs w:val="2"/>
              </w:rPr>
            </w:pPr>
          </w:p>
        </w:tc>
      </w:tr>
      <w:tr w:rsidR="00424A58" w14:paraId="534634E9" w14:textId="77777777">
        <w:trPr>
          <w:trHeight w:val="383"/>
        </w:trPr>
        <w:tc>
          <w:tcPr>
            <w:tcW w:w="8542" w:type="dxa"/>
            <w:gridSpan w:val="2"/>
            <w:tcBorders>
              <w:top w:val="nil"/>
              <w:bottom w:val="nil"/>
            </w:tcBorders>
            <w:shd w:val="clear" w:color="auto" w:fill="F2F2F2"/>
          </w:tcPr>
          <w:p w14:paraId="534634E7" w14:textId="77777777" w:rsidR="00424A58" w:rsidRDefault="008B7D72">
            <w:pPr>
              <w:pStyle w:val="TableParagraph"/>
              <w:spacing w:before="49"/>
              <w:ind w:left="472"/>
              <w:rPr>
                <w:sz w:val="24"/>
              </w:rPr>
            </w:pPr>
            <w:r>
              <w:rPr>
                <w:sz w:val="24"/>
              </w:rPr>
              <w:t>(7) Dibromodimethyl ether, CAS 4497-2-4.</w:t>
            </w:r>
          </w:p>
        </w:tc>
        <w:tc>
          <w:tcPr>
            <w:tcW w:w="1087" w:type="dxa"/>
            <w:vMerge/>
            <w:tcBorders>
              <w:top w:val="nil"/>
            </w:tcBorders>
          </w:tcPr>
          <w:p w14:paraId="534634E8" w14:textId="77777777" w:rsidR="00424A58" w:rsidRDefault="00424A58">
            <w:pPr>
              <w:rPr>
                <w:sz w:val="2"/>
                <w:szCs w:val="2"/>
              </w:rPr>
            </w:pPr>
          </w:p>
        </w:tc>
      </w:tr>
      <w:tr w:rsidR="00424A58" w14:paraId="534634EC" w14:textId="77777777">
        <w:trPr>
          <w:trHeight w:val="381"/>
        </w:trPr>
        <w:tc>
          <w:tcPr>
            <w:tcW w:w="8542" w:type="dxa"/>
            <w:gridSpan w:val="2"/>
            <w:tcBorders>
              <w:top w:val="nil"/>
              <w:bottom w:val="nil"/>
            </w:tcBorders>
          </w:tcPr>
          <w:p w14:paraId="534634EA" w14:textId="77777777" w:rsidR="00424A58" w:rsidRDefault="008B7D72">
            <w:pPr>
              <w:pStyle w:val="TableParagraph"/>
              <w:spacing w:before="47"/>
              <w:ind w:left="472"/>
              <w:rPr>
                <w:sz w:val="24"/>
              </w:rPr>
            </w:pPr>
            <w:r>
              <w:rPr>
                <w:sz w:val="24"/>
              </w:rPr>
              <w:t>(8) Dichlorodimethyl ether, CAS 542-88-1.</w:t>
            </w:r>
          </w:p>
        </w:tc>
        <w:tc>
          <w:tcPr>
            <w:tcW w:w="1087" w:type="dxa"/>
            <w:vMerge/>
            <w:tcBorders>
              <w:top w:val="nil"/>
            </w:tcBorders>
          </w:tcPr>
          <w:p w14:paraId="534634EB" w14:textId="77777777" w:rsidR="00424A58" w:rsidRDefault="00424A58">
            <w:pPr>
              <w:rPr>
                <w:sz w:val="2"/>
                <w:szCs w:val="2"/>
              </w:rPr>
            </w:pPr>
          </w:p>
        </w:tc>
      </w:tr>
      <w:tr w:rsidR="00424A58" w14:paraId="534634EF" w14:textId="77777777">
        <w:trPr>
          <w:trHeight w:val="381"/>
        </w:trPr>
        <w:tc>
          <w:tcPr>
            <w:tcW w:w="8542" w:type="dxa"/>
            <w:gridSpan w:val="2"/>
            <w:tcBorders>
              <w:top w:val="nil"/>
              <w:bottom w:val="nil"/>
            </w:tcBorders>
            <w:shd w:val="clear" w:color="auto" w:fill="F2F2F2"/>
          </w:tcPr>
          <w:p w14:paraId="534634ED" w14:textId="77777777" w:rsidR="00424A58" w:rsidRDefault="008B7D72">
            <w:pPr>
              <w:pStyle w:val="TableParagraph"/>
              <w:spacing w:before="47"/>
              <w:ind w:left="472"/>
              <w:rPr>
                <w:sz w:val="24"/>
              </w:rPr>
            </w:pPr>
            <w:r>
              <w:rPr>
                <w:sz w:val="24"/>
              </w:rPr>
              <w:t>(9) Ethyldibromoarsine, CAS 683–43–2.</w:t>
            </w:r>
          </w:p>
        </w:tc>
        <w:tc>
          <w:tcPr>
            <w:tcW w:w="1087" w:type="dxa"/>
            <w:vMerge/>
            <w:tcBorders>
              <w:top w:val="nil"/>
            </w:tcBorders>
          </w:tcPr>
          <w:p w14:paraId="534634EE" w14:textId="77777777" w:rsidR="00424A58" w:rsidRDefault="00424A58">
            <w:pPr>
              <w:rPr>
                <w:sz w:val="2"/>
                <w:szCs w:val="2"/>
              </w:rPr>
            </w:pPr>
          </w:p>
        </w:tc>
      </w:tr>
      <w:tr w:rsidR="00424A58" w14:paraId="534634F2" w14:textId="77777777">
        <w:trPr>
          <w:trHeight w:val="383"/>
        </w:trPr>
        <w:tc>
          <w:tcPr>
            <w:tcW w:w="8542" w:type="dxa"/>
            <w:gridSpan w:val="2"/>
            <w:tcBorders>
              <w:top w:val="nil"/>
              <w:bottom w:val="nil"/>
            </w:tcBorders>
          </w:tcPr>
          <w:p w14:paraId="534634F0" w14:textId="77777777" w:rsidR="00424A58" w:rsidRDefault="008B7D72">
            <w:pPr>
              <w:pStyle w:val="TableParagraph"/>
              <w:spacing w:before="49"/>
              <w:ind w:left="472"/>
              <w:rPr>
                <w:sz w:val="24"/>
              </w:rPr>
            </w:pPr>
            <w:r>
              <w:rPr>
                <w:sz w:val="24"/>
              </w:rPr>
              <w:t>(10) Bromo acetone, CAS 598–31–2.</w:t>
            </w:r>
          </w:p>
        </w:tc>
        <w:tc>
          <w:tcPr>
            <w:tcW w:w="1087" w:type="dxa"/>
            <w:vMerge/>
            <w:tcBorders>
              <w:top w:val="nil"/>
            </w:tcBorders>
          </w:tcPr>
          <w:p w14:paraId="534634F1" w14:textId="77777777" w:rsidR="00424A58" w:rsidRDefault="00424A58">
            <w:pPr>
              <w:rPr>
                <w:sz w:val="2"/>
                <w:szCs w:val="2"/>
              </w:rPr>
            </w:pPr>
          </w:p>
        </w:tc>
      </w:tr>
      <w:tr w:rsidR="00424A58" w14:paraId="534634F5" w14:textId="77777777">
        <w:trPr>
          <w:trHeight w:val="381"/>
        </w:trPr>
        <w:tc>
          <w:tcPr>
            <w:tcW w:w="8542" w:type="dxa"/>
            <w:gridSpan w:val="2"/>
            <w:tcBorders>
              <w:top w:val="nil"/>
              <w:bottom w:val="nil"/>
            </w:tcBorders>
            <w:shd w:val="clear" w:color="auto" w:fill="F2F2F2"/>
          </w:tcPr>
          <w:p w14:paraId="534634F3" w14:textId="77777777" w:rsidR="00424A58" w:rsidRDefault="008B7D72">
            <w:pPr>
              <w:pStyle w:val="TableParagraph"/>
              <w:spacing w:before="47"/>
              <w:ind w:left="472"/>
              <w:rPr>
                <w:sz w:val="24"/>
              </w:rPr>
            </w:pPr>
            <w:r>
              <w:rPr>
                <w:sz w:val="24"/>
              </w:rPr>
              <w:t>(11) Bromo methylethylketone, CAS 816– 40–0.</w:t>
            </w:r>
          </w:p>
        </w:tc>
        <w:tc>
          <w:tcPr>
            <w:tcW w:w="1087" w:type="dxa"/>
            <w:vMerge/>
            <w:tcBorders>
              <w:top w:val="nil"/>
            </w:tcBorders>
          </w:tcPr>
          <w:p w14:paraId="534634F4" w14:textId="77777777" w:rsidR="00424A58" w:rsidRDefault="00424A58">
            <w:pPr>
              <w:rPr>
                <w:sz w:val="2"/>
                <w:szCs w:val="2"/>
              </w:rPr>
            </w:pPr>
          </w:p>
        </w:tc>
      </w:tr>
      <w:tr w:rsidR="00424A58" w14:paraId="534634F8" w14:textId="77777777">
        <w:trPr>
          <w:trHeight w:val="381"/>
        </w:trPr>
        <w:tc>
          <w:tcPr>
            <w:tcW w:w="8542" w:type="dxa"/>
            <w:gridSpan w:val="2"/>
            <w:tcBorders>
              <w:top w:val="nil"/>
              <w:bottom w:val="nil"/>
            </w:tcBorders>
          </w:tcPr>
          <w:p w14:paraId="534634F6" w14:textId="77777777" w:rsidR="00424A58" w:rsidRDefault="008B7D72">
            <w:pPr>
              <w:pStyle w:val="TableParagraph"/>
              <w:spacing w:before="47"/>
              <w:ind w:left="472"/>
              <w:rPr>
                <w:sz w:val="24"/>
              </w:rPr>
            </w:pPr>
            <w:r>
              <w:rPr>
                <w:sz w:val="24"/>
              </w:rPr>
              <w:t>(12) Iodo acetone, CAS 3019–04–3.</w:t>
            </w:r>
          </w:p>
        </w:tc>
        <w:tc>
          <w:tcPr>
            <w:tcW w:w="1087" w:type="dxa"/>
            <w:vMerge/>
            <w:tcBorders>
              <w:top w:val="nil"/>
            </w:tcBorders>
          </w:tcPr>
          <w:p w14:paraId="534634F7" w14:textId="77777777" w:rsidR="00424A58" w:rsidRDefault="00424A58">
            <w:pPr>
              <w:rPr>
                <w:sz w:val="2"/>
                <w:szCs w:val="2"/>
              </w:rPr>
            </w:pPr>
          </w:p>
        </w:tc>
      </w:tr>
      <w:tr w:rsidR="00424A58" w14:paraId="534634FB" w14:textId="77777777">
        <w:trPr>
          <w:trHeight w:val="383"/>
        </w:trPr>
        <w:tc>
          <w:tcPr>
            <w:tcW w:w="8542" w:type="dxa"/>
            <w:gridSpan w:val="2"/>
            <w:tcBorders>
              <w:top w:val="nil"/>
              <w:bottom w:val="nil"/>
            </w:tcBorders>
            <w:shd w:val="clear" w:color="auto" w:fill="F2F2F2"/>
          </w:tcPr>
          <w:p w14:paraId="534634F9" w14:textId="77777777" w:rsidR="00424A58" w:rsidRDefault="008B7D72">
            <w:pPr>
              <w:pStyle w:val="TableParagraph"/>
              <w:spacing w:before="47"/>
              <w:ind w:left="472"/>
              <w:rPr>
                <w:sz w:val="24"/>
              </w:rPr>
            </w:pPr>
            <w:r>
              <w:rPr>
                <w:sz w:val="24"/>
              </w:rPr>
              <w:t>(13) Phenylcarbylamine chloride, CAS 622–44–6.</w:t>
            </w:r>
          </w:p>
        </w:tc>
        <w:tc>
          <w:tcPr>
            <w:tcW w:w="1087" w:type="dxa"/>
            <w:vMerge/>
            <w:tcBorders>
              <w:top w:val="nil"/>
            </w:tcBorders>
          </w:tcPr>
          <w:p w14:paraId="534634FA" w14:textId="77777777" w:rsidR="00424A58" w:rsidRDefault="00424A58">
            <w:pPr>
              <w:rPr>
                <w:sz w:val="2"/>
                <w:szCs w:val="2"/>
              </w:rPr>
            </w:pPr>
          </w:p>
        </w:tc>
      </w:tr>
      <w:tr w:rsidR="00424A58" w14:paraId="534634FE" w14:textId="77777777">
        <w:trPr>
          <w:trHeight w:val="386"/>
        </w:trPr>
        <w:tc>
          <w:tcPr>
            <w:tcW w:w="8542" w:type="dxa"/>
            <w:gridSpan w:val="2"/>
            <w:tcBorders>
              <w:top w:val="nil"/>
            </w:tcBorders>
          </w:tcPr>
          <w:p w14:paraId="534634FC" w14:textId="77777777" w:rsidR="00424A58" w:rsidRDefault="008B7D72">
            <w:pPr>
              <w:pStyle w:val="TableParagraph"/>
              <w:spacing w:before="47"/>
              <w:ind w:left="472"/>
              <w:rPr>
                <w:sz w:val="24"/>
              </w:rPr>
            </w:pPr>
            <w:r>
              <w:rPr>
                <w:sz w:val="24"/>
              </w:rPr>
              <w:t>(14) Ethyl iodoacetate, CAS 623–48–3.</w:t>
            </w:r>
          </w:p>
        </w:tc>
        <w:tc>
          <w:tcPr>
            <w:tcW w:w="1087" w:type="dxa"/>
            <w:vMerge/>
            <w:tcBorders>
              <w:top w:val="nil"/>
            </w:tcBorders>
          </w:tcPr>
          <w:p w14:paraId="534634FD" w14:textId="77777777" w:rsidR="00424A58" w:rsidRDefault="00424A58">
            <w:pPr>
              <w:rPr>
                <w:sz w:val="2"/>
                <w:szCs w:val="2"/>
              </w:rPr>
            </w:pPr>
          </w:p>
        </w:tc>
      </w:tr>
      <w:tr w:rsidR="00424A58" w14:paraId="53463502" w14:textId="77777777">
        <w:trPr>
          <w:trHeight w:val="827"/>
        </w:trPr>
        <w:tc>
          <w:tcPr>
            <w:tcW w:w="8542" w:type="dxa"/>
            <w:gridSpan w:val="2"/>
          </w:tcPr>
          <w:p w14:paraId="534634FF" w14:textId="77777777" w:rsidR="00424A58" w:rsidRDefault="008B7D72">
            <w:pPr>
              <w:pStyle w:val="TableParagraph"/>
              <w:spacing w:before="0"/>
              <w:ind w:left="448" w:right="239" w:hanging="336"/>
              <w:rPr>
                <w:sz w:val="24"/>
              </w:rPr>
            </w:pPr>
            <w:r>
              <w:rPr>
                <w:sz w:val="24"/>
              </w:rPr>
              <w:t>(b) Biopolymers not described in Part 1 Paragraph (g) specially designed or processed for the detection or identification of chemical warfare agents specified</w:t>
            </w:r>
          </w:p>
          <w:p w14:paraId="53463500" w14:textId="77777777" w:rsidR="00424A58" w:rsidRDefault="008B7D72">
            <w:pPr>
              <w:pStyle w:val="TableParagraph"/>
              <w:spacing w:before="0" w:line="261" w:lineRule="exact"/>
              <w:ind w:left="448"/>
              <w:rPr>
                <w:sz w:val="24"/>
              </w:rPr>
            </w:pPr>
            <w:r>
              <w:rPr>
                <w:sz w:val="24"/>
              </w:rPr>
              <w:t>in Part 1 Paragraph (a), and the cultures of specific cells used to produce them.</w:t>
            </w:r>
          </w:p>
        </w:tc>
        <w:tc>
          <w:tcPr>
            <w:tcW w:w="1087" w:type="dxa"/>
          </w:tcPr>
          <w:p w14:paraId="53463501" w14:textId="77777777" w:rsidR="00424A58" w:rsidRDefault="008B7D72">
            <w:pPr>
              <w:pStyle w:val="TableParagraph"/>
              <w:spacing w:before="0" w:line="270" w:lineRule="exact"/>
              <w:ind w:left="7"/>
              <w:jc w:val="center"/>
              <w:rPr>
                <w:sz w:val="24"/>
              </w:rPr>
            </w:pPr>
            <w:r>
              <w:rPr>
                <w:w w:val="99"/>
                <w:sz w:val="24"/>
              </w:rPr>
              <w:t>Q</w:t>
            </w:r>
          </w:p>
        </w:tc>
      </w:tr>
      <w:tr w:rsidR="00424A58" w14:paraId="53463506" w14:textId="77777777">
        <w:trPr>
          <w:trHeight w:val="827"/>
        </w:trPr>
        <w:tc>
          <w:tcPr>
            <w:tcW w:w="8542" w:type="dxa"/>
            <w:gridSpan w:val="2"/>
          </w:tcPr>
          <w:p w14:paraId="53463503" w14:textId="77777777" w:rsidR="00424A58" w:rsidRDefault="008B7D72">
            <w:pPr>
              <w:pStyle w:val="TableParagraph"/>
              <w:spacing w:before="0" w:line="270" w:lineRule="exact"/>
              <w:ind w:left="112"/>
              <w:rPr>
                <w:sz w:val="24"/>
              </w:rPr>
            </w:pPr>
            <w:r>
              <w:rPr>
                <w:sz w:val="24"/>
              </w:rPr>
              <w:t>(c) Biocatalysts and biological systems not described in Part 1 Paragraph (g) specially</w:t>
            </w:r>
          </w:p>
          <w:p w14:paraId="53463504" w14:textId="77777777" w:rsidR="00424A58" w:rsidRDefault="008B7D72">
            <w:pPr>
              <w:pStyle w:val="TableParagraph"/>
              <w:spacing w:before="0" w:line="270" w:lineRule="atLeast"/>
              <w:ind w:left="448" w:right="753"/>
              <w:rPr>
                <w:sz w:val="24"/>
              </w:rPr>
            </w:pPr>
            <w:r>
              <w:rPr>
                <w:sz w:val="24"/>
              </w:rPr>
              <w:t>designed for the decontamination or degradation of chemical warfare agents described in Part 1 Paragraph (a):</w:t>
            </w:r>
          </w:p>
        </w:tc>
        <w:tc>
          <w:tcPr>
            <w:tcW w:w="1087" w:type="dxa"/>
          </w:tcPr>
          <w:p w14:paraId="53463505" w14:textId="77777777" w:rsidR="00424A58" w:rsidRDefault="008B7D72">
            <w:pPr>
              <w:pStyle w:val="TableParagraph"/>
              <w:spacing w:before="0" w:line="270" w:lineRule="exact"/>
              <w:ind w:left="7"/>
              <w:jc w:val="center"/>
              <w:rPr>
                <w:sz w:val="24"/>
              </w:rPr>
            </w:pPr>
            <w:r>
              <w:rPr>
                <w:w w:val="99"/>
                <w:sz w:val="24"/>
              </w:rPr>
              <w:t>Q</w:t>
            </w:r>
          </w:p>
        </w:tc>
      </w:tr>
    </w:tbl>
    <w:p w14:paraId="53463507" w14:textId="77777777" w:rsidR="00424A58" w:rsidRDefault="00424A58">
      <w:pPr>
        <w:spacing w:line="270" w:lineRule="exact"/>
        <w:jc w:val="center"/>
        <w:rPr>
          <w:sz w:val="24"/>
        </w:rPr>
        <w:sectPr w:rsidR="00424A58">
          <w:pgSz w:w="12240" w:h="15840"/>
          <w:pgMar w:top="1260" w:right="720" w:bottom="980" w:left="940" w:header="725" w:footer="791" w:gutter="0"/>
          <w:cols w:space="720"/>
        </w:sectPr>
      </w:pPr>
    </w:p>
    <w:p w14:paraId="53463508" w14:textId="77777777" w:rsidR="00424A58" w:rsidRDefault="00424A58">
      <w:pPr>
        <w:pStyle w:val="BodyText"/>
        <w:spacing w:before="7"/>
        <w:rPr>
          <w:b/>
          <w:sz w:val="16"/>
        </w:rPr>
      </w:pPr>
    </w:p>
    <w:p w14:paraId="5346350A"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50E" w14:textId="77777777">
        <w:trPr>
          <w:trHeight w:val="551"/>
        </w:trPr>
        <w:tc>
          <w:tcPr>
            <w:tcW w:w="8542" w:type="dxa"/>
          </w:tcPr>
          <w:p w14:paraId="5346350B" w14:textId="77777777" w:rsidR="00424A58" w:rsidRDefault="008B7D72">
            <w:pPr>
              <w:pStyle w:val="TableParagraph"/>
              <w:spacing w:before="138"/>
              <w:ind w:left="2234" w:right="1865"/>
              <w:jc w:val="center"/>
              <w:rPr>
                <w:b/>
                <w:sz w:val="24"/>
              </w:rPr>
            </w:pPr>
            <w:r>
              <w:rPr>
                <w:b/>
                <w:sz w:val="24"/>
              </w:rPr>
              <w:t>Description of items for DEMIL coding</w:t>
            </w:r>
          </w:p>
        </w:tc>
        <w:tc>
          <w:tcPr>
            <w:tcW w:w="1088" w:type="dxa"/>
          </w:tcPr>
          <w:p w14:paraId="5346350C" w14:textId="77777777" w:rsidR="00424A58" w:rsidRDefault="008B7D72">
            <w:pPr>
              <w:pStyle w:val="TableParagraph"/>
              <w:spacing w:before="0" w:line="275" w:lineRule="exact"/>
              <w:ind w:left="113" w:right="106"/>
              <w:jc w:val="center"/>
              <w:rPr>
                <w:b/>
                <w:sz w:val="24"/>
              </w:rPr>
            </w:pPr>
            <w:r>
              <w:rPr>
                <w:b/>
                <w:sz w:val="24"/>
              </w:rPr>
              <w:t>DEMIL</w:t>
            </w:r>
          </w:p>
          <w:p w14:paraId="5346350D"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3512" w14:textId="77777777">
        <w:trPr>
          <w:trHeight w:val="822"/>
        </w:trPr>
        <w:tc>
          <w:tcPr>
            <w:tcW w:w="8542" w:type="dxa"/>
            <w:tcBorders>
              <w:bottom w:val="nil"/>
            </w:tcBorders>
            <w:shd w:val="clear" w:color="auto" w:fill="F2F2F2"/>
          </w:tcPr>
          <w:p w14:paraId="5346350F" w14:textId="77777777" w:rsidR="00424A58" w:rsidRDefault="008B7D72">
            <w:pPr>
              <w:pStyle w:val="TableParagraph"/>
              <w:spacing w:before="0" w:line="270" w:lineRule="exact"/>
              <w:ind w:left="472"/>
              <w:rPr>
                <w:sz w:val="24"/>
              </w:rPr>
            </w:pPr>
            <w:r>
              <w:rPr>
                <w:sz w:val="24"/>
              </w:rPr>
              <w:t>(1)  Biocatalysts specially designed for the decontamination or degradation</w:t>
            </w:r>
            <w:r>
              <w:rPr>
                <w:spacing w:val="-18"/>
                <w:sz w:val="24"/>
              </w:rPr>
              <w:t xml:space="preserve"> </w:t>
            </w:r>
            <w:r>
              <w:rPr>
                <w:sz w:val="24"/>
              </w:rPr>
              <w:t>of</w:t>
            </w:r>
          </w:p>
          <w:p w14:paraId="53463510" w14:textId="77777777" w:rsidR="00424A58" w:rsidRDefault="008B7D72">
            <w:pPr>
              <w:pStyle w:val="TableParagraph"/>
              <w:spacing w:before="0" w:line="270" w:lineRule="atLeast"/>
              <w:ind w:left="717" w:right="239"/>
              <w:rPr>
                <w:sz w:val="24"/>
              </w:rPr>
            </w:pPr>
            <w:r>
              <w:rPr>
                <w:sz w:val="24"/>
              </w:rPr>
              <w:t>chemical warfare agents described in Part 1 Paragraph (a) resulting from directed laboratory selection or genetic manipulation of biological</w:t>
            </w:r>
            <w:r>
              <w:rPr>
                <w:spacing w:val="-18"/>
                <w:sz w:val="24"/>
              </w:rPr>
              <w:t xml:space="preserve"> </w:t>
            </w:r>
            <w:r>
              <w:rPr>
                <w:sz w:val="24"/>
              </w:rPr>
              <w:t>systems;</w:t>
            </w:r>
          </w:p>
        </w:tc>
        <w:tc>
          <w:tcPr>
            <w:tcW w:w="1088" w:type="dxa"/>
            <w:vMerge w:val="restart"/>
          </w:tcPr>
          <w:p w14:paraId="53463511" w14:textId="77777777" w:rsidR="00424A58" w:rsidRDefault="00424A58">
            <w:pPr>
              <w:pStyle w:val="TableParagraph"/>
              <w:spacing w:before="0"/>
            </w:pPr>
          </w:p>
        </w:tc>
      </w:tr>
      <w:tr w:rsidR="00424A58" w14:paraId="53463515" w14:textId="77777777">
        <w:trPr>
          <w:trHeight w:val="659"/>
        </w:trPr>
        <w:tc>
          <w:tcPr>
            <w:tcW w:w="8542" w:type="dxa"/>
            <w:tcBorders>
              <w:top w:val="nil"/>
              <w:bottom w:val="nil"/>
            </w:tcBorders>
          </w:tcPr>
          <w:p w14:paraId="53463513" w14:textId="77777777" w:rsidR="00424A58" w:rsidRDefault="008B7D72">
            <w:pPr>
              <w:pStyle w:val="TableParagraph"/>
              <w:spacing w:before="47"/>
              <w:ind w:left="717" w:right="239" w:hanging="245"/>
              <w:rPr>
                <w:sz w:val="24"/>
              </w:rPr>
            </w:pPr>
            <w:r>
              <w:rPr>
                <w:sz w:val="24"/>
              </w:rPr>
              <w:t>(2) Biological systems containing the genetic information specific to the production of biocatalysts described in ECCN 1C607, Paragraph (c)(1).</w:t>
            </w:r>
          </w:p>
        </w:tc>
        <w:tc>
          <w:tcPr>
            <w:tcW w:w="1088" w:type="dxa"/>
            <w:vMerge/>
            <w:tcBorders>
              <w:top w:val="nil"/>
            </w:tcBorders>
          </w:tcPr>
          <w:p w14:paraId="53463514" w14:textId="77777777" w:rsidR="00424A58" w:rsidRDefault="00424A58">
            <w:pPr>
              <w:rPr>
                <w:sz w:val="2"/>
                <w:szCs w:val="2"/>
              </w:rPr>
            </w:pPr>
          </w:p>
        </w:tc>
      </w:tr>
      <w:tr w:rsidR="00424A58" w14:paraId="53463518" w14:textId="77777777">
        <w:trPr>
          <w:trHeight w:val="381"/>
        </w:trPr>
        <w:tc>
          <w:tcPr>
            <w:tcW w:w="8542" w:type="dxa"/>
            <w:tcBorders>
              <w:top w:val="nil"/>
              <w:bottom w:val="nil"/>
            </w:tcBorders>
            <w:shd w:val="clear" w:color="auto" w:fill="F2F2F2"/>
          </w:tcPr>
          <w:p w14:paraId="53463516" w14:textId="77777777" w:rsidR="00424A58" w:rsidRDefault="008B7D72">
            <w:pPr>
              <w:pStyle w:val="TableParagraph"/>
              <w:spacing w:before="47"/>
              <w:ind w:left="832"/>
              <w:rPr>
                <w:sz w:val="24"/>
              </w:rPr>
            </w:pPr>
            <w:r>
              <w:rPr>
                <w:sz w:val="24"/>
              </w:rPr>
              <w:t>a. Expression vectors.</w:t>
            </w:r>
          </w:p>
        </w:tc>
        <w:tc>
          <w:tcPr>
            <w:tcW w:w="1088" w:type="dxa"/>
            <w:vMerge/>
            <w:tcBorders>
              <w:top w:val="nil"/>
            </w:tcBorders>
          </w:tcPr>
          <w:p w14:paraId="53463517" w14:textId="77777777" w:rsidR="00424A58" w:rsidRDefault="00424A58">
            <w:pPr>
              <w:rPr>
                <w:sz w:val="2"/>
                <w:szCs w:val="2"/>
              </w:rPr>
            </w:pPr>
          </w:p>
        </w:tc>
      </w:tr>
      <w:tr w:rsidR="00424A58" w14:paraId="5346351B" w14:textId="77777777">
        <w:trPr>
          <w:trHeight w:val="381"/>
        </w:trPr>
        <w:tc>
          <w:tcPr>
            <w:tcW w:w="8542" w:type="dxa"/>
            <w:tcBorders>
              <w:top w:val="nil"/>
              <w:bottom w:val="nil"/>
            </w:tcBorders>
          </w:tcPr>
          <w:p w14:paraId="53463519" w14:textId="77777777" w:rsidR="00424A58" w:rsidRDefault="008B7D72">
            <w:pPr>
              <w:pStyle w:val="TableParagraph"/>
              <w:spacing w:before="47"/>
              <w:ind w:left="832"/>
              <w:rPr>
                <w:sz w:val="24"/>
              </w:rPr>
            </w:pPr>
            <w:r>
              <w:rPr>
                <w:sz w:val="24"/>
              </w:rPr>
              <w:t>b.</w:t>
            </w:r>
            <w:r>
              <w:rPr>
                <w:spacing w:val="59"/>
                <w:sz w:val="24"/>
              </w:rPr>
              <w:t xml:space="preserve"> </w:t>
            </w:r>
            <w:r>
              <w:rPr>
                <w:sz w:val="24"/>
              </w:rPr>
              <w:t>Viruses.</w:t>
            </w:r>
          </w:p>
        </w:tc>
        <w:tc>
          <w:tcPr>
            <w:tcW w:w="1088" w:type="dxa"/>
            <w:vMerge/>
            <w:tcBorders>
              <w:top w:val="nil"/>
            </w:tcBorders>
          </w:tcPr>
          <w:p w14:paraId="5346351A" w14:textId="77777777" w:rsidR="00424A58" w:rsidRDefault="00424A58">
            <w:pPr>
              <w:rPr>
                <w:sz w:val="2"/>
                <w:szCs w:val="2"/>
              </w:rPr>
            </w:pPr>
          </w:p>
        </w:tc>
      </w:tr>
      <w:tr w:rsidR="00424A58" w14:paraId="5346351E" w14:textId="77777777">
        <w:trPr>
          <w:trHeight w:val="388"/>
        </w:trPr>
        <w:tc>
          <w:tcPr>
            <w:tcW w:w="8542" w:type="dxa"/>
            <w:tcBorders>
              <w:top w:val="nil"/>
            </w:tcBorders>
            <w:shd w:val="clear" w:color="auto" w:fill="F2F2F2"/>
          </w:tcPr>
          <w:p w14:paraId="5346351C" w14:textId="77777777" w:rsidR="00424A58" w:rsidRDefault="008B7D72">
            <w:pPr>
              <w:pStyle w:val="TableParagraph"/>
              <w:spacing w:before="47"/>
              <w:ind w:left="832"/>
              <w:rPr>
                <w:sz w:val="24"/>
              </w:rPr>
            </w:pPr>
            <w:r>
              <w:rPr>
                <w:sz w:val="24"/>
              </w:rPr>
              <w:t>c. Cultures of cells.</w:t>
            </w:r>
          </w:p>
        </w:tc>
        <w:tc>
          <w:tcPr>
            <w:tcW w:w="1088" w:type="dxa"/>
            <w:vMerge/>
            <w:tcBorders>
              <w:top w:val="nil"/>
            </w:tcBorders>
          </w:tcPr>
          <w:p w14:paraId="5346351D" w14:textId="77777777" w:rsidR="00424A58" w:rsidRDefault="00424A58">
            <w:pPr>
              <w:rPr>
                <w:sz w:val="2"/>
                <w:szCs w:val="2"/>
              </w:rPr>
            </w:pPr>
          </w:p>
        </w:tc>
      </w:tr>
      <w:tr w:rsidR="00424A58" w14:paraId="53463521" w14:textId="77777777">
        <w:trPr>
          <w:trHeight w:val="942"/>
        </w:trPr>
        <w:tc>
          <w:tcPr>
            <w:tcW w:w="8542" w:type="dxa"/>
          </w:tcPr>
          <w:p w14:paraId="5346351F" w14:textId="77777777" w:rsidR="00424A58" w:rsidRDefault="008B7D72">
            <w:pPr>
              <w:pStyle w:val="TableParagraph"/>
              <w:spacing w:before="51"/>
              <w:ind w:left="448" w:right="239" w:hanging="336"/>
              <w:rPr>
                <w:sz w:val="24"/>
              </w:rPr>
            </w:pPr>
            <w:r>
              <w:rPr>
                <w:sz w:val="24"/>
              </w:rPr>
              <w:t>(d) Chemical mixtures not described in Part 1 Paragraph (f) specially designed for military use for the decontamination of objects contaminated with materials specified in Part 1 Paragraphs (a) or (b).</w:t>
            </w:r>
          </w:p>
        </w:tc>
        <w:tc>
          <w:tcPr>
            <w:tcW w:w="1088" w:type="dxa"/>
          </w:tcPr>
          <w:p w14:paraId="53463520" w14:textId="77777777" w:rsidR="00424A58" w:rsidRDefault="008B7D72">
            <w:pPr>
              <w:pStyle w:val="TableParagraph"/>
              <w:spacing w:before="51"/>
              <w:ind w:left="6"/>
              <w:jc w:val="center"/>
              <w:rPr>
                <w:sz w:val="24"/>
              </w:rPr>
            </w:pPr>
            <w:r>
              <w:rPr>
                <w:w w:val="99"/>
                <w:sz w:val="24"/>
              </w:rPr>
              <w:t>Q</w:t>
            </w:r>
          </w:p>
        </w:tc>
      </w:tr>
    </w:tbl>
    <w:p w14:paraId="53463522" w14:textId="77777777" w:rsidR="00424A58" w:rsidRDefault="00424A58">
      <w:pPr>
        <w:jc w:val="center"/>
        <w:rPr>
          <w:sz w:val="24"/>
        </w:rPr>
        <w:sectPr w:rsidR="00424A58">
          <w:pgSz w:w="12240" w:h="15840"/>
          <w:pgMar w:top="1260" w:right="720" w:bottom="980" w:left="940" w:header="725" w:footer="791" w:gutter="0"/>
          <w:cols w:space="720"/>
        </w:sectPr>
      </w:pPr>
    </w:p>
    <w:p w14:paraId="53463523" w14:textId="77777777" w:rsidR="00424A58" w:rsidRDefault="00424A58">
      <w:pPr>
        <w:pStyle w:val="BodyText"/>
        <w:spacing w:before="7"/>
        <w:rPr>
          <w:b/>
          <w:sz w:val="16"/>
        </w:rPr>
      </w:pPr>
    </w:p>
    <w:p w14:paraId="53463524" w14:textId="77777777" w:rsidR="00424A58" w:rsidRDefault="008B7D72" w:rsidP="000B4EA9">
      <w:pPr>
        <w:pStyle w:val="Heading2"/>
      </w:pPr>
      <w:bookmarkStart w:id="17" w:name="_Table_17._Spacecraft"/>
      <w:bookmarkEnd w:id="17"/>
      <w:r>
        <w:t>Table 17. Spacecraft and Related Articles</w:t>
      </w:r>
    </w:p>
    <w:p w14:paraId="53463525"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204"/>
        <w:gridCol w:w="2136"/>
        <w:gridCol w:w="84"/>
        <w:gridCol w:w="1018"/>
      </w:tblGrid>
      <w:tr w:rsidR="00424A58" w14:paraId="5346352C" w14:textId="77777777">
        <w:trPr>
          <w:trHeight w:val="2670"/>
        </w:trPr>
        <w:tc>
          <w:tcPr>
            <w:tcW w:w="3192" w:type="dxa"/>
          </w:tcPr>
          <w:p w14:paraId="53463526" w14:textId="77777777" w:rsidR="00424A58" w:rsidRDefault="00424A58">
            <w:pPr>
              <w:pStyle w:val="TableParagraph"/>
              <w:spacing w:before="5"/>
              <w:rPr>
                <w:b/>
                <w:sz w:val="23"/>
              </w:rPr>
            </w:pPr>
          </w:p>
          <w:p w14:paraId="53463527" w14:textId="77777777" w:rsidR="00424A58" w:rsidRDefault="008B7D72">
            <w:pPr>
              <w:pStyle w:val="TableParagraph"/>
              <w:spacing w:before="0"/>
              <w:ind w:left="181"/>
              <w:rPr>
                <w:sz w:val="20"/>
              </w:rPr>
            </w:pPr>
            <w:r>
              <w:rPr>
                <w:noProof/>
                <w:sz w:val="20"/>
                <w:lang w:bidi="ar-SA"/>
              </w:rPr>
              <w:drawing>
                <wp:inline distT="0" distB="0" distL="0" distR="0" wp14:anchorId="53463A63" wp14:editId="53463A64">
                  <wp:extent cx="1801395" cy="1280159"/>
                  <wp:effectExtent l="0" t="0" r="0" b="0"/>
                  <wp:docPr id="89" name="image45.jpeg" descr="satellite_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61" cstate="print"/>
                          <a:stretch>
                            <a:fillRect/>
                          </a:stretch>
                        </pic:blipFill>
                        <pic:spPr>
                          <a:xfrm>
                            <a:off x="0" y="0"/>
                            <a:ext cx="1801395" cy="1280159"/>
                          </a:xfrm>
                          <a:prstGeom prst="rect">
                            <a:avLst/>
                          </a:prstGeom>
                        </pic:spPr>
                      </pic:pic>
                    </a:graphicData>
                  </a:graphic>
                </wp:inline>
              </w:drawing>
            </w:r>
          </w:p>
        </w:tc>
        <w:tc>
          <w:tcPr>
            <w:tcW w:w="3204" w:type="dxa"/>
          </w:tcPr>
          <w:p w14:paraId="53463528" w14:textId="77777777" w:rsidR="00424A58" w:rsidRDefault="00424A58">
            <w:pPr>
              <w:pStyle w:val="TableParagraph"/>
              <w:spacing w:before="2"/>
              <w:rPr>
                <w:b/>
                <w:sz w:val="5"/>
              </w:rPr>
            </w:pPr>
          </w:p>
          <w:p w14:paraId="53463529" w14:textId="77777777" w:rsidR="00424A58" w:rsidRDefault="008B7D72">
            <w:pPr>
              <w:pStyle w:val="TableParagraph"/>
              <w:spacing w:before="0"/>
              <w:ind w:left="506"/>
              <w:rPr>
                <w:sz w:val="20"/>
              </w:rPr>
            </w:pPr>
            <w:r>
              <w:rPr>
                <w:noProof/>
                <w:sz w:val="20"/>
                <w:lang w:bidi="ar-SA"/>
              </w:rPr>
              <w:drawing>
                <wp:inline distT="0" distB="0" distL="0" distR="0" wp14:anchorId="53463A65" wp14:editId="53463A66">
                  <wp:extent cx="1386682" cy="1529715"/>
                  <wp:effectExtent l="0" t="0" r="0" b="0"/>
                  <wp:docPr id="91" name="image46.jpeg" descr="gps_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2" cstate="print"/>
                          <a:stretch>
                            <a:fillRect/>
                          </a:stretch>
                        </pic:blipFill>
                        <pic:spPr>
                          <a:xfrm>
                            <a:off x="0" y="0"/>
                            <a:ext cx="1386682" cy="1529715"/>
                          </a:xfrm>
                          <a:prstGeom prst="rect">
                            <a:avLst/>
                          </a:prstGeom>
                        </pic:spPr>
                      </pic:pic>
                    </a:graphicData>
                  </a:graphic>
                </wp:inline>
              </w:drawing>
            </w:r>
          </w:p>
        </w:tc>
        <w:tc>
          <w:tcPr>
            <w:tcW w:w="3238" w:type="dxa"/>
            <w:gridSpan w:val="3"/>
          </w:tcPr>
          <w:p w14:paraId="5346352A" w14:textId="77777777" w:rsidR="00424A58" w:rsidRDefault="00424A58">
            <w:pPr>
              <w:pStyle w:val="TableParagraph"/>
              <w:spacing w:before="2"/>
              <w:rPr>
                <w:b/>
                <w:sz w:val="5"/>
              </w:rPr>
            </w:pPr>
          </w:p>
          <w:p w14:paraId="5346352B" w14:textId="77777777" w:rsidR="00424A58" w:rsidRDefault="008B7D72">
            <w:pPr>
              <w:pStyle w:val="TableParagraph"/>
              <w:spacing w:before="0"/>
              <w:ind w:left="208"/>
              <w:rPr>
                <w:sz w:val="20"/>
              </w:rPr>
            </w:pPr>
            <w:r>
              <w:rPr>
                <w:noProof/>
                <w:sz w:val="20"/>
                <w:lang w:bidi="ar-SA"/>
              </w:rPr>
              <w:drawing>
                <wp:inline distT="0" distB="0" distL="0" distR="0" wp14:anchorId="53463A67" wp14:editId="53463A68">
                  <wp:extent cx="1787316" cy="1533525"/>
                  <wp:effectExtent l="0" t="0" r="0" b="0"/>
                  <wp:docPr id="93" name="image47.jpeg" descr="groundstation_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3" cstate="print"/>
                          <a:stretch>
                            <a:fillRect/>
                          </a:stretch>
                        </pic:blipFill>
                        <pic:spPr>
                          <a:xfrm>
                            <a:off x="0" y="0"/>
                            <a:ext cx="1787316" cy="1533525"/>
                          </a:xfrm>
                          <a:prstGeom prst="rect">
                            <a:avLst/>
                          </a:prstGeom>
                        </pic:spPr>
                      </pic:pic>
                    </a:graphicData>
                  </a:graphic>
                </wp:inline>
              </w:drawing>
            </w:r>
          </w:p>
        </w:tc>
      </w:tr>
      <w:tr w:rsidR="00424A58" w14:paraId="53463530" w14:textId="77777777">
        <w:trPr>
          <w:trHeight w:val="551"/>
        </w:trPr>
        <w:tc>
          <w:tcPr>
            <w:tcW w:w="8532" w:type="dxa"/>
            <w:gridSpan w:val="3"/>
          </w:tcPr>
          <w:p w14:paraId="5346352D" w14:textId="77777777" w:rsidR="00424A58" w:rsidRDefault="008B7D72">
            <w:pPr>
              <w:pStyle w:val="TableParagraph"/>
              <w:spacing w:before="135"/>
              <w:ind w:left="2229" w:right="2220"/>
              <w:jc w:val="center"/>
              <w:rPr>
                <w:b/>
                <w:sz w:val="24"/>
              </w:rPr>
            </w:pPr>
            <w:r>
              <w:rPr>
                <w:b/>
                <w:sz w:val="24"/>
              </w:rPr>
              <w:t>Description of items for DEMIL coding</w:t>
            </w:r>
          </w:p>
        </w:tc>
        <w:tc>
          <w:tcPr>
            <w:tcW w:w="1102" w:type="dxa"/>
            <w:gridSpan w:val="2"/>
          </w:tcPr>
          <w:p w14:paraId="5346352E" w14:textId="77777777" w:rsidR="00424A58" w:rsidRDefault="008B7D72">
            <w:pPr>
              <w:pStyle w:val="TableParagraph"/>
              <w:spacing w:before="0" w:line="275" w:lineRule="exact"/>
              <w:ind w:left="123" w:right="115"/>
              <w:jc w:val="center"/>
              <w:rPr>
                <w:b/>
                <w:sz w:val="24"/>
              </w:rPr>
            </w:pPr>
            <w:r>
              <w:rPr>
                <w:b/>
                <w:sz w:val="24"/>
              </w:rPr>
              <w:t>DEMIL</w:t>
            </w:r>
          </w:p>
          <w:p w14:paraId="5346352F" w14:textId="77777777" w:rsidR="00424A58" w:rsidRDefault="008B7D72">
            <w:pPr>
              <w:pStyle w:val="TableParagraph"/>
              <w:spacing w:before="0" w:line="257" w:lineRule="exact"/>
              <w:ind w:left="122" w:right="115"/>
              <w:jc w:val="center"/>
              <w:rPr>
                <w:b/>
                <w:sz w:val="24"/>
              </w:rPr>
            </w:pPr>
            <w:r>
              <w:rPr>
                <w:b/>
                <w:sz w:val="24"/>
              </w:rPr>
              <w:t>Code</w:t>
            </w:r>
          </w:p>
        </w:tc>
      </w:tr>
      <w:tr w:rsidR="00424A58" w14:paraId="53463533" w14:textId="77777777">
        <w:trPr>
          <w:trHeight w:val="755"/>
        </w:trPr>
        <w:tc>
          <w:tcPr>
            <w:tcW w:w="9634" w:type="dxa"/>
            <w:gridSpan w:val="5"/>
            <w:shd w:val="clear" w:color="auto" w:fill="C0C0C0"/>
          </w:tcPr>
          <w:p w14:paraId="53463531" w14:textId="77777777" w:rsidR="00424A58" w:rsidRDefault="00424A58">
            <w:pPr>
              <w:pStyle w:val="TableParagraph"/>
              <w:spacing w:before="8"/>
              <w:rPr>
                <w:b/>
                <w:sz w:val="20"/>
              </w:rPr>
            </w:pPr>
          </w:p>
          <w:p w14:paraId="53463532" w14:textId="77777777" w:rsidR="00424A58" w:rsidRDefault="008B7D72">
            <w:pPr>
              <w:pStyle w:val="TableParagraph"/>
              <w:spacing w:before="1"/>
              <w:ind w:left="1048"/>
              <w:rPr>
                <w:b/>
                <w:sz w:val="24"/>
              </w:rPr>
            </w:pPr>
            <w:r>
              <w:rPr>
                <w:b/>
                <w:sz w:val="24"/>
              </w:rPr>
              <w:t>Part 1. Spacecraft and Related Articles described in USML Category XV</w:t>
            </w:r>
          </w:p>
        </w:tc>
      </w:tr>
      <w:tr w:rsidR="00424A58" w14:paraId="53463536" w14:textId="77777777">
        <w:trPr>
          <w:trHeight w:val="947"/>
        </w:trPr>
        <w:tc>
          <w:tcPr>
            <w:tcW w:w="8616" w:type="dxa"/>
            <w:gridSpan w:val="4"/>
            <w:tcBorders>
              <w:bottom w:val="nil"/>
            </w:tcBorders>
          </w:tcPr>
          <w:p w14:paraId="53463534" w14:textId="77777777" w:rsidR="00424A58" w:rsidRDefault="008B7D72">
            <w:pPr>
              <w:pStyle w:val="TableParagraph"/>
              <w:ind w:left="628" w:right="541" w:hanging="360"/>
              <w:rPr>
                <w:sz w:val="24"/>
              </w:rPr>
            </w:pPr>
            <w:r>
              <w:rPr>
                <w:sz w:val="24"/>
              </w:rPr>
              <w:t>(a) Spacecraft, including satellites and space vehicles, whether designated developmental, experimental, research, or scientific, or having a commercial, civil, or military end-use, that:</w:t>
            </w:r>
          </w:p>
        </w:tc>
        <w:tc>
          <w:tcPr>
            <w:tcW w:w="1018" w:type="dxa"/>
            <w:tcBorders>
              <w:bottom w:val="nil"/>
            </w:tcBorders>
          </w:tcPr>
          <w:p w14:paraId="53463535" w14:textId="77777777" w:rsidR="00424A58" w:rsidRDefault="00424A58">
            <w:pPr>
              <w:pStyle w:val="TableParagraph"/>
              <w:spacing w:before="0"/>
            </w:pPr>
          </w:p>
        </w:tc>
      </w:tr>
      <w:tr w:rsidR="00424A58" w14:paraId="53463539" w14:textId="77777777">
        <w:trPr>
          <w:trHeight w:val="672"/>
        </w:trPr>
        <w:tc>
          <w:tcPr>
            <w:tcW w:w="8616" w:type="dxa"/>
            <w:gridSpan w:val="4"/>
            <w:tcBorders>
              <w:top w:val="nil"/>
              <w:bottom w:val="nil"/>
            </w:tcBorders>
            <w:shd w:val="clear" w:color="auto" w:fill="F2F2F2"/>
          </w:tcPr>
          <w:p w14:paraId="53463537" w14:textId="77777777" w:rsidR="00424A58" w:rsidRDefault="008B7D72" w:rsidP="007D7248">
            <w:pPr>
              <w:pStyle w:val="TableParagraph"/>
              <w:numPr>
                <w:ilvl w:val="0"/>
                <w:numId w:val="28"/>
              </w:numPr>
              <w:tabs>
                <w:tab w:val="left" w:pos="655"/>
              </w:tabs>
              <w:ind w:right="892" w:hanging="516"/>
              <w:rPr>
                <w:sz w:val="24"/>
              </w:rPr>
            </w:pPr>
            <w:r>
              <w:rPr>
                <w:sz w:val="24"/>
              </w:rPr>
              <w:t xml:space="preserve">(1) Are specially designed to mitigate effects (e.g., scintillation) of or </w:t>
            </w:r>
            <w:r>
              <w:rPr>
                <w:spacing w:val="-11"/>
                <w:sz w:val="24"/>
              </w:rPr>
              <w:t xml:space="preserve">for </w:t>
            </w:r>
            <w:r>
              <w:rPr>
                <w:sz w:val="24"/>
              </w:rPr>
              <w:t>detection of a nuclear</w:t>
            </w:r>
            <w:r>
              <w:rPr>
                <w:spacing w:val="-2"/>
                <w:sz w:val="24"/>
              </w:rPr>
              <w:t xml:space="preserve"> </w:t>
            </w:r>
            <w:r>
              <w:rPr>
                <w:sz w:val="24"/>
              </w:rPr>
              <w:t>detonation.</w:t>
            </w:r>
          </w:p>
        </w:tc>
        <w:tc>
          <w:tcPr>
            <w:tcW w:w="1018" w:type="dxa"/>
            <w:tcBorders>
              <w:top w:val="nil"/>
              <w:bottom w:val="nil"/>
            </w:tcBorders>
            <w:shd w:val="clear" w:color="auto" w:fill="F2F2F2"/>
          </w:tcPr>
          <w:p w14:paraId="53463538" w14:textId="77777777" w:rsidR="00424A58" w:rsidRDefault="008B7D72">
            <w:pPr>
              <w:pStyle w:val="TableParagraph"/>
              <w:ind w:left="9"/>
              <w:jc w:val="center"/>
              <w:rPr>
                <w:sz w:val="24"/>
              </w:rPr>
            </w:pPr>
            <w:r>
              <w:rPr>
                <w:w w:val="99"/>
                <w:sz w:val="24"/>
              </w:rPr>
              <w:t>D</w:t>
            </w:r>
          </w:p>
        </w:tc>
      </w:tr>
      <w:tr w:rsidR="00424A58" w14:paraId="5346353C" w14:textId="77777777">
        <w:trPr>
          <w:trHeight w:val="672"/>
        </w:trPr>
        <w:tc>
          <w:tcPr>
            <w:tcW w:w="8616" w:type="dxa"/>
            <w:gridSpan w:val="4"/>
            <w:tcBorders>
              <w:top w:val="nil"/>
              <w:bottom w:val="nil"/>
            </w:tcBorders>
          </w:tcPr>
          <w:p w14:paraId="5346353A" w14:textId="77777777" w:rsidR="00424A58" w:rsidRDefault="008B7D72" w:rsidP="007D7248">
            <w:pPr>
              <w:pStyle w:val="TableParagraph"/>
              <w:numPr>
                <w:ilvl w:val="0"/>
                <w:numId w:val="27"/>
              </w:numPr>
              <w:tabs>
                <w:tab w:val="left" w:pos="655"/>
              </w:tabs>
              <w:ind w:right="294" w:hanging="516"/>
              <w:rPr>
                <w:sz w:val="24"/>
              </w:rPr>
            </w:pPr>
            <w:r>
              <w:rPr>
                <w:sz w:val="24"/>
              </w:rPr>
              <w:t xml:space="preserve">(2) Autonomously track ground, airborne, missile, or space objects in </w:t>
            </w:r>
            <w:r>
              <w:rPr>
                <w:spacing w:val="-4"/>
                <w:sz w:val="24"/>
              </w:rPr>
              <w:t xml:space="preserve">real-time </w:t>
            </w:r>
            <w:r>
              <w:rPr>
                <w:sz w:val="24"/>
              </w:rPr>
              <w:t>using imaging, infrared, radar, or laser</w:t>
            </w:r>
            <w:r>
              <w:rPr>
                <w:spacing w:val="-7"/>
                <w:sz w:val="24"/>
              </w:rPr>
              <w:t xml:space="preserve"> </w:t>
            </w:r>
            <w:r>
              <w:rPr>
                <w:sz w:val="24"/>
              </w:rPr>
              <w:t>systems.</w:t>
            </w:r>
          </w:p>
        </w:tc>
        <w:tc>
          <w:tcPr>
            <w:tcW w:w="1018" w:type="dxa"/>
            <w:tcBorders>
              <w:top w:val="nil"/>
              <w:bottom w:val="nil"/>
            </w:tcBorders>
          </w:tcPr>
          <w:p w14:paraId="5346353B" w14:textId="77777777" w:rsidR="00424A58" w:rsidRDefault="008B7D72">
            <w:pPr>
              <w:pStyle w:val="TableParagraph"/>
              <w:ind w:left="9"/>
              <w:jc w:val="center"/>
              <w:rPr>
                <w:sz w:val="24"/>
              </w:rPr>
            </w:pPr>
            <w:r>
              <w:rPr>
                <w:w w:val="99"/>
                <w:sz w:val="24"/>
              </w:rPr>
              <w:t>D</w:t>
            </w:r>
          </w:p>
        </w:tc>
      </w:tr>
      <w:tr w:rsidR="00424A58" w14:paraId="5346353F" w14:textId="77777777">
        <w:trPr>
          <w:trHeight w:val="395"/>
        </w:trPr>
        <w:tc>
          <w:tcPr>
            <w:tcW w:w="8616" w:type="dxa"/>
            <w:gridSpan w:val="4"/>
            <w:tcBorders>
              <w:top w:val="nil"/>
              <w:bottom w:val="nil"/>
            </w:tcBorders>
            <w:shd w:val="clear" w:color="auto" w:fill="F2F2F2"/>
          </w:tcPr>
          <w:p w14:paraId="5346353D" w14:textId="77777777" w:rsidR="00424A58" w:rsidRDefault="008B7D72" w:rsidP="007D7248">
            <w:pPr>
              <w:pStyle w:val="TableParagraph"/>
              <w:numPr>
                <w:ilvl w:val="0"/>
                <w:numId w:val="26"/>
              </w:numPr>
              <w:tabs>
                <w:tab w:val="left" w:pos="655"/>
              </w:tabs>
              <w:rPr>
                <w:sz w:val="24"/>
              </w:rPr>
            </w:pPr>
            <w:r>
              <w:rPr>
                <w:sz w:val="24"/>
              </w:rPr>
              <w:t>(3) Conduct signals intelligence or measurement and signatures</w:t>
            </w:r>
            <w:r>
              <w:rPr>
                <w:spacing w:val="-12"/>
                <w:sz w:val="24"/>
              </w:rPr>
              <w:t xml:space="preserve"> </w:t>
            </w:r>
            <w:r>
              <w:rPr>
                <w:sz w:val="24"/>
              </w:rPr>
              <w:t>intelligence.</w:t>
            </w:r>
          </w:p>
        </w:tc>
        <w:tc>
          <w:tcPr>
            <w:tcW w:w="1018" w:type="dxa"/>
            <w:tcBorders>
              <w:top w:val="nil"/>
              <w:bottom w:val="nil"/>
            </w:tcBorders>
            <w:shd w:val="clear" w:color="auto" w:fill="F2F2F2"/>
          </w:tcPr>
          <w:p w14:paraId="5346353E" w14:textId="77777777" w:rsidR="00424A58" w:rsidRDefault="008B7D72">
            <w:pPr>
              <w:pStyle w:val="TableParagraph"/>
              <w:ind w:left="9"/>
              <w:jc w:val="center"/>
              <w:rPr>
                <w:sz w:val="24"/>
              </w:rPr>
            </w:pPr>
            <w:r>
              <w:rPr>
                <w:w w:val="99"/>
                <w:sz w:val="24"/>
              </w:rPr>
              <w:t>D</w:t>
            </w:r>
          </w:p>
        </w:tc>
      </w:tr>
      <w:tr w:rsidR="00424A58" w14:paraId="53463542" w14:textId="77777777">
        <w:trPr>
          <w:trHeight w:val="947"/>
        </w:trPr>
        <w:tc>
          <w:tcPr>
            <w:tcW w:w="8616" w:type="dxa"/>
            <w:gridSpan w:val="4"/>
            <w:tcBorders>
              <w:top w:val="nil"/>
              <w:bottom w:val="nil"/>
            </w:tcBorders>
          </w:tcPr>
          <w:p w14:paraId="53463540" w14:textId="77777777" w:rsidR="00424A58" w:rsidRDefault="008B7D72" w:rsidP="007D7248">
            <w:pPr>
              <w:pStyle w:val="TableParagraph"/>
              <w:numPr>
                <w:ilvl w:val="0"/>
                <w:numId w:val="25"/>
              </w:numPr>
              <w:tabs>
                <w:tab w:val="left" w:pos="655"/>
              </w:tabs>
              <w:ind w:right="285" w:hanging="516"/>
              <w:rPr>
                <w:sz w:val="24"/>
              </w:rPr>
            </w:pPr>
            <w:r>
              <w:rPr>
                <w:sz w:val="24"/>
              </w:rPr>
              <w:t>(4) Are specially designed to be used in a constellation or formation that when operated together form a virtual satellite (e.g., functioning as if one satellite) with the characteristics or functions of other items in Paragraph</w:t>
            </w:r>
            <w:r>
              <w:rPr>
                <w:spacing w:val="-8"/>
                <w:sz w:val="24"/>
              </w:rPr>
              <w:t xml:space="preserve"> </w:t>
            </w:r>
            <w:r>
              <w:rPr>
                <w:sz w:val="24"/>
              </w:rPr>
              <w:t>(a).</w:t>
            </w:r>
          </w:p>
        </w:tc>
        <w:tc>
          <w:tcPr>
            <w:tcW w:w="1018" w:type="dxa"/>
            <w:tcBorders>
              <w:top w:val="nil"/>
              <w:bottom w:val="nil"/>
            </w:tcBorders>
          </w:tcPr>
          <w:p w14:paraId="53463541" w14:textId="77777777" w:rsidR="00424A58" w:rsidRDefault="008B7D72">
            <w:pPr>
              <w:pStyle w:val="TableParagraph"/>
              <w:ind w:left="9"/>
              <w:jc w:val="center"/>
              <w:rPr>
                <w:sz w:val="24"/>
              </w:rPr>
            </w:pPr>
            <w:r>
              <w:rPr>
                <w:w w:val="99"/>
                <w:sz w:val="24"/>
              </w:rPr>
              <w:t>D</w:t>
            </w:r>
          </w:p>
        </w:tc>
      </w:tr>
      <w:tr w:rsidR="00424A58" w14:paraId="53463545" w14:textId="77777777">
        <w:trPr>
          <w:trHeight w:val="395"/>
        </w:trPr>
        <w:tc>
          <w:tcPr>
            <w:tcW w:w="8616" w:type="dxa"/>
            <w:gridSpan w:val="4"/>
            <w:tcBorders>
              <w:top w:val="nil"/>
              <w:bottom w:val="nil"/>
            </w:tcBorders>
            <w:shd w:val="clear" w:color="auto" w:fill="F2F2F2"/>
          </w:tcPr>
          <w:p w14:paraId="53463543" w14:textId="77777777" w:rsidR="00424A58" w:rsidRDefault="008B7D72" w:rsidP="007D7248">
            <w:pPr>
              <w:pStyle w:val="TableParagraph"/>
              <w:numPr>
                <w:ilvl w:val="0"/>
                <w:numId w:val="24"/>
              </w:numPr>
              <w:tabs>
                <w:tab w:val="left" w:pos="655"/>
              </w:tabs>
              <w:rPr>
                <w:sz w:val="24"/>
              </w:rPr>
            </w:pPr>
            <w:r>
              <w:rPr>
                <w:sz w:val="24"/>
              </w:rPr>
              <w:t>(5) Are anti-satellite or anti-spacecraft (e.g., kinetic, RF, laser, charged</w:t>
            </w:r>
            <w:r>
              <w:rPr>
                <w:spacing w:val="-19"/>
                <w:sz w:val="24"/>
              </w:rPr>
              <w:t xml:space="preserve"> </w:t>
            </w:r>
            <w:r>
              <w:rPr>
                <w:sz w:val="24"/>
              </w:rPr>
              <w:t>particle).</w:t>
            </w:r>
          </w:p>
        </w:tc>
        <w:tc>
          <w:tcPr>
            <w:tcW w:w="1018" w:type="dxa"/>
            <w:tcBorders>
              <w:top w:val="nil"/>
              <w:bottom w:val="nil"/>
            </w:tcBorders>
            <w:shd w:val="clear" w:color="auto" w:fill="F2F2F2"/>
          </w:tcPr>
          <w:p w14:paraId="53463544" w14:textId="77777777" w:rsidR="00424A58" w:rsidRDefault="008B7D72">
            <w:pPr>
              <w:pStyle w:val="TableParagraph"/>
              <w:ind w:left="9"/>
              <w:jc w:val="center"/>
              <w:rPr>
                <w:sz w:val="24"/>
              </w:rPr>
            </w:pPr>
            <w:r>
              <w:rPr>
                <w:w w:val="99"/>
                <w:sz w:val="24"/>
              </w:rPr>
              <w:t>D</w:t>
            </w:r>
          </w:p>
        </w:tc>
      </w:tr>
      <w:tr w:rsidR="00424A58" w14:paraId="53463548" w14:textId="77777777">
        <w:trPr>
          <w:trHeight w:val="396"/>
        </w:trPr>
        <w:tc>
          <w:tcPr>
            <w:tcW w:w="8616" w:type="dxa"/>
            <w:gridSpan w:val="4"/>
            <w:tcBorders>
              <w:top w:val="nil"/>
              <w:bottom w:val="nil"/>
            </w:tcBorders>
          </w:tcPr>
          <w:p w14:paraId="53463546" w14:textId="77777777" w:rsidR="00424A58" w:rsidRDefault="008B7D72" w:rsidP="007D7248">
            <w:pPr>
              <w:pStyle w:val="TableParagraph"/>
              <w:numPr>
                <w:ilvl w:val="0"/>
                <w:numId w:val="23"/>
              </w:numPr>
              <w:tabs>
                <w:tab w:val="left" w:pos="655"/>
              </w:tabs>
              <w:rPr>
                <w:sz w:val="24"/>
              </w:rPr>
            </w:pPr>
            <w:r>
              <w:rPr>
                <w:sz w:val="24"/>
              </w:rPr>
              <w:t>(6) Have space-to-ground weapons systems (e.g., kinetic or directed</w:t>
            </w:r>
            <w:r>
              <w:rPr>
                <w:spacing w:val="-12"/>
                <w:sz w:val="24"/>
              </w:rPr>
              <w:t xml:space="preserve"> </w:t>
            </w:r>
            <w:r>
              <w:rPr>
                <w:sz w:val="24"/>
              </w:rPr>
              <w:t>energy).</w:t>
            </w:r>
          </w:p>
        </w:tc>
        <w:tc>
          <w:tcPr>
            <w:tcW w:w="1018" w:type="dxa"/>
            <w:tcBorders>
              <w:top w:val="nil"/>
              <w:bottom w:val="nil"/>
            </w:tcBorders>
          </w:tcPr>
          <w:p w14:paraId="53463547" w14:textId="77777777" w:rsidR="00424A58" w:rsidRDefault="008B7D72">
            <w:pPr>
              <w:pStyle w:val="TableParagraph"/>
              <w:ind w:left="9"/>
              <w:jc w:val="center"/>
              <w:rPr>
                <w:sz w:val="24"/>
              </w:rPr>
            </w:pPr>
            <w:r>
              <w:rPr>
                <w:w w:val="99"/>
                <w:sz w:val="24"/>
              </w:rPr>
              <w:t>D</w:t>
            </w:r>
          </w:p>
        </w:tc>
      </w:tr>
      <w:tr w:rsidR="00424A58" w14:paraId="5346354B" w14:textId="77777777">
        <w:trPr>
          <w:trHeight w:val="672"/>
        </w:trPr>
        <w:tc>
          <w:tcPr>
            <w:tcW w:w="8616" w:type="dxa"/>
            <w:gridSpan w:val="4"/>
            <w:tcBorders>
              <w:top w:val="nil"/>
              <w:bottom w:val="nil"/>
            </w:tcBorders>
            <w:shd w:val="clear" w:color="auto" w:fill="F2F2F2"/>
          </w:tcPr>
          <w:p w14:paraId="53463549" w14:textId="77777777" w:rsidR="00424A58" w:rsidRDefault="008B7D72" w:rsidP="007D7248">
            <w:pPr>
              <w:pStyle w:val="TableParagraph"/>
              <w:numPr>
                <w:ilvl w:val="0"/>
                <w:numId w:val="22"/>
              </w:numPr>
              <w:tabs>
                <w:tab w:val="left" w:pos="655"/>
              </w:tabs>
              <w:ind w:right="664" w:hanging="516"/>
              <w:rPr>
                <w:sz w:val="24"/>
              </w:rPr>
            </w:pPr>
            <w:r>
              <w:rPr>
                <w:sz w:val="24"/>
              </w:rPr>
              <w:t xml:space="preserve">(7) Have any of the following electro-optical remote sensing capabilities </w:t>
            </w:r>
            <w:r>
              <w:rPr>
                <w:spacing w:val="-17"/>
                <w:sz w:val="24"/>
              </w:rPr>
              <w:t xml:space="preserve">or </w:t>
            </w:r>
            <w:r>
              <w:rPr>
                <w:sz w:val="24"/>
              </w:rPr>
              <w:t>characteristics:</w:t>
            </w:r>
          </w:p>
        </w:tc>
        <w:tc>
          <w:tcPr>
            <w:tcW w:w="1018" w:type="dxa"/>
            <w:tcBorders>
              <w:top w:val="nil"/>
              <w:bottom w:val="nil"/>
            </w:tcBorders>
            <w:shd w:val="clear" w:color="auto" w:fill="F2F2F2"/>
          </w:tcPr>
          <w:p w14:paraId="5346354A" w14:textId="77777777" w:rsidR="00424A58" w:rsidRDefault="00424A58">
            <w:pPr>
              <w:pStyle w:val="TableParagraph"/>
              <w:spacing w:before="0"/>
            </w:pPr>
          </w:p>
        </w:tc>
      </w:tr>
      <w:tr w:rsidR="00424A58" w14:paraId="5346354E" w14:textId="77777777">
        <w:trPr>
          <w:trHeight w:val="947"/>
        </w:trPr>
        <w:tc>
          <w:tcPr>
            <w:tcW w:w="8616" w:type="dxa"/>
            <w:gridSpan w:val="4"/>
            <w:tcBorders>
              <w:top w:val="nil"/>
              <w:bottom w:val="nil"/>
            </w:tcBorders>
          </w:tcPr>
          <w:p w14:paraId="5346354C" w14:textId="77777777" w:rsidR="00424A58" w:rsidRDefault="008B7D72">
            <w:pPr>
              <w:pStyle w:val="TableParagraph"/>
              <w:ind w:left="1348" w:right="319" w:hanging="336"/>
              <w:rPr>
                <w:sz w:val="24"/>
              </w:rPr>
            </w:pPr>
            <w:r>
              <w:rPr>
                <w:sz w:val="24"/>
              </w:rPr>
              <w:t>a. Electro-optical visible and near infrared (VNIR) (i.e., 400 nm to 1,000 nm) or infrared (i.e., greater than 1,000 nm to 30,000 nm) with less than 40 spectral bands and having a clear aperture greater than 0.35 meters.</w:t>
            </w:r>
          </w:p>
        </w:tc>
        <w:tc>
          <w:tcPr>
            <w:tcW w:w="1018" w:type="dxa"/>
            <w:tcBorders>
              <w:top w:val="nil"/>
              <w:bottom w:val="nil"/>
            </w:tcBorders>
          </w:tcPr>
          <w:p w14:paraId="5346354D" w14:textId="77777777" w:rsidR="00424A58" w:rsidRDefault="008B7D72">
            <w:pPr>
              <w:pStyle w:val="TableParagraph"/>
              <w:ind w:left="9"/>
              <w:jc w:val="center"/>
              <w:rPr>
                <w:sz w:val="24"/>
              </w:rPr>
            </w:pPr>
            <w:r>
              <w:rPr>
                <w:w w:val="99"/>
                <w:sz w:val="24"/>
              </w:rPr>
              <w:t>D</w:t>
            </w:r>
          </w:p>
        </w:tc>
      </w:tr>
      <w:tr w:rsidR="00424A58" w14:paraId="53463551" w14:textId="77777777">
        <w:trPr>
          <w:trHeight w:val="1224"/>
        </w:trPr>
        <w:tc>
          <w:tcPr>
            <w:tcW w:w="8616" w:type="dxa"/>
            <w:gridSpan w:val="4"/>
            <w:tcBorders>
              <w:top w:val="nil"/>
              <w:bottom w:val="nil"/>
            </w:tcBorders>
            <w:shd w:val="clear" w:color="auto" w:fill="F2F2F2"/>
          </w:tcPr>
          <w:p w14:paraId="5346354F" w14:textId="77777777" w:rsidR="00424A58" w:rsidRDefault="008B7D72">
            <w:pPr>
              <w:pStyle w:val="TableParagraph"/>
              <w:ind w:left="1348" w:right="149" w:hanging="336"/>
              <w:rPr>
                <w:sz w:val="24"/>
              </w:rPr>
            </w:pPr>
            <w:r>
              <w:rPr>
                <w:sz w:val="24"/>
              </w:rPr>
              <w:t>b. Electro-optical hyperspectral with 40 spectral bands or more in the VNIR, short-wavelength infrared (i.e., greater than 1,000 nm to 2,500 nm) or any combination of the aforementioned and having a GSD less than 30 meters.</w:t>
            </w:r>
          </w:p>
        </w:tc>
        <w:tc>
          <w:tcPr>
            <w:tcW w:w="1018" w:type="dxa"/>
            <w:tcBorders>
              <w:top w:val="nil"/>
              <w:bottom w:val="nil"/>
            </w:tcBorders>
            <w:shd w:val="clear" w:color="auto" w:fill="F2F2F2"/>
          </w:tcPr>
          <w:p w14:paraId="53463550" w14:textId="77777777" w:rsidR="00424A58" w:rsidRDefault="008B7D72">
            <w:pPr>
              <w:pStyle w:val="TableParagraph"/>
              <w:ind w:left="9"/>
              <w:jc w:val="center"/>
              <w:rPr>
                <w:sz w:val="24"/>
              </w:rPr>
            </w:pPr>
            <w:r>
              <w:rPr>
                <w:w w:val="99"/>
                <w:sz w:val="24"/>
              </w:rPr>
              <w:t>D</w:t>
            </w:r>
          </w:p>
        </w:tc>
      </w:tr>
      <w:tr w:rsidR="00424A58" w14:paraId="53463554" w14:textId="77777777">
        <w:trPr>
          <w:trHeight w:val="947"/>
        </w:trPr>
        <w:tc>
          <w:tcPr>
            <w:tcW w:w="8616" w:type="dxa"/>
            <w:gridSpan w:val="4"/>
            <w:tcBorders>
              <w:top w:val="nil"/>
            </w:tcBorders>
          </w:tcPr>
          <w:p w14:paraId="53463552" w14:textId="77777777" w:rsidR="00424A58" w:rsidRDefault="008B7D72">
            <w:pPr>
              <w:pStyle w:val="TableParagraph"/>
              <w:ind w:left="1348" w:right="226" w:hanging="336"/>
              <w:rPr>
                <w:sz w:val="24"/>
              </w:rPr>
            </w:pPr>
            <w:r>
              <w:rPr>
                <w:sz w:val="24"/>
              </w:rPr>
              <w:t>c. Electro-optical hyperspectral with 40 spectral bands or more in the mid- wavelength infrared (i.e., greater than 2,500 nm to 5,500 nm) having a narrow spectral bandwidth of (delta lambda (Dl)) less than or equal to 20</w:t>
            </w:r>
          </w:p>
        </w:tc>
        <w:tc>
          <w:tcPr>
            <w:tcW w:w="1018" w:type="dxa"/>
            <w:tcBorders>
              <w:top w:val="nil"/>
            </w:tcBorders>
          </w:tcPr>
          <w:p w14:paraId="53463553" w14:textId="77777777" w:rsidR="00424A58" w:rsidRDefault="008B7D72">
            <w:pPr>
              <w:pStyle w:val="TableParagraph"/>
              <w:ind w:left="9"/>
              <w:jc w:val="center"/>
              <w:rPr>
                <w:sz w:val="24"/>
              </w:rPr>
            </w:pPr>
            <w:r>
              <w:rPr>
                <w:w w:val="99"/>
                <w:sz w:val="24"/>
              </w:rPr>
              <w:t>D</w:t>
            </w:r>
          </w:p>
        </w:tc>
      </w:tr>
    </w:tbl>
    <w:p w14:paraId="53463555" w14:textId="77777777" w:rsidR="00424A58" w:rsidRDefault="00424A58">
      <w:pPr>
        <w:jc w:val="center"/>
        <w:rPr>
          <w:sz w:val="24"/>
        </w:rPr>
        <w:sectPr w:rsidR="00424A58">
          <w:pgSz w:w="12240" w:h="15840"/>
          <w:pgMar w:top="1260" w:right="720" w:bottom="980" w:left="940" w:header="725" w:footer="791" w:gutter="0"/>
          <w:cols w:space="720"/>
        </w:sectPr>
      </w:pPr>
    </w:p>
    <w:p w14:paraId="53463556"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55A" w14:textId="77777777">
        <w:trPr>
          <w:trHeight w:val="551"/>
        </w:trPr>
        <w:tc>
          <w:tcPr>
            <w:tcW w:w="8542" w:type="dxa"/>
          </w:tcPr>
          <w:p w14:paraId="53463557" w14:textId="77777777" w:rsidR="00424A58" w:rsidRDefault="008B7D72">
            <w:pPr>
              <w:pStyle w:val="TableParagraph"/>
              <w:spacing w:before="138"/>
              <w:ind w:left="2054" w:right="2045"/>
              <w:jc w:val="center"/>
              <w:rPr>
                <w:b/>
                <w:sz w:val="24"/>
              </w:rPr>
            </w:pPr>
            <w:r>
              <w:rPr>
                <w:b/>
                <w:sz w:val="24"/>
              </w:rPr>
              <w:t>Description of items for DEMIL coding</w:t>
            </w:r>
          </w:p>
        </w:tc>
        <w:tc>
          <w:tcPr>
            <w:tcW w:w="1088" w:type="dxa"/>
          </w:tcPr>
          <w:p w14:paraId="53463558" w14:textId="77777777" w:rsidR="00424A58" w:rsidRDefault="008B7D72">
            <w:pPr>
              <w:pStyle w:val="TableParagraph"/>
              <w:spacing w:before="0" w:line="275" w:lineRule="exact"/>
              <w:ind w:left="113" w:right="106"/>
              <w:jc w:val="center"/>
              <w:rPr>
                <w:b/>
                <w:sz w:val="24"/>
              </w:rPr>
            </w:pPr>
            <w:r>
              <w:rPr>
                <w:b/>
                <w:sz w:val="24"/>
              </w:rPr>
              <w:t>DEMIL</w:t>
            </w:r>
          </w:p>
          <w:p w14:paraId="53463559"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355E" w14:textId="77777777">
        <w:trPr>
          <w:trHeight w:val="827"/>
        </w:trPr>
        <w:tc>
          <w:tcPr>
            <w:tcW w:w="8542" w:type="dxa"/>
            <w:tcBorders>
              <w:bottom w:val="nil"/>
            </w:tcBorders>
          </w:tcPr>
          <w:p w14:paraId="5346355B" w14:textId="77777777" w:rsidR="00424A58" w:rsidRDefault="008B7D72">
            <w:pPr>
              <w:pStyle w:val="TableParagraph"/>
              <w:spacing w:before="0"/>
              <w:ind w:left="1348" w:right="265"/>
              <w:rPr>
                <w:sz w:val="24"/>
              </w:rPr>
            </w:pPr>
            <w:r>
              <w:rPr>
                <w:sz w:val="24"/>
              </w:rPr>
              <w:t>nm full width at half maximum (FWHM) or having a wide spectral bandwidth with Dl greater than 20 nm FWHM and a GSD less than 200</w:t>
            </w:r>
          </w:p>
          <w:p w14:paraId="5346355C" w14:textId="77777777" w:rsidR="00424A58" w:rsidRDefault="008B7D72">
            <w:pPr>
              <w:pStyle w:val="TableParagraph"/>
              <w:spacing w:before="0" w:line="262" w:lineRule="exact"/>
              <w:ind w:left="1348"/>
              <w:rPr>
                <w:sz w:val="24"/>
              </w:rPr>
            </w:pPr>
            <w:r>
              <w:rPr>
                <w:sz w:val="24"/>
              </w:rPr>
              <w:t>meters.</w:t>
            </w:r>
          </w:p>
        </w:tc>
        <w:tc>
          <w:tcPr>
            <w:tcW w:w="1088" w:type="dxa"/>
            <w:tcBorders>
              <w:bottom w:val="nil"/>
            </w:tcBorders>
          </w:tcPr>
          <w:p w14:paraId="5346355D" w14:textId="77777777" w:rsidR="00424A58" w:rsidRDefault="00424A58">
            <w:pPr>
              <w:pStyle w:val="TableParagraph"/>
              <w:spacing w:before="0"/>
            </w:pPr>
          </w:p>
        </w:tc>
      </w:tr>
      <w:tr w:rsidR="00424A58" w14:paraId="53463561" w14:textId="77777777">
        <w:trPr>
          <w:trHeight w:val="1500"/>
        </w:trPr>
        <w:tc>
          <w:tcPr>
            <w:tcW w:w="8542" w:type="dxa"/>
            <w:tcBorders>
              <w:top w:val="nil"/>
              <w:bottom w:val="nil"/>
            </w:tcBorders>
            <w:shd w:val="clear" w:color="auto" w:fill="F2F2F2"/>
          </w:tcPr>
          <w:p w14:paraId="5346355F" w14:textId="77777777" w:rsidR="00424A58" w:rsidRDefault="008B7D72">
            <w:pPr>
              <w:pStyle w:val="TableParagraph"/>
              <w:ind w:left="1348" w:right="158" w:hanging="336"/>
              <w:rPr>
                <w:sz w:val="24"/>
              </w:rPr>
            </w:pPr>
            <w:r>
              <w:rPr>
                <w:sz w:val="24"/>
              </w:rPr>
              <w:t>d. Electro-optical hyperspectral with 40 spectral bands or more in the long- wavelength infrared (i.e., greater than 5,500 nm to 30,000 nm) having a narrow spectral bandwidth of limit of the wavelength difference Dl less than or equal to 50 nm FWHM or having a wide spectral bandwidth with Dl greater than 50 nm FWHM and a GSD less than 500 m.</w:t>
            </w:r>
          </w:p>
        </w:tc>
        <w:tc>
          <w:tcPr>
            <w:tcW w:w="1088" w:type="dxa"/>
            <w:tcBorders>
              <w:top w:val="nil"/>
              <w:bottom w:val="nil"/>
            </w:tcBorders>
            <w:shd w:val="clear" w:color="auto" w:fill="F2F2F2"/>
          </w:tcPr>
          <w:p w14:paraId="53463560" w14:textId="77777777" w:rsidR="00424A58" w:rsidRDefault="008B7D72">
            <w:pPr>
              <w:pStyle w:val="TableParagraph"/>
              <w:ind w:left="6"/>
              <w:jc w:val="center"/>
              <w:rPr>
                <w:sz w:val="24"/>
              </w:rPr>
            </w:pPr>
            <w:r>
              <w:rPr>
                <w:w w:val="99"/>
                <w:sz w:val="24"/>
              </w:rPr>
              <w:t>D</w:t>
            </w:r>
          </w:p>
        </w:tc>
      </w:tr>
      <w:tr w:rsidR="00424A58" w14:paraId="53463564" w14:textId="77777777">
        <w:trPr>
          <w:trHeight w:val="1500"/>
        </w:trPr>
        <w:tc>
          <w:tcPr>
            <w:tcW w:w="8542" w:type="dxa"/>
            <w:tcBorders>
              <w:top w:val="nil"/>
              <w:bottom w:val="nil"/>
            </w:tcBorders>
          </w:tcPr>
          <w:p w14:paraId="53463562" w14:textId="77777777" w:rsidR="00424A58" w:rsidRDefault="008B7D72" w:rsidP="007D7248">
            <w:pPr>
              <w:pStyle w:val="TableParagraph"/>
              <w:numPr>
                <w:ilvl w:val="0"/>
                <w:numId w:val="21"/>
              </w:numPr>
              <w:tabs>
                <w:tab w:val="left" w:pos="720"/>
              </w:tabs>
              <w:ind w:right="377" w:hanging="632"/>
              <w:rPr>
                <w:sz w:val="24"/>
              </w:rPr>
            </w:pPr>
            <w:r>
              <w:rPr>
                <w:sz w:val="24"/>
              </w:rPr>
              <w:t>(8) Have radar remote sensing capabilities or characteristics (e.g., active electronically scanned array, synthetic aperture radar, inverse synthetic aperture radar, ultra-wideband synthetic aperture radar), except those having a center frequency equal to or greater than 1 GHz but less than or equal to 10 GHz and having a bandwidth less than 300</w:t>
            </w:r>
            <w:r>
              <w:rPr>
                <w:spacing w:val="-4"/>
                <w:sz w:val="24"/>
              </w:rPr>
              <w:t xml:space="preserve"> </w:t>
            </w:r>
            <w:r>
              <w:rPr>
                <w:sz w:val="24"/>
              </w:rPr>
              <w:t>MHz.</w:t>
            </w:r>
          </w:p>
        </w:tc>
        <w:tc>
          <w:tcPr>
            <w:tcW w:w="1088" w:type="dxa"/>
            <w:tcBorders>
              <w:top w:val="nil"/>
              <w:bottom w:val="nil"/>
            </w:tcBorders>
          </w:tcPr>
          <w:p w14:paraId="53463563" w14:textId="77777777" w:rsidR="00424A58" w:rsidRDefault="008B7D72">
            <w:pPr>
              <w:pStyle w:val="TableParagraph"/>
              <w:ind w:left="6"/>
              <w:jc w:val="center"/>
              <w:rPr>
                <w:sz w:val="24"/>
              </w:rPr>
            </w:pPr>
            <w:r>
              <w:rPr>
                <w:w w:val="99"/>
                <w:sz w:val="24"/>
              </w:rPr>
              <w:t>D</w:t>
            </w:r>
          </w:p>
        </w:tc>
      </w:tr>
      <w:tr w:rsidR="00424A58" w14:paraId="53463567" w14:textId="77777777">
        <w:trPr>
          <w:trHeight w:val="395"/>
        </w:trPr>
        <w:tc>
          <w:tcPr>
            <w:tcW w:w="8542" w:type="dxa"/>
            <w:tcBorders>
              <w:top w:val="nil"/>
              <w:bottom w:val="nil"/>
            </w:tcBorders>
            <w:shd w:val="clear" w:color="auto" w:fill="F2F2F2"/>
          </w:tcPr>
          <w:p w14:paraId="53463565" w14:textId="77777777" w:rsidR="00424A58" w:rsidRDefault="008B7D72">
            <w:pPr>
              <w:pStyle w:val="TableParagraph"/>
              <w:ind w:left="652"/>
              <w:rPr>
                <w:sz w:val="24"/>
              </w:rPr>
            </w:pPr>
            <w:r>
              <w:rPr>
                <w:sz w:val="24"/>
              </w:rPr>
              <w:t>(9) Provide positioning, navigation, and timing signals.</w:t>
            </w:r>
          </w:p>
        </w:tc>
        <w:tc>
          <w:tcPr>
            <w:tcW w:w="1088" w:type="dxa"/>
            <w:tcBorders>
              <w:top w:val="nil"/>
              <w:bottom w:val="nil"/>
            </w:tcBorders>
            <w:shd w:val="clear" w:color="auto" w:fill="F2F2F2"/>
          </w:tcPr>
          <w:p w14:paraId="53463566" w14:textId="77777777" w:rsidR="00424A58" w:rsidRDefault="008B7D72">
            <w:pPr>
              <w:pStyle w:val="TableParagraph"/>
              <w:ind w:left="6"/>
              <w:jc w:val="center"/>
              <w:rPr>
                <w:sz w:val="24"/>
              </w:rPr>
            </w:pPr>
            <w:r>
              <w:rPr>
                <w:w w:val="99"/>
                <w:sz w:val="24"/>
              </w:rPr>
              <w:t>D</w:t>
            </w:r>
          </w:p>
        </w:tc>
      </w:tr>
      <w:tr w:rsidR="00424A58" w14:paraId="5346356A" w14:textId="77777777">
        <w:trPr>
          <w:trHeight w:val="948"/>
        </w:trPr>
        <w:tc>
          <w:tcPr>
            <w:tcW w:w="8542" w:type="dxa"/>
            <w:tcBorders>
              <w:top w:val="nil"/>
              <w:bottom w:val="nil"/>
            </w:tcBorders>
          </w:tcPr>
          <w:p w14:paraId="53463568" w14:textId="77777777" w:rsidR="00424A58" w:rsidRDefault="008B7D72">
            <w:pPr>
              <w:pStyle w:val="TableParagraph"/>
              <w:ind w:left="988" w:right="298" w:hanging="336"/>
              <w:jc w:val="both"/>
              <w:rPr>
                <w:sz w:val="24"/>
              </w:rPr>
            </w:pPr>
            <w:r>
              <w:rPr>
                <w:sz w:val="24"/>
              </w:rPr>
              <w:t>(10) Provide space-based logistics, surveillance, assembly, repair, or servicing of any spacecraft (e.g., refueling) and have integrated propulsion other than that required for attitude control.</w:t>
            </w:r>
          </w:p>
        </w:tc>
        <w:tc>
          <w:tcPr>
            <w:tcW w:w="1088" w:type="dxa"/>
            <w:tcBorders>
              <w:top w:val="nil"/>
              <w:bottom w:val="nil"/>
            </w:tcBorders>
          </w:tcPr>
          <w:p w14:paraId="53463569" w14:textId="77777777" w:rsidR="00424A58" w:rsidRDefault="008B7D72">
            <w:pPr>
              <w:pStyle w:val="TableParagraph"/>
              <w:ind w:left="6"/>
              <w:jc w:val="center"/>
              <w:rPr>
                <w:sz w:val="24"/>
              </w:rPr>
            </w:pPr>
            <w:r>
              <w:rPr>
                <w:w w:val="99"/>
                <w:sz w:val="24"/>
              </w:rPr>
              <w:t>D</w:t>
            </w:r>
          </w:p>
        </w:tc>
      </w:tr>
      <w:tr w:rsidR="00424A58" w14:paraId="5346356D" w14:textId="77777777">
        <w:trPr>
          <w:trHeight w:val="672"/>
        </w:trPr>
        <w:tc>
          <w:tcPr>
            <w:tcW w:w="8542" w:type="dxa"/>
            <w:tcBorders>
              <w:top w:val="nil"/>
              <w:bottom w:val="nil"/>
            </w:tcBorders>
            <w:shd w:val="clear" w:color="auto" w:fill="F2F2F2"/>
          </w:tcPr>
          <w:p w14:paraId="5346356B" w14:textId="77777777" w:rsidR="00424A58" w:rsidRDefault="008B7D72">
            <w:pPr>
              <w:pStyle w:val="TableParagraph"/>
              <w:ind w:left="988" w:right="239" w:hanging="336"/>
              <w:rPr>
                <w:sz w:val="24"/>
              </w:rPr>
            </w:pPr>
            <w:r>
              <w:rPr>
                <w:sz w:val="24"/>
              </w:rPr>
              <w:t>(11) Provide for sub-orbital or in-space human habitation and have integrated propulsion other than that required for attitude control.</w:t>
            </w:r>
          </w:p>
        </w:tc>
        <w:tc>
          <w:tcPr>
            <w:tcW w:w="1088" w:type="dxa"/>
            <w:tcBorders>
              <w:top w:val="nil"/>
              <w:bottom w:val="nil"/>
            </w:tcBorders>
            <w:shd w:val="clear" w:color="auto" w:fill="F2F2F2"/>
          </w:tcPr>
          <w:p w14:paraId="5346356C" w14:textId="77777777" w:rsidR="00424A58" w:rsidRDefault="008B7D72">
            <w:pPr>
              <w:pStyle w:val="TableParagraph"/>
              <w:ind w:left="6"/>
              <w:jc w:val="center"/>
              <w:rPr>
                <w:sz w:val="24"/>
              </w:rPr>
            </w:pPr>
            <w:r>
              <w:rPr>
                <w:w w:val="99"/>
                <w:sz w:val="24"/>
              </w:rPr>
              <w:t>D</w:t>
            </w:r>
          </w:p>
        </w:tc>
      </w:tr>
      <w:tr w:rsidR="00424A58" w14:paraId="53463570" w14:textId="77777777">
        <w:trPr>
          <w:trHeight w:val="672"/>
        </w:trPr>
        <w:tc>
          <w:tcPr>
            <w:tcW w:w="8542" w:type="dxa"/>
            <w:tcBorders>
              <w:top w:val="nil"/>
              <w:bottom w:val="nil"/>
            </w:tcBorders>
          </w:tcPr>
          <w:p w14:paraId="5346356E" w14:textId="77777777" w:rsidR="00424A58" w:rsidRDefault="008B7D72">
            <w:pPr>
              <w:pStyle w:val="TableParagraph"/>
              <w:ind w:left="988" w:right="162" w:hanging="336"/>
              <w:rPr>
                <w:sz w:val="24"/>
              </w:rPr>
            </w:pPr>
            <w:r>
              <w:rPr>
                <w:sz w:val="24"/>
              </w:rPr>
              <w:t>(12)  That are not commercial communications satellites and that have integrated propulsion other than for attitude control or achieving initial orbit.</w:t>
            </w:r>
          </w:p>
        </w:tc>
        <w:tc>
          <w:tcPr>
            <w:tcW w:w="1088" w:type="dxa"/>
            <w:tcBorders>
              <w:top w:val="nil"/>
              <w:bottom w:val="nil"/>
            </w:tcBorders>
          </w:tcPr>
          <w:p w14:paraId="5346356F" w14:textId="77777777" w:rsidR="00424A58" w:rsidRDefault="008B7D72">
            <w:pPr>
              <w:pStyle w:val="TableParagraph"/>
              <w:ind w:left="6"/>
              <w:jc w:val="center"/>
              <w:rPr>
                <w:sz w:val="24"/>
              </w:rPr>
            </w:pPr>
            <w:r>
              <w:rPr>
                <w:w w:val="99"/>
                <w:sz w:val="24"/>
              </w:rPr>
              <w:t>D</w:t>
            </w:r>
          </w:p>
        </w:tc>
      </w:tr>
      <w:tr w:rsidR="00424A58" w14:paraId="53463573" w14:textId="77777777">
        <w:trPr>
          <w:trHeight w:val="1499"/>
        </w:trPr>
        <w:tc>
          <w:tcPr>
            <w:tcW w:w="8542" w:type="dxa"/>
            <w:tcBorders>
              <w:top w:val="nil"/>
            </w:tcBorders>
            <w:shd w:val="clear" w:color="auto" w:fill="F2F2F2"/>
          </w:tcPr>
          <w:p w14:paraId="53463571" w14:textId="77777777" w:rsidR="00424A58" w:rsidRDefault="008B7D72" w:rsidP="007D7248">
            <w:pPr>
              <w:pStyle w:val="TableParagraph"/>
              <w:numPr>
                <w:ilvl w:val="0"/>
                <w:numId w:val="20"/>
              </w:numPr>
              <w:tabs>
                <w:tab w:val="left" w:pos="655"/>
              </w:tabs>
              <w:ind w:right="345" w:hanging="516"/>
              <w:rPr>
                <w:sz w:val="24"/>
              </w:rPr>
            </w:pPr>
            <w:r>
              <w:rPr>
                <w:sz w:val="24"/>
              </w:rPr>
              <w:t xml:space="preserve">(13) Are classified, contain classified software or hardware, are </w:t>
            </w:r>
            <w:r>
              <w:rPr>
                <w:spacing w:val="-4"/>
                <w:sz w:val="24"/>
              </w:rPr>
              <w:t xml:space="preserve">manufactured </w:t>
            </w:r>
            <w:r>
              <w:rPr>
                <w:sz w:val="24"/>
              </w:rPr>
              <w:t>using classified production data, or are being developed using classified information (e.g., having classified requirements, specifications, functions, or operational characteristics or include classified cryptographic items described under Part 1 of Table</w:t>
            </w:r>
            <w:r>
              <w:rPr>
                <w:spacing w:val="-2"/>
                <w:sz w:val="24"/>
              </w:rPr>
              <w:t xml:space="preserve"> </w:t>
            </w:r>
            <w:r>
              <w:rPr>
                <w:sz w:val="24"/>
              </w:rPr>
              <w:t>15).</w:t>
            </w:r>
          </w:p>
        </w:tc>
        <w:tc>
          <w:tcPr>
            <w:tcW w:w="1088" w:type="dxa"/>
            <w:tcBorders>
              <w:top w:val="nil"/>
            </w:tcBorders>
            <w:shd w:val="clear" w:color="auto" w:fill="F2F2F2"/>
          </w:tcPr>
          <w:p w14:paraId="53463572" w14:textId="77777777" w:rsidR="00424A58" w:rsidRDefault="008B7D72">
            <w:pPr>
              <w:pStyle w:val="TableParagraph"/>
              <w:ind w:left="4"/>
              <w:jc w:val="center"/>
              <w:rPr>
                <w:sz w:val="24"/>
              </w:rPr>
            </w:pPr>
            <w:r>
              <w:rPr>
                <w:w w:val="99"/>
                <w:sz w:val="24"/>
              </w:rPr>
              <w:t>P</w:t>
            </w:r>
          </w:p>
        </w:tc>
      </w:tr>
      <w:tr w:rsidR="00424A58" w14:paraId="53463576" w14:textId="77777777">
        <w:trPr>
          <w:trHeight w:val="671"/>
        </w:trPr>
        <w:tc>
          <w:tcPr>
            <w:tcW w:w="8542" w:type="dxa"/>
          </w:tcPr>
          <w:p w14:paraId="53463574" w14:textId="77777777" w:rsidR="00424A58" w:rsidRDefault="008B7D72">
            <w:pPr>
              <w:pStyle w:val="TableParagraph"/>
              <w:ind w:left="628" w:right="239" w:hanging="360"/>
              <w:rPr>
                <w:sz w:val="24"/>
              </w:rPr>
            </w:pPr>
            <w:r>
              <w:rPr>
                <w:sz w:val="24"/>
              </w:rPr>
              <w:t>(b) Ground control systems or training simulators, specially designed for tracking, telemetry, and control of spacecraft in Paragraph (a).</w:t>
            </w:r>
          </w:p>
        </w:tc>
        <w:tc>
          <w:tcPr>
            <w:tcW w:w="1088" w:type="dxa"/>
          </w:tcPr>
          <w:p w14:paraId="53463575" w14:textId="77777777" w:rsidR="00424A58" w:rsidRDefault="008B7D72">
            <w:pPr>
              <w:pStyle w:val="TableParagraph"/>
              <w:ind w:left="7"/>
              <w:jc w:val="center"/>
              <w:rPr>
                <w:sz w:val="24"/>
              </w:rPr>
            </w:pPr>
            <w:r>
              <w:rPr>
                <w:sz w:val="24"/>
              </w:rPr>
              <w:t>C</w:t>
            </w:r>
          </w:p>
        </w:tc>
      </w:tr>
      <w:tr w:rsidR="00424A58" w14:paraId="53463579" w14:textId="77777777">
        <w:trPr>
          <w:trHeight w:val="395"/>
        </w:trPr>
        <w:tc>
          <w:tcPr>
            <w:tcW w:w="8542" w:type="dxa"/>
          </w:tcPr>
          <w:p w14:paraId="53463577" w14:textId="77777777" w:rsidR="00424A58" w:rsidRDefault="008B7D72">
            <w:pPr>
              <w:pStyle w:val="TableParagraph"/>
              <w:ind w:left="268"/>
              <w:rPr>
                <w:sz w:val="24"/>
              </w:rPr>
            </w:pPr>
            <w:r>
              <w:rPr>
                <w:sz w:val="24"/>
              </w:rPr>
              <w:t>(c)</w:t>
            </w:r>
            <w:r>
              <w:rPr>
                <w:spacing w:val="58"/>
                <w:sz w:val="24"/>
              </w:rPr>
              <w:t xml:space="preserve"> </w:t>
            </w:r>
            <w:r>
              <w:rPr>
                <w:sz w:val="24"/>
              </w:rPr>
              <w:t>Reserved.</w:t>
            </w:r>
          </w:p>
        </w:tc>
        <w:tc>
          <w:tcPr>
            <w:tcW w:w="1088" w:type="dxa"/>
          </w:tcPr>
          <w:p w14:paraId="53463578" w14:textId="77777777" w:rsidR="00424A58" w:rsidRDefault="008B7D72">
            <w:pPr>
              <w:pStyle w:val="TableParagraph"/>
              <w:ind w:left="112" w:right="106"/>
              <w:jc w:val="center"/>
              <w:rPr>
                <w:sz w:val="24"/>
              </w:rPr>
            </w:pPr>
            <w:r>
              <w:rPr>
                <w:sz w:val="24"/>
              </w:rPr>
              <w:t>N/A</w:t>
            </w:r>
          </w:p>
        </w:tc>
      </w:tr>
      <w:tr w:rsidR="00424A58" w14:paraId="5346357C" w14:textId="77777777">
        <w:trPr>
          <w:trHeight w:val="395"/>
        </w:trPr>
        <w:tc>
          <w:tcPr>
            <w:tcW w:w="8542" w:type="dxa"/>
          </w:tcPr>
          <w:p w14:paraId="5346357A" w14:textId="77777777" w:rsidR="00424A58" w:rsidRDefault="008B7D72">
            <w:pPr>
              <w:pStyle w:val="TableParagraph"/>
              <w:ind w:left="268"/>
              <w:rPr>
                <w:sz w:val="24"/>
              </w:rPr>
            </w:pPr>
            <w:r>
              <w:rPr>
                <w:sz w:val="24"/>
              </w:rPr>
              <w:t>(d)</w:t>
            </w:r>
            <w:r>
              <w:rPr>
                <w:spacing w:val="58"/>
                <w:sz w:val="24"/>
              </w:rPr>
              <w:t xml:space="preserve"> </w:t>
            </w:r>
            <w:r>
              <w:rPr>
                <w:sz w:val="24"/>
              </w:rPr>
              <w:t>Reserved.</w:t>
            </w:r>
          </w:p>
        </w:tc>
        <w:tc>
          <w:tcPr>
            <w:tcW w:w="1088" w:type="dxa"/>
          </w:tcPr>
          <w:p w14:paraId="5346357B" w14:textId="77777777" w:rsidR="00424A58" w:rsidRDefault="008B7D72">
            <w:pPr>
              <w:pStyle w:val="TableParagraph"/>
              <w:ind w:left="112" w:right="106"/>
              <w:jc w:val="center"/>
              <w:rPr>
                <w:sz w:val="24"/>
              </w:rPr>
            </w:pPr>
            <w:r>
              <w:rPr>
                <w:sz w:val="24"/>
              </w:rPr>
              <w:t>N/A</w:t>
            </w:r>
          </w:p>
        </w:tc>
      </w:tr>
      <w:tr w:rsidR="00424A58" w14:paraId="5346357F" w14:textId="77777777">
        <w:trPr>
          <w:trHeight w:val="335"/>
        </w:trPr>
        <w:tc>
          <w:tcPr>
            <w:tcW w:w="8542" w:type="dxa"/>
            <w:tcBorders>
              <w:bottom w:val="nil"/>
            </w:tcBorders>
          </w:tcPr>
          <w:p w14:paraId="5346357D" w14:textId="77777777" w:rsidR="00424A58" w:rsidRDefault="008B7D72">
            <w:pPr>
              <w:pStyle w:val="TableParagraph"/>
              <w:spacing w:before="25"/>
              <w:ind w:left="268"/>
              <w:rPr>
                <w:sz w:val="24"/>
              </w:rPr>
            </w:pPr>
            <w:r>
              <w:rPr>
                <w:sz w:val="24"/>
              </w:rPr>
              <w:t>(e) Spacecraft parts, components, accessories, attachments, equipment, or systems:</w:t>
            </w:r>
          </w:p>
        </w:tc>
        <w:tc>
          <w:tcPr>
            <w:tcW w:w="1088" w:type="dxa"/>
            <w:tcBorders>
              <w:bottom w:val="nil"/>
            </w:tcBorders>
          </w:tcPr>
          <w:p w14:paraId="5346357E" w14:textId="77777777" w:rsidR="00424A58" w:rsidRDefault="00424A58">
            <w:pPr>
              <w:pStyle w:val="TableParagraph"/>
              <w:spacing w:before="0"/>
            </w:pPr>
          </w:p>
        </w:tc>
      </w:tr>
      <w:tr w:rsidR="00424A58" w14:paraId="53463582" w14:textId="77777777">
        <w:trPr>
          <w:trHeight w:val="333"/>
        </w:trPr>
        <w:tc>
          <w:tcPr>
            <w:tcW w:w="8542" w:type="dxa"/>
            <w:tcBorders>
              <w:top w:val="nil"/>
              <w:bottom w:val="nil"/>
            </w:tcBorders>
            <w:shd w:val="clear" w:color="auto" w:fill="F2F2F2"/>
          </w:tcPr>
          <w:p w14:paraId="53463580" w14:textId="77777777" w:rsidR="00424A58" w:rsidRDefault="008B7D72">
            <w:pPr>
              <w:pStyle w:val="TableParagraph"/>
              <w:spacing w:before="23"/>
              <w:ind w:left="652"/>
              <w:rPr>
                <w:sz w:val="24"/>
              </w:rPr>
            </w:pPr>
            <w:r>
              <w:rPr>
                <w:sz w:val="24"/>
              </w:rPr>
              <w:t>(1) Antenna systems specially designed for spacecraft that:</w:t>
            </w:r>
          </w:p>
        </w:tc>
        <w:tc>
          <w:tcPr>
            <w:tcW w:w="1088" w:type="dxa"/>
            <w:tcBorders>
              <w:top w:val="nil"/>
              <w:bottom w:val="nil"/>
            </w:tcBorders>
            <w:shd w:val="clear" w:color="auto" w:fill="F2F2F2"/>
          </w:tcPr>
          <w:p w14:paraId="53463581" w14:textId="77777777" w:rsidR="00424A58" w:rsidRDefault="008B7D72">
            <w:pPr>
              <w:pStyle w:val="TableParagraph"/>
              <w:spacing w:before="23"/>
              <w:ind w:left="15"/>
              <w:jc w:val="center"/>
              <w:rPr>
                <w:sz w:val="24"/>
              </w:rPr>
            </w:pPr>
            <w:r>
              <w:rPr>
                <w:w w:val="99"/>
                <w:sz w:val="24"/>
              </w:rPr>
              <w:t>D</w:t>
            </w:r>
          </w:p>
        </w:tc>
      </w:tr>
      <w:tr w:rsidR="00424A58" w14:paraId="53463585" w14:textId="77777777">
        <w:trPr>
          <w:trHeight w:val="604"/>
        </w:trPr>
        <w:tc>
          <w:tcPr>
            <w:tcW w:w="8542" w:type="dxa"/>
            <w:tcBorders>
              <w:top w:val="nil"/>
              <w:bottom w:val="nil"/>
            </w:tcBorders>
          </w:tcPr>
          <w:p w14:paraId="53463583" w14:textId="77777777" w:rsidR="00424A58" w:rsidRDefault="008B7D72">
            <w:pPr>
              <w:pStyle w:val="TableParagraph"/>
              <w:spacing w:before="23"/>
              <w:ind w:left="1348" w:right="239" w:hanging="336"/>
              <w:rPr>
                <w:sz w:val="24"/>
              </w:rPr>
            </w:pPr>
            <w:r>
              <w:rPr>
                <w:sz w:val="24"/>
              </w:rPr>
              <w:t>a. Have a dimension greater than 25 meters in diameter or length of the major axis.</w:t>
            </w:r>
          </w:p>
        </w:tc>
        <w:tc>
          <w:tcPr>
            <w:tcW w:w="1088" w:type="dxa"/>
            <w:vMerge w:val="restart"/>
            <w:tcBorders>
              <w:top w:val="nil"/>
            </w:tcBorders>
          </w:tcPr>
          <w:p w14:paraId="53463584" w14:textId="77777777" w:rsidR="00424A58" w:rsidRDefault="00424A58">
            <w:pPr>
              <w:pStyle w:val="TableParagraph"/>
              <w:spacing w:before="0"/>
            </w:pPr>
          </w:p>
        </w:tc>
      </w:tr>
      <w:tr w:rsidR="00424A58" w14:paraId="53463588" w14:textId="77777777">
        <w:trPr>
          <w:trHeight w:val="323"/>
        </w:trPr>
        <w:tc>
          <w:tcPr>
            <w:tcW w:w="8542" w:type="dxa"/>
            <w:tcBorders>
              <w:top w:val="nil"/>
              <w:bottom w:val="nil"/>
            </w:tcBorders>
            <w:shd w:val="clear" w:color="auto" w:fill="F2F2F2"/>
          </w:tcPr>
          <w:p w14:paraId="53463586" w14:textId="77777777" w:rsidR="00424A58" w:rsidRDefault="008B7D72">
            <w:pPr>
              <w:pStyle w:val="TableParagraph"/>
              <w:spacing w:before="18"/>
              <w:ind w:left="1012"/>
              <w:rPr>
                <w:sz w:val="24"/>
              </w:rPr>
            </w:pPr>
            <w:r>
              <w:rPr>
                <w:sz w:val="24"/>
              </w:rPr>
              <w:t>b. Employ active electronic scanning.</w:t>
            </w:r>
          </w:p>
        </w:tc>
        <w:tc>
          <w:tcPr>
            <w:tcW w:w="1088" w:type="dxa"/>
            <w:vMerge/>
            <w:tcBorders>
              <w:top w:val="nil"/>
            </w:tcBorders>
          </w:tcPr>
          <w:p w14:paraId="53463587" w14:textId="77777777" w:rsidR="00424A58" w:rsidRDefault="00424A58">
            <w:pPr>
              <w:rPr>
                <w:sz w:val="2"/>
                <w:szCs w:val="2"/>
              </w:rPr>
            </w:pPr>
          </w:p>
        </w:tc>
      </w:tr>
      <w:tr w:rsidR="00424A58" w14:paraId="5346358B" w14:textId="77777777">
        <w:trPr>
          <w:trHeight w:val="323"/>
        </w:trPr>
        <w:tc>
          <w:tcPr>
            <w:tcW w:w="8542" w:type="dxa"/>
            <w:tcBorders>
              <w:top w:val="nil"/>
              <w:bottom w:val="nil"/>
            </w:tcBorders>
          </w:tcPr>
          <w:p w14:paraId="53463589" w14:textId="77777777" w:rsidR="00424A58" w:rsidRDefault="008B7D72">
            <w:pPr>
              <w:pStyle w:val="TableParagraph"/>
              <w:spacing w:before="18"/>
              <w:ind w:left="1012"/>
              <w:rPr>
                <w:sz w:val="24"/>
              </w:rPr>
            </w:pPr>
            <w:r>
              <w:rPr>
                <w:sz w:val="24"/>
              </w:rPr>
              <w:t>c. Are adaptive beam forming.</w:t>
            </w:r>
          </w:p>
        </w:tc>
        <w:tc>
          <w:tcPr>
            <w:tcW w:w="1088" w:type="dxa"/>
            <w:vMerge/>
            <w:tcBorders>
              <w:top w:val="nil"/>
            </w:tcBorders>
          </w:tcPr>
          <w:p w14:paraId="5346358A" w14:textId="77777777" w:rsidR="00424A58" w:rsidRDefault="00424A58">
            <w:pPr>
              <w:rPr>
                <w:sz w:val="2"/>
                <w:szCs w:val="2"/>
              </w:rPr>
            </w:pPr>
          </w:p>
        </w:tc>
      </w:tr>
      <w:tr w:rsidR="00424A58" w14:paraId="5346358E" w14:textId="77777777">
        <w:trPr>
          <w:trHeight w:val="330"/>
        </w:trPr>
        <w:tc>
          <w:tcPr>
            <w:tcW w:w="8542" w:type="dxa"/>
            <w:tcBorders>
              <w:top w:val="nil"/>
            </w:tcBorders>
            <w:shd w:val="clear" w:color="auto" w:fill="F2F2F2"/>
          </w:tcPr>
          <w:p w14:paraId="5346358C" w14:textId="77777777" w:rsidR="00424A58" w:rsidRDefault="008B7D72">
            <w:pPr>
              <w:pStyle w:val="TableParagraph"/>
              <w:spacing w:before="18"/>
              <w:ind w:left="1012"/>
              <w:rPr>
                <w:sz w:val="24"/>
              </w:rPr>
            </w:pPr>
            <w:r>
              <w:rPr>
                <w:sz w:val="24"/>
              </w:rPr>
              <w:t>d. Are for interferometric radar.</w:t>
            </w:r>
          </w:p>
        </w:tc>
        <w:tc>
          <w:tcPr>
            <w:tcW w:w="1088" w:type="dxa"/>
            <w:vMerge/>
            <w:tcBorders>
              <w:top w:val="nil"/>
            </w:tcBorders>
          </w:tcPr>
          <w:p w14:paraId="5346358D" w14:textId="77777777" w:rsidR="00424A58" w:rsidRDefault="00424A58">
            <w:pPr>
              <w:rPr>
                <w:sz w:val="2"/>
                <w:szCs w:val="2"/>
              </w:rPr>
            </w:pPr>
          </w:p>
        </w:tc>
      </w:tr>
    </w:tbl>
    <w:p w14:paraId="5346358F" w14:textId="77777777" w:rsidR="00424A58" w:rsidRDefault="00424A58">
      <w:pPr>
        <w:rPr>
          <w:sz w:val="2"/>
          <w:szCs w:val="2"/>
        </w:rPr>
        <w:sectPr w:rsidR="00424A58" w:rsidSect="00287169">
          <w:pgSz w:w="12240" w:h="15840"/>
          <w:pgMar w:top="1820" w:right="720" w:bottom="960" w:left="940" w:header="725" w:footer="774" w:gutter="0"/>
          <w:cols w:space="720"/>
        </w:sectPr>
      </w:pPr>
    </w:p>
    <w:p w14:paraId="53463590"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9"/>
        <w:gridCol w:w="1080"/>
      </w:tblGrid>
      <w:tr w:rsidR="00424A58" w14:paraId="53463594" w14:textId="77777777">
        <w:trPr>
          <w:trHeight w:val="551"/>
        </w:trPr>
        <w:tc>
          <w:tcPr>
            <w:tcW w:w="8549" w:type="dxa"/>
          </w:tcPr>
          <w:p w14:paraId="53463591" w14:textId="77777777" w:rsidR="00424A58" w:rsidRDefault="008B7D72">
            <w:pPr>
              <w:pStyle w:val="TableParagraph"/>
              <w:spacing w:before="138"/>
              <w:ind w:left="2056" w:right="2050"/>
              <w:jc w:val="center"/>
              <w:rPr>
                <w:b/>
                <w:sz w:val="24"/>
              </w:rPr>
            </w:pPr>
            <w:r>
              <w:rPr>
                <w:b/>
                <w:sz w:val="24"/>
              </w:rPr>
              <w:t>Description of items for DEMIL coding</w:t>
            </w:r>
          </w:p>
        </w:tc>
        <w:tc>
          <w:tcPr>
            <w:tcW w:w="1080" w:type="dxa"/>
          </w:tcPr>
          <w:p w14:paraId="53463592" w14:textId="77777777" w:rsidR="00424A58" w:rsidRDefault="008B7D72">
            <w:pPr>
              <w:pStyle w:val="TableParagraph"/>
              <w:spacing w:before="0" w:line="275" w:lineRule="exact"/>
              <w:ind w:left="108" w:right="102"/>
              <w:jc w:val="center"/>
              <w:rPr>
                <w:b/>
                <w:sz w:val="24"/>
              </w:rPr>
            </w:pPr>
            <w:r>
              <w:rPr>
                <w:b/>
                <w:sz w:val="24"/>
              </w:rPr>
              <w:t>DEMIL</w:t>
            </w:r>
          </w:p>
          <w:p w14:paraId="53463593" w14:textId="77777777" w:rsidR="00424A58" w:rsidRDefault="008B7D72">
            <w:pPr>
              <w:pStyle w:val="TableParagraph"/>
              <w:spacing w:before="0" w:line="257" w:lineRule="exact"/>
              <w:ind w:left="108" w:right="98"/>
              <w:jc w:val="center"/>
              <w:rPr>
                <w:b/>
                <w:sz w:val="24"/>
              </w:rPr>
            </w:pPr>
            <w:r>
              <w:rPr>
                <w:b/>
                <w:sz w:val="24"/>
              </w:rPr>
              <w:t>Code</w:t>
            </w:r>
          </w:p>
        </w:tc>
      </w:tr>
      <w:tr w:rsidR="00424A58" w14:paraId="53463598" w14:textId="77777777">
        <w:trPr>
          <w:trHeight w:val="827"/>
        </w:trPr>
        <w:tc>
          <w:tcPr>
            <w:tcW w:w="8549" w:type="dxa"/>
            <w:tcBorders>
              <w:bottom w:val="nil"/>
            </w:tcBorders>
          </w:tcPr>
          <w:p w14:paraId="53463595" w14:textId="77777777" w:rsidR="00424A58" w:rsidRDefault="008B7D72">
            <w:pPr>
              <w:pStyle w:val="TableParagraph"/>
              <w:spacing w:before="0"/>
              <w:ind w:left="988" w:hanging="336"/>
              <w:rPr>
                <w:sz w:val="24"/>
              </w:rPr>
            </w:pPr>
            <w:r>
              <w:rPr>
                <w:sz w:val="24"/>
              </w:rPr>
              <w:t>(2) Space-qualified optics (i.e., lens or mirror), including optical coating, having active properties (e.g., adaptive, deformable) with a largest lateral clear</w:t>
            </w:r>
          </w:p>
          <w:p w14:paraId="53463596" w14:textId="77777777" w:rsidR="00424A58" w:rsidRDefault="008B7D72">
            <w:pPr>
              <w:pStyle w:val="TableParagraph"/>
              <w:spacing w:before="0" w:line="262" w:lineRule="exact"/>
              <w:ind w:left="988"/>
              <w:rPr>
                <w:sz w:val="24"/>
              </w:rPr>
            </w:pPr>
            <w:r>
              <w:rPr>
                <w:sz w:val="24"/>
              </w:rPr>
              <w:t>aperture dimension greater than 0.35 meters.</w:t>
            </w:r>
          </w:p>
        </w:tc>
        <w:tc>
          <w:tcPr>
            <w:tcW w:w="1080" w:type="dxa"/>
            <w:tcBorders>
              <w:bottom w:val="nil"/>
            </w:tcBorders>
          </w:tcPr>
          <w:p w14:paraId="53463597" w14:textId="77777777" w:rsidR="00424A58" w:rsidRDefault="008B7D72">
            <w:pPr>
              <w:pStyle w:val="TableParagraph"/>
              <w:spacing w:before="0" w:line="270" w:lineRule="exact"/>
              <w:ind w:left="9"/>
              <w:jc w:val="center"/>
              <w:rPr>
                <w:sz w:val="24"/>
              </w:rPr>
            </w:pPr>
            <w:r>
              <w:rPr>
                <w:w w:val="99"/>
                <w:sz w:val="24"/>
              </w:rPr>
              <w:t>D</w:t>
            </w:r>
          </w:p>
        </w:tc>
      </w:tr>
      <w:tr w:rsidR="00424A58" w14:paraId="5346359B" w14:textId="77777777">
        <w:trPr>
          <w:trHeight w:val="885"/>
        </w:trPr>
        <w:tc>
          <w:tcPr>
            <w:tcW w:w="8549" w:type="dxa"/>
            <w:tcBorders>
              <w:top w:val="nil"/>
              <w:bottom w:val="nil"/>
            </w:tcBorders>
            <w:shd w:val="clear" w:color="auto" w:fill="F2F2F2"/>
          </w:tcPr>
          <w:p w14:paraId="53463599" w14:textId="77777777" w:rsidR="00424A58" w:rsidRDefault="008B7D72">
            <w:pPr>
              <w:pStyle w:val="TableParagraph"/>
              <w:spacing w:before="23"/>
              <w:ind w:left="988" w:hanging="336"/>
              <w:rPr>
                <w:sz w:val="24"/>
              </w:rPr>
            </w:pPr>
            <w:r>
              <w:rPr>
                <w:sz w:val="24"/>
              </w:rPr>
              <w:t>(3) Space-qualified focal plane arrays having a peak response in the wavelength range exceeding 900 nm and readout integrated circuit, whether separate or integrated, specially designed.</w:t>
            </w:r>
          </w:p>
        </w:tc>
        <w:tc>
          <w:tcPr>
            <w:tcW w:w="1080" w:type="dxa"/>
            <w:tcBorders>
              <w:top w:val="nil"/>
              <w:bottom w:val="nil"/>
            </w:tcBorders>
            <w:shd w:val="clear" w:color="auto" w:fill="F2F2F2"/>
          </w:tcPr>
          <w:p w14:paraId="5346359A" w14:textId="77777777" w:rsidR="00424A58" w:rsidRDefault="008B7D72">
            <w:pPr>
              <w:pStyle w:val="TableParagraph"/>
              <w:spacing w:before="23"/>
              <w:ind w:left="9"/>
              <w:jc w:val="center"/>
              <w:rPr>
                <w:sz w:val="24"/>
              </w:rPr>
            </w:pPr>
            <w:r>
              <w:rPr>
                <w:w w:val="99"/>
                <w:sz w:val="24"/>
              </w:rPr>
              <w:t>D</w:t>
            </w:r>
          </w:p>
        </w:tc>
      </w:tr>
      <w:tr w:rsidR="00424A58" w14:paraId="5346359E" w14:textId="77777777">
        <w:trPr>
          <w:trHeight w:val="611"/>
        </w:trPr>
        <w:tc>
          <w:tcPr>
            <w:tcW w:w="8549" w:type="dxa"/>
            <w:tcBorders>
              <w:top w:val="nil"/>
              <w:bottom w:val="nil"/>
            </w:tcBorders>
          </w:tcPr>
          <w:p w14:paraId="5346359C" w14:textId="77777777" w:rsidR="00424A58" w:rsidRDefault="008B7D72">
            <w:pPr>
              <w:pStyle w:val="TableParagraph"/>
              <w:spacing w:before="23"/>
              <w:ind w:left="988" w:right="312" w:hanging="336"/>
              <w:rPr>
                <w:sz w:val="24"/>
              </w:rPr>
            </w:pPr>
            <w:r>
              <w:rPr>
                <w:sz w:val="24"/>
              </w:rPr>
              <w:t>(4) Space-qualified mechanical (i.e., active) cryocooler or active cold finger, and associated control electronics specially designed.</w:t>
            </w:r>
          </w:p>
        </w:tc>
        <w:tc>
          <w:tcPr>
            <w:tcW w:w="1080" w:type="dxa"/>
            <w:tcBorders>
              <w:top w:val="nil"/>
              <w:bottom w:val="nil"/>
            </w:tcBorders>
          </w:tcPr>
          <w:p w14:paraId="5346359D" w14:textId="77777777" w:rsidR="00424A58" w:rsidRDefault="008B7D72">
            <w:pPr>
              <w:pStyle w:val="TableParagraph"/>
              <w:spacing w:before="23"/>
              <w:ind w:left="9"/>
              <w:jc w:val="center"/>
              <w:rPr>
                <w:sz w:val="24"/>
              </w:rPr>
            </w:pPr>
            <w:r>
              <w:rPr>
                <w:w w:val="99"/>
                <w:sz w:val="24"/>
              </w:rPr>
              <w:t>D</w:t>
            </w:r>
          </w:p>
        </w:tc>
      </w:tr>
      <w:tr w:rsidR="00424A58" w14:paraId="534635A1" w14:textId="77777777">
        <w:trPr>
          <w:trHeight w:val="609"/>
        </w:trPr>
        <w:tc>
          <w:tcPr>
            <w:tcW w:w="8549" w:type="dxa"/>
            <w:tcBorders>
              <w:top w:val="nil"/>
              <w:bottom w:val="nil"/>
            </w:tcBorders>
            <w:shd w:val="clear" w:color="auto" w:fill="F2F2F2"/>
          </w:tcPr>
          <w:p w14:paraId="5346359F" w14:textId="77777777" w:rsidR="00424A58" w:rsidRDefault="008B7D72">
            <w:pPr>
              <w:pStyle w:val="TableParagraph"/>
              <w:spacing w:before="23"/>
              <w:ind w:left="988" w:hanging="336"/>
              <w:rPr>
                <w:sz w:val="24"/>
              </w:rPr>
            </w:pPr>
            <w:r>
              <w:rPr>
                <w:sz w:val="24"/>
              </w:rPr>
              <w:t>(5) Space-qualified active vibration suppression, including active isolation and active dampening, and associated control electronics.</w:t>
            </w:r>
          </w:p>
        </w:tc>
        <w:tc>
          <w:tcPr>
            <w:tcW w:w="1080" w:type="dxa"/>
            <w:tcBorders>
              <w:top w:val="nil"/>
              <w:bottom w:val="nil"/>
            </w:tcBorders>
            <w:shd w:val="clear" w:color="auto" w:fill="F2F2F2"/>
          </w:tcPr>
          <w:p w14:paraId="534635A0" w14:textId="77777777" w:rsidR="00424A58" w:rsidRDefault="008B7D72">
            <w:pPr>
              <w:pStyle w:val="TableParagraph"/>
              <w:spacing w:before="23"/>
              <w:ind w:left="9"/>
              <w:jc w:val="center"/>
              <w:rPr>
                <w:sz w:val="24"/>
              </w:rPr>
            </w:pPr>
            <w:r>
              <w:rPr>
                <w:w w:val="99"/>
                <w:sz w:val="24"/>
              </w:rPr>
              <w:t>D</w:t>
            </w:r>
          </w:p>
        </w:tc>
      </w:tr>
      <w:tr w:rsidR="00424A58" w14:paraId="534635A4" w14:textId="77777777">
        <w:trPr>
          <w:trHeight w:val="609"/>
        </w:trPr>
        <w:tc>
          <w:tcPr>
            <w:tcW w:w="8549" w:type="dxa"/>
            <w:tcBorders>
              <w:top w:val="nil"/>
              <w:bottom w:val="nil"/>
            </w:tcBorders>
          </w:tcPr>
          <w:p w14:paraId="534635A2" w14:textId="77777777" w:rsidR="00424A58" w:rsidRDefault="008B7D72">
            <w:pPr>
              <w:pStyle w:val="TableParagraph"/>
              <w:spacing w:before="23"/>
              <w:ind w:left="988" w:hanging="336"/>
              <w:rPr>
                <w:sz w:val="24"/>
              </w:rPr>
            </w:pPr>
            <w:r>
              <w:rPr>
                <w:sz w:val="24"/>
              </w:rPr>
              <w:t>(6) Optical bench assemblies specially designed to enable spacecraft to meet or exceed the parameters described in Paragraph (a).</w:t>
            </w:r>
          </w:p>
        </w:tc>
        <w:tc>
          <w:tcPr>
            <w:tcW w:w="1080" w:type="dxa"/>
            <w:tcBorders>
              <w:top w:val="nil"/>
              <w:bottom w:val="nil"/>
            </w:tcBorders>
          </w:tcPr>
          <w:p w14:paraId="534635A3" w14:textId="77777777" w:rsidR="00424A58" w:rsidRDefault="008B7D72">
            <w:pPr>
              <w:pStyle w:val="TableParagraph"/>
              <w:spacing w:before="23"/>
              <w:ind w:left="9"/>
              <w:jc w:val="center"/>
              <w:rPr>
                <w:sz w:val="24"/>
              </w:rPr>
            </w:pPr>
            <w:r>
              <w:rPr>
                <w:w w:val="99"/>
                <w:sz w:val="24"/>
              </w:rPr>
              <w:t>D</w:t>
            </w:r>
          </w:p>
        </w:tc>
      </w:tr>
      <w:tr w:rsidR="00424A58" w14:paraId="534635A8" w14:textId="77777777">
        <w:trPr>
          <w:trHeight w:val="1161"/>
        </w:trPr>
        <w:tc>
          <w:tcPr>
            <w:tcW w:w="8549" w:type="dxa"/>
            <w:tcBorders>
              <w:top w:val="nil"/>
              <w:bottom w:val="nil"/>
            </w:tcBorders>
            <w:shd w:val="clear" w:color="auto" w:fill="F2F2F2"/>
          </w:tcPr>
          <w:p w14:paraId="534635A5" w14:textId="77777777" w:rsidR="00424A58" w:rsidRDefault="008B7D72">
            <w:pPr>
              <w:pStyle w:val="TableParagraph"/>
              <w:spacing w:before="23"/>
              <w:ind w:left="988" w:right="270" w:hanging="336"/>
              <w:jc w:val="both"/>
              <w:rPr>
                <w:sz w:val="24"/>
              </w:rPr>
            </w:pPr>
            <w:r>
              <w:rPr>
                <w:sz w:val="24"/>
              </w:rPr>
              <w:t>(7) Space-qualified kinetic or directed-energy systems (e.g., RF, laser, charged particle) specially designed for spacecraft in Paragraph (a)(5) or (a)(6), and specially designed parts and components (e.g., power conditioning and</w:t>
            </w:r>
          </w:p>
          <w:p w14:paraId="534635A6" w14:textId="77777777" w:rsidR="00424A58" w:rsidRDefault="008B7D72">
            <w:pPr>
              <w:pStyle w:val="TableParagraph"/>
              <w:spacing w:before="0"/>
              <w:ind w:left="988"/>
              <w:jc w:val="both"/>
              <w:rPr>
                <w:sz w:val="24"/>
              </w:rPr>
            </w:pPr>
            <w:r>
              <w:rPr>
                <w:sz w:val="24"/>
              </w:rPr>
              <w:t>beam-handling or switching, propagation, tracking, and pointing equipment).</w:t>
            </w:r>
          </w:p>
        </w:tc>
        <w:tc>
          <w:tcPr>
            <w:tcW w:w="1080" w:type="dxa"/>
            <w:tcBorders>
              <w:top w:val="nil"/>
              <w:bottom w:val="nil"/>
            </w:tcBorders>
            <w:shd w:val="clear" w:color="auto" w:fill="F2F2F2"/>
          </w:tcPr>
          <w:p w14:paraId="534635A7" w14:textId="77777777" w:rsidR="00424A58" w:rsidRDefault="008B7D72">
            <w:pPr>
              <w:pStyle w:val="TableParagraph"/>
              <w:spacing w:before="23"/>
              <w:ind w:left="9"/>
              <w:jc w:val="center"/>
              <w:rPr>
                <w:sz w:val="24"/>
              </w:rPr>
            </w:pPr>
            <w:r>
              <w:rPr>
                <w:w w:val="99"/>
                <w:sz w:val="24"/>
              </w:rPr>
              <w:t>D</w:t>
            </w:r>
          </w:p>
        </w:tc>
      </w:tr>
      <w:tr w:rsidR="00424A58" w14:paraId="534635AB" w14:textId="77777777">
        <w:trPr>
          <w:trHeight w:val="333"/>
        </w:trPr>
        <w:tc>
          <w:tcPr>
            <w:tcW w:w="8549" w:type="dxa"/>
            <w:tcBorders>
              <w:top w:val="nil"/>
              <w:bottom w:val="nil"/>
            </w:tcBorders>
          </w:tcPr>
          <w:p w14:paraId="534635A9" w14:textId="77777777" w:rsidR="00424A58" w:rsidRDefault="008B7D72">
            <w:pPr>
              <w:pStyle w:val="TableParagraph"/>
              <w:spacing w:before="23"/>
              <w:ind w:left="652"/>
              <w:rPr>
                <w:sz w:val="24"/>
              </w:rPr>
            </w:pPr>
            <w:r>
              <w:rPr>
                <w:sz w:val="24"/>
              </w:rPr>
              <w:t>(8)</w:t>
            </w:r>
            <w:r>
              <w:rPr>
                <w:spacing w:val="58"/>
                <w:sz w:val="24"/>
              </w:rPr>
              <w:t xml:space="preserve"> </w:t>
            </w:r>
            <w:r>
              <w:rPr>
                <w:sz w:val="24"/>
              </w:rPr>
              <w:t>Reserved.</w:t>
            </w:r>
          </w:p>
        </w:tc>
        <w:tc>
          <w:tcPr>
            <w:tcW w:w="1080" w:type="dxa"/>
            <w:tcBorders>
              <w:top w:val="nil"/>
              <w:bottom w:val="nil"/>
            </w:tcBorders>
          </w:tcPr>
          <w:p w14:paraId="534635AA" w14:textId="77777777" w:rsidR="00424A58" w:rsidRDefault="008B7D72">
            <w:pPr>
              <w:pStyle w:val="TableParagraph"/>
              <w:spacing w:before="23"/>
              <w:ind w:left="108" w:right="99"/>
              <w:jc w:val="center"/>
              <w:rPr>
                <w:sz w:val="24"/>
              </w:rPr>
            </w:pPr>
            <w:r>
              <w:rPr>
                <w:sz w:val="24"/>
              </w:rPr>
              <w:t>N/A</w:t>
            </w:r>
          </w:p>
        </w:tc>
      </w:tr>
      <w:tr w:rsidR="00424A58" w14:paraId="534635AE" w14:textId="77777777">
        <w:trPr>
          <w:trHeight w:val="885"/>
        </w:trPr>
        <w:tc>
          <w:tcPr>
            <w:tcW w:w="8549" w:type="dxa"/>
            <w:tcBorders>
              <w:top w:val="nil"/>
              <w:bottom w:val="nil"/>
            </w:tcBorders>
            <w:shd w:val="clear" w:color="auto" w:fill="F2F2F2"/>
          </w:tcPr>
          <w:p w14:paraId="534635AC" w14:textId="77777777" w:rsidR="00424A58" w:rsidRDefault="008B7D72">
            <w:pPr>
              <w:pStyle w:val="TableParagraph"/>
              <w:spacing w:before="23"/>
              <w:ind w:left="988" w:right="146" w:hanging="336"/>
              <w:rPr>
                <w:sz w:val="24"/>
              </w:rPr>
            </w:pPr>
            <w:r>
              <w:rPr>
                <w:sz w:val="24"/>
              </w:rPr>
              <w:t>(9) Space-qualified cesium, rubidium, hydrogen maser, or quantum (e.g., based upon aluminum, mercury, ytterbium, strontium, beryllium ions) atomic clocks, and specially designed parts and components.</w:t>
            </w:r>
          </w:p>
        </w:tc>
        <w:tc>
          <w:tcPr>
            <w:tcW w:w="1080" w:type="dxa"/>
            <w:tcBorders>
              <w:top w:val="nil"/>
              <w:bottom w:val="nil"/>
            </w:tcBorders>
            <w:shd w:val="clear" w:color="auto" w:fill="F2F2F2"/>
          </w:tcPr>
          <w:p w14:paraId="534635AD" w14:textId="77777777" w:rsidR="00424A58" w:rsidRDefault="008B7D72">
            <w:pPr>
              <w:pStyle w:val="TableParagraph"/>
              <w:spacing w:before="23"/>
              <w:ind w:left="9"/>
              <w:jc w:val="center"/>
              <w:rPr>
                <w:sz w:val="24"/>
              </w:rPr>
            </w:pPr>
            <w:r>
              <w:rPr>
                <w:w w:val="99"/>
                <w:sz w:val="24"/>
              </w:rPr>
              <w:t>D</w:t>
            </w:r>
          </w:p>
        </w:tc>
      </w:tr>
      <w:tr w:rsidR="00424A58" w14:paraId="534635B1" w14:textId="77777777">
        <w:trPr>
          <w:trHeight w:val="885"/>
        </w:trPr>
        <w:tc>
          <w:tcPr>
            <w:tcW w:w="8549" w:type="dxa"/>
            <w:tcBorders>
              <w:top w:val="nil"/>
              <w:bottom w:val="nil"/>
            </w:tcBorders>
          </w:tcPr>
          <w:p w14:paraId="534635AF" w14:textId="77777777" w:rsidR="00424A58" w:rsidRDefault="008B7D72">
            <w:pPr>
              <w:pStyle w:val="TableParagraph"/>
              <w:spacing w:before="23"/>
              <w:ind w:left="988" w:right="392" w:hanging="336"/>
              <w:jc w:val="both"/>
              <w:rPr>
                <w:sz w:val="24"/>
              </w:rPr>
            </w:pPr>
            <w:r>
              <w:rPr>
                <w:sz w:val="24"/>
              </w:rPr>
              <w:t>(10) Attitude determination and control systems, and specially designed parts and components, that provide a spacecraft’s geolocation accuracy, without using ground location points, better than or equal to:</w:t>
            </w:r>
          </w:p>
        </w:tc>
        <w:tc>
          <w:tcPr>
            <w:tcW w:w="1080" w:type="dxa"/>
            <w:tcBorders>
              <w:top w:val="nil"/>
              <w:bottom w:val="nil"/>
            </w:tcBorders>
          </w:tcPr>
          <w:p w14:paraId="534635B0" w14:textId="77777777" w:rsidR="00424A58" w:rsidRDefault="00424A58">
            <w:pPr>
              <w:pStyle w:val="TableParagraph"/>
              <w:spacing w:before="0"/>
            </w:pPr>
          </w:p>
        </w:tc>
      </w:tr>
      <w:tr w:rsidR="00424A58" w14:paraId="534635B4" w14:textId="77777777">
        <w:trPr>
          <w:trHeight w:val="612"/>
        </w:trPr>
        <w:tc>
          <w:tcPr>
            <w:tcW w:w="8549" w:type="dxa"/>
            <w:tcBorders>
              <w:top w:val="nil"/>
              <w:bottom w:val="nil"/>
            </w:tcBorders>
            <w:shd w:val="clear" w:color="auto" w:fill="F2F2F2"/>
          </w:tcPr>
          <w:p w14:paraId="534635B2" w14:textId="77777777" w:rsidR="00424A58" w:rsidRDefault="008B7D72">
            <w:pPr>
              <w:pStyle w:val="TableParagraph"/>
              <w:spacing w:before="23"/>
              <w:ind w:left="1348" w:hanging="336"/>
              <w:rPr>
                <w:sz w:val="24"/>
              </w:rPr>
            </w:pPr>
            <w:r>
              <w:rPr>
                <w:sz w:val="24"/>
              </w:rPr>
              <w:t>a. 5 meters circular error at 90 percent confidence (CE90) from low earth orbit;</w:t>
            </w:r>
          </w:p>
        </w:tc>
        <w:tc>
          <w:tcPr>
            <w:tcW w:w="1080" w:type="dxa"/>
            <w:tcBorders>
              <w:top w:val="nil"/>
              <w:bottom w:val="nil"/>
            </w:tcBorders>
            <w:shd w:val="clear" w:color="auto" w:fill="F2F2F2"/>
          </w:tcPr>
          <w:p w14:paraId="534635B3" w14:textId="77777777" w:rsidR="00424A58" w:rsidRDefault="008B7D72">
            <w:pPr>
              <w:pStyle w:val="TableParagraph"/>
              <w:spacing w:before="23"/>
              <w:ind w:left="9"/>
              <w:jc w:val="center"/>
              <w:rPr>
                <w:sz w:val="24"/>
              </w:rPr>
            </w:pPr>
            <w:r>
              <w:rPr>
                <w:w w:val="99"/>
                <w:sz w:val="24"/>
              </w:rPr>
              <w:t>D</w:t>
            </w:r>
          </w:p>
        </w:tc>
      </w:tr>
      <w:tr w:rsidR="00424A58" w14:paraId="534635B7" w14:textId="77777777">
        <w:trPr>
          <w:trHeight w:val="333"/>
        </w:trPr>
        <w:tc>
          <w:tcPr>
            <w:tcW w:w="8549" w:type="dxa"/>
            <w:tcBorders>
              <w:top w:val="nil"/>
              <w:bottom w:val="nil"/>
            </w:tcBorders>
          </w:tcPr>
          <w:p w14:paraId="534635B5" w14:textId="77777777" w:rsidR="00424A58" w:rsidRDefault="008B7D72">
            <w:pPr>
              <w:pStyle w:val="TableParagraph"/>
              <w:spacing w:before="23"/>
              <w:ind w:left="1012"/>
              <w:rPr>
                <w:sz w:val="24"/>
              </w:rPr>
            </w:pPr>
            <w:r>
              <w:rPr>
                <w:sz w:val="24"/>
              </w:rPr>
              <w:t>b. 30 meters CE90 from medium earth orbit;</w:t>
            </w:r>
          </w:p>
        </w:tc>
        <w:tc>
          <w:tcPr>
            <w:tcW w:w="1080" w:type="dxa"/>
            <w:tcBorders>
              <w:top w:val="nil"/>
              <w:bottom w:val="nil"/>
            </w:tcBorders>
          </w:tcPr>
          <w:p w14:paraId="534635B6" w14:textId="77777777" w:rsidR="00424A58" w:rsidRDefault="008B7D72">
            <w:pPr>
              <w:pStyle w:val="TableParagraph"/>
              <w:spacing w:before="23"/>
              <w:ind w:left="9"/>
              <w:jc w:val="center"/>
              <w:rPr>
                <w:sz w:val="24"/>
              </w:rPr>
            </w:pPr>
            <w:r>
              <w:rPr>
                <w:w w:val="99"/>
                <w:sz w:val="24"/>
              </w:rPr>
              <w:t>D</w:t>
            </w:r>
          </w:p>
        </w:tc>
      </w:tr>
      <w:tr w:rsidR="00424A58" w14:paraId="534635BA" w14:textId="77777777">
        <w:trPr>
          <w:trHeight w:val="333"/>
        </w:trPr>
        <w:tc>
          <w:tcPr>
            <w:tcW w:w="8549" w:type="dxa"/>
            <w:tcBorders>
              <w:top w:val="nil"/>
              <w:bottom w:val="nil"/>
            </w:tcBorders>
            <w:shd w:val="clear" w:color="auto" w:fill="F2F2F2"/>
          </w:tcPr>
          <w:p w14:paraId="534635B8" w14:textId="77777777" w:rsidR="00424A58" w:rsidRDefault="008B7D72">
            <w:pPr>
              <w:pStyle w:val="TableParagraph"/>
              <w:spacing w:before="23"/>
              <w:ind w:left="1012"/>
              <w:rPr>
                <w:sz w:val="24"/>
              </w:rPr>
            </w:pPr>
            <w:r>
              <w:rPr>
                <w:sz w:val="24"/>
              </w:rPr>
              <w:t>c. 150 meters CE90 from geosynchronous orbit; or</w:t>
            </w:r>
          </w:p>
        </w:tc>
        <w:tc>
          <w:tcPr>
            <w:tcW w:w="1080" w:type="dxa"/>
            <w:tcBorders>
              <w:top w:val="nil"/>
              <w:bottom w:val="nil"/>
            </w:tcBorders>
            <w:shd w:val="clear" w:color="auto" w:fill="F2F2F2"/>
          </w:tcPr>
          <w:p w14:paraId="534635B9" w14:textId="77777777" w:rsidR="00424A58" w:rsidRDefault="008B7D72">
            <w:pPr>
              <w:pStyle w:val="TableParagraph"/>
              <w:spacing w:before="23"/>
              <w:ind w:left="9"/>
              <w:jc w:val="center"/>
              <w:rPr>
                <w:sz w:val="24"/>
              </w:rPr>
            </w:pPr>
            <w:r>
              <w:rPr>
                <w:w w:val="99"/>
                <w:sz w:val="24"/>
              </w:rPr>
              <w:t>D</w:t>
            </w:r>
          </w:p>
        </w:tc>
      </w:tr>
      <w:tr w:rsidR="00424A58" w14:paraId="534635BD" w14:textId="77777777">
        <w:trPr>
          <w:trHeight w:val="333"/>
        </w:trPr>
        <w:tc>
          <w:tcPr>
            <w:tcW w:w="8549" w:type="dxa"/>
            <w:tcBorders>
              <w:top w:val="nil"/>
              <w:bottom w:val="nil"/>
            </w:tcBorders>
          </w:tcPr>
          <w:p w14:paraId="534635BB" w14:textId="77777777" w:rsidR="00424A58" w:rsidRDefault="008B7D72">
            <w:pPr>
              <w:pStyle w:val="TableParagraph"/>
              <w:spacing w:before="23"/>
              <w:ind w:left="1012"/>
              <w:rPr>
                <w:sz w:val="24"/>
              </w:rPr>
            </w:pPr>
            <w:r>
              <w:rPr>
                <w:sz w:val="24"/>
              </w:rPr>
              <w:t>d. 225 meters CE90 from high earth orbit.</w:t>
            </w:r>
          </w:p>
        </w:tc>
        <w:tc>
          <w:tcPr>
            <w:tcW w:w="1080" w:type="dxa"/>
            <w:tcBorders>
              <w:top w:val="nil"/>
              <w:bottom w:val="nil"/>
            </w:tcBorders>
          </w:tcPr>
          <w:p w14:paraId="534635BC" w14:textId="77777777" w:rsidR="00424A58" w:rsidRDefault="008B7D72">
            <w:pPr>
              <w:pStyle w:val="TableParagraph"/>
              <w:spacing w:before="23"/>
              <w:ind w:left="9"/>
              <w:jc w:val="center"/>
              <w:rPr>
                <w:sz w:val="24"/>
              </w:rPr>
            </w:pPr>
            <w:r>
              <w:rPr>
                <w:w w:val="99"/>
                <w:sz w:val="24"/>
              </w:rPr>
              <w:t>D</w:t>
            </w:r>
          </w:p>
        </w:tc>
      </w:tr>
      <w:tr w:rsidR="00424A58" w14:paraId="534635C0" w14:textId="77777777">
        <w:trPr>
          <w:trHeight w:val="396"/>
        </w:trPr>
        <w:tc>
          <w:tcPr>
            <w:tcW w:w="8549" w:type="dxa"/>
            <w:tcBorders>
              <w:top w:val="nil"/>
              <w:bottom w:val="nil"/>
            </w:tcBorders>
            <w:shd w:val="clear" w:color="auto" w:fill="F2F2F2"/>
          </w:tcPr>
          <w:p w14:paraId="534635BE" w14:textId="77777777" w:rsidR="00424A58" w:rsidRDefault="008B7D72">
            <w:pPr>
              <w:pStyle w:val="TableParagraph"/>
              <w:ind w:left="652"/>
              <w:rPr>
                <w:sz w:val="24"/>
              </w:rPr>
            </w:pPr>
            <w:r>
              <w:rPr>
                <w:sz w:val="24"/>
              </w:rPr>
              <w:t>(11) Space-based systems, and specially designed parts and components:</w:t>
            </w:r>
          </w:p>
        </w:tc>
        <w:tc>
          <w:tcPr>
            <w:tcW w:w="1080" w:type="dxa"/>
            <w:tcBorders>
              <w:top w:val="nil"/>
              <w:bottom w:val="nil"/>
            </w:tcBorders>
            <w:shd w:val="clear" w:color="auto" w:fill="F2F2F2"/>
          </w:tcPr>
          <w:p w14:paraId="534635BF" w14:textId="77777777" w:rsidR="00424A58" w:rsidRDefault="00424A58">
            <w:pPr>
              <w:pStyle w:val="TableParagraph"/>
              <w:spacing w:before="0"/>
            </w:pPr>
          </w:p>
        </w:tc>
      </w:tr>
      <w:tr w:rsidR="00424A58" w14:paraId="534635C3" w14:textId="77777777">
        <w:trPr>
          <w:trHeight w:val="672"/>
        </w:trPr>
        <w:tc>
          <w:tcPr>
            <w:tcW w:w="8549" w:type="dxa"/>
            <w:tcBorders>
              <w:top w:val="nil"/>
              <w:bottom w:val="nil"/>
            </w:tcBorders>
          </w:tcPr>
          <w:p w14:paraId="534635C1" w14:textId="77777777" w:rsidR="00424A58" w:rsidRDefault="008B7D72">
            <w:pPr>
              <w:pStyle w:val="TableParagraph"/>
              <w:ind w:left="1348" w:hanging="336"/>
              <w:rPr>
                <w:sz w:val="24"/>
              </w:rPr>
            </w:pPr>
            <w:r>
              <w:rPr>
                <w:sz w:val="24"/>
              </w:rPr>
              <w:t>a. Nuclear reactors and associated power conversion systems (e.g., liquid metal or gas-cooled fast reactors);</w:t>
            </w:r>
          </w:p>
        </w:tc>
        <w:tc>
          <w:tcPr>
            <w:tcW w:w="1080" w:type="dxa"/>
            <w:tcBorders>
              <w:top w:val="nil"/>
              <w:bottom w:val="nil"/>
            </w:tcBorders>
          </w:tcPr>
          <w:p w14:paraId="534635C2" w14:textId="77777777" w:rsidR="00424A58" w:rsidRDefault="008B7D72">
            <w:pPr>
              <w:pStyle w:val="TableParagraph"/>
              <w:ind w:left="9"/>
              <w:jc w:val="center"/>
              <w:rPr>
                <w:sz w:val="24"/>
              </w:rPr>
            </w:pPr>
            <w:r>
              <w:rPr>
                <w:w w:val="99"/>
                <w:sz w:val="24"/>
              </w:rPr>
              <w:t>D</w:t>
            </w:r>
          </w:p>
        </w:tc>
      </w:tr>
      <w:tr w:rsidR="00424A58" w14:paraId="534635C6" w14:textId="77777777">
        <w:trPr>
          <w:trHeight w:val="672"/>
        </w:trPr>
        <w:tc>
          <w:tcPr>
            <w:tcW w:w="8549" w:type="dxa"/>
            <w:tcBorders>
              <w:top w:val="nil"/>
              <w:bottom w:val="nil"/>
            </w:tcBorders>
            <w:shd w:val="clear" w:color="auto" w:fill="F2F2F2"/>
          </w:tcPr>
          <w:p w14:paraId="534635C4" w14:textId="77777777" w:rsidR="00424A58" w:rsidRDefault="008B7D72">
            <w:pPr>
              <w:pStyle w:val="TableParagraph"/>
              <w:ind w:left="1348" w:hanging="336"/>
              <w:rPr>
                <w:sz w:val="24"/>
              </w:rPr>
            </w:pPr>
            <w:r>
              <w:rPr>
                <w:sz w:val="24"/>
              </w:rPr>
              <w:t>b. Radioisotope-based power systems (e.g., radioisotope thermoelectric generators); or</w:t>
            </w:r>
          </w:p>
        </w:tc>
        <w:tc>
          <w:tcPr>
            <w:tcW w:w="1080" w:type="dxa"/>
            <w:tcBorders>
              <w:top w:val="nil"/>
              <w:bottom w:val="nil"/>
            </w:tcBorders>
            <w:shd w:val="clear" w:color="auto" w:fill="F2F2F2"/>
          </w:tcPr>
          <w:p w14:paraId="534635C5" w14:textId="77777777" w:rsidR="00424A58" w:rsidRDefault="008B7D72">
            <w:pPr>
              <w:pStyle w:val="TableParagraph"/>
              <w:ind w:left="9"/>
              <w:jc w:val="center"/>
              <w:rPr>
                <w:sz w:val="24"/>
              </w:rPr>
            </w:pPr>
            <w:r>
              <w:rPr>
                <w:w w:val="99"/>
                <w:sz w:val="24"/>
              </w:rPr>
              <w:t>D</w:t>
            </w:r>
          </w:p>
        </w:tc>
      </w:tr>
      <w:tr w:rsidR="00424A58" w14:paraId="534635C9" w14:textId="77777777">
        <w:trPr>
          <w:trHeight w:val="671"/>
        </w:trPr>
        <w:tc>
          <w:tcPr>
            <w:tcW w:w="8549" w:type="dxa"/>
            <w:tcBorders>
              <w:top w:val="nil"/>
              <w:bottom w:val="nil"/>
            </w:tcBorders>
          </w:tcPr>
          <w:p w14:paraId="534635C7" w14:textId="77777777" w:rsidR="00424A58" w:rsidRDefault="008B7D72">
            <w:pPr>
              <w:pStyle w:val="TableParagraph"/>
              <w:ind w:left="1348" w:hanging="336"/>
              <w:rPr>
                <w:sz w:val="24"/>
              </w:rPr>
            </w:pPr>
            <w:r>
              <w:rPr>
                <w:sz w:val="24"/>
              </w:rPr>
              <w:t>c. Nuclear thermal propulsion systems (e.g., solid core, liquid core, gas core fission.</w:t>
            </w:r>
          </w:p>
        </w:tc>
        <w:tc>
          <w:tcPr>
            <w:tcW w:w="1080" w:type="dxa"/>
            <w:tcBorders>
              <w:top w:val="nil"/>
              <w:bottom w:val="nil"/>
            </w:tcBorders>
          </w:tcPr>
          <w:p w14:paraId="534635C8" w14:textId="77777777" w:rsidR="00424A58" w:rsidRDefault="008B7D72">
            <w:pPr>
              <w:pStyle w:val="TableParagraph"/>
              <w:ind w:left="9"/>
              <w:jc w:val="center"/>
              <w:rPr>
                <w:sz w:val="24"/>
              </w:rPr>
            </w:pPr>
            <w:r>
              <w:rPr>
                <w:w w:val="99"/>
                <w:sz w:val="24"/>
              </w:rPr>
              <w:t>D</w:t>
            </w:r>
          </w:p>
        </w:tc>
      </w:tr>
      <w:tr w:rsidR="00424A58" w14:paraId="534635CD" w14:textId="77777777">
        <w:trPr>
          <w:trHeight w:val="671"/>
        </w:trPr>
        <w:tc>
          <w:tcPr>
            <w:tcW w:w="8549" w:type="dxa"/>
            <w:tcBorders>
              <w:top w:val="nil"/>
              <w:bottom w:val="nil"/>
            </w:tcBorders>
            <w:shd w:val="clear" w:color="auto" w:fill="F2F2F2"/>
          </w:tcPr>
          <w:p w14:paraId="534635CA" w14:textId="77777777" w:rsidR="00424A58" w:rsidRDefault="008B7D72">
            <w:pPr>
              <w:pStyle w:val="TableParagraph"/>
              <w:ind w:left="652"/>
              <w:rPr>
                <w:sz w:val="24"/>
              </w:rPr>
            </w:pPr>
            <w:r>
              <w:rPr>
                <w:sz w:val="24"/>
              </w:rPr>
              <w:t>(12) Thrusters (e.g., rocket engines) that provide greater than 150 lbf (e.g.,</w:t>
            </w:r>
          </w:p>
          <w:p w14:paraId="534635CB" w14:textId="77777777" w:rsidR="00424A58" w:rsidRDefault="008B7D72">
            <w:pPr>
              <w:pStyle w:val="TableParagraph"/>
              <w:spacing w:before="0"/>
              <w:ind w:left="988"/>
              <w:rPr>
                <w:sz w:val="24"/>
              </w:rPr>
            </w:pPr>
            <w:r>
              <w:rPr>
                <w:sz w:val="24"/>
              </w:rPr>
              <w:t>667.23 N) vacuum thrust.</w:t>
            </w:r>
          </w:p>
        </w:tc>
        <w:tc>
          <w:tcPr>
            <w:tcW w:w="1080" w:type="dxa"/>
            <w:tcBorders>
              <w:top w:val="nil"/>
              <w:bottom w:val="nil"/>
            </w:tcBorders>
            <w:shd w:val="clear" w:color="auto" w:fill="F2F2F2"/>
          </w:tcPr>
          <w:p w14:paraId="534635CC" w14:textId="77777777" w:rsidR="00424A58" w:rsidRDefault="008B7D72">
            <w:pPr>
              <w:pStyle w:val="TableParagraph"/>
              <w:ind w:left="9"/>
              <w:jc w:val="center"/>
              <w:rPr>
                <w:sz w:val="24"/>
              </w:rPr>
            </w:pPr>
            <w:r>
              <w:rPr>
                <w:w w:val="99"/>
                <w:sz w:val="24"/>
              </w:rPr>
              <w:t>G</w:t>
            </w:r>
          </w:p>
        </w:tc>
      </w:tr>
      <w:tr w:rsidR="00424A58" w14:paraId="534635D0" w14:textId="77777777">
        <w:trPr>
          <w:trHeight w:val="395"/>
        </w:trPr>
        <w:tc>
          <w:tcPr>
            <w:tcW w:w="8549" w:type="dxa"/>
            <w:tcBorders>
              <w:top w:val="nil"/>
            </w:tcBorders>
          </w:tcPr>
          <w:p w14:paraId="534635CE" w14:textId="77777777" w:rsidR="00424A58" w:rsidRDefault="008B7D72">
            <w:pPr>
              <w:pStyle w:val="TableParagraph"/>
              <w:ind w:left="652"/>
              <w:rPr>
                <w:sz w:val="24"/>
              </w:rPr>
            </w:pPr>
            <w:r>
              <w:rPr>
                <w:sz w:val="24"/>
              </w:rPr>
              <w:t>(13) Control moment gyroscope specially designed for spacecraft.</w:t>
            </w:r>
          </w:p>
        </w:tc>
        <w:tc>
          <w:tcPr>
            <w:tcW w:w="1080" w:type="dxa"/>
            <w:tcBorders>
              <w:top w:val="nil"/>
            </w:tcBorders>
          </w:tcPr>
          <w:p w14:paraId="534635CF" w14:textId="77777777" w:rsidR="00424A58" w:rsidRDefault="008B7D72">
            <w:pPr>
              <w:pStyle w:val="TableParagraph"/>
              <w:ind w:left="9"/>
              <w:jc w:val="center"/>
              <w:rPr>
                <w:sz w:val="24"/>
              </w:rPr>
            </w:pPr>
            <w:r>
              <w:rPr>
                <w:w w:val="99"/>
                <w:sz w:val="24"/>
              </w:rPr>
              <w:t>D</w:t>
            </w:r>
          </w:p>
        </w:tc>
      </w:tr>
    </w:tbl>
    <w:p w14:paraId="534635D1" w14:textId="77777777" w:rsidR="00424A58" w:rsidRDefault="00424A58">
      <w:pPr>
        <w:jc w:val="center"/>
        <w:rPr>
          <w:sz w:val="24"/>
        </w:rPr>
        <w:sectPr w:rsidR="00424A58">
          <w:pgSz w:w="12240" w:h="15840"/>
          <w:pgMar w:top="1820" w:right="720" w:bottom="980" w:left="940" w:header="725" w:footer="774" w:gutter="0"/>
          <w:cols w:space="720"/>
        </w:sectPr>
      </w:pPr>
    </w:p>
    <w:p w14:paraId="534635D2"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2"/>
        <w:gridCol w:w="1088"/>
      </w:tblGrid>
      <w:tr w:rsidR="00424A58" w14:paraId="534635D6" w14:textId="77777777">
        <w:trPr>
          <w:trHeight w:val="551"/>
        </w:trPr>
        <w:tc>
          <w:tcPr>
            <w:tcW w:w="8542" w:type="dxa"/>
          </w:tcPr>
          <w:p w14:paraId="534635D3" w14:textId="77777777" w:rsidR="00424A58" w:rsidRDefault="008B7D72">
            <w:pPr>
              <w:pStyle w:val="TableParagraph"/>
              <w:spacing w:before="138"/>
              <w:ind w:left="2054" w:right="2045"/>
              <w:jc w:val="center"/>
              <w:rPr>
                <w:b/>
                <w:sz w:val="24"/>
              </w:rPr>
            </w:pPr>
            <w:r>
              <w:rPr>
                <w:b/>
                <w:sz w:val="24"/>
              </w:rPr>
              <w:t>Description of items for DEMIL coding</w:t>
            </w:r>
          </w:p>
        </w:tc>
        <w:tc>
          <w:tcPr>
            <w:tcW w:w="1088" w:type="dxa"/>
          </w:tcPr>
          <w:p w14:paraId="534635D4" w14:textId="77777777" w:rsidR="00424A58" w:rsidRDefault="008B7D72">
            <w:pPr>
              <w:pStyle w:val="TableParagraph"/>
              <w:spacing w:before="0" w:line="275" w:lineRule="exact"/>
              <w:ind w:left="113" w:right="106"/>
              <w:jc w:val="center"/>
              <w:rPr>
                <w:b/>
                <w:sz w:val="24"/>
              </w:rPr>
            </w:pPr>
            <w:r>
              <w:rPr>
                <w:b/>
                <w:sz w:val="24"/>
              </w:rPr>
              <w:t>DEMIL</w:t>
            </w:r>
          </w:p>
          <w:p w14:paraId="534635D5" w14:textId="77777777" w:rsidR="00424A58" w:rsidRDefault="008B7D72">
            <w:pPr>
              <w:pStyle w:val="TableParagraph"/>
              <w:spacing w:before="0" w:line="257" w:lineRule="exact"/>
              <w:ind w:left="112" w:right="106"/>
              <w:jc w:val="center"/>
              <w:rPr>
                <w:b/>
                <w:sz w:val="24"/>
              </w:rPr>
            </w:pPr>
            <w:r>
              <w:rPr>
                <w:b/>
                <w:sz w:val="24"/>
              </w:rPr>
              <w:t>Code</w:t>
            </w:r>
          </w:p>
        </w:tc>
      </w:tr>
      <w:tr w:rsidR="00424A58" w14:paraId="534635DA" w14:textId="77777777">
        <w:trPr>
          <w:trHeight w:val="551"/>
        </w:trPr>
        <w:tc>
          <w:tcPr>
            <w:tcW w:w="8542" w:type="dxa"/>
            <w:tcBorders>
              <w:bottom w:val="nil"/>
            </w:tcBorders>
            <w:shd w:val="clear" w:color="auto" w:fill="F2F2F2"/>
          </w:tcPr>
          <w:p w14:paraId="534635D7" w14:textId="77777777" w:rsidR="00424A58" w:rsidRDefault="008B7D72">
            <w:pPr>
              <w:pStyle w:val="TableParagraph"/>
              <w:spacing w:before="0" w:line="270" w:lineRule="exact"/>
              <w:ind w:left="652"/>
              <w:rPr>
                <w:sz w:val="24"/>
              </w:rPr>
            </w:pPr>
            <w:r>
              <w:rPr>
                <w:sz w:val="24"/>
              </w:rPr>
              <w:t>(14) Space-qualified monolithic MMIC that combine transmit and receive</w:t>
            </w:r>
          </w:p>
          <w:p w14:paraId="534635D8" w14:textId="77777777" w:rsidR="00424A58" w:rsidRDefault="008B7D72">
            <w:pPr>
              <w:pStyle w:val="TableParagraph"/>
              <w:spacing w:before="0" w:line="262" w:lineRule="exact"/>
              <w:ind w:left="988"/>
              <w:rPr>
                <w:sz w:val="24"/>
              </w:rPr>
            </w:pPr>
            <w:r>
              <w:rPr>
                <w:sz w:val="24"/>
              </w:rPr>
              <w:t>functions on a single die:</w:t>
            </w:r>
          </w:p>
        </w:tc>
        <w:tc>
          <w:tcPr>
            <w:tcW w:w="1088" w:type="dxa"/>
            <w:tcBorders>
              <w:bottom w:val="nil"/>
            </w:tcBorders>
            <w:shd w:val="clear" w:color="auto" w:fill="F2F2F2"/>
          </w:tcPr>
          <w:p w14:paraId="534635D9" w14:textId="77777777" w:rsidR="00424A58" w:rsidRDefault="00424A58">
            <w:pPr>
              <w:pStyle w:val="TableParagraph"/>
              <w:spacing w:before="0"/>
            </w:pPr>
          </w:p>
        </w:tc>
      </w:tr>
      <w:tr w:rsidR="00424A58" w14:paraId="534635DD" w14:textId="77777777">
        <w:trPr>
          <w:trHeight w:val="947"/>
        </w:trPr>
        <w:tc>
          <w:tcPr>
            <w:tcW w:w="8542" w:type="dxa"/>
            <w:tcBorders>
              <w:top w:val="nil"/>
              <w:bottom w:val="nil"/>
            </w:tcBorders>
          </w:tcPr>
          <w:p w14:paraId="534635DB" w14:textId="77777777" w:rsidR="00424A58" w:rsidRDefault="008B7D72">
            <w:pPr>
              <w:pStyle w:val="TableParagraph"/>
              <w:spacing w:before="61" w:line="232" w:lineRule="auto"/>
              <w:ind w:left="1348" w:right="239" w:hanging="336"/>
              <w:rPr>
                <w:sz w:val="24"/>
              </w:rPr>
            </w:pPr>
            <w:r>
              <w:rPr>
                <w:sz w:val="24"/>
              </w:rPr>
              <w:t>a. Having a power amplifier with maximum saturated peak output power (Psat), in watts, greater than 200 divided by the maximum operating frequency (in GHz) squared [Psat &gt;200 W*GHz</w:t>
            </w:r>
            <w:r>
              <w:rPr>
                <w:position w:val="9"/>
                <w:sz w:val="16"/>
              </w:rPr>
              <w:t>2</w:t>
            </w:r>
            <w:r>
              <w:rPr>
                <w:sz w:val="24"/>
              </w:rPr>
              <w:t>/ fGHz</w:t>
            </w:r>
            <w:r>
              <w:rPr>
                <w:position w:val="9"/>
                <w:sz w:val="16"/>
              </w:rPr>
              <w:t>2</w:t>
            </w:r>
            <w:r>
              <w:rPr>
                <w:sz w:val="24"/>
              </w:rPr>
              <w:t>]; or</w:t>
            </w:r>
          </w:p>
        </w:tc>
        <w:tc>
          <w:tcPr>
            <w:tcW w:w="1088" w:type="dxa"/>
            <w:tcBorders>
              <w:top w:val="nil"/>
              <w:bottom w:val="nil"/>
            </w:tcBorders>
          </w:tcPr>
          <w:p w14:paraId="534635DC" w14:textId="77777777" w:rsidR="00424A58" w:rsidRDefault="008B7D72">
            <w:pPr>
              <w:pStyle w:val="TableParagraph"/>
              <w:ind w:left="6"/>
              <w:jc w:val="center"/>
              <w:rPr>
                <w:sz w:val="24"/>
              </w:rPr>
            </w:pPr>
            <w:r>
              <w:rPr>
                <w:w w:val="99"/>
                <w:sz w:val="24"/>
              </w:rPr>
              <w:t>D</w:t>
            </w:r>
          </w:p>
        </w:tc>
      </w:tr>
      <w:tr w:rsidR="00424A58" w14:paraId="534635E0" w14:textId="77777777">
        <w:trPr>
          <w:trHeight w:val="1224"/>
        </w:trPr>
        <w:tc>
          <w:tcPr>
            <w:tcW w:w="8542" w:type="dxa"/>
            <w:tcBorders>
              <w:top w:val="nil"/>
              <w:bottom w:val="nil"/>
            </w:tcBorders>
            <w:shd w:val="clear" w:color="auto" w:fill="F2F2F2"/>
          </w:tcPr>
          <w:p w14:paraId="534635DE" w14:textId="77777777" w:rsidR="00424A58" w:rsidRDefault="008B7D72">
            <w:pPr>
              <w:pStyle w:val="TableParagraph"/>
              <w:ind w:left="1348" w:right="210" w:hanging="336"/>
              <w:rPr>
                <w:sz w:val="24"/>
              </w:rPr>
            </w:pPr>
            <w:r>
              <w:rPr>
                <w:sz w:val="24"/>
              </w:rPr>
              <w:t>b. Having a common path (e.g., phase shifter-digital attenuator) circuit with greater than 3 bits phase shifting at operating frequencies 10 GHz or below, or greater than 4 bits phase shifting at operating frequencies above 10 GHz.</w:t>
            </w:r>
          </w:p>
        </w:tc>
        <w:tc>
          <w:tcPr>
            <w:tcW w:w="1088" w:type="dxa"/>
            <w:tcBorders>
              <w:top w:val="nil"/>
              <w:bottom w:val="nil"/>
            </w:tcBorders>
            <w:shd w:val="clear" w:color="auto" w:fill="F2F2F2"/>
          </w:tcPr>
          <w:p w14:paraId="534635DF" w14:textId="77777777" w:rsidR="00424A58" w:rsidRDefault="008B7D72">
            <w:pPr>
              <w:pStyle w:val="TableParagraph"/>
              <w:ind w:left="6"/>
              <w:jc w:val="center"/>
              <w:rPr>
                <w:sz w:val="24"/>
              </w:rPr>
            </w:pPr>
            <w:r>
              <w:rPr>
                <w:w w:val="99"/>
                <w:sz w:val="24"/>
              </w:rPr>
              <w:t>D</w:t>
            </w:r>
          </w:p>
        </w:tc>
      </w:tr>
      <w:tr w:rsidR="00424A58" w14:paraId="534635E3" w14:textId="77777777">
        <w:trPr>
          <w:trHeight w:val="947"/>
        </w:trPr>
        <w:tc>
          <w:tcPr>
            <w:tcW w:w="8542" w:type="dxa"/>
            <w:tcBorders>
              <w:top w:val="nil"/>
              <w:bottom w:val="nil"/>
            </w:tcBorders>
          </w:tcPr>
          <w:p w14:paraId="534635E1" w14:textId="77777777" w:rsidR="00424A58" w:rsidRDefault="008B7D72">
            <w:pPr>
              <w:pStyle w:val="TableParagraph"/>
              <w:ind w:left="988" w:right="239" w:hanging="336"/>
              <w:rPr>
                <w:sz w:val="24"/>
              </w:rPr>
            </w:pPr>
            <w:r>
              <w:rPr>
                <w:sz w:val="24"/>
              </w:rPr>
              <w:t>(15) Space-qualified oscillator for radar in Paragraph (a) with phase noise less than -120 dBc/ Hz + (20 log10(RF) (in GHz)) measured at 2 KHz*RF (in GHz) from carrier.</w:t>
            </w:r>
          </w:p>
        </w:tc>
        <w:tc>
          <w:tcPr>
            <w:tcW w:w="1088" w:type="dxa"/>
            <w:tcBorders>
              <w:top w:val="nil"/>
              <w:bottom w:val="nil"/>
            </w:tcBorders>
          </w:tcPr>
          <w:p w14:paraId="534635E2" w14:textId="77777777" w:rsidR="00424A58" w:rsidRDefault="008B7D72">
            <w:pPr>
              <w:pStyle w:val="TableParagraph"/>
              <w:ind w:left="6"/>
              <w:jc w:val="center"/>
              <w:rPr>
                <w:sz w:val="24"/>
              </w:rPr>
            </w:pPr>
            <w:r>
              <w:rPr>
                <w:w w:val="99"/>
                <w:sz w:val="24"/>
              </w:rPr>
              <w:t>D</w:t>
            </w:r>
          </w:p>
        </w:tc>
      </w:tr>
      <w:tr w:rsidR="00424A58" w14:paraId="534635E6" w14:textId="77777777">
        <w:trPr>
          <w:trHeight w:val="1224"/>
        </w:trPr>
        <w:tc>
          <w:tcPr>
            <w:tcW w:w="8542" w:type="dxa"/>
            <w:tcBorders>
              <w:top w:val="nil"/>
              <w:bottom w:val="nil"/>
            </w:tcBorders>
            <w:shd w:val="clear" w:color="auto" w:fill="F2F2F2"/>
          </w:tcPr>
          <w:p w14:paraId="534635E4" w14:textId="77777777" w:rsidR="00424A58" w:rsidRDefault="008B7D72">
            <w:pPr>
              <w:pStyle w:val="TableParagraph"/>
              <w:ind w:left="988" w:right="233" w:hanging="336"/>
              <w:rPr>
                <w:sz w:val="24"/>
              </w:rPr>
            </w:pPr>
            <w:r>
              <w:rPr>
                <w:sz w:val="24"/>
              </w:rPr>
              <w:t>(16) Space-qualified star tracker or star sensor with angular accuracy less than or equal to 1 arcsecond (1-Sigma) per star coordinate, and a tracking rate equal to or greater than 3.0 degrees per second, and specially designed parts and components.</w:t>
            </w:r>
          </w:p>
        </w:tc>
        <w:tc>
          <w:tcPr>
            <w:tcW w:w="1088" w:type="dxa"/>
            <w:tcBorders>
              <w:top w:val="nil"/>
              <w:bottom w:val="nil"/>
            </w:tcBorders>
            <w:shd w:val="clear" w:color="auto" w:fill="F2F2F2"/>
          </w:tcPr>
          <w:p w14:paraId="534635E5" w14:textId="77777777" w:rsidR="00424A58" w:rsidRDefault="008B7D72">
            <w:pPr>
              <w:pStyle w:val="TableParagraph"/>
              <w:ind w:left="6"/>
              <w:jc w:val="center"/>
              <w:rPr>
                <w:sz w:val="24"/>
              </w:rPr>
            </w:pPr>
            <w:r>
              <w:rPr>
                <w:w w:val="99"/>
                <w:sz w:val="24"/>
              </w:rPr>
              <w:t>D</w:t>
            </w:r>
          </w:p>
        </w:tc>
      </w:tr>
      <w:tr w:rsidR="00424A58" w14:paraId="534635E9" w14:textId="77777777">
        <w:trPr>
          <w:trHeight w:val="671"/>
        </w:trPr>
        <w:tc>
          <w:tcPr>
            <w:tcW w:w="8542" w:type="dxa"/>
            <w:tcBorders>
              <w:top w:val="nil"/>
              <w:bottom w:val="nil"/>
            </w:tcBorders>
          </w:tcPr>
          <w:p w14:paraId="534635E7" w14:textId="77777777" w:rsidR="00424A58" w:rsidRDefault="008B7D72">
            <w:pPr>
              <w:pStyle w:val="TableParagraph"/>
              <w:ind w:left="988" w:right="239" w:hanging="336"/>
              <w:rPr>
                <w:sz w:val="24"/>
              </w:rPr>
            </w:pPr>
            <w:r>
              <w:rPr>
                <w:sz w:val="24"/>
              </w:rPr>
              <w:t>(17) Primary, secondary, or hosted payload that performs any of the functions described in Paragraph (a):</w:t>
            </w:r>
          </w:p>
        </w:tc>
        <w:tc>
          <w:tcPr>
            <w:tcW w:w="1088" w:type="dxa"/>
            <w:tcBorders>
              <w:top w:val="nil"/>
              <w:bottom w:val="nil"/>
            </w:tcBorders>
          </w:tcPr>
          <w:p w14:paraId="534635E8" w14:textId="77777777" w:rsidR="00424A58" w:rsidRDefault="008B7D72">
            <w:pPr>
              <w:pStyle w:val="TableParagraph"/>
              <w:ind w:left="6"/>
              <w:jc w:val="center"/>
              <w:rPr>
                <w:sz w:val="24"/>
              </w:rPr>
            </w:pPr>
            <w:r>
              <w:rPr>
                <w:w w:val="99"/>
                <w:sz w:val="24"/>
              </w:rPr>
              <w:t>D</w:t>
            </w:r>
          </w:p>
        </w:tc>
      </w:tr>
      <w:tr w:rsidR="00424A58" w14:paraId="534635EC" w14:textId="77777777">
        <w:trPr>
          <w:trHeight w:val="672"/>
        </w:trPr>
        <w:tc>
          <w:tcPr>
            <w:tcW w:w="8542" w:type="dxa"/>
            <w:tcBorders>
              <w:top w:val="nil"/>
              <w:bottom w:val="nil"/>
            </w:tcBorders>
            <w:shd w:val="clear" w:color="auto" w:fill="F2F2F2"/>
          </w:tcPr>
          <w:p w14:paraId="534635EA" w14:textId="77777777" w:rsidR="00424A58" w:rsidRDefault="008B7D72" w:rsidP="007D7248">
            <w:pPr>
              <w:pStyle w:val="TableParagraph"/>
              <w:numPr>
                <w:ilvl w:val="0"/>
                <w:numId w:val="19"/>
              </w:numPr>
              <w:tabs>
                <w:tab w:val="left" w:pos="655"/>
              </w:tabs>
              <w:ind w:right="1352" w:hanging="516"/>
              <w:rPr>
                <w:sz w:val="24"/>
              </w:rPr>
            </w:pPr>
            <w:r>
              <w:rPr>
                <w:sz w:val="24"/>
              </w:rPr>
              <w:t xml:space="preserve">(18) Secondary or hosted payload, and specially designed parts </w:t>
            </w:r>
            <w:r>
              <w:rPr>
                <w:spacing w:val="-15"/>
                <w:sz w:val="24"/>
              </w:rPr>
              <w:t xml:space="preserve">and </w:t>
            </w:r>
            <w:r>
              <w:rPr>
                <w:sz w:val="24"/>
              </w:rPr>
              <w:t>components, developed with DoD</w:t>
            </w:r>
            <w:r>
              <w:rPr>
                <w:spacing w:val="-1"/>
                <w:sz w:val="24"/>
              </w:rPr>
              <w:t xml:space="preserve"> </w:t>
            </w:r>
            <w:r>
              <w:rPr>
                <w:sz w:val="24"/>
              </w:rPr>
              <w:t>funding.</w:t>
            </w:r>
          </w:p>
        </w:tc>
        <w:tc>
          <w:tcPr>
            <w:tcW w:w="1088" w:type="dxa"/>
            <w:tcBorders>
              <w:top w:val="nil"/>
              <w:bottom w:val="nil"/>
            </w:tcBorders>
            <w:shd w:val="clear" w:color="auto" w:fill="F2F2F2"/>
          </w:tcPr>
          <w:p w14:paraId="534635EB" w14:textId="77777777" w:rsidR="00424A58" w:rsidRDefault="008B7D72">
            <w:pPr>
              <w:pStyle w:val="TableParagraph"/>
              <w:ind w:left="6"/>
              <w:jc w:val="center"/>
              <w:rPr>
                <w:sz w:val="24"/>
              </w:rPr>
            </w:pPr>
            <w:r>
              <w:rPr>
                <w:w w:val="99"/>
                <w:sz w:val="24"/>
              </w:rPr>
              <w:t>D</w:t>
            </w:r>
          </w:p>
        </w:tc>
      </w:tr>
      <w:tr w:rsidR="00424A58" w14:paraId="534635EF" w14:textId="77777777">
        <w:trPr>
          <w:trHeight w:val="672"/>
        </w:trPr>
        <w:tc>
          <w:tcPr>
            <w:tcW w:w="8542" w:type="dxa"/>
            <w:tcBorders>
              <w:top w:val="nil"/>
              <w:bottom w:val="nil"/>
            </w:tcBorders>
          </w:tcPr>
          <w:p w14:paraId="534635ED" w14:textId="77777777" w:rsidR="00424A58" w:rsidRDefault="008B7D72">
            <w:pPr>
              <w:pStyle w:val="TableParagraph"/>
              <w:ind w:left="988" w:right="239" w:hanging="336"/>
              <w:rPr>
                <w:sz w:val="24"/>
              </w:rPr>
            </w:pPr>
            <w:r>
              <w:rPr>
                <w:sz w:val="24"/>
              </w:rPr>
              <w:t>(19) Spacecraft heat shields or heat sinks specially designed for atmospheric entry or re-entry, and specially designed parts and components.</w:t>
            </w:r>
          </w:p>
        </w:tc>
        <w:tc>
          <w:tcPr>
            <w:tcW w:w="1088" w:type="dxa"/>
            <w:tcBorders>
              <w:top w:val="nil"/>
              <w:bottom w:val="nil"/>
            </w:tcBorders>
          </w:tcPr>
          <w:p w14:paraId="534635EE" w14:textId="77777777" w:rsidR="00424A58" w:rsidRDefault="008B7D72">
            <w:pPr>
              <w:pStyle w:val="TableParagraph"/>
              <w:ind w:left="6"/>
              <w:jc w:val="center"/>
              <w:rPr>
                <w:sz w:val="24"/>
              </w:rPr>
            </w:pPr>
            <w:r>
              <w:rPr>
                <w:w w:val="99"/>
                <w:sz w:val="24"/>
              </w:rPr>
              <w:t>D</w:t>
            </w:r>
          </w:p>
        </w:tc>
      </w:tr>
      <w:tr w:rsidR="00424A58" w14:paraId="534635F2" w14:textId="77777777">
        <w:trPr>
          <w:trHeight w:val="947"/>
        </w:trPr>
        <w:tc>
          <w:tcPr>
            <w:tcW w:w="8542" w:type="dxa"/>
            <w:tcBorders>
              <w:top w:val="nil"/>
              <w:bottom w:val="nil"/>
            </w:tcBorders>
            <w:shd w:val="clear" w:color="auto" w:fill="F2F2F2"/>
          </w:tcPr>
          <w:p w14:paraId="534635F0" w14:textId="77777777" w:rsidR="00424A58" w:rsidRDefault="008B7D72">
            <w:pPr>
              <w:pStyle w:val="TableParagraph"/>
              <w:ind w:left="988" w:right="157" w:hanging="336"/>
              <w:jc w:val="both"/>
              <w:rPr>
                <w:sz w:val="24"/>
              </w:rPr>
            </w:pPr>
            <w:r>
              <w:rPr>
                <w:sz w:val="24"/>
              </w:rPr>
              <w:t>(20) Equipment modules, stages, or compartments that contain propulsion other than that required for attitude control and can be separated or jettisoned from another spacecraft.</w:t>
            </w:r>
          </w:p>
        </w:tc>
        <w:tc>
          <w:tcPr>
            <w:tcW w:w="1088" w:type="dxa"/>
            <w:tcBorders>
              <w:top w:val="nil"/>
              <w:bottom w:val="nil"/>
            </w:tcBorders>
            <w:shd w:val="clear" w:color="auto" w:fill="F2F2F2"/>
          </w:tcPr>
          <w:p w14:paraId="534635F1" w14:textId="77777777" w:rsidR="00424A58" w:rsidRDefault="008B7D72">
            <w:pPr>
              <w:pStyle w:val="TableParagraph"/>
              <w:ind w:left="6"/>
              <w:jc w:val="center"/>
              <w:rPr>
                <w:sz w:val="24"/>
              </w:rPr>
            </w:pPr>
            <w:r>
              <w:rPr>
                <w:w w:val="99"/>
                <w:sz w:val="24"/>
              </w:rPr>
              <w:t>D</w:t>
            </w:r>
          </w:p>
        </w:tc>
      </w:tr>
      <w:tr w:rsidR="00424A58" w14:paraId="534635F5" w14:textId="77777777">
        <w:trPr>
          <w:trHeight w:val="396"/>
        </w:trPr>
        <w:tc>
          <w:tcPr>
            <w:tcW w:w="8542" w:type="dxa"/>
            <w:tcBorders>
              <w:top w:val="nil"/>
              <w:bottom w:val="nil"/>
            </w:tcBorders>
          </w:tcPr>
          <w:p w14:paraId="534635F3" w14:textId="77777777" w:rsidR="00424A58" w:rsidRDefault="008B7D72" w:rsidP="007D7248">
            <w:pPr>
              <w:pStyle w:val="TableParagraph"/>
              <w:numPr>
                <w:ilvl w:val="0"/>
                <w:numId w:val="18"/>
              </w:numPr>
              <w:tabs>
                <w:tab w:val="left" w:pos="655"/>
              </w:tabs>
              <w:rPr>
                <w:sz w:val="24"/>
              </w:rPr>
            </w:pPr>
            <w:r>
              <w:rPr>
                <w:sz w:val="24"/>
              </w:rPr>
              <w:t>(21) Any part, component, accessory, attachment, equipment, or system</w:t>
            </w:r>
            <w:r>
              <w:rPr>
                <w:spacing w:val="-11"/>
                <w:sz w:val="24"/>
              </w:rPr>
              <w:t xml:space="preserve"> </w:t>
            </w:r>
            <w:r>
              <w:rPr>
                <w:sz w:val="24"/>
              </w:rPr>
              <w:t>that:</w:t>
            </w:r>
          </w:p>
        </w:tc>
        <w:tc>
          <w:tcPr>
            <w:tcW w:w="1088" w:type="dxa"/>
            <w:tcBorders>
              <w:top w:val="nil"/>
              <w:bottom w:val="nil"/>
            </w:tcBorders>
          </w:tcPr>
          <w:p w14:paraId="534635F4" w14:textId="77777777" w:rsidR="00424A58" w:rsidRDefault="00424A58">
            <w:pPr>
              <w:pStyle w:val="TableParagraph"/>
              <w:spacing w:before="0"/>
            </w:pPr>
          </w:p>
        </w:tc>
      </w:tr>
      <w:tr w:rsidR="00424A58" w14:paraId="534635F8" w14:textId="77777777">
        <w:trPr>
          <w:trHeight w:val="396"/>
        </w:trPr>
        <w:tc>
          <w:tcPr>
            <w:tcW w:w="8542" w:type="dxa"/>
            <w:tcBorders>
              <w:top w:val="nil"/>
              <w:bottom w:val="nil"/>
            </w:tcBorders>
            <w:shd w:val="clear" w:color="auto" w:fill="F2F2F2"/>
          </w:tcPr>
          <w:p w14:paraId="534635F6" w14:textId="77777777" w:rsidR="00424A58" w:rsidRDefault="008B7D72">
            <w:pPr>
              <w:pStyle w:val="TableParagraph"/>
              <w:ind w:left="1012"/>
              <w:rPr>
                <w:sz w:val="24"/>
              </w:rPr>
            </w:pPr>
            <w:r>
              <w:rPr>
                <w:sz w:val="24"/>
              </w:rPr>
              <w:t>a. Is classified.</w:t>
            </w:r>
          </w:p>
        </w:tc>
        <w:tc>
          <w:tcPr>
            <w:tcW w:w="1088" w:type="dxa"/>
            <w:tcBorders>
              <w:top w:val="nil"/>
              <w:bottom w:val="nil"/>
            </w:tcBorders>
            <w:shd w:val="clear" w:color="auto" w:fill="F2F2F2"/>
          </w:tcPr>
          <w:p w14:paraId="534635F7" w14:textId="77777777" w:rsidR="00424A58" w:rsidRDefault="008B7D72">
            <w:pPr>
              <w:pStyle w:val="TableParagraph"/>
              <w:ind w:left="4"/>
              <w:jc w:val="center"/>
              <w:rPr>
                <w:sz w:val="24"/>
              </w:rPr>
            </w:pPr>
            <w:r>
              <w:rPr>
                <w:w w:val="99"/>
                <w:sz w:val="24"/>
              </w:rPr>
              <w:t>P</w:t>
            </w:r>
          </w:p>
        </w:tc>
      </w:tr>
      <w:tr w:rsidR="00424A58" w14:paraId="534635FB" w14:textId="77777777">
        <w:trPr>
          <w:trHeight w:val="395"/>
        </w:trPr>
        <w:tc>
          <w:tcPr>
            <w:tcW w:w="8542" w:type="dxa"/>
            <w:tcBorders>
              <w:top w:val="nil"/>
              <w:bottom w:val="nil"/>
            </w:tcBorders>
          </w:tcPr>
          <w:p w14:paraId="534635F9" w14:textId="77777777" w:rsidR="00424A58" w:rsidRDefault="008B7D72">
            <w:pPr>
              <w:pStyle w:val="TableParagraph"/>
              <w:ind w:left="1012"/>
              <w:rPr>
                <w:sz w:val="24"/>
              </w:rPr>
            </w:pPr>
            <w:r>
              <w:rPr>
                <w:sz w:val="24"/>
              </w:rPr>
              <w:t>b. Contains classified software.</w:t>
            </w:r>
          </w:p>
        </w:tc>
        <w:tc>
          <w:tcPr>
            <w:tcW w:w="1088" w:type="dxa"/>
            <w:tcBorders>
              <w:top w:val="nil"/>
              <w:bottom w:val="nil"/>
            </w:tcBorders>
          </w:tcPr>
          <w:p w14:paraId="534635FA" w14:textId="77777777" w:rsidR="00424A58" w:rsidRDefault="008B7D72">
            <w:pPr>
              <w:pStyle w:val="TableParagraph"/>
              <w:ind w:left="4"/>
              <w:jc w:val="center"/>
              <w:rPr>
                <w:sz w:val="24"/>
              </w:rPr>
            </w:pPr>
            <w:r>
              <w:rPr>
                <w:w w:val="99"/>
                <w:sz w:val="24"/>
              </w:rPr>
              <w:t>P</w:t>
            </w:r>
          </w:p>
        </w:tc>
      </w:tr>
      <w:tr w:rsidR="00424A58" w14:paraId="534635FE" w14:textId="77777777">
        <w:trPr>
          <w:trHeight w:val="395"/>
        </w:trPr>
        <w:tc>
          <w:tcPr>
            <w:tcW w:w="8542" w:type="dxa"/>
            <w:tcBorders>
              <w:top w:val="nil"/>
            </w:tcBorders>
            <w:shd w:val="clear" w:color="auto" w:fill="F2F2F2"/>
          </w:tcPr>
          <w:p w14:paraId="534635FC" w14:textId="77777777" w:rsidR="00424A58" w:rsidRDefault="008B7D72">
            <w:pPr>
              <w:pStyle w:val="TableParagraph"/>
              <w:ind w:left="1012"/>
              <w:rPr>
                <w:sz w:val="24"/>
              </w:rPr>
            </w:pPr>
            <w:r>
              <w:rPr>
                <w:sz w:val="24"/>
              </w:rPr>
              <w:t>c. Is unclassified but being developed using classified information.</w:t>
            </w:r>
          </w:p>
        </w:tc>
        <w:tc>
          <w:tcPr>
            <w:tcW w:w="1088" w:type="dxa"/>
            <w:tcBorders>
              <w:top w:val="nil"/>
            </w:tcBorders>
            <w:shd w:val="clear" w:color="auto" w:fill="F2F2F2"/>
          </w:tcPr>
          <w:p w14:paraId="534635FD" w14:textId="77777777" w:rsidR="00424A58" w:rsidRDefault="008B7D72">
            <w:pPr>
              <w:pStyle w:val="TableParagraph"/>
              <w:ind w:left="6"/>
              <w:jc w:val="center"/>
              <w:rPr>
                <w:sz w:val="24"/>
              </w:rPr>
            </w:pPr>
            <w:r>
              <w:rPr>
                <w:w w:val="99"/>
                <w:sz w:val="24"/>
              </w:rPr>
              <w:t>D</w:t>
            </w:r>
          </w:p>
        </w:tc>
      </w:tr>
      <w:tr w:rsidR="00424A58" w14:paraId="53463601" w14:textId="77777777">
        <w:trPr>
          <w:trHeight w:val="671"/>
        </w:trPr>
        <w:tc>
          <w:tcPr>
            <w:tcW w:w="8542" w:type="dxa"/>
            <w:tcBorders>
              <w:bottom w:val="nil"/>
            </w:tcBorders>
          </w:tcPr>
          <w:p w14:paraId="534635FF" w14:textId="77777777" w:rsidR="00424A58" w:rsidRDefault="008B7D72">
            <w:pPr>
              <w:pStyle w:val="TableParagraph"/>
              <w:ind w:left="628" w:hanging="360"/>
              <w:rPr>
                <w:sz w:val="24"/>
              </w:rPr>
            </w:pPr>
            <w:r>
              <w:rPr>
                <w:sz w:val="24"/>
              </w:rPr>
              <w:t>(f) Decals, labels, and technical manuals containing technical data directly related to the items listed in this table described as either:</w:t>
            </w:r>
          </w:p>
        </w:tc>
        <w:tc>
          <w:tcPr>
            <w:tcW w:w="1088" w:type="dxa"/>
            <w:tcBorders>
              <w:bottom w:val="nil"/>
            </w:tcBorders>
          </w:tcPr>
          <w:p w14:paraId="53463600" w14:textId="77777777" w:rsidR="00424A58" w:rsidRDefault="00424A58">
            <w:pPr>
              <w:pStyle w:val="TableParagraph"/>
              <w:spacing w:before="0"/>
            </w:pPr>
          </w:p>
        </w:tc>
      </w:tr>
      <w:tr w:rsidR="00424A58" w14:paraId="53463604" w14:textId="77777777">
        <w:trPr>
          <w:trHeight w:val="396"/>
        </w:trPr>
        <w:tc>
          <w:tcPr>
            <w:tcW w:w="8542" w:type="dxa"/>
            <w:tcBorders>
              <w:top w:val="nil"/>
              <w:bottom w:val="nil"/>
            </w:tcBorders>
            <w:shd w:val="clear" w:color="auto" w:fill="F2F2F2"/>
          </w:tcPr>
          <w:p w14:paraId="53463602" w14:textId="77777777" w:rsidR="00424A58" w:rsidRDefault="008B7D72">
            <w:pPr>
              <w:pStyle w:val="TableParagraph"/>
              <w:ind w:left="652"/>
              <w:rPr>
                <w:sz w:val="24"/>
              </w:rPr>
            </w:pPr>
            <w:r>
              <w:rPr>
                <w:sz w:val="24"/>
              </w:rPr>
              <w:t>(1) Classified or</w:t>
            </w:r>
          </w:p>
        </w:tc>
        <w:tc>
          <w:tcPr>
            <w:tcW w:w="1088" w:type="dxa"/>
            <w:tcBorders>
              <w:top w:val="nil"/>
              <w:bottom w:val="nil"/>
            </w:tcBorders>
            <w:shd w:val="clear" w:color="auto" w:fill="F2F2F2"/>
          </w:tcPr>
          <w:p w14:paraId="53463603" w14:textId="77777777" w:rsidR="00424A58" w:rsidRDefault="008B7D72">
            <w:pPr>
              <w:pStyle w:val="TableParagraph"/>
              <w:ind w:left="4"/>
              <w:jc w:val="center"/>
              <w:rPr>
                <w:sz w:val="24"/>
              </w:rPr>
            </w:pPr>
            <w:r>
              <w:rPr>
                <w:w w:val="99"/>
                <w:sz w:val="24"/>
              </w:rPr>
              <w:t>P</w:t>
            </w:r>
          </w:p>
        </w:tc>
      </w:tr>
      <w:tr w:rsidR="00424A58" w14:paraId="53463607" w14:textId="77777777">
        <w:trPr>
          <w:trHeight w:val="395"/>
        </w:trPr>
        <w:tc>
          <w:tcPr>
            <w:tcW w:w="8542" w:type="dxa"/>
            <w:tcBorders>
              <w:top w:val="nil"/>
            </w:tcBorders>
          </w:tcPr>
          <w:p w14:paraId="53463605"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8" w:type="dxa"/>
            <w:tcBorders>
              <w:top w:val="nil"/>
            </w:tcBorders>
          </w:tcPr>
          <w:p w14:paraId="53463606" w14:textId="77777777" w:rsidR="00424A58" w:rsidRDefault="008B7D72">
            <w:pPr>
              <w:pStyle w:val="TableParagraph"/>
              <w:ind w:left="6"/>
              <w:jc w:val="center"/>
              <w:rPr>
                <w:sz w:val="24"/>
              </w:rPr>
            </w:pPr>
            <w:r>
              <w:rPr>
                <w:w w:val="99"/>
                <w:sz w:val="24"/>
              </w:rPr>
              <w:t>D</w:t>
            </w:r>
          </w:p>
        </w:tc>
      </w:tr>
      <w:tr w:rsidR="00424A58" w14:paraId="5346360A" w14:textId="77777777">
        <w:trPr>
          <w:trHeight w:val="395"/>
        </w:trPr>
        <w:tc>
          <w:tcPr>
            <w:tcW w:w="8542" w:type="dxa"/>
          </w:tcPr>
          <w:p w14:paraId="53463608" w14:textId="77777777" w:rsidR="00424A58" w:rsidRDefault="008B7D72">
            <w:pPr>
              <w:pStyle w:val="TableParagraph"/>
              <w:ind w:left="268"/>
              <w:rPr>
                <w:sz w:val="24"/>
              </w:rPr>
            </w:pPr>
            <w:r>
              <w:rPr>
                <w:sz w:val="24"/>
              </w:rPr>
              <w:t>(g) through (w) Reserved.</w:t>
            </w:r>
          </w:p>
        </w:tc>
        <w:tc>
          <w:tcPr>
            <w:tcW w:w="1088" w:type="dxa"/>
          </w:tcPr>
          <w:p w14:paraId="53463609" w14:textId="77777777" w:rsidR="00424A58" w:rsidRDefault="008B7D72">
            <w:pPr>
              <w:pStyle w:val="TableParagraph"/>
              <w:ind w:left="112" w:right="106"/>
              <w:jc w:val="center"/>
              <w:rPr>
                <w:sz w:val="24"/>
              </w:rPr>
            </w:pPr>
            <w:r>
              <w:rPr>
                <w:sz w:val="24"/>
              </w:rPr>
              <w:t>N/A</w:t>
            </w:r>
          </w:p>
        </w:tc>
      </w:tr>
    </w:tbl>
    <w:p w14:paraId="5346360B" w14:textId="77777777" w:rsidR="00424A58" w:rsidRDefault="00424A58">
      <w:pPr>
        <w:jc w:val="center"/>
        <w:rPr>
          <w:sz w:val="24"/>
        </w:rPr>
        <w:sectPr w:rsidR="00424A58">
          <w:pgSz w:w="12240" w:h="15840"/>
          <w:pgMar w:top="1820" w:right="720" w:bottom="980" w:left="940" w:header="725" w:footer="774" w:gutter="0"/>
          <w:cols w:space="720"/>
        </w:sectPr>
      </w:pPr>
    </w:p>
    <w:p w14:paraId="5346360C" w14:textId="77777777" w:rsidR="00424A58" w:rsidRDefault="00424A58">
      <w:pPr>
        <w:pStyle w:val="BodyText"/>
        <w:spacing w:before="5" w:after="1"/>
        <w:rPr>
          <w:b/>
          <w:sz w:val="10"/>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2"/>
        <w:gridCol w:w="6046"/>
        <w:gridCol w:w="1107"/>
      </w:tblGrid>
      <w:tr w:rsidR="00424A58" w14:paraId="53463610" w14:textId="77777777">
        <w:trPr>
          <w:trHeight w:val="551"/>
        </w:trPr>
        <w:tc>
          <w:tcPr>
            <w:tcW w:w="8528" w:type="dxa"/>
            <w:gridSpan w:val="2"/>
          </w:tcPr>
          <w:p w14:paraId="5346360D" w14:textId="77777777" w:rsidR="00424A58" w:rsidRDefault="008B7D72">
            <w:pPr>
              <w:pStyle w:val="TableParagraph"/>
              <w:spacing w:before="138"/>
              <w:ind w:left="2226" w:right="2218"/>
              <w:jc w:val="center"/>
              <w:rPr>
                <w:b/>
                <w:sz w:val="24"/>
              </w:rPr>
            </w:pPr>
            <w:r>
              <w:rPr>
                <w:b/>
                <w:sz w:val="24"/>
              </w:rPr>
              <w:t>Description of items for DEMIL coding</w:t>
            </w:r>
          </w:p>
        </w:tc>
        <w:tc>
          <w:tcPr>
            <w:tcW w:w="1107" w:type="dxa"/>
          </w:tcPr>
          <w:p w14:paraId="5346360E" w14:textId="77777777" w:rsidR="00424A58" w:rsidRDefault="008B7D72">
            <w:pPr>
              <w:pStyle w:val="TableParagraph"/>
              <w:spacing w:before="0" w:line="275" w:lineRule="exact"/>
              <w:ind w:left="124" w:right="118"/>
              <w:jc w:val="center"/>
              <w:rPr>
                <w:b/>
                <w:sz w:val="24"/>
              </w:rPr>
            </w:pPr>
            <w:r>
              <w:rPr>
                <w:b/>
                <w:sz w:val="24"/>
              </w:rPr>
              <w:t>DEMIL</w:t>
            </w:r>
          </w:p>
          <w:p w14:paraId="5346360F" w14:textId="77777777" w:rsidR="00424A58" w:rsidRDefault="008B7D72">
            <w:pPr>
              <w:pStyle w:val="TableParagraph"/>
              <w:spacing w:before="0" w:line="257" w:lineRule="exact"/>
              <w:ind w:left="124" w:right="114"/>
              <w:jc w:val="center"/>
              <w:rPr>
                <w:b/>
                <w:sz w:val="24"/>
              </w:rPr>
            </w:pPr>
            <w:r>
              <w:rPr>
                <w:b/>
                <w:sz w:val="24"/>
              </w:rPr>
              <w:t>Code</w:t>
            </w:r>
          </w:p>
        </w:tc>
      </w:tr>
      <w:tr w:rsidR="00424A58" w14:paraId="53463612" w14:textId="77777777">
        <w:trPr>
          <w:trHeight w:val="633"/>
        </w:trPr>
        <w:tc>
          <w:tcPr>
            <w:tcW w:w="9635" w:type="dxa"/>
            <w:gridSpan w:val="3"/>
            <w:shd w:val="clear" w:color="auto" w:fill="C0C0C0"/>
          </w:tcPr>
          <w:p w14:paraId="53463611" w14:textId="77777777" w:rsidR="00424A58" w:rsidRDefault="008B7D72">
            <w:pPr>
              <w:pStyle w:val="TableParagraph"/>
              <w:spacing w:before="0" w:line="275" w:lineRule="exact"/>
              <w:ind w:left="2563" w:right="2556"/>
              <w:jc w:val="center"/>
              <w:rPr>
                <w:b/>
                <w:sz w:val="24"/>
              </w:rPr>
            </w:pPr>
            <w:r>
              <w:rPr>
                <w:b/>
                <w:sz w:val="24"/>
              </w:rPr>
              <w:t>Part 2. Military items described in the CCL</w:t>
            </w:r>
          </w:p>
        </w:tc>
      </w:tr>
      <w:tr w:rsidR="00424A58" w14:paraId="53463615" w14:textId="77777777">
        <w:trPr>
          <w:trHeight w:val="515"/>
        </w:trPr>
        <w:tc>
          <w:tcPr>
            <w:tcW w:w="2482" w:type="dxa"/>
            <w:shd w:val="clear" w:color="auto" w:fill="C0C0C0"/>
          </w:tcPr>
          <w:p w14:paraId="53463613" w14:textId="77777777" w:rsidR="00424A58" w:rsidRDefault="008B7D72">
            <w:pPr>
              <w:pStyle w:val="TableParagraph"/>
              <w:spacing w:before="119"/>
              <w:ind w:left="542"/>
              <w:rPr>
                <w:b/>
                <w:sz w:val="24"/>
              </w:rPr>
            </w:pPr>
            <w:r>
              <w:rPr>
                <w:b/>
                <w:sz w:val="24"/>
              </w:rPr>
              <w:t>ECCN 9A515</w:t>
            </w:r>
          </w:p>
        </w:tc>
        <w:tc>
          <w:tcPr>
            <w:tcW w:w="7153" w:type="dxa"/>
            <w:gridSpan w:val="2"/>
            <w:shd w:val="clear" w:color="auto" w:fill="C0C0C0"/>
          </w:tcPr>
          <w:p w14:paraId="53463614" w14:textId="77777777" w:rsidR="00424A58" w:rsidRDefault="008B7D72">
            <w:pPr>
              <w:pStyle w:val="TableParagraph"/>
              <w:spacing w:before="119"/>
              <w:ind w:left="1643"/>
              <w:rPr>
                <w:b/>
                <w:sz w:val="24"/>
              </w:rPr>
            </w:pPr>
            <w:r>
              <w:rPr>
                <w:b/>
                <w:sz w:val="24"/>
              </w:rPr>
              <w:t>Spacecraft and Related Commodities.</w:t>
            </w:r>
          </w:p>
        </w:tc>
      </w:tr>
      <w:tr w:rsidR="00424A58" w14:paraId="53463618" w14:textId="77777777">
        <w:trPr>
          <w:trHeight w:val="938"/>
        </w:trPr>
        <w:tc>
          <w:tcPr>
            <w:tcW w:w="8528" w:type="dxa"/>
            <w:gridSpan w:val="2"/>
            <w:tcBorders>
              <w:bottom w:val="nil"/>
            </w:tcBorders>
          </w:tcPr>
          <w:p w14:paraId="53463616" w14:textId="77777777" w:rsidR="00424A58" w:rsidRDefault="008B7D72">
            <w:pPr>
              <w:pStyle w:val="TableParagraph"/>
              <w:spacing w:before="51" w:line="232" w:lineRule="auto"/>
              <w:ind w:left="1351" w:right="156" w:hanging="336"/>
              <w:rPr>
                <w:sz w:val="24"/>
              </w:rPr>
            </w:pPr>
            <w:r>
              <w:rPr>
                <w:sz w:val="24"/>
              </w:rPr>
              <w:t>a. Having a power amplifier with maximum saturated peak output power (Psat), in watts, greater than 200 divided by the maximum operating frequency (in GHz) squared [Psat &gt;200 W*GHz</w:t>
            </w:r>
            <w:r>
              <w:rPr>
                <w:position w:val="9"/>
                <w:sz w:val="16"/>
              </w:rPr>
              <w:t>2</w:t>
            </w:r>
            <w:r>
              <w:rPr>
                <w:sz w:val="24"/>
              </w:rPr>
              <w:t>/ fGHz</w:t>
            </w:r>
            <w:r>
              <w:rPr>
                <w:position w:val="9"/>
                <w:sz w:val="16"/>
              </w:rPr>
              <w:t>2</w:t>
            </w:r>
            <w:r>
              <w:rPr>
                <w:sz w:val="24"/>
              </w:rPr>
              <w:t>]; or</w:t>
            </w:r>
          </w:p>
        </w:tc>
        <w:tc>
          <w:tcPr>
            <w:tcW w:w="1107" w:type="dxa"/>
            <w:tcBorders>
              <w:bottom w:val="nil"/>
            </w:tcBorders>
          </w:tcPr>
          <w:p w14:paraId="53463617" w14:textId="77777777" w:rsidR="00424A58" w:rsidRDefault="008B7D72">
            <w:pPr>
              <w:pStyle w:val="TableParagraph"/>
              <w:spacing w:before="44"/>
              <w:ind w:left="10"/>
              <w:jc w:val="center"/>
              <w:rPr>
                <w:sz w:val="24"/>
              </w:rPr>
            </w:pPr>
            <w:r>
              <w:rPr>
                <w:w w:val="99"/>
                <w:sz w:val="24"/>
              </w:rPr>
              <w:t>D</w:t>
            </w:r>
          </w:p>
        </w:tc>
      </w:tr>
      <w:tr w:rsidR="00424A58" w14:paraId="5346361B" w14:textId="77777777">
        <w:trPr>
          <w:trHeight w:val="1224"/>
        </w:trPr>
        <w:tc>
          <w:tcPr>
            <w:tcW w:w="8528" w:type="dxa"/>
            <w:gridSpan w:val="2"/>
            <w:tcBorders>
              <w:top w:val="nil"/>
              <w:bottom w:val="nil"/>
            </w:tcBorders>
            <w:shd w:val="clear" w:color="auto" w:fill="F2F2F2"/>
          </w:tcPr>
          <w:p w14:paraId="53463619" w14:textId="77777777" w:rsidR="00424A58" w:rsidRDefault="008B7D72">
            <w:pPr>
              <w:pStyle w:val="TableParagraph"/>
              <w:ind w:left="1351" w:right="156" w:hanging="336"/>
              <w:rPr>
                <w:sz w:val="24"/>
              </w:rPr>
            </w:pPr>
            <w:r>
              <w:rPr>
                <w:sz w:val="24"/>
              </w:rPr>
              <w:t>b. Having a common path (e.g., phase shifter-digital attenuator) circuit with greater than 3 bits phase shifting at operating frequencies 10 GHz or below, or greater than 4 bits phase shifting at operating frequencies above 10 GHz.</w:t>
            </w:r>
          </w:p>
        </w:tc>
        <w:tc>
          <w:tcPr>
            <w:tcW w:w="1107" w:type="dxa"/>
            <w:tcBorders>
              <w:top w:val="nil"/>
              <w:bottom w:val="nil"/>
            </w:tcBorders>
            <w:shd w:val="clear" w:color="auto" w:fill="F2F2F2"/>
          </w:tcPr>
          <w:p w14:paraId="5346361A" w14:textId="77777777" w:rsidR="00424A58" w:rsidRDefault="008B7D72">
            <w:pPr>
              <w:pStyle w:val="TableParagraph"/>
              <w:ind w:left="10"/>
              <w:jc w:val="center"/>
              <w:rPr>
                <w:sz w:val="24"/>
              </w:rPr>
            </w:pPr>
            <w:r>
              <w:rPr>
                <w:w w:val="99"/>
                <w:sz w:val="24"/>
              </w:rPr>
              <w:t>D</w:t>
            </w:r>
          </w:p>
        </w:tc>
      </w:tr>
      <w:tr w:rsidR="00424A58" w14:paraId="5346361E" w14:textId="77777777">
        <w:trPr>
          <w:trHeight w:val="947"/>
        </w:trPr>
        <w:tc>
          <w:tcPr>
            <w:tcW w:w="8528" w:type="dxa"/>
            <w:gridSpan w:val="2"/>
            <w:tcBorders>
              <w:top w:val="nil"/>
              <w:bottom w:val="nil"/>
            </w:tcBorders>
          </w:tcPr>
          <w:p w14:paraId="5346361C" w14:textId="77777777" w:rsidR="00424A58" w:rsidRDefault="008B7D72">
            <w:pPr>
              <w:pStyle w:val="TableParagraph"/>
              <w:ind w:left="991" w:right="156" w:hanging="336"/>
              <w:rPr>
                <w:sz w:val="24"/>
              </w:rPr>
            </w:pPr>
            <w:r>
              <w:rPr>
                <w:sz w:val="24"/>
              </w:rPr>
              <w:t>(15) Space-qualified oscillator for radar in Paragraph (a) with phase noise less than -120 dBc/ Hz + (20 log10(RF) (in GHz)) measured at 2 KHz*RF (in GHz) from carrier.</w:t>
            </w:r>
          </w:p>
        </w:tc>
        <w:tc>
          <w:tcPr>
            <w:tcW w:w="1107" w:type="dxa"/>
            <w:tcBorders>
              <w:top w:val="nil"/>
              <w:bottom w:val="nil"/>
            </w:tcBorders>
          </w:tcPr>
          <w:p w14:paraId="5346361D" w14:textId="77777777" w:rsidR="00424A58" w:rsidRDefault="008B7D72">
            <w:pPr>
              <w:pStyle w:val="TableParagraph"/>
              <w:ind w:left="10"/>
              <w:jc w:val="center"/>
              <w:rPr>
                <w:sz w:val="24"/>
              </w:rPr>
            </w:pPr>
            <w:r>
              <w:rPr>
                <w:w w:val="99"/>
                <w:sz w:val="24"/>
              </w:rPr>
              <w:t>D</w:t>
            </w:r>
          </w:p>
        </w:tc>
      </w:tr>
      <w:tr w:rsidR="00424A58" w14:paraId="53463621" w14:textId="77777777">
        <w:trPr>
          <w:trHeight w:val="1224"/>
        </w:trPr>
        <w:tc>
          <w:tcPr>
            <w:tcW w:w="8528" w:type="dxa"/>
            <w:gridSpan w:val="2"/>
            <w:tcBorders>
              <w:top w:val="nil"/>
              <w:bottom w:val="nil"/>
            </w:tcBorders>
            <w:shd w:val="clear" w:color="auto" w:fill="F2F2F2"/>
          </w:tcPr>
          <w:p w14:paraId="5346361F" w14:textId="77777777" w:rsidR="00424A58" w:rsidRDefault="008B7D72">
            <w:pPr>
              <w:pStyle w:val="TableParagraph"/>
              <w:ind w:left="991" w:right="216" w:hanging="336"/>
              <w:rPr>
                <w:sz w:val="24"/>
              </w:rPr>
            </w:pPr>
            <w:r>
              <w:rPr>
                <w:sz w:val="24"/>
              </w:rPr>
              <w:t>(16) Space-qualified star tracker or star sensor with angular accuracy less than or equal to 1 arcsecond (1-Sigma) per star coordinate, and a tracking rate equal to or greater than 3.0 degrees per second, and specially designed parts and components.</w:t>
            </w:r>
          </w:p>
        </w:tc>
        <w:tc>
          <w:tcPr>
            <w:tcW w:w="1107" w:type="dxa"/>
            <w:tcBorders>
              <w:top w:val="nil"/>
              <w:bottom w:val="nil"/>
            </w:tcBorders>
            <w:shd w:val="clear" w:color="auto" w:fill="F2F2F2"/>
          </w:tcPr>
          <w:p w14:paraId="53463620" w14:textId="77777777" w:rsidR="00424A58" w:rsidRDefault="008B7D72">
            <w:pPr>
              <w:pStyle w:val="TableParagraph"/>
              <w:ind w:left="10"/>
              <w:jc w:val="center"/>
              <w:rPr>
                <w:sz w:val="24"/>
              </w:rPr>
            </w:pPr>
            <w:r>
              <w:rPr>
                <w:w w:val="99"/>
                <w:sz w:val="24"/>
              </w:rPr>
              <w:t>D</w:t>
            </w:r>
          </w:p>
        </w:tc>
      </w:tr>
      <w:tr w:rsidR="00424A58" w14:paraId="53463624" w14:textId="77777777">
        <w:trPr>
          <w:trHeight w:val="671"/>
        </w:trPr>
        <w:tc>
          <w:tcPr>
            <w:tcW w:w="8528" w:type="dxa"/>
            <w:gridSpan w:val="2"/>
            <w:tcBorders>
              <w:top w:val="nil"/>
              <w:bottom w:val="nil"/>
            </w:tcBorders>
          </w:tcPr>
          <w:p w14:paraId="53463622" w14:textId="77777777" w:rsidR="00424A58" w:rsidRDefault="008B7D72">
            <w:pPr>
              <w:pStyle w:val="TableParagraph"/>
              <w:ind w:left="991" w:right="156" w:hanging="336"/>
              <w:rPr>
                <w:sz w:val="24"/>
              </w:rPr>
            </w:pPr>
            <w:r>
              <w:rPr>
                <w:sz w:val="24"/>
              </w:rPr>
              <w:t>(17) Primary, secondary, or hosted payload that performs any of the functions described in Paragraph (a):</w:t>
            </w:r>
          </w:p>
        </w:tc>
        <w:tc>
          <w:tcPr>
            <w:tcW w:w="1107" w:type="dxa"/>
            <w:tcBorders>
              <w:top w:val="nil"/>
              <w:bottom w:val="nil"/>
            </w:tcBorders>
          </w:tcPr>
          <w:p w14:paraId="53463623" w14:textId="77777777" w:rsidR="00424A58" w:rsidRDefault="008B7D72">
            <w:pPr>
              <w:pStyle w:val="TableParagraph"/>
              <w:ind w:left="10"/>
              <w:jc w:val="center"/>
              <w:rPr>
                <w:sz w:val="24"/>
              </w:rPr>
            </w:pPr>
            <w:r>
              <w:rPr>
                <w:w w:val="99"/>
                <w:sz w:val="24"/>
              </w:rPr>
              <w:t>D</w:t>
            </w:r>
          </w:p>
        </w:tc>
      </w:tr>
      <w:tr w:rsidR="00424A58" w14:paraId="53463627" w14:textId="77777777">
        <w:trPr>
          <w:trHeight w:val="672"/>
        </w:trPr>
        <w:tc>
          <w:tcPr>
            <w:tcW w:w="8528" w:type="dxa"/>
            <w:gridSpan w:val="2"/>
            <w:tcBorders>
              <w:top w:val="nil"/>
              <w:bottom w:val="nil"/>
            </w:tcBorders>
            <w:shd w:val="clear" w:color="auto" w:fill="F2F2F2"/>
          </w:tcPr>
          <w:p w14:paraId="53463625" w14:textId="77777777" w:rsidR="00424A58" w:rsidRDefault="008B7D72" w:rsidP="007D7248">
            <w:pPr>
              <w:pStyle w:val="TableParagraph"/>
              <w:numPr>
                <w:ilvl w:val="0"/>
                <w:numId w:val="17"/>
              </w:numPr>
              <w:tabs>
                <w:tab w:val="left" w:pos="658"/>
              </w:tabs>
              <w:ind w:right="1335" w:hanging="516"/>
              <w:rPr>
                <w:sz w:val="24"/>
              </w:rPr>
            </w:pPr>
            <w:r>
              <w:rPr>
                <w:sz w:val="24"/>
              </w:rPr>
              <w:t xml:space="preserve">(18) Secondary or hosted payload, and specially designed parts </w:t>
            </w:r>
            <w:r>
              <w:rPr>
                <w:spacing w:val="-15"/>
                <w:sz w:val="24"/>
              </w:rPr>
              <w:t xml:space="preserve">and </w:t>
            </w:r>
            <w:r>
              <w:rPr>
                <w:sz w:val="24"/>
              </w:rPr>
              <w:t>components, developed with DoD</w:t>
            </w:r>
            <w:r>
              <w:rPr>
                <w:spacing w:val="-1"/>
                <w:sz w:val="24"/>
              </w:rPr>
              <w:t xml:space="preserve"> </w:t>
            </w:r>
            <w:r>
              <w:rPr>
                <w:sz w:val="24"/>
              </w:rPr>
              <w:t>funding.</w:t>
            </w:r>
          </w:p>
        </w:tc>
        <w:tc>
          <w:tcPr>
            <w:tcW w:w="1107" w:type="dxa"/>
            <w:tcBorders>
              <w:top w:val="nil"/>
              <w:bottom w:val="nil"/>
            </w:tcBorders>
            <w:shd w:val="clear" w:color="auto" w:fill="F2F2F2"/>
          </w:tcPr>
          <w:p w14:paraId="53463626" w14:textId="77777777" w:rsidR="00424A58" w:rsidRDefault="008B7D72">
            <w:pPr>
              <w:pStyle w:val="TableParagraph"/>
              <w:ind w:left="10"/>
              <w:jc w:val="center"/>
              <w:rPr>
                <w:sz w:val="24"/>
              </w:rPr>
            </w:pPr>
            <w:r>
              <w:rPr>
                <w:w w:val="99"/>
                <w:sz w:val="24"/>
              </w:rPr>
              <w:t>D</w:t>
            </w:r>
          </w:p>
        </w:tc>
      </w:tr>
      <w:tr w:rsidR="00424A58" w14:paraId="5346362A" w14:textId="77777777">
        <w:trPr>
          <w:trHeight w:val="672"/>
        </w:trPr>
        <w:tc>
          <w:tcPr>
            <w:tcW w:w="8528" w:type="dxa"/>
            <w:gridSpan w:val="2"/>
            <w:tcBorders>
              <w:top w:val="nil"/>
              <w:bottom w:val="nil"/>
            </w:tcBorders>
          </w:tcPr>
          <w:p w14:paraId="53463628" w14:textId="77777777" w:rsidR="00424A58" w:rsidRDefault="008B7D72">
            <w:pPr>
              <w:pStyle w:val="TableParagraph"/>
              <w:ind w:left="991" w:right="156" w:hanging="336"/>
              <w:rPr>
                <w:sz w:val="24"/>
              </w:rPr>
            </w:pPr>
            <w:r>
              <w:rPr>
                <w:sz w:val="24"/>
              </w:rPr>
              <w:t>(19) Spacecraft heat shields or heat sinks specially designed for atmospheric entry or re-entry, and specially designed parts and components.</w:t>
            </w:r>
          </w:p>
        </w:tc>
        <w:tc>
          <w:tcPr>
            <w:tcW w:w="1107" w:type="dxa"/>
            <w:tcBorders>
              <w:top w:val="nil"/>
              <w:bottom w:val="nil"/>
            </w:tcBorders>
          </w:tcPr>
          <w:p w14:paraId="53463629" w14:textId="77777777" w:rsidR="00424A58" w:rsidRDefault="008B7D72">
            <w:pPr>
              <w:pStyle w:val="TableParagraph"/>
              <w:ind w:left="10"/>
              <w:jc w:val="center"/>
              <w:rPr>
                <w:sz w:val="24"/>
              </w:rPr>
            </w:pPr>
            <w:r>
              <w:rPr>
                <w:w w:val="99"/>
                <w:sz w:val="24"/>
              </w:rPr>
              <w:t>D</w:t>
            </w:r>
          </w:p>
        </w:tc>
      </w:tr>
      <w:tr w:rsidR="00424A58" w14:paraId="5346362D" w14:textId="77777777">
        <w:trPr>
          <w:trHeight w:val="947"/>
        </w:trPr>
        <w:tc>
          <w:tcPr>
            <w:tcW w:w="8528" w:type="dxa"/>
            <w:gridSpan w:val="2"/>
            <w:tcBorders>
              <w:top w:val="nil"/>
              <w:bottom w:val="nil"/>
            </w:tcBorders>
            <w:shd w:val="clear" w:color="auto" w:fill="F2F2F2"/>
          </w:tcPr>
          <w:p w14:paraId="5346362B" w14:textId="77777777" w:rsidR="00424A58" w:rsidRDefault="008B7D72">
            <w:pPr>
              <w:pStyle w:val="TableParagraph"/>
              <w:ind w:left="991" w:right="141" w:hanging="336"/>
              <w:jc w:val="both"/>
              <w:rPr>
                <w:sz w:val="24"/>
              </w:rPr>
            </w:pPr>
            <w:r>
              <w:rPr>
                <w:sz w:val="24"/>
              </w:rPr>
              <w:t>(20) Equipment modules, stages, or compartments that contain propulsion other than that required for attitude control and can be separated or jettisoned from another spacecraft.</w:t>
            </w:r>
          </w:p>
        </w:tc>
        <w:tc>
          <w:tcPr>
            <w:tcW w:w="1107" w:type="dxa"/>
            <w:tcBorders>
              <w:top w:val="nil"/>
              <w:bottom w:val="nil"/>
            </w:tcBorders>
            <w:shd w:val="clear" w:color="auto" w:fill="F2F2F2"/>
          </w:tcPr>
          <w:p w14:paraId="5346362C" w14:textId="77777777" w:rsidR="00424A58" w:rsidRDefault="008B7D72">
            <w:pPr>
              <w:pStyle w:val="TableParagraph"/>
              <w:ind w:left="10"/>
              <w:jc w:val="center"/>
              <w:rPr>
                <w:sz w:val="24"/>
              </w:rPr>
            </w:pPr>
            <w:r>
              <w:rPr>
                <w:w w:val="99"/>
                <w:sz w:val="24"/>
              </w:rPr>
              <w:t>D</w:t>
            </w:r>
          </w:p>
        </w:tc>
      </w:tr>
      <w:tr w:rsidR="00424A58" w14:paraId="53463630" w14:textId="77777777">
        <w:trPr>
          <w:trHeight w:val="395"/>
        </w:trPr>
        <w:tc>
          <w:tcPr>
            <w:tcW w:w="8528" w:type="dxa"/>
            <w:gridSpan w:val="2"/>
            <w:tcBorders>
              <w:top w:val="nil"/>
              <w:bottom w:val="nil"/>
            </w:tcBorders>
          </w:tcPr>
          <w:p w14:paraId="5346362E" w14:textId="77777777" w:rsidR="00424A58" w:rsidRDefault="008B7D72" w:rsidP="007D7248">
            <w:pPr>
              <w:pStyle w:val="TableParagraph"/>
              <w:numPr>
                <w:ilvl w:val="0"/>
                <w:numId w:val="16"/>
              </w:numPr>
              <w:tabs>
                <w:tab w:val="left" w:pos="658"/>
              </w:tabs>
              <w:rPr>
                <w:sz w:val="24"/>
              </w:rPr>
            </w:pPr>
            <w:r>
              <w:rPr>
                <w:sz w:val="24"/>
              </w:rPr>
              <w:t>(21) Any part, component, accessory, attachment, equipment, or system</w:t>
            </w:r>
            <w:r>
              <w:rPr>
                <w:spacing w:val="-11"/>
                <w:sz w:val="24"/>
              </w:rPr>
              <w:t xml:space="preserve"> </w:t>
            </w:r>
            <w:r>
              <w:rPr>
                <w:sz w:val="24"/>
              </w:rPr>
              <w:t>that:</w:t>
            </w:r>
          </w:p>
        </w:tc>
        <w:tc>
          <w:tcPr>
            <w:tcW w:w="1107" w:type="dxa"/>
            <w:tcBorders>
              <w:top w:val="nil"/>
              <w:bottom w:val="nil"/>
            </w:tcBorders>
          </w:tcPr>
          <w:p w14:paraId="5346362F" w14:textId="77777777" w:rsidR="00424A58" w:rsidRDefault="00424A58">
            <w:pPr>
              <w:pStyle w:val="TableParagraph"/>
              <w:spacing w:before="0"/>
            </w:pPr>
          </w:p>
        </w:tc>
      </w:tr>
      <w:tr w:rsidR="00424A58" w14:paraId="53463633" w14:textId="77777777">
        <w:trPr>
          <w:trHeight w:val="396"/>
        </w:trPr>
        <w:tc>
          <w:tcPr>
            <w:tcW w:w="8528" w:type="dxa"/>
            <w:gridSpan w:val="2"/>
            <w:tcBorders>
              <w:top w:val="nil"/>
              <w:bottom w:val="nil"/>
            </w:tcBorders>
            <w:shd w:val="clear" w:color="auto" w:fill="F2F2F2"/>
          </w:tcPr>
          <w:p w14:paraId="53463631" w14:textId="77777777" w:rsidR="00424A58" w:rsidRDefault="008B7D72">
            <w:pPr>
              <w:pStyle w:val="TableParagraph"/>
              <w:ind w:left="1015"/>
              <w:rPr>
                <w:sz w:val="24"/>
              </w:rPr>
            </w:pPr>
            <w:r>
              <w:rPr>
                <w:sz w:val="24"/>
              </w:rPr>
              <w:t>a. Is classified.</w:t>
            </w:r>
          </w:p>
        </w:tc>
        <w:tc>
          <w:tcPr>
            <w:tcW w:w="1107" w:type="dxa"/>
            <w:tcBorders>
              <w:top w:val="nil"/>
              <w:bottom w:val="nil"/>
            </w:tcBorders>
            <w:shd w:val="clear" w:color="auto" w:fill="F2F2F2"/>
          </w:tcPr>
          <w:p w14:paraId="53463632" w14:textId="77777777" w:rsidR="00424A58" w:rsidRDefault="008B7D72">
            <w:pPr>
              <w:pStyle w:val="TableParagraph"/>
              <w:ind w:left="8"/>
              <w:jc w:val="center"/>
              <w:rPr>
                <w:sz w:val="24"/>
              </w:rPr>
            </w:pPr>
            <w:r>
              <w:rPr>
                <w:w w:val="99"/>
                <w:sz w:val="24"/>
              </w:rPr>
              <w:t>P</w:t>
            </w:r>
          </w:p>
        </w:tc>
      </w:tr>
      <w:tr w:rsidR="00424A58" w14:paraId="53463636" w14:textId="77777777">
        <w:trPr>
          <w:trHeight w:val="395"/>
        </w:trPr>
        <w:tc>
          <w:tcPr>
            <w:tcW w:w="8528" w:type="dxa"/>
            <w:gridSpan w:val="2"/>
            <w:tcBorders>
              <w:top w:val="nil"/>
              <w:bottom w:val="nil"/>
            </w:tcBorders>
          </w:tcPr>
          <w:p w14:paraId="53463634" w14:textId="77777777" w:rsidR="00424A58" w:rsidRDefault="008B7D72">
            <w:pPr>
              <w:pStyle w:val="TableParagraph"/>
              <w:ind w:left="1015"/>
              <w:rPr>
                <w:sz w:val="24"/>
              </w:rPr>
            </w:pPr>
            <w:r>
              <w:rPr>
                <w:sz w:val="24"/>
              </w:rPr>
              <w:t>b. Contains classified software.</w:t>
            </w:r>
          </w:p>
        </w:tc>
        <w:tc>
          <w:tcPr>
            <w:tcW w:w="1107" w:type="dxa"/>
            <w:tcBorders>
              <w:top w:val="nil"/>
              <w:bottom w:val="nil"/>
            </w:tcBorders>
          </w:tcPr>
          <w:p w14:paraId="53463635" w14:textId="77777777" w:rsidR="00424A58" w:rsidRDefault="008B7D72">
            <w:pPr>
              <w:pStyle w:val="TableParagraph"/>
              <w:ind w:left="8"/>
              <w:jc w:val="center"/>
              <w:rPr>
                <w:sz w:val="24"/>
              </w:rPr>
            </w:pPr>
            <w:r>
              <w:rPr>
                <w:w w:val="99"/>
                <w:sz w:val="24"/>
              </w:rPr>
              <w:t>P</w:t>
            </w:r>
          </w:p>
        </w:tc>
      </w:tr>
      <w:tr w:rsidR="00424A58" w14:paraId="53463639" w14:textId="77777777">
        <w:trPr>
          <w:trHeight w:val="395"/>
        </w:trPr>
        <w:tc>
          <w:tcPr>
            <w:tcW w:w="8528" w:type="dxa"/>
            <w:gridSpan w:val="2"/>
            <w:tcBorders>
              <w:top w:val="nil"/>
            </w:tcBorders>
            <w:shd w:val="clear" w:color="auto" w:fill="F2F2F2"/>
          </w:tcPr>
          <w:p w14:paraId="53463637" w14:textId="77777777" w:rsidR="00424A58" w:rsidRDefault="008B7D72">
            <w:pPr>
              <w:pStyle w:val="TableParagraph"/>
              <w:ind w:left="1015"/>
              <w:rPr>
                <w:sz w:val="24"/>
              </w:rPr>
            </w:pPr>
            <w:r>
              <w:rPr>
                <w:sz w:val="24"/>
              </w:rPr>
              <w:t>c. Is unclassified but being developed using classified information.</w:t>
            </w:r>
          </w:p>
        </w:tc>
        <w:tc>
          <w:tcPr>
            <w:tcW w:w="1107" w:type="dxa"/>
            <w:tcBorders>
              <w:top w:val="nil"/>
            </w:tcBorders>
            <w:shd w:val="clear" w:color="auto" w:fill="F2F2F2"/>
          </w:tcPr>
          <w:p w14:paraId="53463638" w14:textId="77777777" w:rsidR="00424A58" w:rsidRDefault="008B7D72">
            <w:pPr>
              <w:pStyle w:val="TableParagraph"/>
              <w:ind w:left="10"/>
              <w:jc w:val="center"/>
              <w:rPr>
                <w:sz w:val="24"/>
              </w:rPr>
            </w:pPr>
            <w:r>
              <w:rPr>
                <w:w w:val="99"/>
                <w:sz w:val="24"/>
              </w:rPr>
              <w:t>D</w:t>
            </w:r>
          </w:p>
        </w:tc>
      </w:tr>
      <w:tr w:rsidR="00424A58" w14:paraId="5346363C" w14:textId="77777777">
        <w:trPr>
          <w:trHeight w:val="671"/>
        </w:trPr>
        <w:tc>
          <w:tcPr>
            <w:tcW w:w="8528" w:type="dxa"/>
            <w:gridSpan w:val="2"/>
            <w:tcBorders>
              <w:bottom w:val="nil"/>
            </w:tcBorders>
          </w:tcPr>
          <w:p w14:paraId="5346363A" w14:textId="77777777" w:rsidR="00424A58" w:rsidRDefault="008B7D72">
            <w:pPr>
              <w:pStyle w:val="TableParagraph"/>
              <w:ind w:left="630" w:right="231" w:hanging="360"/>
              <w:rPr>
                <w:sz w:val="24"/>
              </w:rPr>
            </w:pPr>
            <w:r>
              <w:rPr>
                <w:sz w:val="24"/>
              </w:rPr>
              <w:t>(f) Decals, labels, and technical manuals containing technical data directly related to the items listed in this table described as either:</w:t>
            </w:r>
          </w:p>
        </w:tc>
        <w:tc>
          <w:tcPr>
            <w:tcW w:w="1107" w:type="dxa"/>
            <w:tcBorders>
              <w:bottom w:val="nil"/>
            </w:tcBorders>
          </w:tcPr>
          <w:p w14:paraId="5346363B" w14:textId="77777777" w:rsidR="00424A58" w:rsidRDefault="00424A58">
            <w:pPr>
              <w:pStyle w:val="TableParagraph"/>
              <w:spacing w:before="0"/>
            </w:pPr>
          </w:p>
        </w:tc>
      </w:tr>
      <w:tr w:rsidR="00424A58" w14:paraId="5346363F" w14:textId="77777777">
        <w:trPr>
          <w:trHeight w:val="396"/>
        </w:trPr>
        <w:tc>
          <w:tcPr>
            <w:tcW w:w="8528" w:type="dxa"/>
            <w:gridSpan w:val="2"/>
            <w:tcBorders>
              <w:top w:val="nil"/>
              <w:bottom w:val="nil"/>
            </w:tcBorders>
            <w:shd w:val="clear" w:color="auto" w:fill="F2F2F2"/>
          </w:tcPr>
          <w:p w14:paraId="5346363D" w14:textId="77777777" w:rsidR="00424A58" w:rsidRDefault="008B7D72">
            <w:pPr>
              <w:pStyle w:val="TableParagraph"/>
              <w:ind w:left="655"/>
              <w:rPr>
                <w:sz w:val="24"/>
              </w:rPr>
            </w:pPr>
            <w:r>
              <w:rPr>
                <w:sz w:val="24"/>
              </w:rPr>
              <w:t>(1) Classified or</w:t>
            </w:r>
          </w:p>
        </w:tc>
        <w:tc>
          <w:tcPr>
            <w:tcW w:w="1107" w:type="dxa"/>
            <w:tcBorders>
              <w:top w:val="nil"/>
              <w:bottom w:val="nil"/>
            </w:tcBorders>
            <w:shd w:val="clear" w:color="auto" w:fill="F2F2F2"/>
          </w:tcPr>
          <w:p w14:paraId="5346363E" w14:textId="77777777" w:rsidR="00424A58" w:rsidRDefault="008B7D72">
            <w:pPr>
              <w:pStyle w:val="TableParagraph"/>
              <w:ind w:left="8"/>
              <w:jc w:val="center"/>
              <w:rPr>
                <w:sz w:val="24"/>
              </w:rPr>
            </w:pPr>
            <w:r>
              <w:rPr>
                <w:w w:val="99"/>
                <w:sz w:val="24"/>
              </w:rPr>
              <w:t>P</w:t>
            </w:r>
          </w:p>
        </w:tc>
      </w:tr>
      <w:tr w:rsidR="00424A58" w14:paraId="53463643" w14:textId="77777777">
        <w:trPr>
          <w:trHeight w:val="395"/>
        </w:trPr>
        <w:tc>
          <w:tcPr>
            <w:tcW w:w="2482" w:type="dxa"/>
            <w:tcBorders>
              <w:top w:val="nil"/>
              <w:bottom w:val="nil"/>
              <w:right w:val="nil"/>
            </w:tcBorders>
          </w:tcPr>
          <w:p w14:paraId="53463640" w14:textId="77777777" w:rsidR="00424A58" w:rsidRDefault="008B7D72">
            <w:pPr>
              <w:pStyle w:val="TableParagraph"/>
              <w:ind w:left="655"/>
              <w:rPr>
                <w:sz w:val="24"/>
              </w:rPr>
            </w:pPr>
            <w:r>
              <w:rPr>
                <w:sz w:val="24"/>
              </w:rPr>
              <w:t>(2)</w:t>
            </w:r>
            <w:r>
              <w:rPr>
                <w:spacing w:val="57"/>
                <w:sz w:val="24"/>
              </w:rPr>
              <w:t xml:space="preserve"> </w:t>
            </w:r>
            <w:r>
              <w:rPr>
                <w:sz w:val="24"/>
              </w:rPr>
              <w:t>Unclassified.</w:t>
            </w:r>
          </w:p>
        </w:tc>
        <w:tc>
          <w:tcPr>
            <w:tcW w:w="6046" w:type="dxa"/>
            <w:tcBorders>
              <w:top w:val="nil"/>
              <w:left w:val="nil"/>
              <w:bottom w:val="nil"/>
            </w:tcBorders>
          </w:tcPr>
          <w:p w14:paraId="53463641" w14:textId="77777777" w:rsidR="00424A58" w:rsidRDefault="00424A58">
            <w:pPr>
              <w:pStyle w:val="TableParagraph"/>
              <w:spacing w:before="0"/>
            </w:pPr>
          </w:p>
        </w:tc>
        <w:tc>
          <w:tcPr>
            <w:tcW w:w="1107" w:type="dxa"/>
            <w:tcBorders>
              <w:top w:val="nil"/>
              <w:bottom w:val="nil"/>
            </w:tcBorders>
          </w:tcPr>
          <w:p w14:paraId="53463642" w14:textId="77777777" w:rsidR="00424A58" w:rsidRDefault="008B7D72">
            <w:pPr>
              <w:pStyle w:val="TableParagraph"/>
              <w:ind w:left="10"/>
              <w:jc w:val="center"/>
              <w:rPr>
                <w:sz w:val="24"/>
              </w:rPr>
            </w:pPr>
            <w:r>
              <w:rPr>
                <w:w w:val="99"/>
                <w:sz w:val="24"/>
              </w:rPr>
              <w:t>D</w:t>
            </w:r>
          </w:p>
        </w:tc>
      </w:tr>
      <w:tr w:rsidR="00424A58" w14:paraId="53463646" w14:textId="77777777">
        <w:trPr>
          <w:trHeight w:val="396"/>
        </w:trPr>
        <w:tc>
          <w:tcPr>
            <w:tcW w:w="8528" w:type="dxa"/>
            <w:gridSpan w:val="2"/>
            <w:tcBorders>
              <w:top w:val="nil"/>
            </w:tcBorders>
          </w:tcPr>
          <w:p w14:paraId="53463644" w14:textId="77777777" w:rsidR="00424A58" w:rsidRDefault="008B7D72">
            <w:pPr>
              <w:pStyle w:val="TableParagraph"/>
              <w:spacing w:before="55"/>
              <w:ind w:left="270"/>
              <w:rPr>
                <w:sz w:val="24"/>
              </w:rPr>
            </w:pPr>
            <w:r>
              <w:rPr>
                <w:sz w:val="24"/>
              </w:rPr>
              <w:t>(g) through (w) Reserved.</w:t>
            </w:r>
          </w:p>
        </w:tc>
        <w:tc>
          <w:tcPr>
            <w:tcW w:w="1107" w:type="dxa"/>
            <w:tcBorders>
              <w:top w:val="nil"/>
            </w:tcBorders>
          </w:tcPr>
          <w:p w14:paraId="53463645" w14:textId="77777777" w:rsidR="00424A58" w:rsidRDefault="008B7D72">
            <w:pPr>
              <w:pStyle w:val="TableParagraph"/>
              <w:spacing w:before="55"/>
              <w:ind w:left="124" w:right="114"/>
              <w:jc w:val="center"/>
              <w:rPr>
                <w:sz w:val="24"/>
              </w:rPr>
            </w:pPr>
            <w:r>
              <w:rPr>
                <w:sz w:val="24"/>
              </w:rPr>
              <w:t>N/A</w:t>
            </w:r>
          </w:p>
        </w:tc>
      </w:tr>
    </w:tbl>
    <w:p w14:paraId="53463647" w14:textId="77777777" w:rsidR="00424A58" w:rsidRDefault="00424A58">
      <w:pPr>
        <w:jc w:val="center"/>
        <w:rPr>
          <w:sz w:val="24"/>
        </w:rPr>
        <w:sectPr w:rsidR="00424A58">
          <w:pgSz w:w="12240" w:h="15840"/>
          <w:pgMar w:top="1820" w:right="720" w:bottom="980" w:left="940" w:header="725" w:footer="774" w:gutter="0"/>
          <w:cols w:space="720"/>
        </w:sectPr>
      </w:pPr>
    </w:p>
    <w:p w14:paraId="53463648"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81"/>
        <w:gridCol w:w="1087"/>
      </w:tblGrid>
      <w:tr w:rsidR="00424A58" w14:paraId="5346364C" w14:textId="77777777">
        <w:trPr>
          <w:trHeight w:val="551"/>
        </w:trPr>
        <w:tc>
          <w:tcPr>
            <w:tcW w:w="8541" w:type="dxa"/>
            <w:gridSpan w:val="3"/>
          </w:tcPr>
          <w:p w14:paraId="53463649" w14:textId="77777777" w:rsidR="00424A58" w:rsidRDefault="008B7D72">
            <w:pPr>
              <w:pStyle w:val="TableParagraph"/>
              <w:spacing w:before="138"/>
              <w:ind w:left="2234" w:right="2224"/>
              <w:jc w:val="center"/>
              <w:rPr>
                <w:b/>
                <w:sz w:val="24"/>
              </w:rPr>
            </w:pPr>
            <w:r>
              <w:rPr>
                <w:b/>
                <w:sz w:val="24"/>
              </w:rPr>
              <w:t>Description of items for DEMIL coding</w:t>
            </w:r>
          </w:p>
        </w:tc>
        <w:tc>
          <w:tcPr>
            <w:tcW w:w="1087" w:type="dxa"/>
          </w:tcPr>
          <w:p w14:paraId="5346364A" w14:textId="77777777" w:rsidR="00424A58" w:rsidRDefault="008B7D72">
            <w:pPr>
              <w:pStyle w:val="TableParagraph"/>
              <w:spacing w:before="0" w:line="275" w:lineRule="exact"/>
              <w:ind w:left="115" w:right="105"/>
              <w:jc w:val="center"/>
              <w:rPr>
                <w:b/>
                <w:sz w:val="24"/>
              </w:rPr>
            </w:pPr>
            <w:r>
              <w:rPr>
                <w:b/>
                <w:sz w:val="24"/>
              </w:rPr>
              <w:t>DEMIL</w:t>
            </w:r>
          </w:p>
          <w:p w14:paraId="5346364B" w14:textId="77777777" w:rsidR="00424A58" w:rsidRDefault="008B7D72">
            <w:pPr>
              <w:pStyle w:val="TableParagraph"/>
              <w:spacing w:before="0" w:line="257" w:lineRule="exact"/>
              <w:ind w:left="114" w:right="105"/>
              <w:jc w:val="center"/>
              <w:rPr>
                <w:b/>
                <w:sz w:val="24"/>
              </w:rPr>
            </w:pPr>
            <w:r>
              <w:rPr>
                <w:b/>
                <w:sz w:val="24"/>
              </w:rPr>
              <w:t>Code</w:t>
            </w:r>
          </w:p>
        </w:tc>
      </w:tr>
      <w:tr w:rsidR="00424A58" w14:paraId="5346364F" w14:textId="77777777">
        <w:trPr>
          <w:trHeight w:val="755"/>
        </w:trPr>
        <w:tc>
          <w:tcPr>
            <w:tcW w:w="9628" w:type="dxa"/>
            <w:gridSpan w:val="4"/>
            <w:shd w:val="clear" w:color="auto" w:fill="C0C0C0"/>
          </w:tcPr>
          <w:p w14:paraId="5346364D" w14:textId="77777777" w:rsidR="00424A58" w:rsidRDefault="00424A58">
            <w:pPr>
              <w:pStyle w:val="TableParagraph"/>
              <w:spacing w:before="8"/>
              <w:rPr>
                <w:b/>
                <w:sz w:val="20"/>
              </w:rPr>
            </w:pPr>
          </w:p>
          <w:p w14:paraId="5346364E" w14:textId="77777777" w:rsidR="00424A58" w:rsidRDefault="008B7D72">
            <w:pPr>
              <w:pStyle w:val="TableParagraph"/>
              <w:spacing w:before="1"/>
              <w:ind w:left="2558" w:right="2554"/>
              <w:jc w:val="center"/>
              <w:rPr>
                <w:b/>
                <w:sz w:val="24"/>
              </w:rPr>
            </w:pPr>
            <w:r>
              <w:rPr>
                <w:b/>
                <w:sz w:val="24"/>
              </w:rPr>
              <w:t>Part 2. Military items described in the CCL</w:t>
            </w:r>
          </w:p>
        </w:tc>
      </w:tr>
      <w:tr w:rsidR="00424A58" w14:paraId="53463652" w14:textId="77777777">
        <w:trPr>
          <w:trHeight w:val="515"/>
        </w:trPr>
        <w:tc>
          <w:tcPr>
            <w:tcW w:w="2609" w:type="dxa"/>
            <w:shd w:val="clear" w:color="auto" w:fill="C0C0C0"/>
          </w:tcPr>
          <w:p w14:paraId="53463650" w14:textId="77777777" w:rsidR="00424A58" w:rsidRDefault="008B7D72">
            <w:pPr>
              <w:pStyle w:val="TableParagraph"/>
              <w:spacing w:before="119"/>
              <w:ind w:left="604"/>
              <w:rPr>
                <w:b/>
                <w:sz w:val="24"/>
              </w:rPr>
            </w:pPr>
            <w:r>
              <w:rPr>
                <w:b/>
                <w:sz w:val="24"/>
              </w:rPr>
              <w:t>ECCN 9A515</w:t>
            </w:r>
          </w:p>
        </w:tc>
        <w:tc>
          <w:tcPr>
            <w:tcW w:w="7019" w:type="dxa"/>
            <w:gridSpan w:val="3"/>
            <w:shd w:val="clear" w:color="auto" w:fill="C0C0C0"/>
          </w:tcPr>
          <w:p w14:paraId="53463651" w14:textId="77777777" w:rsidR="00424A58" w:rsidRDefault="008B7D72">
            <w:pPr>
              <w:pStyle w:val="TableParagraph"/>
              <w:spacing w:before="119"/>
              <w:ind w:left="1576"/>
              <w:rPr>
                <w:b/>
                <w:sz w:val="24"/>
              </w:rPr>
            </w:pPr>
            <w:r>
              <w:rPr>
                <w:b/>
                <w:sz w:val="24"/>
              </w:rPr>
              <w:t>Spacecraft and Related Commodities.</w:t>
            </w:r>
          </w:p>
        </w:tc>
      </w:tr>
      <w:tr w:rsidR="00424A58" w14:paraId="53463655" w14:textId="77777777">
        <w:trPr>
          <w:trHeight w:val="950"/>
        </w:trPr>
        <w:tc>
          <w:tcPr>
            <w:tcW w:w="8460" w:type="dxa"/>
            <w:gridSpan w:val="2"/>
            <w:tcBorders>
              <w:bottom w:val="nil"/>
            </w:tcBorders>
          </w:tcPr>
          <w:p w14:paraId="53463653" w14:textId="77777777" w:rsidR="00424A58" w:rsidRDefault="008B7D72">
            <w:pPr>
              <w:pStyle w:val="TableParagraph"/>
              <w:spacing w:before="56"/>
              <w:ind w:left="448" w:right="478" w:hanging="336"/>
              <w:rPr>
                <w:sz w:val="24"/>
              </w:rPr>
            </w:pPr>
            <w:r>
              <w:rPr>
                <w:sz w:val="24"/>
              </w:rPr>
              <w:t>(a) Spacecraft, including satellites, and space vehicles, whether designated developmental, experimental, research, or scientific, not described in Part 1 of this table or in ECCN 9A004 in Part 774 of Title 15, CFR, that:</w:t>
            </w:r>
          </w:p>
        </w:tc>
        <w:tc>
          <w:tcPr>
            <w:tcW w:w="1168" w:type="dxa"/>
            <w:gridSpan w:val="2"/>
            <w:tcBorders>
              <w:bottom w:val="nil"/>
            </w:tcBorders>
          </w:tcPr>
          <w:p w14:paraId="53463654" w14:textId="77777777" w:rsidR="00424A58" w:rsidRDefault="008B7D72">
            <w:pPr>
              <w:pStyle w:val="TableParagraph"/>
              <w:spacing w:before="56"/>
              <w:ind w:left="8"/>
              <w:jc w:val="center"/>
              <w:rPr>
                <w:sz w:val="24"/>
              </w:rPr>
            </w:pPr>
            <w:r>
              <w:rPr>
                <w:w w:val="99"/>
                <w:sz w:val="24"/>
              </w:rPr>
              <w:t>Q</w:t>
            </w:r>
          </w:p>
        </w:tc>
      </w:tr>
      <w:tr w:rsidR="00424A58" w14:paraId="53463658" w14:textId="77777777">
        <w:trPr>
          <w:trHeight w:val="671"/>
        </w:trPr>
        <w:tc>
          <w:tcPr>
            <w:tcW w:w="8460" w:type="dxa"/>
            <w:gridSpan w:val="2"/>
            <w:tcBorders>
              <w:top w:val="nil"/>
              <w:bottom w:val="nil"/>
            </w:tcBorders>
            <w:shd w:val="clear" w:color="auto" w:fill="F2F2F2"/>
          </w:tcPr>
          <w:p w14:paraId="53463656" w14:textId="77777777" w:rsidR="00424A58" w:rsidRDefault="008B7D72">
            <w:pPr>
              <w:pStyle w:val="TableParagraph"/>
              <w:ind w:left="472" w:right="240"/>
              <w:rPr>
                <w:sz w:val="24"/>
              </w:rPr>
            </w:pPr>
            <w:r>
              <w:rPr>
                <w:sz w:val="24"/>
              </w:rPr>
              <w:t>(1) Have electro-optical remote sensing capabilities and a clear aperture greater than 0.35 meters, but less than or equal to 0.50 meters;</w:t>
            </w:r>
          </w:p>
        </w:tc>
        <w:tc>
          <w:tcPr>
            <w:tcW w:w="1168" w:type="dxa"/>
            <w:gridSpan w:val="2"/>
            <w:tcBorders>
              <w:top w:val="nil"/>
              <w:bottom w:val="nil"/>
            </w:tcBorders>
            <w:shd w:val="clear" w:color="auto" w:fill="F2F2F2"/>
          </w:tcPr>
          <w:p w14:paraId="53463657" w14:textId="77777777" w:rsidR="00424A58" w:rsidRDefault="00424A58">
            <w:pPr>
              <w:pStyle w:val="TableParagraph"/>
              <w:spacing w:before="0"/>
            </w:pPr>
          </w:p>
        </w:tc>
      </w:tr>
      <w:tr w:rsidR="00424A58" w14:paraId="5346365B" w14:textId="77777777">
        <w:trPr>
          <w:trHeight w:val="947"/>
        </w:trPr>
        <w:tc>
          <w:tcPr>
            <w:tcW w:w="8460" w:type="dxa"/>
            <w:gridSpan w:val="2"/>
            <w:tcBorders>
              <w:top w:val="nil"/>
              <w:bottom w:val="nil"/>
            </w:tcBorders>
          </w:tcPr>
          <w:p w14:paraId="53463659" w14:textId="77777777" w:rsidR="00424A58" w:rsidRDefault="008B7D72">
            <w:pPr>
              <w:pStyle w:val="TableParagraph"/>
              <w:ind w:left="472" w:right="240"/>
              <w:rPr>
                <w:sz w:val="24"/>
              </w:rPr>
            </w:pPr>
            <w:r>
              <w:rPr>
                <w:sz w:val="24"/>
              </w:rPr>
              <w:t>(2) Have remote sensing capabilities beyond near infrared (NIR) (i.e., short- wavelength infrared (SWIR), mid-wavelength infrared (MWIR), or Long- wavelength (LWIR));</w:t>
            </w:r>
          </w:p>
        </w:tc>
        <w:tc>
          <w:tcPr>
            <w:tcW w:w="1168" w:type="dxa"/>
            <w:gridSpan w:val="2"/>
            <w:tcBorders>
              <w:top w:val="nil"/>
              <w:bottom w:val="nil"/>
            </w:tcBorders>
          </w:tcPr>
          <w:p w14:paraId="5346365A" w14:textId="77777777" w:rsidR="00424A58" w:rsidRDefault="00424A58">
            <w:pPr>
              <w:pStyle w:val="TableParagraph"/>
              <w:spacing w:before="0"/>
            </w:pPr>
          </w:p>
        </w:tc>
      </w:tr>
      <w:tr w:rsidR="00424A58" w14:paraId="5346365E" w14:textId="77777777">
        <w:trPr>
          <w:trHeight w:val="945"/>
        </w:trPr>
        <w:tc>
          <w:tcPr>
            <w:tcW w:w="8460" w:type="dxa"/>
            <w:gridSpan w:val="2"/>
            <w:tcBorders>
              <w:top w:val="nil"/>
              <w:bottom w:val="nil"/>
            </w:tcBorders>
            <w:shd w:val="clear" w:color="auto" w:fill="F2F2F2"/>
          </w:tcPr>
          <w:p w14:paraId="5346365C" w14:textId="77777777" w:rsidR="00424A58" w:rsidRDefault="008B7D72">
            <w:pPr>
              <w:pStyle w:val="TableParagraph"/>
              <w:ind w:left="472"/>
              <w:rPr>
                <w:sz w:val="24"/>
              </w:rPr>
            </w:pPr>
            <w:r>
              <w:rPr>
                <w:sz w:val="24"/>
              </w:rPr>
              <w:t>(3) Have radar remote sensing capabilities (e.g., AESA, SAR, or ISAR) having a center frequency equal to or greater than 1.0 GHz, but less than 10.0 GHz, and a bandwidth equal to or greater than 100 MHz, but less than 300 MHz;</w:t>
            </w:r>
          </w:p>
        </w:tc>
        <w:tc>
          <w:tcPr>
            <w:tcW w:w="1168" w:type="dxa"/>
            <w:gridSpan w:val="2"/>
            <w:tcBorders>
              <w:top w:val="nil"/>
              <w:bottom w:val="nil"/>
            </w:tcBorders>
            <w:shd w:val="clear" w:color="auto" w:fill="F2F2F2"/>
          </w:tcPr>
          <w:p w14:paraId="5346365D" w14:textId="77777777" w:rsidR="00424A58" w:rsidRDefault="00424A58">
            <w:pPr>
              <w:pStyle w:val="TableParagraph"/>
              <w:spacing w:before="0"/>
            </w:pPr>
          </w:p>
        </w:tc>
      </w:tr>
      <w:tr w:rsidR="00424A58" w14:paraId="53463661" w14:textId="77777777">
        <w:trPr>
          <w:trHeight w:val="672"/>
        </w:trPr>
        <w:tc>
          <w:tcPr>
            <w:tcW w:w="8460" w:type="dxa"/>
            <w:gridSpan w:val="2"/>
            <w:tcBorders>
              <w:top w:val="nil"/>
              <w:bottom w:val="nil"/>
            </w:tcBorders>
          </w:tcPr>
          <w:p w14:paraId="5346365F" w14:textId="77777777" w:rsidR="00424A58" w:rsidRDefault="008B7D72">
            <w:pPr>
              <w:pStyle w:val="TableParagraph"/>
              <w:ind w:left="472" w:right="240"/>
              <w:rPr>
                <w:sz w:val="24"/>
              </w:rPr>
            </w:pPr>
            <w:r>
              <w:rPr>
                <w:sz w:val="24"/>
              </w:rPr>
              <w:t>(4) Provide space-based logistics, assembly, or servicing of another spacecraft; or</w:t>
            </w:r>
          </w:p>
        </w:tc>
        <w:tc>
          <w:tcPr>
            <w:tcW w:w="1168" w:type="dxa"/>
            <w:gridSpan w:val="2"/>
            <w:tcBorders>
              <w:top w:val="nil"/>
              <w:bottom w:val="nil"/>
            </w:tcBorders>
          </w:tcPr>
          <w:p w14:paraId="53463660" w14:textId="77777777" w:rsidR="00424A58" w:rsidRDefault="00424A58">
            <w:pPr>
              <w:pStyle w:val="TableParagraph"/>
              <w:spacing w:before="0"/>
            </w:pPr>
          </w:p>
        </w:tc>
      </w:tr>
      <w:tr w:rsidR="00424A58" w14:paraId="53463664" w14:textId="77777777">
        <w:trPr>
          <w:trHeight w:val="395"/>
        </w:trPr>
        <w:tc>
          <w:tcPr>
            <w:tcW w:w="8460" w:type="dxa"/>
            <w:gridSpan w:val="2"/>
            <w:tcBorders>
              <w:top w:val="nil"/>
            </w:tcBorders>
            <w:shd w:val="clear" w:color="auto" w:fill="F2F2F2"/>
          </w:tcPr>
          <w:p w14:paraId="53463662" w14:textId="77777777" w:rsidR="00424A58" w:rsidRDefault="008B7D72">
            <w:pPr>
              <w:pStyle w:val="TableParagraph"/>
              <w:ind w:left="472"/>
              <w:rPr>
                <w:sz w:val="24"/>
              </w:rPr>
            </w:pPr>
            <w:r>
              <w:rPr>
                <w:sz w:val="24"/>
              </w:rPr>
              <w:t>(5) Are not described in Paragraphs (a)(1), (a)(2), (a)(3) or (a)(4)</w:t>
            </w:r>
          </w:p>
        </w:tc>
        <w:tc>
          <w:tcPr>
            <w:tcW w:w="1168" w:type="dxa"/>
            <w:gridSpan w:val="2"/>
            <w:tcBorders>
              <w:top w:val="nil"/>
            </w:tcBorders>
            <w:shd w:val="clear" w:color="auto" w:fill="F2F2F2"/>
          </w:tcPr>
          <w:p w14:paraId="53463663" w14:textId="77777777" w:rsidR="00424A58" w:rsidRDefault="00424A58">
            <w:pPr>
              <w:pStyle w:val="TableParagraph"/>
              <w:spacing w:before="0"/>
            </w:pPr>
          </w:p>
        </w:tc>
      </w:tr>
      <w:tr w:rsidR="00424A58" w14:paraId="53463667" w14:textId="77777777">
        <w:trPr>
          <w:trHeight w:val="950"/>
        </w:trPr>
        <w:tc>
          <w:tcPr>
            <w:tcW w:w="8460" w:type="dxa"/>
            <w:gridSpan w:val="2"/>
          </w:tcPr>
          <w:p w14:paraId="53463665" w14:textId="77777777" w:rsidR="00424A58" w:rsidRDefault="008B7D72">
            <w:pPr>
              <w:pStyle w:val="TableParagraph"/>
              <w:spacing w:before="56"/>
              <w:ind w:left="448" w:right="158" w:hanging="336"/>
              <w:rPr>
                <w:sz w:val="24"/>
              </w:rPr>
            </w:pPr>
            <w:r>
              <w:rPr>
                <w:sz w:val="24"/>
              </w:rPr>
              <w:t>(b) Ground control systems and training simulators specially designed for telemetry, tracking, and control of the spacecraft described in ECCN 9A515 in Paragraph (a), Part 2 of this table or ECCN 9A004.u of Part 774 of Title 15, CFR.</w:t>
            </w:r>
          </w:p>
        </w:tc>
        <w:tc>
          <w:tcPr>
            <w:tcW w:w="1168" w:type="dxa"/>
            <w:gridSpan w:val="2"/>
          </w:tcPr>
          <w:p w14:paraId="53463666" w14:textId="77777777" w:rsidR="00424A58" w:rsidRDefault="008B7D72">
            <w:pPr>
              <w:pStyle w:val="TableParagraph"/>
              <w:spacing w:before="56"/>
              <w:ind w:left="8"/>
              <w:jc w:val="center"/>
              <w:rPr>
                <w:sz w:val="24"/>
              </w:rPr>
            </w:pPr>
            <w:r>
              <w:rPr>
                <w:w w:val="99"/>
                <w:sz w:val="24"/>
              </w:rPr>
              <w:t>Q</w:t>
            </w:r>
          </w:p>
        </w:tc>
      </w:tr>
      <w:tr w:rsidR="00424A58" w14:paraId="5346366A" w14:textId="77777777">
        <w:trPr>
          <w:trHeight w:val="395"/>
        </w:trPr>
        <w:tc>
          <w:tcPr>
            <w:tcW w:w="8460" w:type="dxa"/>
            <w:gridSpan w:val="2"/>
          </w:tcPr>
          <w:p w14:paraId="53463668" w14:textId="77777777" w:rsidR="00424A58" w:rsidRDefault="008B7D72">
            <w:pPr>
              <w:pStyle w:val="TableParagraph"/>
              <w:ind w:left="112"/>
              <w:rPr>
                <w:sz w:val="24"/>
              </w:rPr>
            </w:pPr>
            <w:r>
              <w:rPr>
                <w:sz w:val="24"/>
              </w:rPr>
              <w:t>(c)</w:t>
            </w:r>
            <w:r>
              <w:rPr>
                <w:spacing w:val="58"/>
                <w:sz w:val="24"/>
              </w:rPr>
              <w:t xml:space="preserve"> </w:t>
            </w:r>
            <w:r>
              <w:rPr>
                <w:sz w:val="24"/>
              </w:rPr>
              <w:t>Reserved.</w:t>
            </w:r>
          </w:p>
        </w:tc>
        <w:tc>
          <w:tcPr>
            <w:tcW w:w="1168" w:type="dxa"/>
            <w:gridSpan w:val="2"/>
          </w:tcPr>
          <w:p w14:paraId="53463669" w14:textId="77777777" w:rsidR="00424A58" w:rsidRDefault="008B7D72">
            <w:pPr>
              <w:pStyle w:val="TableParagraph"/>
              <w:ind w:left="376"/>
              <w:rPr>
                <w:sz w:val="24"/>
              </w:rPr>
            </w:pPr>
            <w:r>
              <w:rPr>
                <w:sz w:val="24"/>
              </w:rPr>
              <w:t>N/A</w:t>
            </w:r>
          </w:p>
        </w:tc>
      </w:tr>
      <w:tr w:rsidR="00424A58" w14:paraId="5346366D" w14:textId="77777777">
        <w:trPr>
          <w:trHeight w:val="1770"/>
        </w:trPr>
        <w:tc>
          <w:tcPr>
            <w:tcW w:w="8460" w:type="dxa"/>
            <w:gridSpan w:val="2"/>
            <w:tcBorders>
              <w:bottom w:val="nil"/>
            </w:tcBorders>
          </w:tcPr>
          <w:p w14:paraId="5346366B" w14:textId="77777777" w:rsidR="00424A58" w:rsidRDefault="008B7D72">
            <w:pPr>
              <w:pStyle w:val="TableParagraph"/>
              <w:ind w:left="448" w:right="216" w:hanging="336"/>
              <w:rPr>
                <w:sz w:val="24"/>
              </w:rPr>
            </w:pPr>
            <w:r>
              <w:rPr>
                <w:sz w:val="24"/>
              </w:rPr>
              <w:t>(d) Microelectronic circuits (e.g., integrated circuits, microcircuits, metal oxide semi-conductor field-effect transistors) and discrete electronic components rated, certified, or otherwise specified or described as meeting or exceeding all the following characteristics and that are specially designed for items described in Tables 3 through 23 or ECCN 9A515 described in Part 2 of this table or ECCN 9A004.u of Part 774 of Title 15, CFR:</w:t>
            </w:r>
          </w:p>
        </w:tc>
        <w:tc>
          <w:tcPr>
            <w:tcW w:w="1168" w:type="dxa"/>
            <w:gridSpan w:val="2"/>
            <w:vMerge w:val="restart"/>
          </w:tcPr>
          <w:p w14:paraId="5346366C" w14:textId="77777777" w:rsidR="00424A58" w:rsidRDefault="008B7D72">
            <w:pPr>
              <w:pStyle w:val="TableParagraph"/>
              <w:ind w:left="8"/>
              <w:jc w:val="center"/>
              <w:rPr>
                <w:sz w:val="24"/>
              </w:rPr>
            </w:pPr>
            <w:r>
              <w:rPr>
                <w:w w:val="99"/>
                <w:sz w:val="24"/>
              </w:rPr>
              <w:t>D</w:t>
            </w:r>
          </w:p>
        </w:tc>
      </w:tr>
      <w:tr w:rsidR="00424A58" w14:paraId="53463670" w14:textId="77777777">
        <w:trPr>
          <w:trHeight w:val="662"/>
        </w:trPr>
        <w:tc>
          <w:tcPr>
            <w:tcW w:w="8460" w:type="dxa"/>
            <w:gridSpan w:val="2"/>
            <w:tcBorders>
              <w:top w:val="nil"/>
              <w:bottom w:val="nil"/>
            </w:tcBorders>
            <w:shd w:val="clear" w:color="auto" w:fill="F2F2F2"/>
          </w:tcPr>
          <w:p w14:paraId="5346366E" w14:textId="77777777" w:rsidR="00424A58" w:rsidRDefault="008B7D72">
            <w:pPr>
              <w:pStyle w:val="TableParagraph"/>
              <w:spacing w:before="34"/>
              <w:ind w:left="897" w:right="240" w:hanging="425"/>
              <w:rPr>
                <w:sz w:val="24"/>
              </w:rPr>
            </w:pPr>
            <w:r>
              <w:rPr>
                <w:sz w:val="24"/>
              </w:rPr>
              <w:t>(1) A total dose of 5 × 10</w:t>
            </w:r>
            <w:r>
              <w:rPr>
                <w:position w:val="9"/>
                <w:sz w:val="16"/>
              </w:rPr>
              <w:t xml:space="preserve">5 </w:t>
            </w:r>
            <w:r>
              <w:rPr>
                <w:sz w:val="24"/>
              </w:rPr>
              <w:t>Radians (Rads) (System of units (Si))(5 × 10</w:t>
            </w:r>
            <w:r>
              <w:rPr>
                <w:position w:val="9"/>
                <w:sz w:val="16"/>
              </w:rPr>
              <w:t xml:space="preserve">3 </w:t>
            </w:r>
            <w:r>
              <w:rPr>
                <w:sz w:val="24"/>
              </w:rPr>
              <w:t>gray (Gy) (Si));</w:t>
            </w:r>
          </w:p>
        </w:tc>
        <w:tc>
          <w:tcPr>
            <w:tcW w:w="1168" w:type="dxa"/>
            <w:gridSpan w:val="2"/>
            <w:vMerge/>
            <w:tcBorders>
              <w:top w:val="nil"/>
            </w:tcBorders>
          </w:tcPr>
          <w:p w14:paraId="5346366F" w14:textId="77777777" w:rsidR="00424A58" w:rsidRDefault="00424A58">
            <w:pPr>
              <w:rPr>
                <w:sz w:val="2"/>
                <w:szCs w:val="2"/>
              </w:rPr>
            </w:pPr>
          </w:p>
        </w:tc>
      </w:tr>
      <w:tr w:rsidR="00424A58" w14:paraId="53463673" w14:textId="77777777">
        <w:trPr>
          <w:trHeight w:val="385"/>
        </w:trPr>
        <w:tc>
          <w:tcPr>
            <w:tcW w:w="8460" w:type="dxa"/>
            <w:gridSpan w:val="2"/>
            <w:tcBorders>
              <w:top w:val="nil"/>
              <w:bottom w:val="nil"/>
            </w:tcBorders>
          </w:tcPr>
          <w:p w14:paraId="53463671" w14:textId="77777777" w:rsidR="00424A58" w:rsidRDefault="008B7D72">
            <w:pPr>
              <w:pStyle w:val="TableParagraph"/>
              <w:spacing w:before="34"/>
              <w:ind w:left="472"/>
              <w:rPr>
                <w:sz w:val="24"/>
              </w:rPr>
            </w:pPr>
            <w:r>
              <w:rPr>
                <w:sz w:val="24"/>
              </w:rPr>
              <w:t>(2) A dose rate upset threshold of 5 × 10</w:t>
            </w:r>
            <w:r>
              <w:rPr>
                <w:position w:val="9"/>
                <w:sz w:val="16"/>
              </w:rPr>
              <w:t xml:space="preserve">8 </w:t>
            </w:r>
            <w:r>
              <w:rPr>
                <w:sz w:val="24"/>
              </w:rPr>
              <w:t>Rads (Si)/sec (5 × 10</w:t>
            </w:r>
            <w:r>
              <w:rPr>
                <w:position w:val="9"/>
                <w:sz w:val="16"/>
              </w:rPr>
              <w:t xml:space="preserve">6 </w:t>
            </w:r>
            <w:r>
              <w:rPr>
                <w:sz w:val="24"/>
              </w:rPr>
              <w:t>Gy (Si)/sec);</w:t>
            </w:r>
          </w:p>
        </w:tc>
        <w:tc>
          <w:tcPr>
            <w:tcW w:w="1168" w:type="dxa"/>
            <w:gridSpan w:val="2"/>
            <w:vMerge/>
            <w:tcBorders>
              <w:top w:val="nil"/>
            </w:tcBorders>
          </w:tcPr>
          <w:p w14:paraId="53463672" w14:textId="77777777" w:rsidR="00424A58" w:rsidRDefault="00424A58">
            <w:pPr>
              <w:rPr>
                <w:sz w:val="2"/>
                <w:szCs w:val="2"/>
              </w:rPr>
            </w:pPr>
          </w:p>
        </w:tc>
      </w:tr>
      <w:tr w:rsidR="00424A58" w14:paraId="53463676" w14:textId="77777777">
        <w:trPr>
          <w:trHeight w:val="662"/>
        </w:trPr>
        <w:tc>
          <w:tcPr>
            <w:tcW w:w="8460" w:type="dxa"/>
            <w:gridSpan w:val="2"/>
            <w:tcBorders>
              <w:top w:val="nil"/>
              <w:bottom w:val="nil"/>
            </w:tcBorders>
            <w:shd w:val="clear" w:color="auto" w:fill="F2F2F2"/>
          </w:tcPr>
          <w:p w14:paraId="53463674" w14:textId="77777777" w:rsidR="00424A58" w:rsidRDefault="008B7D72">
            <w:pPr>
              <w:pStyle w:val="TableParagraph"/>
              <w:spacing w:before="34"/>
              <w:ind w:left="897" w:right="999" w:hanging="425"/>
              <w:rPr>
                <w:sz w:val="24"/>
              </w:rPr>
            </w:pPr>
            <w:r>
              <w:rPr>
                <w:sz w:val="24"/>
              </w:rPr>
              <w:t>(3) A neutron dose of 1 × 10</w:t>
            </w:r>
            <w:r>
              <w:rPr>
                <w:position w:val="9"/>
                <w:sz w:val="16"/>
              </w:rPr>
              <w:t xml:space="preserve">14 </w:t>
            </w:r>
            <w:r>
              <w:rPr>
                <w:sz w:val="24"/>
              </w:rPr>
              <w:t>n/cm</w:t>
            </w:r>
            <w:r>
              <w:rPr>
                <w:position w:val="9"/>
                <w:sz w:val="16"/>
              </w:rPr>
              <w:t xml:space="preserve">2 </w:t>
            </w:r>
            <w:r>
              <w:rPr>
                <w:sz w:val="24"/>
              </w:rPr>
              <w:t>(1 million electron volts (MeV) equivalent);</w:t>
            </w:r>
          </w:p>
        </w:tc>
        <w:tc>
          <w:tcPr>
            <w:tcW w:w="1168" w:type="dxa"/>
            <w:gridSpan w:val="2"/>
            <w:vMerge/>
            <w:tcBorders>
              <w:top w:val="nil"/>
            </w:tcBorders>
          </w:tcPr>
          <w:p w14:paraId="53463675" w14:textId="77777777" w:rsidR="00424A58" w:rsidRDefault="00424A58">
            <w:pPr>
              <w:rPr>
                <w:sz w:val="2"/>
                <w:szCs w:val="2"/>
              </w:rPr>
            </w:pPr>
          </w:p>
        </w:tc>
      </w:tr>
      <w:tr w:rsidR="00424A58" w14:paraId="53463679" w14:textId="77777777">
        <w:trPr>
          <w:trHeight w:val="1494"/>
        </w:trPr>
        <w:tc>
          <w:tcPr>
            <w:tcW w:w="8460" w:type="dxa"/>
            <w:gridSpan w:val="2"/>
            <w:tcBorders>
              <w:top w:val="nil"/>
            </w:tcBorders>
          </w:tcPr>
          <w:p w14:paraId="53463677" w14:textId="77777777" w:rsidR="00424A58" w:rsidRDefault="008B7D72">
            <w:pPr>
              <w:pStyle w:val="TableParagraph"/>
              <w:spacing w:before="40" w:line="232" w:lineRule="auto"/>
              <w:ind w:left="897" w:right="240" w:hanging="425"/>
              <w:rPr>
                <w:b/>
                <w:sz w:val="24"/>
              </w:rPr>
            </w:pPr>
            <w:r>
              <w:rPr>
                <w:sz w:val="24"/>
              </w:rPr>
              <w:t>(4) An uncorrected single event upset sensitivity of 1 × 10</w:t>
            </w:r>
            <w:r>
              <w:rPr>
                <w:position w:val="9"/>
                <w:sz w:val="16"/>
              </w:rPr>
              <w:t xml:space="preserve">-10 </w:t>
            </w:r>
            <w:r>
              <w:rPr>
                <w:sz w:val="24"/>
              </w:rPr>
              <w:t>errors/bit/day or less, for the cosmic ray effects on micro-electronics-Monte Carlo geosynchronous orbit, solar minimum environment for heavy ion flux. An uncorrected single event upset sensitivity of 1 × 10</w:t>
            </w:r>
            <w:r>
              <w:rPr>
                <w:position w:val="9"/>
                <w:sz w:val="16"/>
              </w:rPr>
              <w:t xml:space="preserve">-3 </w:t>
            </w:r>
            <w:r>
              <w:rPr>
                <w:sz w:val="24"/>
              </w:rPr>
              <w:t>errors/part or less for a fluence of 1 × 10</w:t>
            </w:r>
            <w:r>
              <w:rPr>
                <w:position w:val="9"/>
                <w:sz w:val="16"/>
              </w:rPr>
              <w:t xml:space="preserve">7 </w:t>
            </w:r>
            <w:r>
              <w:rPr>
                <w:sz w:val="24"/>
              </w:rPr>
              <w:t>protons/cm</w:t>
            </w:r>
            <w:r>
              <w:rPr>
                <w:position w:val="9"/>
                <w:sz w:val="16"/>
              </w:rPr>
              <w:t xml:space="preserve">2 </w:t>
            </w:r>
            <w:r>
              <w:rPr>
                <w:sz w:val="24"/>
              </w:rPr>
              <w:t xml:space="preserve">for proton energy greater than 50 MeV; </w:t>
            </w:r>
            <w:r>
              <w:rPr>
                <w:b/>
                <w:sz w:val="24"/>
              </w:rPr>
              <w:t>and</w:t>
            </w:r>
          </w:p>
        </w:tc>
        <w:tc>
          <w:tcPr>
            <w:tcW w:w="1168" w:type="dxa"/>
            <w:gridSpan w:val="2"/>
            <w:vMerge/>
            <w:tcBorders>
              <w:top w:val="nil"/>
            </w:tcBorders>
          </w:tcPr>
          <w:p w14:paraId="53463678" w14:textId="77777777" w:rsidR="00424A58" w:rsidRDefault="00424A58">
            <w:pPr>
              <w:rPr>
                <w:sz w:val="2"/>
                <w:szCs w:val="2"/>
              </w:rPr>
            </w:pPr>
          </w:p>
        </w:tc>
      </w:tr>
    </w:tbl>
    <w:p w14:paraId="5346367A" w14:textId="77777777" w:rsidR="00424A58" w:rsidRDefault="00424A58">
      <w:pPr>
        <w:rPr>
          <w:sz w:val="2"/>
          <w:szCs w:val="2"/>
        </w:rPr>
        <w:sectPr w:rsidR="00424A58">
          <w:pgSz w:w="12240" w:h="15840"/>
          <w:pgMar w:top="1820" w:right="720" w:bottom="960" w:left="940" w:header="725" w:footer="774" w:gutter="0"/>
          <w:cols w:space="720"/>
        </w:sectPr>
      </w:pPr>
    </w:p>
    <w:p w14:paraId="5346367B" w14:textId="2155CE5D"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0"/>
        <w:gridCol w:w="1169"/>
      </w:tblGrid>
      <w:tr w:rsidR="00424A58" w14:paraId="5346367F" w14:textId="77777777">
        <w:trPr>
          <w:trHeight w:val="671"/>
        </w:trPr>
        <w:tc>
          <w:tcPr>
            <w:tcW w:w="8460" w:type="dxa"/>
          </w:tcPr>
          <w:p w14:paraId="5346367C" w14:textId="77777777" w:rsidR="00424A58" w:rsidRDefault="008B7D72">
            <w:pPr>
              <w:pStyle w:val="TableParagraph"/>
              <w:spacing w:before="198"/>
              <w:ind w:left="2010" w:right="2006"/>
              <w:jc w:val="center"/>
              <w:rPr>
                <w:b/>
                <w:sz w:val="24"/>
              </w:rPr>
            </w:pPr>
            <w:r>
              <w:rPr>
                <w:b/>
                <w:sz w:val="24"/>
              </w:rPr>
              <w:t>Description of items for DEMIL coding</w:t>
            </w:r>
          </w:p>
        </w:tc>
        <w:tc>
          <w:tcPr>
            <w:tcW w:w="1169" w:type="dxa"/>
          </w:tcPr>
          <w:p w14:paraId="5346367D" w14:textId="77777777" w:rsidR="00424A58" w:rsidRDefault="008B7D72">
            <w:pPr>
              <w:pStyle w:val="TableParagraph"/>
              <w:spacing w:before="59"/>
              <w:ind w:left="154" w:right="151"/>
              <w:jc w:val="center"/>
              <w:rPr>
                <w:b/>
                <w:sz w:val="24"/>
              </w:rPr>
            </w:pPr>
            <w:r>
              <w:rPr>
                <w:b/>
                <w:sz w:val="24"/>
              </w:rPr>
              <w:t>DEMIL</w:t>
            </w:r>
          </w:p>
          <w:p w14:paraId="5346367E" w14:textId="77777777" w:rsidR="00424A58" w:rsidRDefault="008B7D72">
            <w:pPr>
              <w:pStyle w:val="TableParagraph"/>
              <w:spacing w:before="0"/>
              <w:ind w:left="154" w:right="147"/>
              <w:jc w:val="center"/>
              <w:rPr>
                <w:b/>
                <w:sz w:val="24"/>
              </w:rPr>
            </w:pPr>
            <w:r>
              <w:rPr>
                <w:b/>
                <w:sz w:val="24"/>
              </w:rPr>
              <w:t>Code</w:t>
            </w:r>
          </w:p>
        </w:tc>
      </w:tr>
      <w:tr w:rsidR="00424A58" w14:paraId="53463682" w14:textId="77777777">
        <w:trPr>
          <w:trHeight w:val="671"/>
        </w:trPr>
        <w:tc>
          <w:tcPr>
            <w:tcW w:w="8460" w:type="dxa"/>
            <w:shd w:val="clear" w:color="auto" w:fill="F2F2F2"/>
          </w:tcPr>
          <w:p w14:paraId="53463680" w14:textId="77777777" w:rsidR="00424A58" w:rsidRDefault="008B7D72">
            <w:pPr>
              <w:pStyle w:val="TableParagraph"/>
              <w:spacing w:before="65" w:line="228" w:lineRule="auto"/>
              <w:ind w:left="717" w:right="240" w:hanging="245"/>
              <w:rPr>
                <w:sz w:val="24"/>
              </w:rPr>
            </w:pPr>
            <w:r>
              <w:rPr>
                <w:sz w:val="24"/>
              </w:rPr>
              <w:t>(5) An uncorrected single event upset sensitivity of 1 x 10-3 errors/part or less for a fluence of 1 X 107 protons/cm</w:t>
            </w:r>
            <w:r>
              <w:rPr>
                <w:position w:val="9"/>
                <w:sz w:val="16"/>
              </w:rPr>
              <w:t xml:space="preserve">2 </w:t>
            </w:r>
            <w:r>
              <w:rPr>
                <w:sz w:val="24"/>
              </w:rPr>
              <w:t>for proton energy greater than 50 MeV.</w:t>
            </w:r>
          </w:p>
        </w:tc>
        <w:tc>
          <w:tcPr>
            <w:tcW w:w="1169" w:type="dxa"/>
          </w:tcPr>
          <w:p w14:paraId="53463681" w14:textId="77777777" w:rsidR="00424A58" w:rsidRDefault="00424A58">
            <w:pPr>
              <w:pStyle w:val="TableParagraph"/>
              <w:spacing w:before="0"/>
            </w:pPr>
          </w:p>
        </w:tc>
      </w:tr>
      <w:tr w:rsidR="00424A58" w14:paraId="53463685" w14:textId="77777777">
        <w:trPr>
          <w:trHeight w:val="1494"/>
        </w:trPr>
        <w:tc>
          <w:tcPr>
            <w:tcW w:w="8460" w:type="dxa"/>
            <w:tcBorders>
              <w:bottom w:val="nil"/>
            </w:tcBorders>
          </w:tcPr>
          <w:p w14:paraId="53463683" w14:textId="77777777" w:rsidR="00424A58" w:rsidRDefault="008B7D72">
            <w:pPr>
              <w:pStyle w:val="TableParagraph"/>
              <w:ind w:left="448" w:right="119" w:hanging="336"/>
              <w:rPr>
                <w:sz w:val="24"/>
              </w:rPr>
            </w:pPr>
            <w:r>
              <w:rPr>
                <w:sz w:val="24"/>
              </w:rPr>
              <w:t>(e) Microelectronic circuits (e.g., integrated circuits and micro-circuits) that are rated, certified, or otherwise specified or described as meeting or exceeding either of the following characteristics and that are specially designed for items</w:t>
            </w:r>
            <w:r>
              <w:rPr>
                <w:spacing w:val="-22"/>
                <w:sz w:val="24"/>
              </w:rPr>
              <w:t xml:space="preserve"> </w:t>
            </w:r>
            <w:r>
              <w:rPr>
                <w:sz w:val="24"/>
              </w:rPr>
              <w:t>described in Part 1 or ECCN 9A515 in Part 2 of this table or ECCN 9A004.u of Part 774 of Title 15,</w:t>
            </w:r>
            <w:r>
              <w:rPr>
                <w:spacing w:val="-2"/>
                <w:sz w:val="24"/>
              </w:rPr>
              <w:t xml:space="preserve"> </w:t>
            </w:r>
            <w:r>
              <w:rPr>
                <w:sz w:val="24"/>
              </w:rPr>
              <w:t>CFR:</w:t>
            </w:r>
          </w:p>
        </w:tc>
        <w:tc>
          <w:tcPr>
            <w:tcW w:w="1169" w:type="dxa"/>
            <w:vMerge w:val="restart"/>
          </w:tcPr>
          <w:p w14:paraId="53463684" w14:textId="77777777" w:rsidR="00424A58" w:rsidRDefault="008B7D72">
            <w:pPr>
              <w:pStyle w:val="TableParagraph"/>
              <w:ind w:left="7"/>
              <w:jc w:val="center"/>
              <w:rPr>
                <w:sz w:val="24"/>
              </w:rPr>
            </w:pPr>
            <w:r>
              <w:rPr>
                <w:w w:val="99"/>
                <w:sz w:val="24"/>
              </w:rPr>
              <w:t>D</w:t>
            </w:r>
          </w:p>
        </w:tc>
      </w:tr>
      <w:tr w:rsidR="00424A58" w14:paraId="53463689" w14:textId="77777777">
        <w:trPr>
          <w:trHeight w:val="661"/>
        </w:trPr>
        <w:tc>
          <w:tcPr>
            <w:tcW w:w="8460" w:type="dxa"/>
            <w:tcBorders>
              <w:top w:val="nil"/>
              <w:bottom w:val="nil"/>
            </w:tcBorders>
            <w:shd w:val="clear" w:color="auto" w:fill="F2F2F2"/>
          </w:tcPr>
          <w:p w14:paraId="53463686" w14:textId="77777777" w:rsidR="00424A58" w:rsidRDefault="008B7D72">
            <w:pPr>
              <w:pStyle w:val="TableParagraph"/>
              <w:spacing w:before="34" w:line="284" w:lineRule="exact"/>
              <w:ind w:left="652"/>
              <w:rPr>
                <w:sz w:val="24"/>
              </w:rPr>
            </w:pPr>
            <w:r>
              <w:rPr>
                <w:sz w:val="24"/>
              </w:rPr>
              <w:t>(1) A total dose ≥1 × 10</w:t>
            </w:r>
            <w:r>
              <w:rPr>
                <w:position w:val="9"/>
                <w:sz w:val="16"/>
              </w:rPr>
              <w:t xml:space="preserve">5 </w:t>
            </w:r>
            <w:r>
              <w:rPr>
                <w:sz w:val="24"/>
              </w:rPr>
              <w:t>Rads (Si) (1 × 10</w:t>
            </w:r>
            <w:r>
              <w:rPr>
                <w:position w:val="9"/>
                <w:sz w:val="16"/>
              </w:rPr>
              <w:t xml:space="preserve">3 </w:t>
            </w:r>
            <w:r>
              <w:rPr>
                <w:sz w:val="24"/>
              </w:rPr>
              <w:t>Gy(Si)) and &lt;5 × 10</w:t>
            </w:r>
            <w:r>
              <w:rPr>
                <w:position w:val="9"/>
                <w:sz w:val="16"/>
              </w:rPr>
              <w:t xml:space="preserve">5 </w:t>
            </w:r>
            <w:r>
              <w:rPr>
                <w:sz w:val="24"/>
              </w:rPr>
              <w:t>Rads (Si) (5</w:t>
            </w:r>
          </w:p>
          <w:p w14:paraId="53463687" w14:textId="77777777" w:rsidR="00424A58" w:rsidRDefault="008B7D72">
            <w:pPr>
              <w:pStyle w:val="TableParagraph"/>
              <w:spacing w:before="0" w:line="284" w:lineRule="exact"/>
              <w:ind w:left="988"/>
              <w:rPr>
                <w:sz w:val="24"/>
              </w:rPr>
            </w:pPr>
            <w:r>
              <w:rPr>
                <w:sz w:val="24"/>
              </w:rPr>
              <w:t>× 10</w:t>
            </w:r>
            <w:r>
              <w:rPr>
                <w:position w:val="9"/>
                <w:sz w:val="16"/>
              </w:rPr>
              <w:t xml:space="preserve">3 </w:t>
            </w:r>
            <w:r>
              <w:rPr>
                <w:sz w:val="24"/>
              </w:rPr>
              <w:t>Gy(Si)); and</w:t>
            </w:r>
          </w:p>
        </w:tc>
        <w:tc>
          <w:tcPr>
            <w:tcW w:w="1169" w:type="dxa"/>
            <w:vMerge/>
            <w:tcBorders>
              <w:top w:val="nil"/>
            </w:tcBorders>
          </w:tcPr>
          <w:p w14:paraId="53463688" w14:textId="77777777" w:rsidR="00424A58" w:rsidRDefault="00424A58">
            <w:pPr>
              <w:rPr>
                <w:sz w:val="2"/>
                <w:szCs w:val="2"/>
              </w:rPr>
            </w:pPr>
          </w:p>
        </w:tc>
      </w:tr>
      <w:tr w:rsidR="00424A58" w14:paraId="5346368C" w14:textId="77777777">
        <w:trPr>
          <w:trHeight w:val="942"/>
        </w:trPr>
        <w:tc>
          <w:tcPr>
            <w:tcW w:w="8460" w:type="dxa"/>
            <w:tcBorders>
              <w:top w:val="nil"/>
            </w:tcBorders>
          </w:tcPr>
          <w:p w14:paraId="5346368A" w14:textId="77777777" w:rsidR="00424A58" w:rsidRDefault="008B7D72">
            <w:pPr>
              <w:pStyle w:val="TableParagraph"/>
              <w:spacing w:before="56" w:line="232" w:lineRule="auto"/>
              <w:ind w:left="988" w:right="412" w:hanging="336"/>
              <w:rPr>
                <w:sz w:val="24"/>
              </w:rPr>
            </w:pPr>
            <w:r>
              <w:rPr>
                <w:sz w:val="24"/>
              </w:rPr>
              <w:t>(2) A single event effect (i.e., single event latchup, single event burnout, or single event gate rupture) immunity to a linear energy transfer ≥80 MeV- cm</w:t>
            </w:r>
            <w:r>
              <w:rPr>
                <w:position w:val="9"/>
                <w:sz w:val="16"/>
              </w:rPr>
              <w:t>2</w:t>
            </w:r>
            <w:r>
              <w:rPr>
                <w:sz w:val="24"/>
              </w:rPr>
              <w:t>/mg.</w:t>
            </w:r>
          </w:p>
        </w:tc>
        <w:tc>
          <w:tcPr>
            <w:tcW w:w="1169" w:type="dxa"/>
            <w:vMerge/>
            <w:tcBorders>
              <w:top w:val="nil"/>
            </w:tcBorders>
          </w:tcPr>
          <w:p w14:paraId="5346368B" w14:textId="77777777" w:rsidR="00424A58" w:rsidRDefault="00424A58">
            <w:pPr>
              <w:rPr>
                <w:sz w:val="2"/>
                <w:szCs w:val="2"/>
              </w:rPr>
            </w:pPr>
          </w:p>
        </w:tc>
      </w:tr>
      <w:tr w:rsidR="00424A58" w14:paraId="5346368F" w14:textId="77777777">
        <w:trPr>
          <w:trHeight w:val="671"/>
        </w:trPr>
        <w:tc>
          <w:tcPr>
            <w:tcW w:w="8460" w:type="dxa"/>
          </w:tcPr>
          <w:p w14:paraId="5346368D" w14:textId="77777777" w:rsidR="00424A58" w:rsidRDefault="008B7D72">
            <w:pPr>
              <w:pStyle w:val="TableParagraph"/>
              <w:ind w:left="448" w:right="240" w:hanging="336"/>
              <w:rPr>
                <w:sz w:val="24"/>
              </w:rPr>
            </w:pPr>
            <w:r>
              <w:rPr>
                <w:sz w:val="24"/>
              </w:rPr>
              <w:t>(f) Pressure suits (i.e., space suits) capable of operating at altitudes 55,000 feet above sea level.</w:t>
            </w:r>
          </w:p>
        </w:tc>
        <w:tc>
          <w:tcPr>
            <w:tcW w:w="1169" w:type="dxa"/>
          </w:tcPr>
          <w:p w14:paraId="5346368E" w14:textId="77777777" w:rsidR="00424A58" w:rsidRDefault="008B7D72">
            <w:pPr>
              <w:pStyle w:val="TableParagraph"/>
              <w:ind w:left="5"/>
              <w:jc w:val="center"/>
              <w:rPr>
                <w:sz w:val="23"/>
              </w:rPr>
            </w:pPr>
            <w:r>
              <w:rPr>
                <w:sz w:val="23"/>
              </w:rPr>
              <w:t>Q</w:t>
            </w:r>
          </w:p>
        </w:tc>
      </w:tr>
      <w:tr w:rsidR="00424A58" w14:paraId="53463693" w14:textId="77777777">
        <w:trPr>
          <w:trHeight w:val="674"/>
        </w:trPr>
        <w:tc>
          <w:tcPr>
            <w:tcW w:w="8460" w:type="dxa"/>
          </w:tcPr>
          <w:p w14:paraId="53463690" w14:textId="77777777" w:rsidR="00424A58" w:rsidRDefault="008B7D72" w:rsidP="007D7248">
            <w:pPr>
              <w:pStyle w:val="TableParagraph"/>
              <w:numPr>
                <w:ilvl w:val="0"/>
                <w:numId w:val="15"/>
              </w:numPr>
              <w:tabs>
                <w:tab w:val="left" w:pos="511"/>
              </w:tabs>
              <w:spacing w:before="56"/>
              <w:rPr>
                <w:sz w:val="24"/>
              </w:rPr>
            </w:pPr>
            <w:r>
              <w:rPr>
                <w:sz w:val="24"/>
              </w:rPr>
              <w:t>Remote sensing components specially designed for spacecraft listed in</w:t>
            </w:r>
            <w:r>
              <w:rPr>
                <w:spacing w:val="-17"/>
                <w:sz w:val="24"/>
              </w:rPr>
              <w:t xml:space="preserve"> </w:t>
            </w:r>
            <w:r>
              <w:rPr>
                <w:sz w:val="24"/>
              </w:rPr>
              <w:t>paragraph</w:t>
            </w:r>
          </w:p>
          <w:p w14:paraId="53463691" w14:textId="77777777" w:rsidR="00424A58" w:rsidRDefault="008B7D72" w:rsidP="007D7248">
            <w:pPr>
              <w:pStyle w:val="TableParagraph"/>
              <w:numPr>
                <w:ilvl w:val="1"/>
                <w:numId w:val="15"/>
              </w:numPr>
              <w:tabs>
                <w:tab w:val="left" w:pos="773"/>
              </w:tabs>
              <w:spacing w:before="0"/>
              <w:ind w:hanging="325"/>
              <w:rPr>
                <w:sz w:val="24"/>
              </w:rPr>
            </w:pPr>
            <w:r>
              <w:rPr>
                <w:sz w:val="24"/>
              </w:rPr>
              <w:t>of this</w:t>
            </w:r>
            <w:r>
              <w:rPr>
                <w:spacing w:val="-2"/>
                <w:sz w:val="24"/>
              </w:rPr>
              <w:t xml:space="preserve"> </w:t>
            </w:r>
            <w:r>
              <w:rPr>
                <w:sz w:val="24"/>
              </w:rPr>
              <w:t>table:</w:t>
            </w:r>
          </w:p>
        </w:tc>
        <w:tc>
          <w:tcPr>
            <w:tcW w:w="1169" w:type="dxa"/>
          </w:tcPr>
          <w:p w14:paraId="53463692" w14:textId="77777777" w:rsidR="00424A58" w:rsidRDefault="00424A58">
            <w:pPr>
              <w:pStyle w:val="TableParagraph"/>
              <w:spacing w:before="0"/>
            </w:pPr>
          </w:p>
        </w:tc>
      </w:tr>
      <w:tr w:rsidR="00424A58" w14:paraId="53463696" w14:textId="77777777">
        <w:trPr>
          <w:trHeight w:val="1223"/>
        </w:trPr>
        <w:tc>
          <w:tcPr>
            <w:tcW w:w="8460" w:type="dxa"/>
          </w:tcPr>
          <w:p w14:paraId="53463694" w14:textId="77777777" w:rsidR="00424A58" w:rsidRDefault="008B7D72">
            <w:pPr>
              <w:pStyle w:val="TableParagraph"/>
              <w:ind w:left="808" w:right="224" w:hanging="336"/>
              <w:rPr>
                <w:sz w:val="24"/>
              </w:rPr>
            </w:pPr>
            <w:r>
              <w:rPr>
                <w:sz w:val="24"/>
              </w:rPr>
              <w:t>(1) Space-qualified optics (i.e., lens, mirror, or membrane having active properties (e.g., adaptive, deformable)) with the largest lateral clear aperture dimension equal to or less than 0.35 meters; or with the largest clear aperture dimension greater than 0.35 meters but less than or equal to 0.50 meters;</w:t>
            </w:r>
          </w:p>
        </w:tc>
        <w:tc>
          <w:tcPr>
            <w:tcW w:w="1169" w:type="dxa"/>
          </w:tcPr>
          <w:p w14:paraId="53463695" w14:textId="77777777" w:rsidR="00424A58" w:rsidRDefault="008B7D72">
            <w:pPr>
              <w:pStyle w:val="TableParagraph"/>
              <w:ind w:left="5"/>
              <w:jc w:val="center"/>
              <w:rPr>
                <w:sz w:val="23"/>
              </w:rPr>
            </w:pPr>
            <w:r>
              <w:rPr>
                <w:sz w:val="23"/>
              </w:rPr>
              <w:t>Q</w:t>
            </w:r>
          </w:p>
        </w:tc>
      </w:tr>
      <w:tr w:rsidR="00424A58" w14:paraId="53463699" w14:textId="77777777">
        <w:trPr>
          <w:trHeight w:val="671"/>
        </w:trPr>
        <w:tc>
          <w:tcPr>
            <w:tcW w:w="8460" w:type="dxa"/>
          </w:tcPr>
          <w:p w14:paraId="53463697" w14:textId="77777777" w:rsidR="00424A58" w:rsidRDefault="008B7D72">
            <w:pPr>
              <w:pStyle w:val="TableParagraph"/>
              <w:ind w:left="808" w:right="240" w:hanging="336"/>
              <w:rPr>
                <w:sz w:val="24"/>
              </w:rPr>
            </w:pPr>
            <w:r>
              <w:rPr>
                <w:sz w:val="24"/>
              </w:rPr>
              <w:t>(2) Optical bench assemblies specially designed for spacecraft listed in paragraph (a) of this table; or</w:t>
            </w:r>
          </w:p>
        </w:tc>
        <w:tc>
          <w:tcPr>
            <w:tcW w:w="1169" w:type="dxa"/>
          </w:tcPr>
          <w:p w14:paraId="53463698" w14:textId="77777777" w:rsidR="00424A58" w:rsidRDefault="008B7D72">
            <w:pPr>
              <w:pStyle w:val="TableParagraph"/>
              <w:ind w:left="5"/>
              <w:jc w:val="center"/>
              <w:rPr>
                <w:sz w:val="23"/>
              </w:rPr>
            </w:pPr>
            <w:r>
              <w:rPr>
                <w:sz w:val="23"/>
              </w:rPr>
              <w:t>Q</w:t>
            </w:r>
          </w:p>
        </w:tc>
      </w:tr>
      <w:tr w:rsidR="00424A58" w14:paraId="5346369C" w14:textId="77777777">
        <w:trPr>
          <w:trHeight w:val="671"/>
        </w:trPr>
        <w:tc>
          <w:tcPr>
            <w:tcW w:w="8460" w:type="dxa"/>
          </w:tcPr>
          <w:p w14:paraId="5346369A" w14:textId="77777777" w:rsidR="00424A58" w:rsidRDefault="008B7D72">
            <w:pPr>
              <w:pStyle w:val="TableParagraph"/>
              <w:ind w:left="808" w:right="240" w:hanging="336"/>
              <w:rPr>
                <w:sz w:val="24"/>
              </w:rPr>
            </w:pPr>
            <w:r>
              <w:rPr>
                <w:sz w:val="24"/>
              </w:rPr>
              <w:t>(3) Primary, secondary, or hosted payloads that perform a function of spacecraft listed in paragraph (a) of this table.</w:t>
            </w:r>
          </w:p>
        </w:tc>
        <w:tc>
          <w:tcPr>
            <w:tcW w:w="1169" w:type="dxa"/>
          </w:tcPr>
          <w:p w14:paraId="5346369B" w14:textId="77777777" w:rsidR="00424A58" w:rsidRDefault="008B7D72">
            <w:pPr>
              <w:pStyle w:val="TableParagraph"/>
              <w:ind w:left="5"/>
              <w:jc w:val="center"/>
              <w:rPr>
                <w:sz w:val="23"/>
              </w:rPr>
            </w:pPr>
            <w:r>
              <w:rPr>
                <w:sz w:val="23"/>
              </w:rPr>
              <w:t>Q</w:t>
            </w:r>
          </w:p>
        </w:tc>
      </w:tr>
      <w:tr w:rsidR="00424A58" w14:paraId="5346369F" w14:textId="77777777">
        <w:trPr>
          <w:trHeight w:val="395"/>
        </w:trPr>
        <w:tc>
          <w:tcPr>
            <w:tcW w:w="8460" w:type="dxa"/>
          </w:tcPr>
          <w:p w14:paraId="5346369D" w14:textId="77777777" w:rsidR="00424A58" w:rsidRDefault="008B7D72">
            <w:pPr>
              <w:pStyle w:val="TableParagraph"/>
              <w:ind w:left="112"/>
              <w:rPr>
                <w:sz w:val="24"/>
              </w:rPr>
            </w:pPr>
            <w:r>
              <w:rPr>
                <w:sz w:val="24"/>
              </w:rPr>
              <w:t>(h) through (w) Reserved</w:t>
            </w:r>
          </w:p>
        </w:tc>
        <w:tc>
          <w:tcPr>
            <w:tcW w:w="1169" w:type="dxa"/>
          </w:tcPr>
          <w:p w14:paraId="5346369E" w14:textId="77777777" w:rsidR="00424A58" w:rsidRDefault="008B7D72">
            <w:pPr>
              <w:pStyle w:val="TableParagraph"/>
              <w:ind w:left="154" w:right="149"/>
              <w:jc w:val="center"/>
              <w:rPr>
                <w:sz w:val="23"/>
              </w:rPr>
            </w:pPr>
            <w:r>
              <w:rPr>
                <w:sz w:val="23"/>
              </w:rPr>
              <w:t>N/A</w:t>
            </w:r>
          </w:p>
        </w:tc>
      </w:tr>
      <w:tr w:rsidR="00424A58" w14:paraId="534636A2" w14:textId="77777777">
        <w:trPr>
          <w:trHeight w:val="947"/>
        </w:trPr>
        <w:tc>
          <w:tcPr>
            <w:tcW w:w="8460" w:type="dxa"/>
          </w:tcPr>
          <w:p w14:paraId="534636A0" w14:textId="77777777" w:rsidR="00424A58" w:rsidRDefault="008B7D72">
            <w:pPr>
              <w:pStyle w:val="TableParagraph"/>
              <w:ind w:left="448" w:right="200" w:hanging="336"/>
              <w:rPr>
                <w:sz w:val="24"/>
              </w:rPr>
            </w:pPr>
            <w:r>
              <w:rPr>
                <w:sz w:val="24"/>
              </w:rPr>
              <w:t>(x) Specially designed parts, components, accessories, and attachments for an item in ECCN 9A515 or Part 1 of this table and that are not described in other ECCNs and are not microelectronic circuits and discrete electronic</w:t>
            </w:r>
            <w:r>
              <w:rPr>
                <w:spacing w:val="-9"/>
                <w:sz w:val="24"/>
              </w:rPr>
              <w:t xml:space="preserve"> </w:t>
            </w:r>
            <w:r>
              <w:rPr>
                <w:sz w:val="24"/>
              </w:rPr>
              <w:t>components.</w:t>
            </w:r>
          </w:p>
        </w:tc>
        <w:tc>
          <w:tcPr>
            <w:tcW w:w="1169" w:type="dxa"/>
          </w:tcPr>
          <w:p w14:paraId="534636A1" w14:textId="77777777" w:rsidR="00424A58" w:rsidRDefault="008B7D72">
            <w:pPr>
              <w:pStyle w:val="TableParagraph"/>
              <w:ind w:left="5"/>
              <w:jc w:val="center"/>
              <w:rPr>
                <w:sz w:val="23"/>
              </w:rPr>
            </w:pPr>
            <w:r>
              <w:rPr>
                <w:sz w:val="23"/>
              </w:rPr>
              <w:t>Q</w:t>
            </w:r>
          </w:p>
        </w:tc>
      </w:tr>
      <w:tr w:rsidR="00424A58" w14:paraId="534636A5" w14:textId="77777777">
        <w:trPr>
          <w:trHeight w:val="671"/>
        </w:trPr>
        <w:tc>
          <w:tcPr>
            <w:tcW w:w="8460" w:type="dxa"/>
          </w:tcPr>
          <w:p w14:paraId="534636A3" w14:textId="77777777" w:rsidR="00424A58" w:rsidRDefault="008B7D72">
            <w:pPr>
              <w:pStyle w:val="TableParagraph"/>
              <w:ind w:left="448" w:right="240" w:hanging="336"/>
              <w:rPr>
                <w:sz w:val="24"/>
              </w:rPr>
            </w:pPr>
            <w:r>
              <w:rPr>
                <w:sz w:val="24"/>
              </w:rPr>
              <w:t>(y) Items identified in an interagency-cleared commodity classification pursuant to Section 748.3 (e) of Title 15, CFR.</w:t>
            </w:r>
          </w:p>
        </w:tc>
        <w:tc>
          <w:tcPr>
            <w:tcW w:w="1169" w:type="dxa"/>
          </w:tcPr>
          <w:p w14:paraId="534636A4" w14:textId="77777777" w:rsidR="00424A58" w:rsidRDefault="008B7D72">
            <w:pPr>
              <w:pStyle w:val="TableParagraph"/>
              <w:spacing w:before="56"/>
              <w:ind w:left="5"/>
              <w:jc w:val="center"/>
              <w:rPr>
                <w:sz w:val="23"/>
              </w:rPr>
            </w:pPr>
            <w:r>
              <w:rPr>
                <w:sz w:val="23"/>
              </w:rPr>
              <w:t>A</w:t>
            </w:r>
          </w:p>
        </w:tc>
      </w:tr>
      <w:tr w:rsidR="00424A58" w14:paraId="534636A8" w14:textId="77777777">
        <w:trPr>
          <w:trHeight w:val="398"/>
        </w:trPr>
        <w:tc>
          <w:tcPr>
            <w:tcW w:w="8460" w:type="dxa"/>
          </w:tcPr>
          <w:p w14:paraId="534636A6" w14:textId="77777777" w:rsidR="00424A58" w:rsidRDefault="008B7D72">
            <w:pPr>
              <w:pStyle w:val="TableParagraph"/>
              <w:spacing w:before="56"/>
              <w:ind w:left="472"/>
              <w:rPr>
                <w:sz w:val="24"/>
              </w:rPr>
            </w:pPr>
            <w:r>
              <w:rPr>
                <w:sz w:val="24"/>
              </w:rPr>
              <w:t>(1) Discrete electronic components not specified in Paragraph (e).</w:t>
            </w:r>
          </w:p>
        </w:tc>
        <w:tc>
          <w:tcPr>
            <w:tcW w:w="1169" w:type="dxa"/>
          </w:tcPr>
          <w:p w14:paraId="534636A7" w14:textId="77777777" w:rsidR="00424A58" w:rsidRDefault="008B7D72">
            <w:pPr>
              <w:pStyle w:val="TableParagraph"/>
              <w:spacing w:before="56"/>
              <w:ind w:left="5"/>
              <w:jc w:val="center"/>
              <w:rPr>
                <w:sz w:val="23"/>
              </w:rPr>
            </w:pPr>
            <w:r>
              <w:rPr>
                <w:sz w:val="23"/>
              </w:rPr>
              <w:t>A</w:t>
            </w:r>
          </w:p>
        </w:tc>
      </w:tr>
      <w:tr w:rsidR="00424A58" w14:paraId="534636AB" w14:textId="77777777">
        <w:trPr>
          <w:trHeight w:val="395"/>
        </w:trPr>
        <w:tc>
          <w:tcPr>
            <w:tcW w:w="8460" w:type="dxa"/>
          </w:tcPr>
          <w:p w14:paraId="534636A9" w14:textId="77777777" w:rsidR="00424A58" w:rsidRDefault="008B7D72">
            <w:pPr>
              <w:pStyle w:val="TableParagraph"/>
              <w:ind w:left="472"/>
              <w:rPr>
                <w:sz w:val="24"/>
              </w:rPr>
            </w:pPr>
            <w:r>
              <w:rPr>
                <w:sz w:val="24"/>
              </w:rPr>
              <w:t>(2) Space grade or for spacecraft applications thermistors.</w:t>
            </w:r>
          </w:p>
        </w:tc>
        <w:tc>
          <w:tcPr>
            <w:tcW w:w="1169" w:type="dxa"/>
          </w:tcPr>
          <w:p w14:paraId="534636AA" w14:textId="77777777" w:rsidR="00424A58" w:rsidRDefault="008B7D72">
            <w:pPr>
              <w:pStyle w:val="TableParagraph"/>
              <w:ind w:left="5"/>
              <w:jc w:val="center"/>
              <w:rPr>
                <w:sz w:val="23"/>
              </w:rPr>
            </w:pPr>
            <w:r>
              <w:rPr>
                <w:sz w:val="23"/>
              </w:rPr>
              <w:t>A</w:t>
            </w:r>
          </w:p>
        </w:tc>
      </w:tr>
      <w:tr w:rsidR="00424A58" w14:paraId="534636AE" w14:textId="77777777">
        <w:trPr>
          <w:trHeight w:val="671"/>
        </w:trPr>
        <w:tc>
          <w:tcPr>
            <w:tcW w:w="8460" w:type="dxa"/>
          </w:tcPr>
          <w:p w14:paraId="534636AC" w14:textId="77777777" w:rsidR="00424A58" w:rsidRDefault="008B7D72">
            <w:pPr>
              <w:pStyle w:val="TableParagraph"/>
              <w:ind w:left="717" w:right="240" w:hanging="245"/>
              <w:rPr>
                <w:sz w:val="24"/>
              </w:rPr>
            </w:pPr>
            <w:r>
              <w:rPr>
                <w:sz w:val="24"/>
              </w:rPr>
              <w:t>(3) Space grade or for spacecraft applications RF microwave bandpass ceramic filters (dielectric resonator bandpass filters);</w:t>
            </w:r>
          </w:p>
        </w:tc>
        <w:tc>
          <w:tcPr>
            <w:tcW w:w="1169" w:type="dxa"/>
          </w:tcPr>
          <w:p w14:paraId="534636AD" w14:textId="77777777" w:rsidR="00424A58" w:rsidRDefault="008B7D72">
            <w:pPr>
              <w:pStyle w:val="TableParagraph"/>
              <w:ind w:left="5"/>
              <w:jc w:val="center"/>
              <w:rPr>
                <w:sz w:val="23"/>
              </w:rPr>
            </w:pPr>
            <w:r>
              <w:rPr>
                <w:sz w:val="23"/>
              </w:rPr>
              <w:t>A</w:t>
            </w:r>
          </w:p>
        </w:tc>
      </w:tr>
    </w:tbl>
    <w:p w14:paraId="534636AF" w14:textId="77777777" w:rsidR="00424A58" w:rsidRDefault="00424A58">
      <w:pPr>
        <w:jc w:val="center"/>
        <w:rPr>
          <w:sz w:val="23"/>
        </w:rPr>
        <w:sectPr w:rsidR="00424A58">
          <w:pgSz w:w="12240" w:h="15840"/>
          <w:pgMar w:top="1820" w:right="720" w:bottom="980" w:left="940" w:header="725" w:footer="774" w:gutter="0"/>
          <w:cols w:space="720"/>
        </w:sectPr>
      </w:pPr>
    </w:p>
    <w:p w14:paraId="534636B0"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81"/>
        <w:gridCol w:w="1087"/>
      </w:tblGrid>
      <w:tr w:rsidR="00424A58" w14:paraId="534636B4" w14:textId="77777777">
        <w:trPr>
          <w:trHeight w:val="671"/>
        </w:trPr>
        <w:tc>
          <w:tcPr>
            <w:tcW w:w="8460" w:type="dxa"/>
            <w:gridSpan w:val="2"/>
          </w:tcPr>
          <w:p w14:paraId="534636B1" w14:textId="77777777" w:rsidR="00424A58" w:rsidRDefault="008B7D72">
            <w:pPr>
              <w:pStyle w:val="TableParagraph"/>
              <w:spacing w:before="198"/>
              <w:ind w:left="2190" w:right="1826"/>
              <w:jc w:val="center"/>
              <w:rPr>
                <w:b/>
                <w:sz w:val="24"/>
              </w:rPr>
            </w:pPr>
            <w:r>
              <w:rPr>
                <w:b/>
                <w:sz w:val="24"/>
              </w:rPr>
              <w:t>Description of items for DEMIL coding</w:t>
            </w:r>
          </w:p>
        </w:tc>
        <w:tc>
          <w:tcPr>
            <w:tcW w:w="1168" w:type="dxa"/>
            <w:gridSpan w:val="2"/>
          </w:tcPr>
          <w:p w14:paraId="534636B2" w14:textId="77777777" w:rsidR="00424A58" w:rsidRDefault="008B7D72">
            <w:pPr>
              <w:pStyle w:val="TableParagraph"/>
              <w:spacing w:before="59"/>
              <w:ind w:left="154" w:right="150"/>
              <w:jc w:val="center"/>
              <w:rPr>
                <w:b/>
                <w:sz w:val="24"/>
              </w:rPr>
            </w:pPr>
            <w:r>
              <w:rPr>
                <w:b/>
                <w:sz w:val="24"/>
              </w:rPr>
              <w:t>DEMIL</w:t>
            </w:r>
          </w:p>
          <w:p w14:paraId="534636B3" w14:textId="77777777" w:rsidR="00424A58" w:rsidRDefault="008B7D72">
            <w:pPr>
              <w:pStyle w:val="TableParagraph"/>
              <w:spacing w:before="0"/>
              <w:ind w:left="154" w:right="146"/>
              <w:jc w:val="center"/>
              <w:rPr>
                <w:b/>
                <w:sz w:val="24"/>
              </w:rPr>
            </w:pPr>
            <w:r>
              <w:rPr>
                <w:b/>
                <w:sz w:val="24"/>
              </w:rPr>
              <w:t>Code</w:t>
            </w:r>
          </w:p>
        </w:tc>
      </w:tr>
      <w:tr w:rsidR="00424A58" w14:paraId="534636B7" w14:textId="77777777">
        <w:trPr>
          <w:trHeight w:val="395"/>
        </w:trPr>
        <w:tc>
          <w:tcPr>
            <w:tcW w:w="8460" w:type="dxa"/>
            <w:gridSpan w:val="2"/>
          </w:tcPr>
          <w:p w14:paraId="534636B5" w14:textId="77777777" w:rsidR="00424A58" w:rsidRDefault="008B7D72">
            <w:pPr>
              <w:pStyle w:val="TableParagraph"/>
              <w:ind w:left="472"/>
              <w:rPr>
                <w:sz w:val="24"/>
              </w:rPr>
            </w:pPr>
            <w:r>
              <w:rPr>
                <w:sz w:val="24"/>
              </w:rPr>
              <w:t>(4) Space grade or for spacecraft applications hall effect sensors;</w:t>
            </w:r>
          </w:p>
        </w:tc>
        <w:tc>
          <w:tcPr>
            <w:tcW w:w="1168" w:type="dxa"/>
            <w:gridSpan w:val="2"/>
          </w:tcPr>
          <w:p w14:paraId="534636B6" w14:textId="77777777" w:rsidR="00424A58" w:rsidRDefault="008B7D72">
            <w:pPr>
              <w:pStyle w:val="TableParagraph"/>
              <w:ind w:left="6"/>
              <w:jc w:val="center"/>
              <w:rPr>
                <w:sz w:val="23"/>
              </w:rPr>
            </w:pPr>
            <w:r>
              <w:rPr>
                <w:sz w:val="23"/>
              </w:rPr>
              <w:t>A</w:t>
            </w:r>
          </w:p>
        </w:tc>
      </w:tr>
      <w:tr w:rsidR="00424A58" w14:paraId="534636BA" w14:textId="77777777">
        <w:trPr>
          <w:trHeight w:val="1223"/>
        </w:trPr>
        <w:tc>
          <w:tcPr>
            <w:tcW w:w="8460" w:type="dxa"/>
            <w:gridSpan w:val="2"/>
          </w:tcPr>
          <w:p w14:paraId="534636B8" w14:textId="77777777" w:rsidR="00424A58" w:rsidRDefault="008B7D72">
            <w:pPr>
              <w:pStyle w:val="TableParagraph"/>
              <w:ind w:left="717" w:right="328" w:hanging="245"/>
              <w:rPr>
                <w:sz w:val="24"/>
              </w:rPr>
            </w:pPr>
            <w:r>
              <w:rPr>
                <w:sz w:val="24"/>
              </w:rPr>
              <w:t>(5) Space grade or for spacecraft applications subminiature (subminiature version A (SMA) and subminiature push-on (SMP)) plugs and connectors, Threaded Neill-Concelman (TNC) plugs and cable and connector assemblies with SMA plugs and connectors; and</w:t>
            </w:r>
          </w:p>
        </w:tc>
        <w:tc>
          <w:tcPr>
            <w:tcW w:w="1168" w:type="dxa"/>
            <w:gridSpan w:val="2"/>
          </w:tcPr>
          <w:p w14:paraId="534636B9" w14:textId="77777777" w:rsidR="00424A58" w:rsidRDefault="008B7D72">
            <w:pPr>
              <w:pStyle w:val="TableParagraph"/>
              <w:ind w:left="6"/>
              <w:jc w:val="center"/>
              <w:rPr>
                <w:sz w:val="23"/>
              </w:rPr>
            </w:pPr>
            <w:r>
              <w:rPr>
                <w:sz w:val="23"/>
              </w:rPr>
              <w:t>A</w:t>
            </w:r>
          </w:p>
        </w:tc>
      </w:tr>
      <w:tr w:rsidR="00424A58" w14:paraId="534636BD" w14:textId="77777777">
        <w:trPr>
          <w:trHeight w:val="398"/>
        </w:trPr>
        <w:tc>
          <w:tcPr>
            <w:tcW w:w="8460" w:type="dxa"/>
            <w:gridSpan w:val="2"/>
          </w:tcPr>
          <w:p w14:paraId="534636BB" w14:textId="77777777" w:rsidR="00424A58" w:rsidRDefault="008B7D72">
            <w:pPr>
              <w:pStyle w:val="TableParagraph"/>
              <w:spacing w:before="56"/>
              <w:ind w:left="472"/>
              <w:rPr>
                <w:sz w:val="24"/>
              </w:rPr>
            </w:pPr>
            <w:r>
              <w:rPr>
                <w:sz w:val="24"/>
              </w:rPr>
              <w:t>(6) Space grade or for spacecraft applications flight cable assemblies.</w:t>
            </w:r>
          </w:p>
        </w:tc>
        <w:tc>
          <w:tcPr>
            <w:tcW w:w="1168" w:type="dxa"/>
            <w:gridSpan w:val="2"/>
          </w:tcPr>
          <w:p w14:paraId="534636BC" w14:textId="77777777" w:rsidR="00424A58" w:rsidRDefault="008B7D72">
            <w:pPr>
              <w:pStyle w:val="TableParagraph"/>
              <w:spacing w:before="56"/>
              <w:ind w:left="6"/>
              <w:jc w:val="center"/>
              <w:rPr>
                <w:sz w:val="23"/>
              </w:rPr>
            </w:pPr>
            <w:r>
              <w:rPr>
                <w:sz w:val="23"/>
              </w:rPr>
              <w:t>A</w:t>
            </w:r>
          </w:p>
        </w:tc>
      </w:tr>
      <w:tr w:rsidR="00424A58" w14:paraId="534636C1" w14:textId="77777777">
        <w:trPr>
          <w:trHeight w:val="851"/>
        </w:trPr>
        <w:tc>
          <w:tcPr>
            <w:tcW w:w="2609" w:type="dxa"/>
            <w:shd w:val="clear" w:color="auto" w:fill="C0C0C0"/>
          </w:tcPr>
          <w:p w14:paraId="534636BE" w14:textId="77777777" w:rsidR="00424A58" w:rsidRDefault="00424A58">
            <w:pPr>
              <w:pStyle w:val="TableParagraph"/>
              <w:spacing w:before="2"/>
              <w:rPr>
                <w:b/>
              </w:rPr>
            </w:pPr>
          </w:p>
          <w:p w14:paraId="534636BF" w14:textId="77777777" w:rsidR="00424A58" w:rsidRDefault="008B7D72">
            <w:pPr>
              <w:pStyle w:val="TableParagraph"/>
              <w:spacing w:before="0"/>
              <w:ind w:left="611"/>
              <w:rPr>
                <w:b/>
                <w:sz w:val="24"/>
              </w:rPr>
            </w:pPr>
            <w:r>
              <w:rPr>
                <w:b/>
                <w:sz w:val="24"/>
              </w:rPr>
              <w:t>ECCN 9B515</w:t>
            </w:r>
          </w:p>
        </w:tc>
        <w:tc>
          <w:tcPr>
            <w:tcW w:w="7019" w:type="dxa"/>
            <w:gridSpan w:val="3"/>
            <w:shd w:val="clear" w:color="auto" w:fill="C0C0C0"/>
          </w:tcPr>
          <w:p w14:paraId="534636C0" w14:textId="77777777" w:rsidR="00424A58" w:rsidRDefault="008B7D72">
            <w:pPr>
              <w:pStyle w:val="TableParagraph"/>
              <w:spacing w:before="119"/>
              <w:ind w:left="1662" w:right="124" w:hanging="1512"/>
              <w:rPr>
                <w:b/>
                <w:sz w:val="24"/>
              </w:rPr>
            </w:pPr>
            <w:r>
              <w:rPr>
                <w:b/>
                <w:sz w:val="24"/>
              </w:rPr>
              <w:t>Test, inspection, and production equipment specially designed for spacecraft and related commodities.</w:t>
            </w:r>
          </w:p>
        </w:tc>
      </w:tr>
      <w:tr w:rsidR="00424A58" w14:paraId="534636C4" w14:textId="77777777">
        <w:trPr>
          <w:trHeight w:val="1223"/>
        </w:trPr>
        <w:tc>
          <w:tcPr>
            <w:tcW w:w="8541" w:type="dxa"/>
            <w:gridSpan w:val="3"/>
          </w:tcPr>
          <w:p w14:paraId="534636C2" w14:textId="77777777" w:rsidR="00424A58" w:rsidRDefault="008B7D72">
            <w:pPr>
              <w:pStyle w:val="TableParagraph"/>
              <w:ind w:left="448" w:right="179" w:hanging="336"/>
              <w:rPr>
                <w:sz w:val="24"/>
              </w:rPr>
            </w:pPr>
            <w:r>
              <w:rPr>
                <w:sz w:val="24"/>
              </w:rPr>
              <w:t>(a) Test, inspection, and production equipment specially designed for the production or development of Paragraph (a), ECCN 9A515 items described in Part 2 or Paragraphs (a) and (e) of Part 1 of this table, or ECCN 9A004.u of Part 774 of Title 15, CFR.</w:t>
            </w:r>
          </w:p>
        </w:tc>
        <w:tc>
          <w:tcPr>
            <w:tcW w:w="1087" w:type="dxa"/>
          </w:tcPr>
          <w:p w14:paraId="534636C3" w14:textId="77777777" w:rsidR="00424A58" w:rsidRDefault="008B7D72">
            <w:pPr>
              <w:pStyle w:val="TableParagraph"/>
              <w:ind w:left="8"/>
              <w:jc w:val="center"/>
              <w:rPr>
                <w:sz w:val="23"/>
              </w:rPr>
            </w:pPr>
            <w:r>
              <w:rPr>
                <w:sz w:val="23"/>
              </w:rPr>
              <w:t>C</w:t>
            </w:r>
          </w:p>
        </w:tc>
      </w:tr>
      <w:tr w:rsidR="00424A58" w14:paraId="534636C7" w14:textId="77777777">
        <w:trPr>
          <w:trHeight w:val="971"/>
        </w:trPr>
        <w:tc>
          <w:tcPr>
            <w:tcW w:w="8541" w:type="dxa"/>
            <w:gridSpan w:val="3"/>
          </w:tcPr>
          <w:p w14:paraId="534636C5" w14:textId="77777777" w:rsidR="00424A58" w:rsidRDefault="008B7D72">
            <w:pPr>
              <w:pStyle w:val="TableParagraph"/>
              <w:ind w:left="448" w:right="431" w:hanging="336"/>
              <w:rPr>
                <w:sz w:val="24"/>
              </w:rPr>
            </w:pPr>
            <w:r>
              <w:rPr>
                <w:sz w:val="24"/>
              </w:rPr>
              <w:t>(b) Environmental test chambers capable of pressures below (10-4) Torr, and specially designed for Paragraph (a), ECCN 9A515 items described in Part 2 or Paragraph (a) of Part 1.</w:t>
            </w:r>
          </w:p>
        </w:tc>
        <w:tc>
          <w:tcPr>
            <w:tcW w:w="1087" w:type="dxa"/>
          </w:tcPr>
          <w:p w14:paraId="534636C6" w14:textId="77777777" w:rsidR="00424A58" w:rsidRDefault="008B7D72">
            <w:pPr>
              <w:pStyle w:val="TableParagraph"/>
              <w:ind w:left="11"/>
              <w:jc w:val="center"/>
              <w:rPr>
                <w:sz w:val="23"/>
              </w:rPr>
            </w:pPr>
            <w:r>
              <w:rPr>
                <w:sz w:val="23"/>
              </w:rPr>
              <w:t>Q</w:t>
            </w:r>
          </w:p>
        </w:tc>
      </w:tr>
      <w:tr w:rsidR="00424A58" w14:paraId="534636CD" w14:textId="77777777">
        <w:trPr>
          <w:trHeight w:val="6191"/>
        </w:trPr>
        <w:tc>
          <w:tcPr>
            <w:tcW w:w="9628" w:type="dxa"/>
            <w:gridSpan w:val="4"/>
          </w:tcPr>
          <w:p w14:paraId="534636C8" w14:textId="77777777" w:rsidR="00424A58" w:rsidRDefault="008B7D72">
            <w:pPr>
              <w:pStyle w:val="TableParagraph"/>
              <w:spacing w:before="59" w:line="274" w:lineRule="exact"/>
              <w:ind w:left="112"/>
              <w:rPr>
                <w:b/>
                <w:sz w:val="24"/>
              </w:rPr>
            </w:pPr>
            <w:r>
              <w:rPr>
                <w:b/>
                <w:sz w:val="24"/>
              </w:rPr>
              <w:t>INTERPRETATIONS:</w:t>
            </w:r>
          </w:p>
          <w:p w14:paraId="534636C9" w14:textId="77777777" w:rsidR="00424A58" w:rsidRDefault="008B7D72">
            <w:pPr>
              <w:pStyle w:val="TableParagraph"/>
              <w:spacing w:before="0"/>
              <w:ind w:left="112" w:right="188"/>
              <w:rPr>
                <w:sz w:val="24"/>
              </w:rPr>
            </w:pPr>
            <w:r>
              <w:rPr>
                <w:sz w:val="24"/>
              </w:rPr>
              <w:t>In Part 1 Paragraph (e)(17), primary payload is that complement of equipment designed from the outset to accomplish the prime mission function of the spacecraft payload mission set. The primary payload may operate independently from the secondary payload(s). Secondary payload is that complement of equipment designed from the outset to be fully integrated into the spacecraft payload mission set. The secondary payload may operate separately from the primary payload. Hosted payload is a complement of equipment or sensors that uses the available or excess capacity (e.g., mass, volume, or power) of a spacecraft to accommodate an additional, independent mission. The hosted payload may share the spacecraft bus support infrastructure.</w:t>
            </w:r>
          </w:p>
          <w:p w14:paraId="534636CA" w14:textId="77777777" w:rsidR="00424A58" w:rsidRDefault="008B7D72">
            <w:pPr>
              <w:pStyle w:val="TableParagraph"/>
              <w:spacing w:before="0"/>
              <w:ind w:left="112" w:right="301"/>
              <w:rPr>
                <w:sz w:val="24"/>
              </w:rPr>
            </w:pPr>
            <w:r>
              <w:rPr>
                <w:sz w:val="24"/>
              </w:rPr>
              <w:t>The hosted payload performs an additional, independent mission which does not dictate control or operation of the spacecraft. A hosted payload is not capable of operating as an independent spacecraft. Spacecraft bus (distinct from the spacecraft payload), provides the support infrastructure of the spacecraft (e.g., command and data handling, communications and antenna(s), electrical power, propulsion, thermal control, attitude and orbit control, guidance, navigation and control, structure and truss, life support (for crewed mission)) and location (e.g., attachment, interface) for the spacecraft payload. Spacecraft payload is that complement of equipment attached to the spacecraft bus that performs a particular mission in space (e.g., communications, observation, science).</w:t>
            </w:r>
          </w:p>
          <w:p w14:paraId="534636CB" w14:textId="77777777" w:rsidR="00424A58" w:rsidRDefault="00424A58">
            <w:pPr>
              <w:pStyle w:val="TableParagraph"/>
              <w:spacing w:before="9"/>
              <w:rPr>
                <w:b/>
                <w:sz w:val="23"/>
              </w:rPr>
            </w:pPr>
          </w:p>
          <w:p w14:paraId="534636CC" w14:textId="77777777" w:rsidR="00424A58" w:rsidRDefault="008B7D72">
            <w:pPr>
              <w:pStyle w:val="TableParagraph"/>
              <w:spacing w:before="0"/>
              <w:ind w:left="112" w:right="242"/>
              <w:rPr>
                <w:sz w:val="24"/>
              </w:rPr>
            </w:pPr>
            <w:r>
              <w:rPr>
                <w:sz w:val="24"/>
              </w:rPr>
              <w:t>Paragraph (a), ECCN 9A515 of Part 2, includes commercial communications satellites, remote sensing satellites planetary rovers, planetary and interplanetary probes, and in-space habitats not described in Part 1 or in ECCN 9A004 in Part 774 of Title 15, CFR.</w:t>
            </w:r>
          </w:p>
        </w:tc>
      </w:tr>
    </w:tbl>
    <w:p w14:paraId="534636CE" w14:textId="77777777" w:rsidR="00424A58" w:rsidRDefault="00424A58">
      <w:pPr>
        <w:rPr>
          <w:sz w:val="24"/>
        </w:rPr>
        <w:sectPr w:rsidR="00424A58">
          <w:pgSz w:w="12240" w:h="15840"/>
          <w:pgMar w:top="1820" w:right="720" w:bottom="980" w:left="940" w:header="725" w:footer="774" w:gutter="0"/>
          <w:cols w:space="720"/>
        </w:sectPr>
      </w:pPr>
    </w:p>
    <w:p w14:paraId="534636CF" w14:textId="77777777" w:rsidR="00424A58" w:rsidRDefault="00424A58">
      <w:pPr>
        <w:pStyle w:val="BodyText"/>
        <w:spacing w:before="7"/>
        <w:rPr>
          <w:b/>
          <w:sz w:val="16"/>
        </w:rPr>
      </w:pPr>
    </w:p>
    <w:p w14:paraId="534636D0" w14:textId="77777777" w:rsidR="00424A58" w:rsidRDefault="008B7D72" w:rsidP="000B4EA9">
      <w:pPr>
        <w:pStyle w:val="Heading2"/>
      </w:pPr>
      <w:bookmarkStart w:id="18" w:name="_Table_18._Nuclear"/>
      <w:bookmarkEnd w:id="18"/>
      <w:r>
        <w:t>Table 18. Nuclear Weapons Related Articles</w:t>
      </w:r>
    </w:p>
    <w:p w14:paraId="534636D1"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120"/>
        <w:gridCol w:w="1090"/>
      </w:tblGrid>
      <w:tr w:rsidR="00424A58" w14:paraId="534636D8" w14:textId="77777777">
        <w:trPr>
          <w:trHeight w:val="2250"/>
        </w:trPr>
        <w:tc>
          <w:tcPr>
            <w:tcW w:w="3166" w:type="dxa"/>
            <w:tcBorders>
              <w:bottom w:val="single" w:sz="6" w:space="0" w:color="000000"/>
            </w:tcBorders>
          </w:tcPr>
          <w:p w14:paraId="534636D2" w14:textId="77777777" w:rsidR="00424A58" w:rsidRDefault="00424A58">
            <w:pPr>
              <w:pStyle w:val="TableParagraph"/>
              <w:spacing w:before="2"/>
              <w:rPr>
                <w:b/>
                <w:sz w:val="5"/>
              </w:rPr>
            </w:pPr>
          </w:p>
          <w:p w14:paraId="534636D3" w14:textId="77777777" w:rsidR="00424A58" w:rsidRDefault="008B7D72">
            <w:pPr>
              <w:pStyle w:val="TableParagraph"/>
              <w:spacing w:before="0"/>
              <w:ind w:left="651"/>
              <w:rPr>
                <w:sz w:val="20"/>
              </w:rPr>
            </w:pPr>
            <w:r>
              <w:rPr>
                <w:noProof/>
                <w:sz w:val="20"/>
                <w:lang w:bidi="ar-SA"/>
              </w:rPr>
              <w:drawing>
                <wp:inline distT="0" distB="0" distL="0" distR="0" wp14:anchorId="53463A6B" wp14:editId="57263306">
                  <wp:extent cx="1172717" cy="1261872"/>
                  <wp:effectExtent l="0" t="0" r="8890" b="0"/>
                  <wp:docPr id="95" name="image48.jpeg" descr="Nuclear Weapons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4" cstate="print"/>
                          <a:stretch>
                            <a:fillRect/>
                          </a:stretch>
                        </pic:blipFill>
                        <pic:spPr>
                          <a:xfrm>
                            <a:off x="0" y="0"/>
                            <a:ext cx="1172717" cy="1261872"/>
                          </a:xfrm>
                          <a:prstGeom prst="rect">
                            <a:avLst/>
                          </a:prstGeom>
                        </pic:spPr>
                      </pic:pic>
                    </a:graphicData>
                  </a:graphic>
                </wp:inline>
              </w:drawing>
            </w:r>
          </w:p>
        </w:tc>
        <w:tc>
          <w:tcPr>
            <w:tcW w:w="3176" w:type="dxa"/>
            <w:tcBorders>
              <w:bottom w:val="single" w:sz="6" w:space="0" w:color="000000"/>
            </w:tcBorders>
          </w:tcPr>
          <w:p w14:paraId="534636D4" w14:textId="77777777" w:rsidR="00424A58" w:rsidRDefault="00424A58">
            <w:pPr>
              <w:pStyle w:val="TableParagraph"/>
              <w:spacing w:before="2"/>
              <w:rPr>
                <w:b/>
                <w:sz w:val="5"/>
              </w:rPr>
            </w:pPr>
          </w:p>
          <w:p w14:paraId="534636D5" w14:textId="77777777" w:rsidR="00424A58" w:rsidRDefault="008B7D72">
            <w:pPr>
              <w:pStyle w:val="TableParagraph"/>
              <w:spacing w:before="0"/>
              <w:ind w:left="942"/>
              <w:rPr>
                <w:sz w:val="20"/>
              </w:rPr>
            </w:pPr>
            <w:r>
              <w:rPr>
                <w:noProof/>
                <w:sz w:val="20"/>
                <w:lang w:bidi="ar-SA"/>
              </w:rPr>
              <w:drawing>
                <wp:inline distT="0" distB="0" distL="0" distR="0" wp14:anchorId="53463A6D" wp14:editId="72892155">
                  <wp:extent cx="820488" cy="1272444"/>
                  <wp:effectExtent l="0" t="0" r="0" b="4445"/>
                  <wp:docPr id="97" name="image49.jpeg" descr="Nuclear Weapons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5" cstate="print"/>
                          <a:stretch>
                            <a:fillRect/>
                          </a:stretch>
                        </pic:blipFill>
                        <pic:spPr>
                          <a:xfrm>
                            <a:off x="0" y="0"/>
                            <a:ext cx="820488" cy="1272444"/>
                          </a:xfrm>
                          <a:prstGeom prst="rect">
                            <a:avLst/>
                          </a:prstGeom>
                        </pic:spPr>
                      </pic:pic>
                    </a:graphicData>
                  </a:graphic>
                </wp:inline>
              </w:drawing>
            </w:r>
          </w:p>
        </w:tc>
        <w:tc>
          <w:tcPr>
            <w:tcW w:w="3210" w:type="dxa"/>
            <w:gridSpan w:val="2"/>
            <w:tcBorders>
              <w:bottom w:val="single" w:sz="6" w:space="0" w:color="000000"/>
            </w:tcBorders>
          </w:tcPr>
          <w:p w14:paraId="534636D6" w14:textId="77777777" w:rsidR="00424A58" w:rsidRDefault="00424A58">
            <w:pPr>
              <w:pStyle w:val="TableParagraph"/>
              <w:spacing w:before="2"/>
              <w:rPr>
                <w:b/>
                <w:sz w:val="5"/>
              </w:rPr>
            </w:pPr>
          </w:p>
          <w:p w14:paraId="534636D7" w14:textId="77777777" w:rsidR="00424A58" w:rsidRDefault="008B7D72">
            <w:pPr>
              <w:pStyle w:val="TableParagraph"/>
              <w:spacing w:before="0"/>
              <w:ind w:left="223"/>
              <w:rPr>
                <w:sz w:val="20"/>
              </w:rPr>
            </w:pPr>
            <w:r>
              <w:rPr>
                <w:noProof/>
                <w:sz w:val="20"/>
                <w:lang w:bidi="ar-SA"/>
              </w:rPr>
              <w:drawing>
                <wp:inline distT="0" distB="0" distL="0" distR="0" wp14:anchorId="53463A6F" wp14:editId="2E4B580E">
                  <wp:extent cx="1731076" cy="1263015"/>
                  <wp:effectExtent l="0" t="0" r="2540" b="0"/>
                  <wp:docPr id="99" name="image50.jpeg" descr="Nuclear Weapons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6" cstate="print"/>
                          <a:stretch>
                            <a:fillRect/>
                          </a:stretch>
                        </pic:blipFill>
                        <pic:spPr>
                          <a:xfrm>
                            <a:off x="0" y="0"/>
                            <a:ext cx="1731076" cy="1263015"/>
                          </a:xfrm>
                          <a:prstGeom prst="rect">
                            <a:avLst/>
                          </a:prstGeom>
                        </pic:spPr>
                      </pic:pic>
                    </a:graphicData>
                  </a:graphic>
                </wp:inline>
              </w:drawing>
            </w:r>
          </w:p>
        </w:tc>
      </w:tr>
      <w:tr w:rsidR="00424A58" w14:paraId="534636DB" w14:textId="77777777">
        <w:trPr>
          <w:trHeight w:val="875"/>
        </w:trPr>
        <w:tc>
          <w:tcPr>
            <w:tcW w:w="9552" w:type="dxa"/>
            <w:gridSpan w:val="4"/>
            <w:tcBorders>
              <w:top w:val="single" w:sz="6" w:space="0" w:color="000000"/>
            </w:tcBorders>
            <w:shd w:val="clear" w:color="auto" w:fill="C0C0C0"/>
          </w:tcPr>
          <w:p w14:paraId="534636D9" w14:textId="77777777" w:rsidR="00424A58" w:rsidRDefault="00424A58">
            <w:pPr>
              <w:pStyle w:val="TableParagraph"/>
              <w:spacing w:before="11"/>
              <w:rPr>
                <w:b/>
                <w:sz w:val="25"/>
              </w:rPr>
            </w:pPr>
          </w:p>
          <w:p w14:paraId="534636DA" w14:textId="77777777" w:rsidR="00424A58" w:rsidRDefault="008B7D72">
            <w:pPr>
              <w:pStyle w:val="TableParagraph"/>
              <w:spacing w:before="0"/>
              <w:ind w:left="751"/>
              <w:rPr>
                <w:b/>
                <w:sz w:val="24"/>
              </w:rPr>
            </w:pPr>
            <w:r>
              <w:rPr>
                <w:b/>
                <w:sz w:val="24"/>
              </w:rPr>
              <w:t>Part 1. Nuclear Weapons Related Articles described in USML Category XVI -</w:t>
            </w:r>
          </w:p>
        </w:tc>
      </w:tr>
      <w:tr w:rsidR="00424A58" w14:paraId="534636DF" w14:textId="77777777">
        <w:trPr>
          <w:trHeight w:val="671"/>
        </w:trPr>
        <w:tc>
          <w:tcPr>
            <w:tcW w:w="8462" w:type="dxa"/>
            <w:gridSpan w:val="3"/>
          </w:tcPr>
          <w:p w14:paraId="534636DC" w14:textId="77777777" w:rsidR="00424A58" w:rsidRDefault="008B7D72">
            <w:pPr>
              <w:pStyle w:val="TableParagraph"/>
              <w:spacing w:before="198"/>
              <w:ind w:left="2190" w:right="2188"/>
              <w:jc w:val="center"/>
              <w:rPr>
                <w:b/>
                <w:sz w:val="24"/>
              </w:rPr>
            </w:pPr>
            <w:r>
              <w:rPr>
                <w:b/>
                <w:sz w:val="24"/>
              </w:rPr>
              <w:t>Description of items for DEMIL coding</w:t>
            </w:r>
          </w:p>
        </w:tc>
        <w:tc>
          <w:tcPr>
            <w:tcW w:w="1090" w:type="dxa"/>
          </w:tcPr>
          <w:p w14:paraId="534636DD" w14:textId="77777777" w:rsidR="00424A58" w:rsidRDefault="008B7D72">
            <w:pPr>
              <w:pStyle w:val="TableParagraph"/>
              <w:spacing w:before="59"/>
              <w:ind w:left="108" w:right="106"/>
              <w:jc w:val="center"/>
              <w:rPr>
                <w:b/>
                <w:sz w:val="24"/>
              </w:rPr>
            </w:pPr>
            <w:r>
              <w:rPr>
                <w:b/>
                <w:sz w:val="24"/>
              </w:rPr>
              <w:t>DEMIL</w:t>
            </w:r>
          </w:p>
          <w:p w14:paraId="534636DE" w14:textId="77777777" w:rsidR="00424A58" w:rsidRDefault="008B7D72">
            <w:pPr>
              <w:pStyle w:val="TableParagraph"/>
              <w:spacing w:before="0"/>
              <w:ind w:left="107" w:right="106"/>
              <w:jc w:val="center"/>
              <w:rPr>
                <w:b/>
                <w:sz w:val="24"/>
              </w:rPr>
            </w:pPr>
            <w:r>
              <w:rPr>
                <w:b/>
                <w:sz w:val="24"/>
              </w:rPr>
              <w:t>Code</w:t>
            </w:r>
          </w:p>
        </w:tc>
      </w:tr>
      <w:tr w:rsidR="00424A58" w14:paraId="534636E2" w14:textId="77777777">
        <w:trPr>
          <w:trHeight w:val="395"/>
        </w:trPr>
        <w:tc>
          <w:tcPr>
            <w:tcW w:w="8462" w:type="dxa"/>
            <w:gridSpan w:val="3"/>
          </w:tcPr>
          <w:p w14:paraId="534636E0" w14:textId="77777777" w:rsidR="00424A58" w:rsidRDefault="008B7D72">
            <w:pPr>
              <w:pStyle w:val="TableParagraph"/>
              <w:ind w:left="268"/>
              <w:rPr>
                <w:sz w:val="24"/>
              </w:rPr>
            </w:pPr>
            <w:r>
              <w:rPr>
                <w:sz w:val="24"/>
              </w:rPr>
              <w:t>(a)</w:t>
            </w:r>
            <w:r>
              <w:rPr>
                <w:spacing w:val="58"/>
                <w:sz w:val="24"/>
              </w:rPr>
              <w:t xml:space="preserve"> </w:t>
            </w:r>
            <w:r>
              <w:rPr>
                <w:sz w:val="24"/>
              </w:rPr>
              <w:t>Reserved.</w:t>
            </w:r>
          </w:p>
        </w:tc>
        <w:tc>
          <w:tcPr>
            <w:tcW w:w="1090" w:type="dxa"/>
          </w:tcPr>
          <w:p w14:paraId="534636E1" w14:textId="77777777" w:rsidR="00424A58" w:rsidRDefault="008B7D72">
            <w:pPr>
              <w:pStyle w:val="TableParagraph"/>
              <w:ind w:left="106" w:right="106"/>
              <w:jc w:val="center"/>
              <w:rPr>
                <w:sz w:val="24"/>
              </w:rPr>
            </w:pPr>
            <w:r>
              <w:rPr>
                <w:sz w:val="24"/>
              </w:rPr>
              <w:t>N/A</w:t>
            </w:r>
          </w:p>
        </w:tc>
      </w:tr>
      <w:tr w:rsidR="00424A58" w14:paraId="534636E5" w14:textId="77777777">
        <w:trPr>
          <w:trHeight w:val="947"/>
        </w:trPr>
        <w:tc>
          <w:tcPr>
            <w:tcW w:w="8462" w:type="dxa"/>
            <w:gridSpan w:val="3"/>
          </w:tcPr>
          <w:p w14:paraId="534636E3" w14:textId="77777777" w:rsidR="00424A58" w:rsidRDefault="008B7D72" w:rsidP="007D7248">
            <w:pPr>
              <w:pStyle w:val="TableParagraph"/>
              <w:numPr>
                <w:ilvl w:val="0"/>
                <w:numId w:val="14"/>
              </w:numPr>
              <w:tabs>
                <w:tab w:val="left" w:pos="295"/>
              </w:tabs>
              <w:ind w:right="866" w:hanging="516"/>
              <w:rPr>
                <w:sz w:val="24"/>
              </w:rPr>
            </w:pPr>
            <w:r>
              <w:rPr>
                <w:sz w:val="24"/>
              </w:rPr>
              <w:t>(b) Modeling or simulation tools that model or simulate the environments generated by nuclear detonations or the effects of these environments</w:t>
            </w:r>
            <w:r>
              <w:rPr>
                <w:spacing w:val="-16"/>
                <w:sz w:val="24"/>
              </w:rPr>
              <w:t xml:space="preserve"> </w:t>
            </w:r>
            <w:r>
              <w:rPr>
                <w:sz w:val="24"/>
              </w:rPr>
              <w:t>on systems, subsystems, components, structures, or</w:t>
            </w:r>
            <w:r>
              <w:rPr>
                <w:spacing w:val="-1"/>
                <w:sz w:val="24"/>
              </w:rPr>
              <w:t xml:space="preserve"> </w:t>
            </w:r>
            <w:r>
              <w:rPr>
                <w:sz w:val="24"/>
              </w:rPr>
              <w:t>humans.</w:t>
            </w:r>
          </w:p>
        </w:tc>
        <w:tc>
          <w:tcPr>
            <w:tcW w:w="1090" w:type="dxa"/>
          </w:tcPr>
          <w:p w14:paraId="534636E4" w14:textId="77777777" w:rsidR="00424A58" w:rsidRDefault="008B7D72">
            <w:pPr>
              <w:pStyle w:val="TableParagraph"/>
              <w:jc w:val="center"/>
              <w:rPr>
                <w:sz w:val="24"/>
              </w:rPr>
            </w:pPr>
            <w:r>
              <w:rPr>
                <w:w w:val="99"/>
                <w:sz w:val="24"/>
              </w:rPr>
              <w:t>D</w:t>
            </w:r>
          </w:p>
        </w:tc>
      </w:tr>
      <w:tr w:rsidR="00424A58" w14:paraId="534636E8" w14:textId="77777777">
        <w:trPr>
          <w:trHeight w:val="395"/>
        </w:trPr>
        <w:tc>
          <w:tcPr>
            <w:tcW w:w="8462" w:type="dxa"/>
            <w:gridSpan w:val="3"/>
          </w:tcPr>
          <w:p w14:paraId="534636E6" w14:textId="77777777" w:rsidR="00424A58" w:rsidRDefault="008B7D72">
            <w:pPr>
              <w:pStyle w:val="TableParagraph"/>
              <w:ind w:left="268"/>
              <w:rPr>
                <w:sz w:val="24"/>
              </w:rPr>
            </w:pPr>
            <w:r>
              <w:rPr>
                <w:sz w:val="24"/>
              </w:rPr>
              <w:t>(c)</w:t>
            </w:r>
            <w:r>
              <w:rPr>
                <w:spacing w:val="58"/>
                <w:sz w:val="24"/>
              </w:rPr>
              <w:t xml:space="preserve"> </w:t>
            </w:r>
            <w:r>
              <w:rPr>
                <w:sz w:val="24"/>
              </w:rPr>
              <w:t>Reserved.</w:t>
            </w:r>
          </w:p>
        </w:tc>
        <w:tc>
          <w:tcPr>
            <w:tcW w:w="1090" w:type="dxa"/>
          </w:tcPr>
          <w:p w14:paraId="534636E7" w14:textId="77777777" w:rsidR="00424A58" w:rsidRDefault="008B7D72">
            <w:pPr>
              <w:pStyle w:val="TableParagraph"/>
              <w:ind w:left="106" w:right="106"/>
              <w:jc w:val="center"/>
              <w:rPr>
                <w:sz w:val="24"/>
              </w:rPr>
            </w:pPr>
            <w:r>
              <w:rPr>
                <w:sz w:val="24"/>
              </w:rPr>
              <w:t>N/A</w:t>
            </w:r>
          </w:p>
        </w:tc>
      </w:tr>
      <w:tr w:rsidR="00424A58" w14:paraId="534636EB" w14:textId="77777777">
        <w:trPr>
          <w:trHeight w:val="949"/>
        </w:trPr>
        <w:tc>
          <w:tcPr>
            <w:tcW w:w="8462" w:type="dxa"/>
            <w:gridSpan w:val="3"/>
          </w:tcPr>
          <w:p w14:paraId="534636E9" w14:textId="77777777" w:rsidR="00424A58" w:rsidRDefault="008B7D72">
            <w:pPr>
              <w:pStyle w:val="TableParagraph"/>
              <w:spacing w:before="56"/>
              <w:ind w:left="628" w:right="385" w:hanging="360"/>
              <w:rPr>
                <w:sz w:val="24"/>
              </w:rPr>
            </w:pPr>
            <w:r>
              <w:rPr>
                <w:sz w:val="24"/>
              </w:rPr>
              <w:t>(d) Parts, components, accessories, attachments, associated equipment, and production, testing, and inspection equipment and tooling, specially designed for the articles in Paragraph (b).</w:t>
            </w:r>
          </w:p>
        </w:tc>
        <w:tc>
          <w:tcPr>
            <w:tcW w:w="1090" w:type="dxa"/>
          </w:tcPr>
          <w:p w14:paraId="534636EA" w14:textId="77777777" w:rsidR="00424A58" w:rsidRDefault="008B7D72">
            <w:pPr>
              <w:pStyle w:val="TableParagraph"/>
              <w:spacing w:before="56"/>
              <w:jc w:val="center"/>
              <w:rPr>
                <w:sz w:val="24"/>
              </w:rPr>
            </w:pPr>
            <w:r>
              <w:rPr>
                <w:w w:val="99"/>
                <w:sz w:val="24"/>
              </w:rPr>
              <w:t>D</w:t>
            </w:r>
          </w:p>
        </w:tc>
      </w:tr>
      <w:tr w:rsidR="00424A58" w14:paraId="534636EE" w14:textId="77777777">
        <w:trPr>
          <w:trHeight w:val="671"/>
        </w:trPr>
        <w:tc>
          <w:tcPr>
            <w:tcW w:w="8462" w:type="dxa"/>
            <w:gridSpan w:val="3"/>
            <w:tcBorders>
              <w:bottom w:val="nil"/>
            </w:tcBorders>
          </w:tcPr>
          <w:p w14:paraId="534636EC" w14:textId="77777777" w:rsidR="00424A58" w:rsidRDefault="008B7D72">
            <w:pPr>
              <w:pStyle w:val="TableParagraph"/>
              <w:ind w:left="628" w:right="149" w:hanging="360"/>
              <w:rPr>
                <w:sz w:val="24"/>
              </w:rPr>
            </w:pPr>
            <w:r>
              <w:rPr>
                <w:sz w:val="24"/>
              </w:rPr>
              <w:t>(e) Decals, labels, and technical manuals containing technical data directly related to the items listed in Paragraph (b) described as either:</w:t>
            </w:r>
          </w:p>
        </w:tc>
        <w:tc>
          <w:tcPr>
            <w:tcW w:w="1090" w:type="dxa"/>
            <w:tcBorders>
              <w:bottom w:val="nil"/>
            </w:tcBorders>
          </w:tcPr>
          <w:p w14:paraId="534636ED" w14:textId="77777777" w:rsidR="00424A58" w:rsidRDefault="00424A58">
            <w:pPr>
              <w:pStyle w:val="TableParagraph"/>
              <w:spacing w:before="0"/>
            </w:pPr>
          </w:p>
        </w:tc>
      </w:tr>
      <w:tr w:rsidR="00424A58" w14:paraId="534636F1" w14:textId="77777777">
        <w:trPr>
          <w:trHeight w:val="395"/>
        </w:trPr>
        <w:tc>
          <w:tcPr>
            <w:tcW w:w="8462" w:type="dxa"/>
            <w:gridSpan w:val="3"/>
            <w:tcBorders>
              <w:top w:val="nil"/>
              <w:bottom w:val="nil"/>
            </w:tcBorders>
            <w:shd w:val="clear" w:color="auto" w:fill="F2F2F2"/>
          </w:tcPr>
          <w:p w14:paraId="534636EF" w14:textId="77777777" w:rsidR="00424A58" w:rsidRDefault="008B7D72">
            <w:pPr>
              <w:pStyle w:val="TableParagraph"/>
              <w:ind w:left="652"/>
              <w:rPr>
                <w:sz w:val="24"/>
              </w:rPr>
            </w:pPr>
            <w:r>
              <w:rPr>
                <w:sz w:val="24"/>
              </w:rPr>
              <w:t>(1) Classified or</w:t>
            </w:r>
          </w:p>
        </w:tc>
        <w:tc>
          <w:tcPr>
            <w:tcW w:w="1090" w:type="dxa"/>
            <w:tcBorders>
              <w:top w:val="nil"/>
              <w:bottom w:val="nil"/>
            </w:tcBorders>
            <w:shd w:val="clear" w:color="auto" w:fill="F2F2F2"/>
          </w:tcPr>
          <w:p w14:paraId="534636F0" w14:textId="77777777" w:rsidR="00424A58" w:rsidRDefault="008B7D72">
            <w:pPr>
              <w:pStyle w:val="TableParagraph"/>
              <w:jc w:val="center"/>
              <w:rPr>
                <w:sz w:val="24"/>
              </w:rPr>
            </w:pPr>
            <w:r>
              <w:rPr>
                <w:w w:val="99"/>
                <w:sz w:val="24"/>
              </w:rPr>
              <w:t>P</w:t>
            </w:r>
          </w:p>
        </w:tc>
      </w:tr>
      <w:tr w:rsidR="00424A58" w14:paraId="534636F4" w14:textId="77777777">
        <w:trPr>
          <w:trHeight w:val="395"/>
        </w:trPr>
        <w:tc>
          <w:tcPr>
            <w:tcW w:w="8462" w:type="dxa"/>
            <w:gridSpan w:val="3"/>
            <w:tcBorders>
              <w:top w:val="nil"/>
            </w:tcBorders>
          </w:tcPr>
          <w:p w14:paraId="534636F2"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90" w:type="dxa"/>
            <w:tcBorders>
              <w:top w:val="nil"/>
            </w:tcBorders>
          </w:tcPr>
          <w:p w14:paraId="534636F3" w14:textId="77777777" w:rsidR="00424A58" w:rsidRDefault="008B7D72">
            <w:pPr>
              <w:pStyle w:val="TableParagraph"/>
              <w:jc w:val="center"/>
              <w:rPr>
                <w:sz w:val="24"/>
              </w:rPr>
            </w:pPr>
            <w:r>
              <w:rPr>
                <w:w w:val="99"/>
                <w:sz w:val="24"/>
              </w:rPr>
              <w:t>D</w:t>
            </w:r>
          </w:p>
        </w:tc>
      </w:tr>
      <w:tr w:rsidR="00424A58" w14:paraId="534636F7" w14:textId="77777777">
        <w:trPr>
          <w:trHeight w:val="395"/>
        </w:trPr>
        <w:tc>
          <w:tcPr>
            <w:tcW w:w="8462" w:type="dxa"/>
            <w:gridSpan w:val="3"/>
          </w:tcPr>
          <w:p w14:paraId="534636F5" w14:textId="77777777" w:rsidR="00424A58" w:rsidRDefault="008B7D72">
            <w:pPr>
              <w:pStyle w:val="TableParagraph"/>
              <w:ind w:left="268"/>
              <w:rPr>
                <w:sz w:val="24"/>
              </w:rPr>
            </w:pPr>
            <w:r>
              <w:rPr>
                <w:sz w:val="24"/>
              </w:rPr>
              <w:t>(f) through (w) Reserved.</w:t>
            </w:r>
          </w:p>
        </w:tc>
        <w:tc>
          <w:tcPr>
            <w:tcW w:w="1090" w:type="dxa"/>
          </w:tcPr>
          <w:p w14:paraId="534636F6" w14:textId="77777777" w:rsidR="00424A58" w:rsidRDefault="008B7D72">
            <w:pPr>
              <w:pStyle w:val="TableParagraph"/>
              <w:ind w:left="106" w:right="106"/>
              <w:jc w:val="center"/>
              <w:rPr>
                <w:sz w:val="24"/>
              </w:rPr>
            </w:pPr>
            <w:r>
              <w:rPr>
                <w:sz w:val="24"/>
              </w:rPr>
              <w:t>N/A</w:t>
            </w:r>
          </w:p>
        </w:tc>
      </w:tr>
    </w:tbl>
    <w:p w14:paraId="534636F8" w14:textId="77777777" w:rsidR="00424A58" w:rsidRDefault="00424A58">
      <w:pPr>
        <w:jc w:val="center"/>
        <w:rPr>
          <w:sz w:val="24"/>
        </w:rPr>
        <w:sectPr w:rsidR="00424A58" w:rsidSect="00287169">
          <w:pgSz w:w="12240" w:h="15840"/>
          <w:pgMar w:top="1260" w:right="720" w:bottom="960" w:left="940" w:header="725" w:footer="764" w:gutter="0"/>
          <w:cols w:space="720"/>
        </w:sectPr>
      </w:pPr>
    </w:p>
    <w:p w14:paraId="534636F9" w14:textId="77777777" w:rsidR="00424A58" w:rsidRDefault="00424A58">
      <w:pPr>
        <w:pStyle w:val="BodyText"/>
        <w:spacing w:before="7"/>
        <w:rPr>
          <w:b/>
          <w:sz w:val="16"/>
        </w:rPr>
      </w:pPr>
    </w:p>
    <w:p w14:paraId="534636FA" w14:textId="77777777" w:rsidR="00424A58" w:rsidRDefault="008B7D72" w:rsidP="000B4EA9">
      <w:pPr>
        <w:pStyle w:val="Heading2"/>
      </w:pPr>
      <w:bookmarkStart w:id="19" w:name="_Table_19._Classified"/>
      <w:bookmarkEnd w:id="19"/>
      <w:r>
        <w:t>Table 19. Classified Articles, Technical Data, and Defense Services Not Otherwise Listed</w:t>
      </w:r>
    </w:p>
    <w:p w14:paraId="534636FB"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0"/>
        <w:gridCol w:w="1090"/>
      </w:tblGrid>
      <w:tr w:rsidR="00424A58" w14:paraId="534636FE" w14:textId="77777777">
        <w:trPr>
          <w:trHeight w:val="3882"/>
        </w:trPr>
        <w:tc>
          <w:tcPr>
            <w:tcW w:w="9550" w:type="dxa"/>
            <w:gridSpan w:val="2"/>
          </w:tcPr>
          <w:p w14:paraId="534636FC" w14:textId="77777777" w:rsidR="00424A58" w:rsidRDefault="00424A58">
            <w:pPr>
              <w:pStyle w:val="TableParagraph"/>
              <w:spacing w:before="2"/>
              <w:rPr>
                <w:b/>
                <w:sz w:val="5"/>
              </w:rPr>
            </w:pPr>
          </w:p>
          <w:p w14:paraId="534636FD" w14:textId="77777777" w:rsidR="00424A58" w:rsidRDefault="008B7D72">
            <w:pPr>
              <w:pStyle w:val="TableParagraph"/>
              <w:spacing w:before="0"/>
              <w:ind w:left="469"/>
              <w:rPr>
                <w:sz w:val="20"/>
              </w:rPr>
            </w:pPr>
            <w:r>
              <w:rPr>
                <w:noProof/>
                <w:sz w:val="20"/>
                <w:lang w:bidi="ar-SA"/>
              </w:rPr>
              <w:drawing>
                <wp:inline distT="0" distB="0" distL="0" distR="0" wp14:anchorId="53463A71" wp14:editId="067E2D57">
                  <wp:extent cx="5463102" cy="2314289"/>
                  <wp:effectExtent l="0" t="0" r="4445" b="0"/>
                  <wp:docPr id="101" name="image51.jpeg" descr="Classified Articles, Technical Data, and Defense Services Not Otherwis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7" cstate="print"/>
                          <a:stretch>
                            <a:fillRect/>
                          </a:stretch>
                        </pic:blipFill>
                        <pic:spPr>
                          <a:xfrm>
                            <a:off x="0" y="0"/>
                            <a:ext cx="5463102" cy="2314289"/>
                          </a:xfrm>
                          <a:prstGeom prst="rect">
                            <a:avLst/>
                          </a:prstGeom>
                        </pic:spPr>
                      </pic:pic>
                    </a:graphicData>
                  </a:graphic>
                </wp:inline>
              </w:drawing>
            </w:r>
          </w:p>
        </w:tc>
      </w:tr>
      <w:tr w:rsidR="00424A58" w14:paraId="53463701" w14:textId="77777777">
        <w:trPr>
          <w:trHeight w:val="1093"/>
        </w:trPr>
        <w:tc>
          <w:tcPr>
            <w:tcW w:w="9550" w:type="dxa"/>
            <w:gridSpan w:val="2"/>
            <w:shd w:val="clear" w:color="auto" w:fill="C0C0C0"/>
          </w:tcPr>
          <w:p w14:paraId="534636FF" w14:textId="77777777" w:rsidR="00424A58" w:rsidRDefault="00424A58">
            <w:pPr>
              <w:pStyle w:val="TableParagraph"/>
              <w:spacing w:before="11"/>
              <w:rPr>
                <w:b/>
                <w:sz w:val="20"/>
              </w:rPr>
            </w:pPr>
          </w:p>
          <w:p w14:paraId="53463700" w14:textId="77777777" w:rsidR="00424A58" w:rsidRDefault="008B7D72">
            <w:pPr>
              <w:pStyle w:val="TableParagraph"/>
              <w:spacing w:before="0"/>
              <w:ind w:left="2167" w:hanging="1474"/>
              <w:rPr>
                <w:b/>
                <w:sz w:val="24"/>
              </w:rPr>
            </w:pPr>
            <w:r>
              <w:rPr>
                <w:b/>
                <w:sz w:val="24"/>
              </w:rPr>
              <w:t>Part 1. Classified Articles, Technical Data, and Defense Services Not Otherwise Enumerated as described in USML Category XVII</w:t>
            </w:r>
          </w:p>
        </w:tc>
      </w:tr>
      <w:tr w:rsidR="00424A58" w14:paraId="53463705" w14:textId="77777777">
        <w:trPr>
          <w:trHeight w:val="671"/>
        </w:trPr>
        <w:tc>
          <w:tcPr>
            <w:tcW w:w="8460" w:type="dxa"/>
          </w:tcPr>
          <w:p w14:paraId="53463702" w14:textId="77777777" w:rsidR="00424A58" w:rsidRDefault="008B7D72">
            <w:pPr>
              <w:pStyle w:val="TableParagraph"/>
              <w:spacing w:before="195"/>
              <w:ind w:left="2010" w:right="2006"/>
              <w:jc w:val="center"/>
              <w:rPr>
                <w:b/>
                <w:sz w:val="24"/>
              </w:rPr>
            </w:pPr>
            <w:r>
              <w:rPr>
                <w:b/>
                <w:sz w:val="24"/>
              </w:rPr>
              <w:t>Description of items for DEMIL coding</w:t>
            </w:r>
          </w:p>
        </w:tc>
        <w:tc>
          <w:tcPr>
            <w:tcW w:w="1090" w:type="dxa"/>
          </w:tcPr>
          <w:p w14:paraId="53463703" w14:textId="77777777" w:rsidR="00424A58" w:rsidRDefault="008B7D72">
            <w:pPr>
              <w:pStyle w:val="TableParagraph"/>
              <w:spacing w:before="59"/>
              <w:ind w:left="112" w:right="106"/>
              <w:jc w:val="center"/>
              <w:rPr>
                <w:b/>
                <w:sz w:val="24"/>
              </w:rPr>
            </w:pPr>
            <w:r>
              <w:rPr>
                <w:b/>
                <w:sz w:val="24"/>
              </w:rPr>
              <w:t>DEMIL</w:t>
            </w:r>
          </w:p>
          <w:p w14:paraId="53463704" w14:textId="77777777" w:rsidR="00424A58" w:rsidRDefault="008B7D72">
            <w:pPr>
              <w:pStyle w:val="TableParagraph"/>
              <w:spacing w:before="0"/>
              <w:ind w:left="111" w:right="106"/>
              <w:jc w:val="center"/>
              <w:rPr>
                <w:b/>
                <w:sz w:val="24"/>
              </w:rPr>
            </w:pPr>
            <w:r>
              <w:rPr>
                <w:b/>
                <w:sz w:val="24"/>
              </w:rPr>
              <w:t>Code</w:t>
            </w:r>
          </w:p>
        </w:tc>
      </w:tr>
      <w:tr w:rsidR="00424A58" w14:paraId="53463708" w14:textId="77777777">
        <w:trPr>
          <w:trHeight w:val="1223"/>
        </w:trPr>
        <w:tc>
          <w:tcPr>
            <w:tcW w:w="8460" w:type="dxa"/>
          </w:tcPr>
          <w:p w14:paraId="53463706" w14:textId="77777777" w:rsidR="00424A58" w:rsidRDefault="008B7D72" w:rsidP="007D7248">
            <w:pPr>
              <w:pStyle w:val="TableParagraph"/>
              <w:numPr>
                <w:ilvl w:val="0"/>
                <w:numId w:val="13"/>
              </w:numPr>
              <w:tabs>
                <w:tab w:val="left" w:pos="295"/>
              </w:tabs>
              <w:ind w:right="234" w:hanging="516"/>
              <w:rPr>
                <w:sz w:val="24"/>
              </w:rPr>
            </w:pPr>
            <w:r>
              <w:rPr>
                <w:sz w:val="24"/>
              </w:rPr>
              <w:t xml:space="preserve">(a) All articles, and technical data (as defined in Subpart 120.10 of Title 22, </w:t>
            </w:r>
            <w:r>
              <w:rPr>
                <w:spacing w:val="-10"/>
                <w:sz w:val="24"/>
              </w:rPr>
              <w:t xml:space="preserve">CFR) </w:t>
            </w:r>
            <w:r>
              <w:rPr>
                <w:sz w:val="24"/>
              </w:rPr>
              <w:t>and defense services as defined in Part 120.9 of Title 22, CFR which are classified in the interests of national security and that are not otherwise described on the USML.</w:t>
            </w:r>
          </w:p>
        </w:tc>
        <w:tc>
          <w:tcPr>
            <w:tcW w:w="1090" w:type="dxa"/>
          </w:tcPr>
          <w:p w14:paraId="53463707" w14:textId="77777777" w:rsidR="00424A58" w:rsidRDefault="008B7D72">
            <w:pPr>
              <w:pStyle w:val="TableParagraph"/>
              <w:ind w:left="3"/>
              <w:jc w:val="center"/>
              <w:rPr>
                <w:sz w:val="24"/>
              </w:rPr>
            </w:pPr>
            <w:r>
              <w:rPr>
                <w:w w:val="99"/>
                <w:sz w:val="24"/>
              </w:rPr>
              <w:t>P</w:t>
            </w:r>
          </w:p>
        </w:tc>
      </w:tr>
    </w:tbl>
    <w:p w14:paraId="53463709" w14:textId="77777777" w:rsidR="00424A58" w:rsidRDefault="00424A58">
      <w:pPr>
        <w:jc w:val="center"/>
        <w:rPr>
          <w:sz w:val="24"/>
        </w:rPr>
        <w:sectPr w:rsidR="00424A58">
          <w:pgSz w:w="12240" w:h="15840"/>
          <w:pgMar w:top="1260" w:right="720" w:bottom="980" w:left="940" w:header="725" w:footer="764" w:gutter="0"/>
          <w:cols w:space="720"/>
        </w:sectPr>
      </w:pPr>
    </w:p>
    <w:p w14:paraId="5346370A" w14:textId="77777777" w:rsidR="00424A58" w:rsidRDefault="00424A58">
      <w:pPr>
        <w:pStyle w:val="BodyText"/>
        <w:spacing w:before="7"/>
        <w:rPr>
          <w:b/>
          <w:sz w:val="16"/>
        </w:rPr>
      </w:pPr>
    </w:p>
    <w:p w14:paraId="5346370B" w14:textId="77777777" w:rsidR="00424A58" w:rsidRDefault="008B7D72" w:rsidP="000B4EA9">
      <w:pPr>
        <w:pStyle w:val="Heading2"/>
      </w:pPr>
      <w:bookmarkStart w:id="20" w:name="_Table_20._Directed"/>
      <w:bookmarkEnd w:id="20"/>
      <w:r>
        <w:t>Table 20. Directed Energy Weapons</w:t>
      </w:r>
    </w:p>
    <w:p w14:paraId="5346370C"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120"/>
        <w:gridCol w:w="82"/>
        <w:gridCol w:w="1008"/>
      </w:tblGrid>
      <w:tr w:rsidR="00424A58" w14:paraId="53463713" w14:textId="77777777">
        <w:trPr>
          <w:trHeight w:val="2685"/>
        </w:trPr>
        <w:tc>
          <w:tcPr>
            <w:tcW w:w="3166" w:type="dxa"/>
          </w:tcPr>
          <w:p w14:paraId="5346370D" w14:textId="77777777" w:rsidR="00424A58" w:rsidRDefault="00424A58">
            <w:pPr>
              <w:pStyle w:val="TableParagraph"/>
              <w:spacing w:before="9"/>
              <w:rPr>
                <w:b/>
                <w:sz w:val="5"/>
              </w:rPr>
            </w:pPr>
          </w:p>
          <w:p w14:paraId="5346370E" w14:textId="77777777" w:rsidR="00424A58" w:rsidRDefault="008B7D72">
            <w:pPr>
              <w:pStyle w:val="TableParagraph"/>
              <w:spacing w:before="0"/>
              <w:ind w:left="189"/>
              <w:rPr>
                <w:sz w:val="20"/>
              </w:rPr>
            </w:pPr>
            <w:r>
              <w:rPr>
                <w:noProof/>
                <w:sz w:val="20"/>
                <w:lang w:bidi="ar-SA"/>
              </w:rPr>
              <w:drawing>
                <wp:inline distT="0" distB="0" distL="0" distR="0" wp14:anchorId="53463A73" wp14:editId="4D442AA9">
                  <wp:extent cx="1769388" cy="1545431"/>
                  <wp:effectExtent l="0" t="0" r="2540" b="0"/>
                  <wp:docPr id="103" name="image52.jpeg" descr="Directed Energy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8" cstate="print"/>
                          <a:stretch>
                            <a:fillRect/>
                          </a:stretch>
                        </pic:blipFill>
                        <pic:spPr>
                          <a:xfrm>
                            <a:off x="0" y="0"/>
                            <a:ext cx="1769388" cy="1545431"/>
                          </a:xfrm>
                          <a:prstGeom prst="rect">
                            <a:avLst/>
                          </a:prstGeom>
                        </pic:spPr>
                      </pic:pic>
                    </a:graphicData>
                  </a:graphic>
                </wp:inline>
              </w:drawing>
            </w:r>
          </w:p>
        </w:tc>
        <w:tc>
          <w:tcPr>
            <w:tcW w:w="3176" w:type="dxa"/>
          </w:tcPr>
          <w:p w14:paraId="5346370F" w14:textId="77777777" w:rsidR="00424A58" w:rsidRDefault="00424A58">
            <w:pPr>
              <w:pStyle w:val="TableParagraph"/>
              <w:spacing w:before="2"/>
              <w:rPr>
                <w:b/>
                <w:sz w:val="5"/>
              </w:rPr>
            </w:pPr>
          </w:p>
          <w:p w14:paraId="53463710" w14:textId="77777777" w:rsidR="00424A58" w:rsidRDefault="008B7D72">
            <w:pPr>
              <w:pStyle w:val="TableParagraph"/>
              <w:spacing w:before="0"/>
              <w:ind w:left="507"/>
              <w:rPr>
                <w:sz w:val="20"/>
              </w:rPr>
            </w:pPr>
            <w:r>
              <w:rPr>
                <w:noProof/>
                <w:sz w:val="20"/>
                <w:lang w:bidi="ar-SA"/>
              </w:rPr>
              <w:drawing>
                <wp:inline distT="0" distB="0" distL="0" distR="0" wp14:anchorId="53463A75" wp14:editId="77B279D2">
                  <wp:extent cx="1379191" cy="1517903"/>
                  <wp:effectExtent l="0" t="0" r="0" b="6350"/>
                  <wp:docPr id="105" name="image53.jpeg" descr="hummer_18b, Directed Energy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9" cstate="print"/>
                          <a:stretch>
                            <a:fillRect/>
                          </a:stretch>
                        </pic:blipFill>
                        <pic:spPr>
                          <a:xfrm>
                            <a:off x="0" y="0"/>
                            <a:ext cx="1379191" cy="1517903"/>
                          </a:xfrm>
                          <a:prstGeom prst="rect">
                            <a:avLst/>
                          </a:prstGeom>
                        </pic:spPr>
                      </pic:pic>
                    </a:graphicData>
                  </a:graphic>
                </wp:inline>
              </w:drawing>
            </w:r>
          </w:p>
        </w:tc>
        <w:tc>
          <w:tcPr>
            <w:tcW w:w="3210" w:type="dxa"/>
            <w:gridSpan w:val="3"/>
          </w:tcPr>
          <w:p w14:paraId="53463711" w14:textId="77777777" w:rsidR="00424A58" w:rsidRDefault="00424A58">
            <w:pPr>
              <w:pStyle w:val="TableParagraph"/>
              <w:spacing w:before="2"/>
              <w:rPr>
                <w:b/>
                <w:sz w:val="5"/>
              </w:rPr>
            </w:pPr>
          </w:p>
          <w:p w14:paraId="53463712" w14:textId="77777777" w:rsidR="00424A58" w:rsidRDefault="008B7D72">
            <w:pPr>
              <w:pStyle w:val="TableParagraph"/>
              <w:spacing w:before="0"/>
              <w:ind w:left="594"/>
              <w:rPr>
                <w:sz w:val="20"/>
              </w:rPr>
            </w:pPr>
            <w:r>
              <w:rPr>
                <w:noProof/>
                <w:sz w:val="20"/>
                <w:lang w:bidi="ar-SA"/>
              </w:rPr>
              <w:drawing>
                <wp:inline distT="0" distB="0" distL="0" distR="0" wp14:anchorId="53463A77" wp14:editId="04F9E351">
                  <wp:extent cx="1281815" cy="1552575"/>
                  <wp:effectExtent l="0" t="0" r="0" b="0"/>
                  <wp:docPr id="107" name="image54.jpeg" descr="beam_18c, Directed Energy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70" cstate="print"/>
                          <a:stretch>
                            <a:fillRect/>
                          </a:stretch>
                        </pic:blipFill>
                        <pic:spPr>
                          <a:xfrm>
                            <a:off x="0" y="0"/>
                            <a:ext cx="1281815" cy="1552575"/>
                          </a:xfrm>
                          <a:prstGeom prst="rect">
                            <a:avLst/>
                          </a:prstGeom>
                        </pic:spPr>
                      </pic:pic>
                    </a:graphicData>
                  </a:graphic>
                </wp:inline>
              </w:drawing>
            </w:r>
          </w:p>
        </w:tc>
      </w:tr>
      <w:tr w:rsidR="00424A58" w14:paraId="53463717" w14:textId="77777777">
        <w:trPr>
          <w:trHeight w:val="671"/>
        </w:trPr>
        <w:tc>
          <w:tcPr>
            <w:tcW w:w="8462" w:type="dxa"/>
            <w:gridSpan w:val="3"/>
          </w:tcPr>
          <w:p w14:paraId="53463714" w14:textId="77777777" w:rsidR="00424A58" w:rsidRDefault="008B7D72">
            <w:pPr>
              <w:pStyle w:val="TableParagraph"/>
              <w:spacing w:before="198"/>
              <w:ind w:left="2190" w:right="2188"/>
              <w:jc w:val="center"/>
              <w:rPr>
                <w:b/>
                <w:sz w:val="24"/>
              </w:rPr>
            </w:pPr>
            <w:r>
              <w:rPr>
                <w:b/>
                <w:sz w:val="24"/>
              </w:rPr>
              <w:t>Description of items for DEMIL coding</w:t>
            </w:r>
          </w:p>
        </w:tc>
        <w:tc>
          <w:tcPr>
            <w:tcW w:w="1090" w:type="dxa"/>
            <w:gridSpan w:val="2"/>
          </w:tcPr>
          <w:p w14:paraId="53463715" w14:textId="77777777" w:rsidR="00424A58" w:rsidRDefault="008B7D72">
            <w:pPr>
              <w:pStyle w:val="TableParagraph"/>
              <w:spacing w:before="59"/>
              <w:ind w:left="108" w:right="106"/>
              <w:jc w:val="center"/>
              <w:rPr>
                <w:b/>
                <w:sz w:val="24"/>
              </w:rPr>
            </w:pPr>
            <w:r>
              <w:rPr>
                <w:b/>
                <w:sz w:val="24"/>
              </w:rPr>
              <w:t>DEMIL</w:t>
            </w:r>
          </w:p>
          <w:p w14:paraId="53463716" w14:textId="77777777" w:rsidR="00424A58" w:rsidRDefault="008B7D72">
            <w:pPr>
              <w:pStyle w:val="TableParagraph"/>
              <w:spacing w:before="0"/>
              <w:ind w:left="107" w:right="106"/>
              <w:jc w:val="center"/>
              <w:rPr>
                <w:b/>
                <w:sz w:val="24"/>
              </w:rPr>
            </w:pPr>
            <w:r>
              <w:rPr>
                <w:b/>
                <w:sz w:val="24"/>
              </w:rPr>
              <w:t>Code</w:t>
            </w:r>
          </w:p>
        </w:tc>
      </w:tr>
      <w:tr w:rsidR="00424A58" w14:paraId="5346371A" w14:textId="77777777">
        <w:trPr>
          <w:trHeight w:val="875"/>
        </w:trPr>
        <w:tc>
          <w:tcPr>
            <w:tcW w:w="9552" w:type="dxa"/>
            <w:gridSpan w:val="5"/>
            <w:shd w:val="clear" w:color="auto" w:fill="C0C0C0"/>
          </w:tcPr>
          <w:p w14:paraId="53463718" w14:textId="77777777" w:rsidR="00424A58" w:rsidRDefault="00424A58">
            <w:pPr>
              <w:pStyle w:val="TableParagraph"/>
              <w:spacing w:before="11"/>
              <w:rPr>
                <w:b/>
                <w:sz w:val="25"/>
              </w:rPr>
            </w:pPr>
          </w:p>
          <w:p w14:paraId="53463719" w14:textId="77777777" w:rsidR="00424A58" w:rsidRDefault="008B7D72">
            <w:pPr>
              <w:pStyle w:val="TableParagraph"/>
              <w:spacing w:before="0"/>
              <w:ind w:left="1126" w:right="1122"/>
              <w:jc w:val="center"/>
              <w:rPr>
                <w:b/>
                <w:sz w:val="24"/>
              </w:rPr>
            </w:pPr>
            <w:r>
              <w:rPr>
                <w:b/>
                <w:sz w:val="24"/>
              </w:rPr>
              <w:t>Part 1. Directed Energy Weapons described in USML Category XVIII</w:t>
            </w:r>
          </w:p>
        </w:tc>
      </w:tr>
      <w:tr w:rsidR="00424A58" w14:paraId="5346371D" w14:textId="77777777">
        <w:trPr>
          <w:trHeight w:val="390"/>
        </w:trPr>
        <w:tc>
          <w:tcPr>
            <w:tcW w:w="8544" w:type="dxa"/>
            <w:gridSpan w:val="4"/>
            <w:tcBorders>
              <w:bottom w:val="nil"/>
            </w:tcBorders>
          </w:tcPr>
          <w:p w14:paraId="5346371B" w14:textId="77777777" w:rsidR="00424A58" w:rsidRDefault="008B7D72" w:rsidP="007D7248">
            <w:pPr>
              <w:pStyle w:val="TableParagraph"/>
              <w:numPr>
                <w:ilvl w:val="0"/>
                <w:numId w:val="12"/>
              </w:numPr>
              <w:tabs>
                <w:tab w:val="left" w:pos="295"/>
              </w:tabs>
              <w:rPr>
                <w:sz w:val="24"/>
              </w:rPr>
            </w:pPr>
            <w:r>
              <w:rPr>
                <w:sz w:val="24"/>
              </w:rPr>
              <w:t>(a) Directed energy</w:t>
            </w:r>
            <w:r>
              <w:rPr>
                <w:spacing w:val="-3"/>
                <w:sz w:val="24"/>
              </w:rPr>
              <w:t xml:space="preserve"> </w:t>
            </w:r>
            <w:r>
              <w:rPr>
                <w:sz w:val="24"/>
              </w:rPr>
              <w:t>weapons:</w:t>
            </w:r>
          </w:p>
        </w:tc>
        <w:tc>
          <w:tcPr>
            <w:tcW w:w="1008" w:type="dxa"/>
            <w:vMerge w:val="restart"/>
          </w:tcPr>
          <w:p w14:paraId="5346371C" w14:textId="77777777" w:rsidR="00424A58" w:rsidRDefault="008B7D72">
            <w:pPr>
              <w:pStyle w:val="TableParagraph"/>
              <w:ind w:left="5"/>
              <w:jc w:val="center"/>
              <w:rPr>
                <w:sz w:val="24"/>
              </w:rPr>
            </w:pPr>
            <w:r>
              <w:rPr>
                <w:w w:val="99"/>
                <w:sz w:val="24"/>
              </w:rPr>
              <w:t>D</w:t>
            </w:r>
          </w:p>
        </w:tc>
      </w:tr>
      <w:tr w:rsidR="00424A58" w14:paraId="53463720" w14:textId="77777777">
        <w:trPr>
          <w:trHeight w:val="662"/>
        </w:trPr>
        <w:tc>
          <w:tcPr>
            <w:tcW w:w="8544" w:type="dxa"/>
            <w:gridSpan w:val="4"/>
            <w:tcBorders>
              <w:top w:val="nil"/>
              <w:bottom w:val="nil"/>
            </w:tcBorders>
            <w:shd w:val="clear" w:color="auto" w:fill="F2F2F2"/>
          </w:tcPr>
          <w:p w14:paraId="5346371E" w14:textId="77777777" w:rsidR="00424A58" w:rsidRDefault="008B7D72">
            <w:pPr>
              <w:pStyle w:val="TableParagraph"/>
              <w:spacing w:before="49"/>
              <w:ind w:left="988" w:hanging="336"/>
              <w:rPr>
                <w:sz w:val="24"/>
              </w:rPr>
            </w:pPr>
            <w:r>
              <w:rPr>
                <w:sz w:val="24"/>
              </w:rPr>
              <w:t>(1) Systems or equipment that, other than as a result of incidental, accidental, or collateral effect:</w:t>
            </w:r>
          </w:p>
        </w:tc>
        <w:tc>
          <w:tcPr>
            <w:tcW w:w="1008" w:type="dxa"/>
            <w:vMerge/>
            <w:tcBorders>
              <w:top w:val="nil"/>
            </w:tcBorders>
          </w:tcPr>
          <w:p w14:paraId="5346371F" w14:textId="77777777" w:rsidR="00424A58" w:rsidRDefault="00424A58">
            <w:pPr>
              <w:rPr>
                <w:sz w:val="2"/>
                <w:szCs w:val="2"/>
              </w:rPr>
            </w:pPr>
          </w:p>
        </w:tc>
      </w:tr>
      <w:tr w:rsidR="00424A58" w14:paraId="53463723" w14:textId="77777777">
        <w:trPr>
          <w:trHeight w:val="386"/>
        </w:trPr>
        <w:tc>
          <w:tcPr>
            <w:tcW w:w="8544" w:type="dxa"/>
            <w:gridSpan w:val="4"/>
            <w:tcBorders>
              <w:top w:val="nil"/>
              <w:bottom w:val="nil"/>
            </w:tcBorders>
          </w:tcPr>
          <w:p w14:paraId="53463721" w14:textId="77777777" w:rsidR="00424A58" w:rsidRDefault="008B7D72">
            <w:pPr>
              <w:pStyle w:val="TableParagraph"/>
              <w:spacing w:before="49"/>
              <w:ind w:left="1012"/>
              <w:rPr>
                <w:sz w:val="24"/>
              </w:rPr>
            </w:pPr>
            <w:r>
              <w:rPr>
                <w:sz w:val="24"/>
              </w:rPr>
              <w:t>a. Degrade, destroy, or cause mission-abort of a target;</w:t>
            </w:r>
          </w:p>
        </w:tc>
        <w:tc>
          <w:tcPr>
            <w:tcW w:w="1008" w:type="dxa"/>
            <w:vMerge/>
            <w:tcBorders>
              <w:top w:val="nil"/>
            </w:tcBorders>
          </w:tcPr>
          <w:p w14:paraId="53463722" w14:textId="77777777" w:rsidR="00424A58" w:rsidRDefault="00424A58">
            <w:pPr>
              <w:rPr>
                <w:sz w:val="2"/>
                <w:szCs w:val="2"/>
              </w:rPr>
            </w:pPr>
          </w:p>
        </w:tc>
      </w:tr>
      <w:tr w:rsidR="00424A58" w14:paraId="53463726" w14:textId="77777777">
        <w:trPr>
          <w:trHeight w:val="662"/>
        </w:trPr>
        <w:tc>
          <w:tcPr>
            <w:tcW w:w="8544" w:type="dxa"/>
            <w:gridSpan w:val="4"/>
            <w:tcBorders>
              <w:top w:val="nil"/>
              <w:bottom w:val="nil"/>
            </w:tcBorders>
            <w:shd w:val="clear" w:color="auto" w:fill="F2F2F2"/>
          </w:tcPr>
          <w:p w14:paraId="53463724" w14:textId="77777777" w:rsidR="00424A58" w:rsidRDefault="008B7D72">
            <w:pPr>
              <w:pStyle w:val="TableParagraph"/>
              <w:spacing w:before="49"/>
              <w:ind w:left="1348" w:hanging="336"/>
              <w:rPr>
                <w:sz w:val="24"/>
              </w:rPr>
            </w:pPr>
            <w:r>
              <w:rPr>
                <w:sz w:val="24"/>
              </w:rPr>
              <w:t>b. Disturb, disable, or damage electronic circuitry, sensors, or explosive devices remotely;</w:t>
            </w:r>
          </w:p>
        </w:tc>
        <w:tc>
          <w:tcPr>
            <w:tcW w:w="1008" w:type="dxa"/>
            <w:vMerge/>
            <w:tcBorders>
              <w:top w:val="nil"/>
            </w:tcBorders>
          </w:tcPr>
          <w:p w14:paraId="53463725" w14:textId="77777777" w:rsidR="00424A58" w:rsidRDefault="00424A58">
            <w:pPr>
              <w:rPr>
                <w:sz w:val="2"/>
                <w:szCs w:val="2"/>
              </w:rPr>
            </w:pPr>
          </w:p>
        </w:tc>
      </w:tr>
      <w:tr w:rsidR="00424A58" w14:paraId="53463729" w14:textId="77777777">
        <w:trPr>
          <w:trHeight w:val="385"/>
        </w:trPr>
        <w:tc>
          <w:tcPr>
            <w:tcW w:w="8544" w:type="dxa"/>
            <w:gridSpan w:val="4"/>
            <w:tcBorders>
              <w:top w:val="nil"/>
              <w:bottom w:val="nil"/>
            </w:tcBorders>
          </w:tcPr>
          <w:p w14:paraId="53463727" w14:textId="77777777" w:rsidR="00424A58" w:rsidRDefault="008B7D72">
            <w:pPr>
              <w:pStyle w:val="TableParagraph"/>
              <w:spacing w:before="49"/>
              <w:ind w:left="1012"/>
              <w:rPr>
                <w:sz w:val="24"/>
              </w:rPr>
            </w:pPr>
            <w:r>
              <w:rPr>
                <w:sz w:val="24"/>
              </w:rPr>
              <w:t>c. Deny area access;</w:t>
            </w:r>
          </w:p>
        </w:tc>
        <w:tc>
          <w:tcPr>
            <w:tcW w:w="1008" w:type="dxa"/>
            <w:vMerge/>
            <w:tcBorders>
              <w:top w:val="nil"/>
            </w:tcBorders>
          </w:tcPr>
          <w:p w14:paraId="53463728" w14:textId="77777777" w:rsidR="00424A58" w:rsidRDefault="00424A58">
            <w:pPr>
              <w:rPr>
                <w:sz w:val="2"/>
                <w:szCs w:val="2"/>
              </w:rPr>
            </w:pPr>
          </w:p>
        </w:tc>
      </w:tr>
      <w:tr w:rsidR="00424A58" w14:paraId="5346372C" w14:textId="77777777">
        <w:trPr>
          <w:trHeight w:val="385"/>
        </w:trPr>
        <w:tc>
          <w:tcPr>
            <w:tcW w:w="8544" w:type="dxa"/>
            <w:gridSpan w:val="4"/>
            <w:tcBorders>
              <w:top w:val="nil"/>
              <w:bottom w:val="nil"/>
            </w:tcBorders>
            <w:shd w:val="clear" w:color="auto" w:fill="F2F2F2"/>
          </w:tcPr>
          <w:p w14:paraId="5346372A" w14:textId="77777777" w:rsidR="00424A58" w:rsidRDefault="008B7D72">
            <w:pPr>
              <w:pStyle w:val="TableParagraph"/>
              <w:spacing w:before="49"/>
              <w:ind w:left="1012"/>
              <w:rPr>
                <w:sz w:val="24"/>
              </w:rPr>
            </w:pPr>
            <w:r>
              <w:rPr>
                <w:sz w:val="24"/>
              </w:rPr>
              <w:t>d. Cause lethal effects; or</w:t>
            </w:r>
          </w:p>
        </w:tc>
        <w:tc>
          <w:tcPr>
            <w:tcW w:w="1008" w:type="dxa"/>
            <w:vMerge/>
            <w:tcBorders>
              <w:top w:val="nil"/>
            </w:tcBorders>
          </w:tcPr>
          <w:p w14:paraId="5346372B" w14:textId="77777777" w:rsidR="00424A58" w:rsidRDefault="00424A58">
            <w:pPr>
              <w:rPr>
                <w:sz w:val="2"/>
                <w:szCs w:val="2"/>
              </w:rPr>
            </w:pPr>
          </w:p>
        </w:tc>
      </w:tr>
      <w:tr w:rsidR="00424A58" w14:paraId="5346372F" w14:textId="77777777">
        <w:trPr>
          <w:trHeight w:val="386"/>
        </w:trPr>
        <w:tc>
          <w:tcPr>
            <w:tcW w:w="8544" w:type="dxa"/>
            <w:gridSpan w:val="4"/>
            <w:tcBorders>
              <w:top w:val="nil"/>
              <w:bottom w:val="nil"/>
            </w:tcBorders>
          </w:tcPr>
          <w:p w14:paraId="5346372D" w14:textId="77777777" w:rsidR="00424A58" w:rsidRDefault="008B7D72">
            <w:pPr>
              <w:pStyle w:val="TableParagraph"/>
              <w:spacing w:before="49"/>
              <w:ind w:left="1012"/>
              <w:rPr>
                <w:b/>
                <w:sz w:val="24"/>
              </w:rPr>
            </w:pPr>
            <w:r>
              <w:rPr>
                <w:sz w:val="24"/>
              </w:rPr>
              <w:t xml:space="preserve">e. Cause ocular disruption or blindness; </w:t>
            </w:r>
            <w:r>
              <w:rPr>
                <w:b/>
                <w:sz w:val="24"/>
              </w:rPr>
              <w:t>and</w:t>
            </w:r>
          </w:p>
        </w:tc>
        <w:tc>
          <w:tcPr>
            <w:tcW w:w="1008" w:type="dxa"/>
            <w:vMerge/>
            <w:tcBorders>
              <w:top w:val="nil"/>
            </w:tcBorders>
          </w:tcPr>
          <w:p w14:paraId="5346372E" w14:textId="77777777" w:rsidR="00424A58" w:rsidRDefault="00424A58">
            <w:pPr>
              <w:rPr>
                <w:sz w:val="2"/>
                <w:szCs w:val="2"/>
              </w:rPr>
            </w:pPr>
          </w:p>
        </w:tc>
      </w:tr>
      <w:tr w:rsidR="00424A58" w14:paraId="53463732" w14:textId="77777777">
        <w:trPr>
          <w:trHeight w:val="1218"/>
        </w:trPr>
        <w:tc>
          <w:tcPr>
            <w:tcW w:w="8544" w:type="dxa"/>
            <w:gridSpan w:val="4"/>
            <w:tcBorders>
              <w:top w:val="nil"/>
            </w:tcBorders>
            <w:shd w:val="clear" w:color="auto" w:fill="F2F2F2"/>
          </w:tcPr>
          <w:p w14:paraId="53463730" w14:textId="77777777" w:rsidR="00424A58" w:rsidRDefault="008B7D72">
            <w:pPr>
              <w:pStyle w:val="TableParagraph"/>
              <w:spacing w:before="49"/>
              <w:ind w:left="988" w:right="262" w:hanging="336"/>
              <w:rPr>
                <w:sz w:val="24"/>
              </w:rPr>
            </w:pPr>
            <w:r>
              <w:rPr>
                <w:sz w:val="24"/>
              </w:rPr>
              <w:t>(2) Use any non-acoustic technique such as lasers (including continuous wave or pulsed lasers), particle beams, particle accelerators that project a charged or neutral particle beam, high power radio-frequency (RF), or high pulsed power or high average power RF beam transmitters.</w:t>
            </w:r>
          </w:p>
        </w:tc>
        <w:tc>
          <w:tcPr>
            <w:tcW w:w="1008" w:type="dxa"/>
            <w:vMerge/>
            <w:tcBorders>
              <w:top w:val="nil"/>
            </w:tcBorders>
          </w:tcPr>
          <w:p w14:paraId="53463731" w14:textId="77777777" w:rsidR="00424A58" w:rsidRDefault="00424A58">
            <w:pPr>
              <w:rPr>
                <w:sz w:val="2"/>
                <w:szCs w:val="2"/>
              </w:rPr>
            </w:pPr>
          </w:p>
        </w:tc>
      </w:tr>
      <w:tr w:rsidR="00424A58" w14:paraId="53463735" w14:textId="77777777">
        <w:trPr>
          <w:trHeight w:val="671"/>
        </w:trPr>
        <w:tc>
          <w:tcPr>
            <w:tcW w:w="8544" w:type="dxa"/>
            <w:gridSpan w:val="4"/>
          </w:tcPr>
          <w:p w14:paraId="53463733" w14:textId="77777777" w:rsidR="00424A58" w:rsidRDefault="008B7D72" w:rsidP="007D7248">
            <w:pPr>
              <w:pStyle w:val="TableParagraph"/>
              <w:numPr>
                <w:ilvl w:val="0"/>
                <w:numId w:val="11"/>
              </w:numPr>
              <w:tabs>
                <w:tab w:val="left" w:pos="295"/>
              </w:tabs>
              <w:ind w:right="227" w:hanging="516"/>
              <w:rPr>
                <w:sz w:val="24"/>
              </w:rPr>
            </w:pPr>
            <w:r>
              <w:rPr>
                <w:sz w:val="24"/>
              </w:rPr>
              <w:t xml:space="preserve">(b) Systems or equipment specially designed to detect, identify, or provide </w:t>
            </w:r>
            <w:r>
              <w:rPr>
                <w:spacing w:val="-7"/>
                <w:sz w:val="24"/>
              </w:rPr>
              <w:t xml:space="preserve">defense </w:t>
            </w:r>
            <w:r>
              <w:rPr>
                <w:sz w:val="24"/>
              </w:rPr>
              <w:t>against articles specified in Paragraph (a) of Part 1 of this</w:t>
            </w:r>
            <w:r>
              <w:rPr>
                <w:spacing w:val="-4"/>
                <w:sz w:val="24"/>
              </w:rPr>
              <w:t xml:space="preserve"> </w:t>
            </w:r>
            <w:r>
              <w:rPr>
                <w:sz w:val="24"/>
              </w:rPr>
              <w:t>table.</w:t>
            </w:r>
          </w:p>
        </w:tc>
        <w:tc>
          <w:tcPr>
            <w:tcW w:w="1008" w:type="dxa"/>
          </w:tcPr>
          <w:p w14:paraId="53463734" w14:textId="77777777" w:rsidR="00424A58" w:rsidRDefault="008B7D72">
            <w:pPr>
              <w:pStyle w:val="TableParagraph"/>
              <w:ind w:left="5"/>
              <w:jc w:val="center"/>
              <w:rPr>
                <w:sz w:val="24"/>
              </w:rPr>
            </w:pPr>
            <w:r>
              <w:rPr>
                <w:w w:val="99"/>
                <w:sz w:val="24"/>
              </w:rPr>
              <w:t>D</w:t>
            </w:r>
          </w:p>
        </w:tc>
      </w:tr>
      <w:tr w:rsidR="00424A58" w14:paraId="53463738" w14:textId="77777777">
        <w:trPr>
          <w:trHeight w:val="397"/>
        </w:trPr>
        <w:tc>
          <w:tcPr>
            <w:tcW w:w="8544" w:type="dxa"/>
            <w:gridSpan w:val="4"/>
          </w:tcPr>
          <w:p w14:paraId="53463736" w14:textId="77777777" w:rsidR="00424A58" w:rsidRDefault="008B7D72">
            <w:pPr>
              <w:pStyle w:val="TableParagraph"/>
              <w:spacing w:before="56"/>
              <w:ind w:left="268"/>
              <w:rPr>
                <w:sz w:val="24"/>
              </w:rPr>
            </w:pPr>
            <w:r>
              <w:rPr>
                <w:sz w:val="24"/>
              </w:rPr>
              <w:t>(c)</w:t>
            </w:r>
            <w:r>
              <w:rPr>
                <w:spacing w:val="58"/>
                <w:sz w:val="24"/>
              </w:rPr>
              <w:t xml:space="preserve"> </w:t>
            </w:r>
            <w:r>
              <w:rPr>
                <w:sz w:val="24"/>
              </w:rPr>
              <w:t>Reserved.</w:t>
            </w:r>
          </w:p>
        </w:tc>
        <w:tc>
          <w:tcPr>
            <w:tcW w:w="1008" w:type="dxa"/>
          </w:tcPr>
          <w:p w14:paraId="53463737" w14:textId="77777777" w:rsidR="00424A58" w:rsidRDefault="008B7D72">
            <w:pPr>
              <w:pStyle w:val="TableParagraph"/>
              <w:spacing w:before="56"/>
              <w:ind w:left="274" w:right="269"/>
              <w:jc w:val="center"/>
              <w:rPr>
                <w:sz w:val="24"/>
              </w:rPr>
            </w:pPr>
            <w:r>
              <w:rPr>
                <w:sz w:val="24"/>
              </w:rPr>
              <w:t>N/A</w:t>
            </w:r>
          </w:p>
        </w:tc>
      </w:tr>
      <w:tr w:rsidR="00424A58" w14:paraId="5346373B" w14:textId="77777777">
        <w:trPr>
          <w:trHeight w:val="395"/>
        </w:trPr>
        <w:tc>
          <w:tcPr>
            <w:tcW w:w="8544" w:type="dxa"/>
            <w:gridSpan w:val="4"/>
          </w:tcPr>
          <w:p w14:paraId="53463739" w14:textId="77777777" w:rsidR="00424A58" w:rsidRDefault="008B7D72">
            <w:pPr>
              <w:pStyle w:val="TableParagraph"/>
              <w:ind w:left="268"/>
              <w:rPr>
                <w:sz w:val="24"/>
              </w:rPr>
            </w:pPr>
            <w:r>
              <w:rPr>
                <w:sz w:val="24"/>
              </w:rPr>
              <w:t>(d)</w:t>
            </w:r>
            <w:r>
              <w:rPr>
                <w:spacing w:val="58"/>
                <w:sz w:val="24"/>
              </w:rPr>
              <w:t xml:space="preserve"> </w:t>
            </w:r>
            <w:r>
              <w:rPr>
                <w:sz w:val="24"/>
              </w:rPr>
              <w:t>Reserved.</w:t>
            </w:r>
          </w:p>
        </w:tc>
        <w:tc>
          <w:tcPr>
            <w:tcW w:w="1008" w:type="dxa"/>
          </w:tcPr>
          <w:p w14:paraId="5346373A" w14:textId="77777777" w:rsidR="00424A58" w:rsidRDefault="008B7D72">
            <w:pPr>
              <w:pStyle w:val="TableParagraph"/>
              <w:ind w:left="274" w:right="269"/>
              <w:jc w:val="center"/>
              <w:rPr>
                <w:sz w:val="24"/>
              </w:rPr>
            </w:pPr>
            <w:r>
              <w:rPr>
                <w:sz w:val="24"/>
              </w:rPr>
              <w:t>N/A</w:t>
            </w:r>
          </w:p>
        </w:tc>
      </w:tr>
      <w:tr w:rsidR="00424A58" w14:paraId="5346373E" w14:textId="77777777">
        <w:trPr>
          <w:trHeight w:val="947"/>
        </w:trPr>
        <w:tc>
          <w:tcPr>
            <w:tcW w:w="8544" w:type="dxa"/>
            <w:gridSpan w:val="4"/>
          </w:tcPr>
          <w:p w14:paraId="5346373C" w14:textId="77777777" w:rsidR="00424A58" w:rsidRDefault="008B7D72">
            <w:pPr>
              <w:pStyle w:val="TableParagraph"/>
              <w:ind w:left="628" w:right="442" w:hanging="360"/>
              <w:rPr>
                <w:sz w:val="24"/>
              </w:rPr>
            </w:pPr>
            <w:r>
              <w:rPr>
                <w:sz w:val="24"/>
              </w:rPr>
              <w:t>(e) Components, parts, accessories, attachments, and associated systems or equipment specially designed for any of the defense articles in Paragraphs (a) and (b).</w:t>
            </w:r>
          </w:p>
        </w:tc>
        <w:tc>
          <w:tcPr>
            <w:tcW w:w="1008" w:type="dxa"/>
          </w:tcPr>
          <w:p w14:paraId="5346373D" w14:textId="77777777" w:rsidR="00424A58" w:rsidRDefault="008B7D72">
            <w:pPr>
              <w:pStyle w:val="TableParagraph"/>
              <w:ind w:left="5"/>
              <w:jc w:val="center"/>
              <w:rPr>
                <w:sz w:val="24"/>
              </w:rPr>
            </w:pPr>
            <w:r>
              <w:rPr>
                <w:w w:val="99"/>
                <w:sz w:val="24"/>
              </w:rPr>
              <w:t>D</w:t>
            </w:r>
          </w:p>
        </w:tc>
      </w:tr>
      <w:tr w:rsidR="00424A58" w14:paraId="53463741" w14:textId="77777777">
        <w:trPr>
          <w:trHeight w:val="671"/>
        </w:trPr>
        <w:tc>
          <w:tcPr>
            <w:tcW w:w="8544" w:type="dxa"/>
            <w:gridSpan w:val="4"/>
          </w:tcPr>
          <w:p w14:paraId="5346373F" w14:textId="77777777" w:rsidR="00424A58" w:rsidRDefault="008B7D72">
            <w:pPr>
              <w:pStyle w:val="TableParagraph"/>
              <w:ind w:left="628" w:right="361" w:hanging="360"/>
              <w:rPr>
                <w:sz w:val="24"/>
              </w:rPr>
            </w:pPr>
            <w:r>
              <w:rPr>
                <w:sz w:val="24"/>
              </w:rPr>
              <w:t>(f) Developmental directed energy weapons funded by the DoD via contract or other funding authorization, and specially designed parts and components.</w:t>
            </w:r>
          </w:p>
        </w:tc>
        <w:tc>
          <w:tcPr>
            <w:tcW w:w="1008" w:type="dxa"/>
          </w:tcPr>
          <w:p w14:paraId="53463740" w14:textId="77777777" w:rsidR="00424A58" w:rsidRDefault="008B7D72">
            <w:pPr>
              <w:pStyle w:val="TableParagraph"/>
              <w:ind w:left="5"/>
              <w:jc w:val="center"/>
              <w:rPr>
                <w:sz w:val="24"/>
              </w:rPr>
            </w:pPr>
            <w:r>
              <w:rPr>
                <w:w w:val="99"/>
                <w:sz w:val="24"/>
              </w:rPr>
              <w:t>D</w:t>
            </w:r>
          </w:p>
        </w:tc>
      </w:tr>
      <w:tr w:rsidR="00424A58" w14:paraId="53463744" w14:textId="77777777">
        <w:trPr>
          <w:trHeight w:val="671"/>
        </w:trPr>
        <w:tc>
          <w:tcPr>
            <w:tcW w:w="8544" w:type="dxa"/>
            <w:gridSpan w:val="4"/>
          </w:tcPr>
          <w:p w14:paraId="53463742" w14:textId="77777777" w:rsidR="00424A58" w:rsidRDefault="008B7D72">
            <w:pPr>
              <w:pStyle w:val="TableParagraph"/>
              <w:ind w:left="628" w:right="221" w:hanging="360"/>
              <w:rPr>
                <w:sz w:val="24"/>
              </w:rPr>
            </w:pPr>
            <w:r>
              <w:rPr>
                <w:sz w:val="24"/>
              </w:rPr>
              <w:t>(g) Decals, labels, and technical manuals containing technical data directly related to the items listed in this table described as either:</w:t>
            </w:r>
          </w:p>
        </w:tc>
        <w:tc>
          <w:tcPr>
            <w:tcW w:w="1008" w:type="dxa"/>
          </w:tcPr>
          <w:p w14:paraId="53463743" w14:textId="77777777" w:rsidR="00424A58" w:rsidRDefault="00424A58">
            <w:pPr>
              <w:pStyle w:val="TableParagraph"/>
              <w:spacing w:before="0"/>
            </w:pPr>
          </w:p>
        </w:tc>
      </w:tr>
    </w:tbl>
    <w:p w14:paraId="53463745" w14:textId="77777777" w:rsidR="00424A58" w:rsidRDefault="00424A58">
      <w:pPr>
        <w:sectPr w:rsidR="00424A58">
          <w:pgSz w:w="12240" w:h="15840"/>
          <w:pgMar w:top="1260" w:right="720" w:bottom="980" w:left="940" w:header="725" w:footer="764" w:gutter="0"/>
          <w:cols w:space="720"/>
        </w:sectPr>
      </w:pPr>
    </w:p>
    <w:p w14:paraId="53463746" w14:textId="77777777" w:rsidR="00424A58" w:rsidRDefault="00424A58">
      <w:pPr>
        <w:pStyle w:val="BodyText"/>
        <w:spacing w:before="9"/>
        <w:rPr>
          <w:b/>
          <w:sz w:val="16"/>
        </w:rPr>
      </w:pPr>
    </w:p>
    <w:p w14:paraId="53463748" w14:textId="77777777" w:rsidR="00424A58" w:rsidRDefault="00424A58">
      <w:pPr>
        <w:pStyle w:val="BodyText"/>
        <w:spacing w:before="11"/>
        <w:rPr>
          <w:b/>
          <w:sz w:val="2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5863"/>
        <w:gridCol w:w="1080"/>
      </w:tblGrid>
      <w:tr w:rsidR="00424A58" w14:paraId="5346374C" w14:textId="77777777">
        <w:trPr>
          <w:trHeight w:val="666"/>
        </w:trPr>
        <w:tc>
          <w:tcPr>
            <w:tcW w:w="8460" w:type="dxa"/>
            <w:gridSpan w:val="2"/>
          </w:tcPr>
          <w:p w14:paraId="53463749" w14:textId="77777777" w:rsidR="00424A58" w:rsidRDefault="008B7D72">
            <w:pPr>
              <w:pStyle w:val="TableParagraph"/>
              <w:spacing w:before="193"/>
              <w:ind w:left="2010" w:right="2006"/>
              <w:jc w:val="center"/>
              <w:rPr>
                <w:b/>
                <w:sz w:val="24"/>
              </w:rPr>
            </w:pPr>
            <w:r>
              <w:rPr>
                <w:b/>
                <w:sz w:val="24"/>
              </w:rPr>
              <w:t>Description of items for DEMIL coding</w:t>
            </w:r>
          </w:p>
        </w:tc>
        <w:tc>
          <w:tcPr>
            <w:tcW w:w="1080" w:type="dxa"/>
          </w:tcPr>
          <w:p w14:paraId="5346374A" w14:textId="77777777" w:rsidR="00424A58" w:rsidRDefault="008B7D72">
            <w:pPr>
              <w:pStyle w:val="TableParagraph"/>
              <w:spacing w:before="56"/>
              <w:ind w:left="104" w:right="103"/>
              <w:jc w:val="center"/>
              <w:rPr>
                <w:b/>
                <w:sz w:val="24"/>
              </w:rPr>
            </w:pPr>
            <w:r>
              <w:rPr>
                <w:b/>
                <w:sz w:val="24"/>
              </w:rPr>
              <w:t>DEMIL</w:t>
            </w:r>
          </w:p>
          <w:p w14:paraId="5346374B" w14:textId="77777777" w:rsidR="00424A58" w:rsidRDefault="008B7D72">
            <w:pPr>
              <w:pStyle w:val="TableParagraph"/>
              <w:spacing w:before="0"/>
              <w:ind w:left="108" w:right="103"/>
              <w:jc w:val="center"/>
              <w:rPr>
                <w:b/>
                <w:sz w:val="24"/>
              </w:rPr>
            </w:pPr>
            <w:r>
              <w:rPr>
                <w:b/>
                <w:sz w:val="24"/>
              </w:rPr>
              <w:t>Code</w:t>
            </w:r>
          </w:p>
        </w:tc>
      </w:tr>
      <w:tr w:rsidR="00424A58" w14:paraId="5346374F" w14:textId="77777777">
        <w:trPr>
          <w:trHeight w:val="395"/>
        </w:trPr>
        <w:tc>
          <w:tcPr>
            <w:tcW w:w="8460" w:type="dxa"/>
            <w:gridSpan w:val="2"/>
            <w:tcBorders>
              <w:bottom w:val="nil"/>
            </w:tcBorders>
            <w:shd w:val="clear" w:color="auto" w:fill="F2F2F2"/>
          </w:tcPr>
          <w:p w14:paraId="5346374D" w14:textId="77777777" w:rsidR="00424A58" w:rsidRDefault="008B7D72">
            <w:pPr>
              <w:pStyle w:val="TableParagraph"/>
              <w:ind w:left="652"/>
              <w:rPr>
                <w:sz w:val="24"/>
              </w:rPr>
            </w:pPr>
            <w:r>
              <w:rPr>
                <w:sz w:val="24"/>
              </w:rPr>
              <w:t>(1) Classified or</w:t>
            </w:r>
          </w:p>
        </w:tc>
        <w:tc>
          <w:tcPr>
            <w:tcW w:w="1080" w:type="dxa"/>
            <w:tcBorders>
              <w:bottom w:val="nil"/>
            </w:tcBorders>
            <w:shd w:val="clear" w:color="auto" w:fill="F2F2F2"/>
          </w:tcPr>
          <w:p w14:paraId="5346374E" w14:textId="77777777" w:rsidR="00424A58" w:rsidRDefault="008B7D72">
            <w:pPr>
              <w:pStyle w:val="TableParagraph"/>
              <w:ind w:left="3"/>
              <w:jc w:val="center"/>
              <w:rPr>
                <w:sz w:val="24"/>
              </w:rPr>
            </w:pPr>
            <w:r>
              <w:rPr>
                <w:w w:val="99"/>
                <w:sz w:val="24"/>
              </w:rPr>
              <w:t>P</w:t>
            </w:r>
          </w:p>
        </w:tc>
      </w:tr>
      <w:tr w:rsidR="00424A58" w14:paraId="53463752" w14:textId="77777777">
        <w:trPr>
          <w:trHeight w:val="395"/>
        </w:trPr>
        <w:tc>
          <w:tcPr>
            <w:tcW w:w="8460" w:type="dxa"/>
            <w:gridSpan w:val="2"/>
            <w:tcBorders>
              <w:top w:val="nil"/>
            </w:tcBorders>
          </w:tcPr>
          <w:p w14:paraId="53463750"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0" w:type="dxa"/>
            <w:tcBorders>
              <w:top w:val="nil"/>
            </w:tcBorders>
          </w:tcPr>
          <w:p w14:paraId="53463751" w14:textId="77777777" w:rsidR="00424A58" w:rsidRDefault="008B7D72">
            <w:pPr>
              <w:pStyle w:val="TableParagraph"/>
              <w:ind w:left="5"/>
              <w:jc w:val="center"/>
              <w:rPr>
                <w:sz w:val="24"/>
              </w:rPr>
            </w:pPr>
            <w:r>
              <w:rPr>
                <w:w w:val="99"/>
                <w:sz w:val="24"/>
              </w:rPr>
              <w:t>D</w:t>
            </w:r>
          </w:p>
        </w:tc>
      </w:tr>
      <w:tr w:rsidR="00424A58" w14:paraId="53463754" w14:textId="77777777">
        <w:trPr>
          <w:trHeight w:val="484"/>
        </w:trPr>
        <w:tc>
          <w:tcPr>
            <w:tcW w:w="9540" w:type="dxa"/>
            <w:gridSpan w:val="3"/>
            <w:shd w:val="clear" w:color="auto" w:fill="C0C0C0"/>
          </w:tcPr>
          <w:p w14:paraId="53463753" w14:textId="77777777" w:rsidR="00424A58" w:rsidRDefault="008B7D72">
            <w:pPr>
              <w:pStyle w:val="TableParagraph"/>
              <w:spacing w:before="104"/>
              <w:ind w:left="2512" w:right="2511"/>
              <w:jc w:val="center"/>
              <w:rPr>
                <w:b/>
                <w:sz w:val="24"/>
              </w:rPr>
            </w:pPr>
            <w:r>
              <w:rPr>
                <w:b/>
                <w:sz w:val="24"/>
              </w:rPr>
              <w:t>Part 2. Military items described in the CCL</w:t>
            </w:r>
          </w:p>
        </w:tc>
      </w:tr>
      <w:tr w:rsidR="00424A58" w14:paraId="53463759" w14:textId="77777777">
        <w:trPr>
          <w:trHeight w:val="1345"/>
        </w:trPr>
        <w:tc>
          <w:tcPr>
            <w:tcW w:w="2597" w:type="dxa"/>
            <w:shd w:val="clear" w:color="auto" w:fill="C0C0C0"/>
          </w:tcPr>
          <w:p w14:paraId="53463755" w14:textId="77777777" w:rsidR="00424A58" w:rsidRDefault="00424A58">
            <w:pPr>
              <w:pStyle w:val="TableParagraph"/>
              <w:spacing w:before="0"/>
              <w:rPr>
                <w:b/>
                <w:sz w:val="26"/>
              </w:rPr>
            </w:pPr>
          </w:p>
          <w:p w14:paraId="53463756" w14:textId="77777777" w:rsidR="00424A58" w:rsidRDefault="00424A58">
            <w:pPr>
              <w:pStyle w:val="TableParagraph"/>
              <w:spacing w:before="5"/>
              <w:rPr>
                <w:b/>
                <w:sz w:val="20"/>
              </w:rPr>
            </w:pPr>
          </w:p>
          <w:p w14:paraId="53463757" w14:textId="77777777" w:rsidR="00424A58" w:rsidRDefault="008B7D72">
            <w:pPr>
              <w:pStyle w:val="TableParagraph"/>
              <w:spacing w:before="0"/>
              <w:ind w:left="607"/>
              <w:rPr>
                <w:b/>
                <w:sz w:val="24"/>
              </w:rPr>
            </w:pPr>
            <w:r>
              <w:rPr>
                <w:b/>
                <w:sz w:val="24"/>
              </w:rPr>
              <w:t>ECCN 6B619</w:t>
            </w:r>
          </w:p>
        </w:tc>
        <w:tc>
          <w:tcPr>
            <w:tcW w:w="6943" w:type="dxa"/>
            <w:gridSpan w:val="2"/>
            <w:shd w:val="clear" w:color="auto" w:fill="C0C0C0"/>
          </w:tcPr>
          <w:p w14:paraId="53463758" w14:textId="77777777" w:rsidR="00424A58" w:rsidRDefault="008B7D72">
            <w:pPr>
              <w:pStyle w:val="TableParagraph"/>
              <w:spacing w:before="121"/>
              <w:ind w:left="162" w:right="153"/>
              <w:jc w:val="center"/>
              <w:rPr>
                <w:b/>
                <w:sz w:val="24"/>
              </w:rPr>
            </w:pPr>
            <w:r>
              <w:rPr>
                <w:b/>
                <w:sz w:val="24"/>
              </w:rPr>
              <w:t>Test, inspection, and production equipment and related commodities specially designed for the development, production, repair, overhaul, or refurbishing of commodities enumerated or otherwise described in USML Category XVIII</w:t>
            </w:r>
          </w:p>
        </w:tc>
      </w:tr>
      <w:tr w:rsidR="00424A58" w14:paraId="5346375C" w14:textId="77777777">
        <w:trPr>
          <w:trHeight w:val="1218"/>
        </w:trPr>
        <w:tc>
          <w:tcPr>
            <w:tcW w:w="8460" w:type="dxa"/>
            <w:gridSpan w:val="2"/>
          </w:tcPr>
          <w:p w14:paraId="5346375A" w14:textId="77777777" w:rsidR="00424A58" w:rsidRDefault="008B7D72">
            <w:pPr>
              <w:pStyle w:val="TableParagraph"/>
              <w:spacing w:before="51"/>
              <w:ind w:left="448" w:hanging="336"/>
              <w:rPr>
                <w:sz w:val="24"/>
              </w:rPr>
            </w:pPr>
            <w:r>
              <w:rPr>
                <w:sz w:val="24"/>
              </w:rPr>
              <w:t>(a) Tooling, templates, jigs, mandrels, molds, dies, fixtures, alignment mechanisms, and test equipment not enumerated or otherwise described in this table and not elsewhere specified that are specially designed for the development, production, repair, overhaul, or refurbishing of commodities described in Part 1 of this table.</w:t>
            </w:r>
          </w:p>
        </w:tc>
        <w:tc>
          <w:tcPr>
            <w:tcW w:w="1080" w:type="dxa"/>
          </w:tcPr>
          <w:p w14:paraId="5346375B" w14:textId="77777777" w:rsidR="00424A58" w:rsidRDefault="008B7D72">
            <w:pPr>
              <w:pStyle w:val="TableParagraph"/>
              <w:spacing w:before="51"/>
              <w:ind w:left="5"/>
              <w:jc w:val="center"/>
              <w:rPr>
                <w:sz w:val="24"/>
              </w:rPr>
            </w:pPr>
            <w:r>
              <w:rPr>
                <w:w w:val="99"/>
                <w:sz w:val="24"/>
              </w:rPr>
              <w:t>D</w:t>
            </w:r>
          </w:p>
        </w:tc>
      </w:tr>
      <w:tr w:rsidR="00424A58" w14:paraId="5346375F" w14:textId="77777777">
        <w:trPr>
          <w:trHeight w:val="390"/>
        </w:trPr>
        <w:tc>
          <w:tcPr>
            <w:tcW w:w="8460" w:type="dxa"/>
            <w:gridSpan w:val="2"/>
          </w:tcPr>
          <w:p w14:paraId="5346375D" w14:textId="77777777" w:rsidR="00424A58" w:rsidRDefault="008B7D72">
            <w:pPr>
              <w:pStyle w:val="TableParagraph"/>
              <w:spacing w:before="51"/>
              <w:ind w:left="112"/>
              <w:rPr>
                <w:sz w:val="24"/>
              </w:rPr>
            </w:pPr>
            <w:r>
              <w:rPr>
                <w:sz w:val="24"/>
              </w:rPr>
              <w:t>(b) through (w) Reserved.</w:t>
            </w:r>
          </w:p>
        </w:tc>
        <w:tc>
          <w:tcPr>
            <w:tcW w:w="1080" w:type="dxa"/>
          </w:tcPr>
          <w:p w14:paraId="5346375E" w14:textId="77777777" w:rsidR="00424A58" w:rsidRDefault="008B7D72">
            <w:pPr>
              <w:pStyle w:val="TableParagraph"/>
              <w:spacing w:before="51"/>
              <w:ind w:left="108" w:right="103"/>
              <w:jc w:val="center"/>
              <w:rPr>
                <w:sz w:val="24"/>
              </w:rPr>
            </w:pPr>
            <w:r>
              <w:rPr>
                <w:sz w:val="24"/>
              </w:rPr>
              <w:t>N/A</w:t>
            </w:r>
          </w:p>
        </w:tc>
      </w:tr>
      <w:tr w:rsidR="00424A58" w14:paraId="53463762" w14:textId="77777777">
        <w:trPr>
          <w:trHeight w:val="669"/>
        </w:trPr>
        <w:tc>
          <w:tcPr>
            <w:tcW w:w="8460" w:type="dxa"/>
            <w:gridSpan w:val="2"/>
          </w:tcPr>
          <w:p w14:paraId="53463760" w14:textId="77777777" w:rsidR="00424A58" w:rsidRDefault="008B7D72">
            <w:pPr>
              <w:pStyle w:val="TableParagraph"/>
              <w:ind w:left="448" w:right="240" w:hanging="336"/>
              <w:rPr>
                <w:sz w:val="24"/>
              </w:rPr>
            </w:pPr>
            <w:r>
              <w:rPr>
                <w:sz w:val="24"/>
              </w:rPr>
              <w:t>(x) Parts, components, accessories, and attachments specially designed for an item described in Paragraph (a) of this ECCN.</w:t>
            </w:r>
          </w:p>
        </w:tc>
        <w:tc>
          <w:tcPr>
            <w:tcW w:w="1080" w:type="dxa"/>
          </w:tcPr>
          <w:p w14:paraId="53463761" w14:textId="77777777" w:rsidR="00424A58" w:rsidRDefault="008B7D72">
            <w:pPr>
              <w:pStyle w:val="TableParagraph"/>
              <w:ind w:left="5"/>
              <w:jc w:val="center"/>
              <w:rPr>
                <w:sz w:val="24"/>
              </w:rPr>
            </w:pPr>
            <w:r>
              <w:rPr>
                <w:w w:val="99"/>
                <w:sz w:val="24"/>
              </w:rPr>
              <w:t>Q</w:t>
            </w:r>
          </w:p>
        </w:tc>
      </w:tr>
    </w:tbl>
    <w:p w14:paraId="53463763" w14:textId="77777777" w:rsidR="00424A58" w:rsidRDefault="00424A58">
      <w:pPr>
        <w:jc w:val="center"/>
        <w:rPr>
          <w:sz w:val="24"/>
        </w:rPr>
        <w:sectPr w:rsidR="00424A58">
          <w:pgSz w:w="12240" w:h="15840"/>
          <w:pgMar w:top="1260" w:right="720" w:bottom="980" w:left="940" w:header="725" w:footer="764" w:gutter="0"/>
          <w:cols w:space="720"/>
        </w:sectPr>
      </w:pPr>
    </w:p>
    <w:p w14:paraId="53463764" w14:textId="77777777" w:rsidR="00424A58" w:rsidRDefault="00424A58">
      <w:pPr>
        <w:pStyle w:val="BodyText"/>
        <w:spacing w:before="7"/>
        <w:rPr>
          <w:b/>
          <w:sz w:val="16"/>
        </w:rPr>
      </w:pPr>
    </w:p>
    <w:p w14:paraId="53463765" w14:textId="77777777" w:rsidR="00424A58" w:rsidRDefault="008B7D72" w:rsidP="000B4EA9">
      <w:pPr>
        <w:pStyle w:val="Heading2"/>
      </w:pPr>
      <w:bookmarkStart w:id="21" w:name="_Table_21._Gas"/>
      <w:bookmarkEnd w:id="21"/>
      <w:r>
        <w:t>Table 21. Gas Turbine Engines and Associated Equipment</w:t>
      </w:r>
    </w:p>
    <w:p w14:paraId="53463766"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120"/>
        <w:gridCol w:w="1090"/>
      </w:tblGrid>
      <w:tr w:rsidR="00424A58" w14:paraId="5346376D" w14:textId="77777777">
        <w:trPr>
          <w:trHeight w:val="2111"/>
        </w:trPr>
        <w:tc>
          <w:tcPr>
            <w:tcW w:w="3166" w:type="dxa"/>
          </w:tcPr>
          <w:p w14:paraId="53463767" w14:textId="77777777" w:rsidR="00424A58" w:rsidRDefault="00424A58">
            <w:pPr>
              <w:pStyle w:val="TableParagraph"/>
              <w:spacing w:before="2"/>
              <w:rPr>
                <w:b/>
                <w:sz w:val="5"/>
              </w:rPr>
            </w:pPr>
          </w:p>
          <w:p w14:paraId="53463768" w14:textId="77777777" w:rsidR="00424A58" w:rsidRDefault="008B7D72">
            <w:pPr>
              <w:pStyle w:val="TableParagraph"/>
              <w:spacing w:before="0"/>
              <w:ind w:left="166"/>
              <w:rPr>
                <w:sz w:val="20"/>
              </w:rPr>
            </w:pPr>
            <w:r>
              <w:rPr>
                <w:noProof/>
                <w:sz w:val="20"/>
                <w:lang w:bidi="ar-SA"/>
              </w:rPr>
              <w:drawing>
                <wp:inline distT="0" distB="0" distL="0" distR="0" wp14:anchorId="53463A79" wp14:editId="2D12CC76">
                  <wp:extent cx="1800225" cy="1190148"/>
                  <wp:effectExtent l="0" t="0" r="0" b="0"/>
                  <wp:docPr id="109" name="image55.jpeg" descr="Gas Turbine Engines and Associate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71" cstate="print"/>
                          <a:stretch>
                            <a:fillRect/>
                          </a:stretch>
                        </pic:blipFill>
                        <pic:spPr>
                          <a:xfrm>
                            <a:off x="0" y="0"/>
                            <a:ext cx="1800225" cy="1190148"/>
                          </a:xfrm>
                          <a:prstGeom prst="rect">
                            <a:avLst/>
                          </a:prstGeom>
                        </pic:spPr>
                      </pic:pic>
                    </a:graphicData>
                  </a:graphic>
                </wp:inline>
              </w:drawing>
            </w:r>
          </w:p>
        </w:tc>
        <w:tc>
          <w:tcPr>
            <w:tcW w:w="3176" w:type="dxa"/>
          </w:tcPr>
          <w:p w14:paraId="53463769" w14:textId="77777777" w:rsidR="00424A58" w:rsidRDefault="00424A58">
            <w:pPr>
              <w:pStyle w:val="TableParagraph"/>
              <w:spacing w:before="2"/>
              <w:rPr>
                <w:b/>
                <w:sz w:val="5"/>
              </w:rPr>
            </w:pPr>
          </w:p>
          <w:p w14:paraId="5346376A" w14:textId="77777777" w:rsidR="00424A58" w:rsidRDefault="008B7D72">
            <w:pPr>
              <w:pStyle w:val="TableParagraph"/>
              <w:spacing w:before="0"/>
              <w:ind w:left="187"/>
              <w:rPr>
                <w:sz w:val="20"/>
              </w:rPr>
            </w:pPr>
            <w:r>
              <w:rPr>
                <w:noProof/>
                <w:sz w:val="20"/>
                <w:lang w:bidi="ar-SA"/>
              </w:rPr>
              <w:drawing>
                <wp:inline distT="0" distB="0" distL="0" distR="0" wp14:anchorId="53463A7B" wp14:editId="244DF04F">
                  <wp:extent cx="1783068" cy="1192434"/>
                  <wp:effectExtent l="0" t="0" r="8255" b="8255"/>
                  <wp:docPr id="111" name="image56.jpeg" descr="Gas Turbine Engines and Associate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72" cstate="print"/>
                          <a:stretch>
                            <a:fillRect/>
                          </a:stretch>
                        </pic:blipFill>
                        <pic:spPr>
                          <a:xfrm>
                            <a:off x="0" y="0"/>
                            <a:ext cx="1783068" cy="1192434"/>
                          </a:xfrm>
                          <a:prstGeom prst="rect">
                            <a:avLst/>
                          </a:prstGeom>
                        </pic:spPr>
                      </pic:pic>
                    </a:graphicData>
                  </a:graphic>
                </wp:inline>
              </w:drawing>
            </w:r>
          </w:p>
        </w:tc>
        <w:tc>
          <w:tcPr>
            <w:tcW w:w="3210" w:type="dxa"/>
            <w:gridSpan w:val="2"/>
          </w:tcPr>
          <w:p w14:paraId="5346376B" w14:textId="77777777" w:rsidR="00424A58" w:rsidRDefault="00424A58">
            <w:pPr>
              <w:pStyle w:val="TableParagraph"/>
              <w:spacing w:before="2"/>
              <w:rPr>
                <w:b/>
                <w:sz w:val="5"/>
              </w:rPr>
            </w:pPr>
          </w:p>
          <w:p w14:paraId="5346376C" w14:textId="77777777" w:rsidR="00424A58" w:rsidRDefault="008B7D72">
            <w:pPr>
              <w:pStyle w:val="TableParagraph"/>
              <w:spacing w:before="0"/>
              <w:ind w:left="193"/>
              <w:rPr>
                <w:sz w:val="20"/>
              </w:rPr>
            </w:pPr>
            <w:r>
              <w:rPr>
                <w:noProof/>
                <w:sz w:val="20"/>
                <w:lang w:bidi="ar-SA"/>
              </w:rPr>
              <w:drawing>
                <wp:inline distT="0" distB="0" distL="0" distR="0" wp14:anchorId="53463A7D" wp14:editId="1D7A6EA4">
                  <wp:extent cx="1773948" cy="1182624"/>
                  <wp:effectExtent l="0" t="0" r="0" b="0"/>
                  <wp:docPr id="113" name="image57.jpeg" descr="Gas Turbine Engines and Associate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3" cstate="print"/>
                          <a:stretch>
                            <a:fillRect/>
                          </a:stretch>
                        </pic:blipFill>
                        <pic:spPr>
                          <a:xfrm>
                            <a:off x="0" y="0"/>
                            <a:ext cx="1773948" cy="1182624"/>
                          </a:xfrm>
                          <a:prstGeom prst="rect">
                            <a:avLst/>
                          </a:prstGeom>
                        </pic:spPr>
                      </pic:pic>
                    </a:graphicData>
                  </a:graphic>
                </wp:inline>
              </w:drawing>
            </w:r>
          </w:p>
        </w:tc>
      </w:tr>
      <w:tr w:rsidR="00424A58" w14:paraId="53463770" w14:textId="77777777">
        <w:trPr>
          <w:trHeight w:val="1091"/>
        </w:trPr>
        <w:tc>
          <w:tcPr>
            <w:tcW w:w="9552" w:type="dxa"/>
            <w:gridSpan w:val="4"/>
            <w:shd w:val="clear" w:color="auto" w:fill="C0C0C0"/>
          </w:tcPr>
          <w:p w14:paraId="5346376E" w14:textId="77777777" w:rsidR="00424A58" w:rsidRDefault="00424A58">
            <w:pPr>
              <w:pStyle w:val="TableParagraph"/>
              <w:spacing w:before="8"/>
              <w:rPr>
                <w:b/>
                <w:sz w:val="20"/>
              </w:rPr>
            </w:pPr>
          </w:p>
          <w:p w14:paraId="5346376F" w14:textId="77777777" w:rsidR="00424A58" w:rsidRDefault="008B7D72">
            <w:pPr>
              <w:pStyle w:val="TableParagraph"/>
              <w:spacing w:before="1"/>
              <w:ind w:left="3671" w:right="604" w:hanging="2448"/>
              <w:rPr>
                <w:b/>
                <w:sz w:val="24"/>
              </w:rPr>
            </w:pPr>
            <w:r>
              <w:rPr>
                <w:b/>
                <w:sz w:val="24"/>
              </w:rPr>
              <w:t>Part 1. Gas Turbine Engines and Associated Equipment described in USML Category XIX</w:t>
            </w:r>
          </w:p>
        </w:tc>
      </w:tr>
      <w:tr w:rsidR="00424A58" w14:paraId="53463774" w14:textId="77777777">
        <w:trPr>
          <w:trHeight w:val="671"/>
        </w:trPr>
        <w:tc>
          <w:tcPr>
            <w:tcW w:w="8462" w:type="dxa"/>
            <w:gridSpan w:val="3"/>
          </w:tcPr>
          <w:p w14:paraId="53463771" w14:textId="77777777" w:rsidR="00424A58" w:rsidRDefault="008B7D72">
            <w:pPr>
              <w:pStyle w:val="TableParagraph"/>
              <w:spacing w:before="198"/>
              <w:ind w:left="2190" w:right="2188"/>
              <w:jc w:val="center"/>
              <w:rPr>
                <w:b/>
                <w:sz w:val="24"/>
              </w:rPr>
            </w:pPr>
            <w:r>
              <w:rPr>
                <w:b/>
                <w:sz w:val="24"/>
              </w:rPr>
              <w:t>Description of items for DEMIL coding</w:t>
            </w:r>
          </w:p>
        </w:tc>
        <w:tc>
          <w:tcPr>
            <w:tcW w:w="1090" w:type="dxa"/>
          </w:tcPr>
          <w:p w14:paraId="53463772" w14:textId="77777777" w:rsidR="00424A58" w:rsidRDefault="008B7D72">
            <w:pPr>
              <w:pStyle w:val="TableParagraph"/>
              <w:spacing w:before="59"/>
              <w:ind w:left="108" w:right="106"/>
              <w:jc w:val="center"/>
              <w:rPr>
                <w:b/>
                <w:sz w:val="24"/>
              </w:rPr>
            </w:pPr>
            <w:r>
              <w:rPr>
                <w:b/>
                <w:sz w:val="24"/>
              </w:rPr>
              <w:t>DEMIL</w:t>
            </w:r>
          </w:p>
          <w:p w14:paraId="53463773" w14:textId="77777777" w:rsidR="00424A58" w:rsidRDefault="008B7D72">
            <w:pPr>
              <w:pStyle w:val="TableParagraph"/>
              <w:spacing w:before="0"/>
              <w:ind w:left="107" w:right="106"/>
              <w:jc w:val="center"/>
              <w:rPr>
                <w:b/>
                <w:sz w:val="24"/>
              </w:rPr>
            </w:pPr>
            <w:r>
              <w:rPr>
                <w:b/>
                <w:sz w:val="24"/>
              </w:rPr>
              <w:t>Code</w:t>
            </w:r>
          </w:p>
        </w:tc>
      </w:tr>
      <w:tr w:rsidR="00424A58" w14:paraId="53463777" w14:textId="77777777">
        <w:trPr>
          <w:trHeight w:val="950"/>
        </w:trPr>
        <w:tc>
          <w:tcPr>
            <w:tcW w:w="8462" w:type="dxa"/>
            <w:gridSpan w:val="3"/>
            <w:tcBorders>
              <w:bottom w:val="nil"/>
            </w:tcBorders>
          </w:tcPr>
          <w:p w14:paraId="53463775" w14:textId="77777777" w:rsidR="00424A58" w:rsidRDefault="008B7D72" w:rsidP="007D7248">
            <w:pPr>
              <w:pStyle w:val="TableParagraph"/>
              <w:numPr>
                <w:ilvl w:val="0"/>
                <w:numId w:val="10"/>
              </w:numPr>
              <w:tabs>
                <w:tab w:val="left" w:pos="295"/>
              </w:tabs>
              <w:spacing w:before="56"/>
              <w:ind w:right="304" w:hanging="516"/>
              <w:rPr>
                <w:sz w:val="24"/>
              </w:rPr>
            </w:pPr>
            <w:r>
              <w:rPr>
                <w:sz w:val="24"/>
              </w:rPr>
              <w:t>(a) Turbofan and turbojet engines (including technology demonstrators, developmental engines, or variable cycle engines), capable of 15,000 lbf (66.7 kilonewton) of thrust or greater that have any of the</w:t>
            </w:r>
            <w:r>
              <w:rPr>
                <w:spacing w:val="-11"/>
                <w:sz w:val="24"/>
              </w:rPr>
              <w:t xml:space="preserve"> </w:t>
            </w:r>
            <w:r>
              <w:rPr>
                <w:sz w:val="24"/>
              </w:rPr>
              <w:t>following:</w:t>
            </w:r>
          </w:p>
        </w:tc>
        <w:tc>
          <w:tcPr>
            <w:tcW w:w="1090" w:type="dxa"/>
            <w:tcBorders>
              <w:bottom w:val="nil"/>
            </w:tcBorders>
          </w:tcPr>
          <w:p w14:paraId="53463776" w14:textId="77777777" w:rsidR="00424A58" w:rsidRDefault="00424A58">
            <w:pPr>
              <w:pStyle w:val="TableParagraph"/>
              <w:spacing w:before="0"/>
            </w:pPr>
          </w:p>
        </w:tc>
      </w:tr>
      <w:tr w:rsidR="00424A58" w14:paraId="5346377A" w14:textId="77777777">
        <w:trPr>
          <w:trHeight w:val="395"/>
        </w:trPr>
        <w:tc>
          <w:tcPr>
            <w:tcW w:w="8462" w:type="dxa"/>
            <w:gridSpan w:val="3"/>
            <w:tcBorders>
              <w:top w:val="nil"/>
              <w:bottom w:val="nil"/>
            </w:tcBorders>
            <w:shd w:val="clear" w:color="auto" w:fill="F2F2F2"/>
          </w:tcPr>
          <w:p w14:paraId="53463778" w14:textId="77777777" w:rsidR="00424A58" w:rsidRDefault="008B7D72">
            <w:pPr>
              <w:pStyle w:val="TableParagraph"/>
              <w:ind w:left="652"/>
              <w:rPr>
                <w:sz w:val="24"/>
              </w:rPr>
            </w:pPr>
            <w:r>
              <w:rPr>
                <w:sz w:val="24"/>
              </w:rPr>
              <w:t>(1) With or specially designed for thrust augmentation (afterburner).</w:t>
            </w:r>
          </w:p>
        </w:tc>
        <w:tc>
          <w:tcPr>
            <w:tcW w:w="1090" w:type="dxa"/>
            <w:tcBorders>
              <w:top w:val="nil"/>
              <w:bottom w:val="nil"/>
            </w:tcBorders>
            <w:shd w:val="clear" w:color="auto" w:fill="F2F2F2"/>
          </w:tcPr>
          <w:p w14:paraId="53463779" w14:textId="77777777" w:rsidR="00424A58" w:rsidRDefault="008B7D72">
            <w:pPr>
              <w:pStyle w:val="TableParagraph"/>
              <w:ind w:left="2"/>
              <w:jc w:val="center"/>
              <w:rPr>
                <w:sz w:val="24"/>
              </w:rPr>
            </w:pPr>
            <w:r>
              <w:rPr>
                <w:sz w:val="24"/>
              </w:rPr>
              <w:t>C</w:t>
            </w:r>
          </w:p>
        </w:tc>
      </w:tr>
      <w:tr w:rsidR="00424A58" w14:paraId="5346377D" w14:textId="77777777">
        <w:trPr>
          <w:trHeight w:val="395"/>
        </w:trPr>
        <w:tc>
          <w:tcPr>
            <w:tcW w:w="8462" w:type="dxa"/>
            <w:gridSpan w:val="3"/>
            <w:tcBorders>
              <w:top w:val="nil"/>
              <w:bottom w:val="nil"/>
            </w:tcBorders>
          </w:tcPr>
          <w:p w14:paraId="5346377B" w14:textId="77777777" w:rsidR="00424A58" w:rsidRDefault="008B7D72">
            <w:pPr>
              <w:pStyle w:val="TableParagraph"/>
              <w:ind w:left="652"/>
              <w:rPr>
                <w:sz w:val="24"/>
              </w:rPr>
            </w:pPr>
            <w:r>
              <w:rPr>
                <w:sz w:val="24"/>
              </w:rPr>
              <w:t>(2) Thrust or exhaust nozzle vectoring.</w:t>
            </w:r>
          </w:p>
        </w:tc>
        <w:tc>
          <w:tcPr>
            <w:tcW w:w="1090" w:type="dxa"/>
            <w:tcBorders>
              <w:top w:val="nil"/>
              <w:bottom w:val="nil"/>
            </w:tcBorders>
          </w:tcPr>
          <w:p w14:paraId="5346377C" w14:textId="77777777" w:rsidR="00424A58" w:rsidRDefault="008B7D72">
            <w:pPr>
              <w:pStyle w:val="TableParagraph"/>
              <w:ind w:left="2"/>
              <w:jc w:val="center"/>
              <w:rPr>
                <w:sz w:val="24"/>
              </w:rPr>
            </w:pPr>
            <w:r>
              <w:rPr>
                <w:sz w:val="24"/>
              </w:rPr>
              <w:t>C</w:t>
            </w:r>
          </w:p>
        </w:tc>
      </w:tr>
      <w:tr w:rsidR="00424A58" w14:paraId="53463780" w14:textId="77777777">
        <w:trPr>
          <w:trHeight w:val="395"/>
        </w:trPr>
        <w:tc>
          <w:tcPr>
            <w:tcW w:w="8462" w:type="dxa"/>
            <w:gridSpan w:val="3"/>
            <w:tcBorders>
              <w:top w:val="nil"/>
              <w:bottom w:val="nil"/>
            </w:tcBorders>
            <w:shd w:val="clear" w:color="auto" w:fill="F2F2F2"/>
          </w:tcPr>
          <w:p w14:paraId="5346377E" w14:textId="77777777" w:rsidR="00424A58" w:rsidRDefault="008B7D72">
            <w:pPr>
              <w:pStyle w:val="TableParagraph"/>
              <w:ind w:left="652"/>
              <w:rPr>
                <w:sz w:val="24"/>
              </w:rPr>
            </w:pPr>
            <w:r>
              <w:rPr>
                <w:sz w:val="24"/>
              </w:rPr>
              <w:t>(3) Parts or components described in Paragraph (f)(6).</w:t>
            </w:r>
          </w:p>
        </w:tc>
        <w:tc>
          <w:tcPr>
            <w:tcW w:w="1090" w:type="dxa"/>
            <w:tcBorders>
              <w:top w:val="nil"/>
              <w:bottom w:val="nil"/>
            </w:tcBorders>
            <w:shd w:val="clear" w:color="auto" w:fill="F2F2F2"/>
          </w:tcPr>
          <w:p w14:paraId="5346377F" w14:textId="77777777" w:rsidR="00424A58" w:rsidRDefault="008B7D72">
            <w:pPr>
              <w:pStyle w:val="TableParagraph"/>
              <w:jc w:val="center"/>
              <w:rPr>
                <w:sz w:val="24"/>
              </w:rPr>
            </w:pPr>
            <w:r>
              <w:rPr>
                <w:w w:val="99"/>
                <w:sz w:val="24"/>
              </w:rPr>
              <w:t>P</w:t>
            </w:r>
          </w:p>
        </w:tc>
      </w:tr>
      <w:tr w:rsidR="00424A58" w14:paraId="53463783" w14:textId="77777777">
        <w:trPr>
          <w:trHeight w:val="672"/>
        </w:trPr>
        <w:tc>
          <w:tcPr>
            <w:tcW w:w="8462" w:type="dxa"/>
            <w:gridSpan w:val="3"/>
            <w:tcBorders>
              <w:top w:val="nil"/>
              <w:bottom w:val="nil"/>
            </w:tcBorders>
          </w:tcPr>
          <w:p w14:paraId="53463781" w14:textId="77777777" w:rsidR="00424A58" w:rsidRDefault="008B7D72">
            <w:pPr>
              <w:pStyle w:val="TableParagraph"/>
              <w:ind w:left="988" w:right="812" w:hanging="336"/>
              <w:rPr>
                <w:sz w:val="24"/>
              </w:rPr>
            </w:pPr>
            <w:r>
              <w:rPr>
                <w:spacing w:val="-7"/>
                <w:sz w:val="24"/>
              </w:rPr>
              <w:t xml:space="preserve">(4) </w:t>
            </w:r>
            <w:r>
              <w:rPr>
                <w:spacing w:val="-10"/>
                <w:sz w:val="24"/>
              </w:rPr>
              <w:t xml:space="preserve">Specially </w:t>
            </w:r>
            <w:r>
              <w:rPr>
                <w:spacing w:val="-9"/>
                <w:sz w:val="24"/>
              </w:rPr>
              <w:t xml:space="preserve">designed </w:t>
            </w:r>
            <w:r>
              <w:rPr>
                <w:spacing w:val="-7"/>
                <w:sz w:val="24"/>
              </w:rPr>
              <w:t xml:space="preserve">for </w:t>
            </w:r>
            <w:r>
              <w:rPr>
                <w:sz w:val="24"/>
              </w:rPr>
              <w:t>sustained 30 second inverted flight or negative g maneuver.</w:t>
            </w:r>
          </w:p>
        </w:tc>
        <w:tc>
          <w:tcPr>
            <w:tcW w:w="1090" w:type="dxa"/>
            <w:tcBorders>
              <w:top w:val="nil"/>
              <w:bottom w:val="nil"/>
            </w:tcBorders>
          </w:tcPr>
          <w:p w14:paraId="53463782" w14:textId="77777777" w:rsidR="00424A58" w:rsidRDefault="008B7D72">
            <w:pPr>
              <w:pStyle w:val="TableParagraph"/>
              <w:ind w:left="2"/>
              <w:jc w:val="center"/>
              <w:rPr>
                <w:sz w:val="24"/>
              </w:rPr>
            </w:pPr>
            <w:r>
              <w:rPr>
                <w:sz w:val="24"/>
              </w:rPr>
              <w:t>C</w:t>
            </w:r>
          </w:p>
        </w:tc>
      </w:tr>
      <w:tr w:rsidR="00424A58" w14:paraId="53463786" w14:textId="77777777">
        <w:trPr>
          <w:trHeight w:val="669"/>
        </w:trPr>
        <w:tc>
          <w:tcPr>
            <w:tcW w:w="8462" w:type="dxa"/>
            <w:gridSpan w:val="3"/>
            <w:tcBorders>
              <w:top w:val="nil"/>
            </w:tcBorders>
            <w:shd w:val="clear" w:color="auto" w:fill="F2F2F2"/>
          </w:tcPr>
          <w:p w14:paraId="53463784" w14:textId="77777777" w:rsidR="00424A58" w:rsidRDefault="008B7D72">
            <w:pPr>
              <w:pStyle w:val="TableParagraph"/>
              <w:spacing w:before="56" w:line="237" w:lineRule="auto"/>
              <w:ind w:left="988" w:right="339" w:hanging="336"/>
              <w:rPr>
                <w:sz w:val="24"/>
              </w:rPr>
            </w:pPr>
            <w:r>
              <w:rPr>
                <w:sz w:val="24"/>
              </w:rPr>
              <w:t>(5) Specially designed for high power extraction (greater than 50 percent of engine thrust at altitude) at altitudes greater than 50,000 feet.</w:t>
            </w:r>
          </w:p>
        </w:tc>
        <w:tc>
          <w:tcPr>
            <w:tcW w:w="1090" w:type="dxa"/>
            <w:tcBorders>
              <w:top w:val="nil"/>
            </w:tcBorders>
            <w:shd w:val="clear" w:color="auto" w:fill="F2F2F2"/>
          </w:tcPr>
          <w:p w14:paraId="53463785" w14:textId="77777777" w:rsidR="00424A58" w:rsidRDefault="008B7D72">
            <w:pPr>
              <w:pStyle w:val="TableParagraph"/>
              <w:ind w:left="2"/>
              <w:jc w:val="center"/>
              <w:rPr>
                <w:sz w:val="24"/>
              </w:rPr>
            </w:pPr>
            <w:r>
              <w:rPr>
                <w:sz w:val="24"/>
              </w:rPr>
              <w:t>C</w:t>
            </w:r>
          </w:p>
        </w:tc>
      </w:tr>
      <w:tr w:rsidR="00424A58" w14:paraId="53463789" w14:textId="77777777">
        <w:trPr>
          <w:trHeight w:val="674"/>
        </w:trPr>
        <w:tc>
          <w:tcPr>
            <w:tcW w:w="8462" w:type="dxa"/>
            <w:gridSpan w:val="3"/>
            <w:tcBorders>
              <w:bottom w:val="nil"/>
            </w:tcBorders>
          </w:tcPr>
          <w:p w14:paraId="53463787" w14:textId="77777777" w:rsidR="00424A58" w:rsidRDefault="008B7D72" w:rsidP="007D7248">
            <w:pPr>
              <w:pStyle w:val="TableParagraph"/>
              <w:numPr>
                <w:ilvl w:val="0"/>
                <w:numId w:val="9"/>
              </w:numPr>
              <w:tabs>
                <w:tab w:val="left" w:pos="295"/>
              </w:tabs>
              <w:spacing w:before="56"/>
              <w:ind w:right="642" w:hanging="516"/>
              <w:rPr>
                <w:sz w:val="24"/>
              </w:rPr>
            </w:pPr>
            <w:r>
              <w:rPr>
                <w:sz w:val="24"/>
              </w:rPr>
              <w:t xml:space="preserve">(b) Turboshaft and turboprop engines (including technology demonstrators </w:t>
            </w:r>
            <w:r>
              <w:rPr>
                <w:spacing w:val="-18"/>
                <w:sz w:val="24"/>
              </w:rPr>
              <w:t xml:space="preserve">or </w:t>
            </w:r>
            <w:r>
              <w:rPr>
                <w:sz w:val="24"/>
              </w:rPr>
              <w:t>developmental</w:t>
            </w:r>
            <w:r>
              <w:rPr>
                <w:spacing w:val="-1"/>
                <w:sz w:val="24"/>
              </w:rPr>
              <w:t xml:space="preserve"> </w:t>
            </w:r>
            <w:r>
              <w:rPr>
                <w:sz w:val="24"/>
              </w:rPr>
              <w:t>engines):</w:t>
            </w:r>
          </w:p>
        </w:tc>
        <w:tc>
          <w:tcPr>
            <w:tcW w:w="1090" w:type="dxa"/>
            <w:tcBorders>
              <w:bottom w:val="nil"/>
            </w:tcBorders>
          </w:tcPr>
          <w:p w14:paraId="53463788" w14:textId="77777777" w:rsidR="00424A58" w:rsidRDefault="00424A58">
            <w:pPr>
              <w:pStyle w:val="TableParagraph"/>
              <w:spacing w:before="0"/>
            </w:pPr>
          </w:p>
        </w:tc>
      </w:tr>
      <w:tr w:rsidR="00424A58" w14:paraId="5346378C" w14:textId="77777777">
        <w:trPr>
          <w:trHeight w:val="947"/>
        </w:trPr>
        <w:tc>
          <w:tcPr>
            <w:tcW w:w="8462" w:type="dxa"/>
            <w:gridSpan w:val="3"/>
            <w:tcBorders>
              <w:top w:val="nil"/>
              <w:bottom w:val="nil"/>
            </w:tcBorders>
            <w:shd w:val="clear" w:color="auto" w:fill="F2F2F2"/>
          </w:tcPr>
          <w:p w14:paraId="5346378A" w14:textId="77777777" w:rsidR="00424A58" w:rsidRDefault="008B7D72">
            <w:pPr>
              <w:pStyle w:val="TableParagraph"/>
              <w:ind w:left="988" w:hanging="336"/>
              <w:rPr>
                <w:sz w:val="24"/>
              </w:rPr>
            </w:pPr>
            <w:r>
              <w:rPr>
                <w:sz w:val="24"/>
              </w:rPr>
              <w:t>(1) Capable of 2000 mechanical shaft horsepower (1491 kW) or greater and specially designed with oil sump sealing when the engine is in the vertical position.</w:t>
            </w:r>
          </w:p>
        </w:tc>
        <w:tc>
          <w:tcPr>
            <w:tcW w:w="1090" w:type="dxa"/>
            <w:tcBorders>
              <w:top w:val="nil"/>
              <w:bottom w:val="nil"/>
            </w:tcBorders>
            <w:shd w:val="clear" w:color="auto" w:fill="F2F2F2"/>
          </w:tcPr>
          <w:p w14:paraId="5346378B" w14:textId="77777777" w:rsidR="00424A58" w:rsidRDefault="008B7D72">
            <w:pPr>
              <w:pStyle w:val="TableParagraph"/>
              <w:ind w:left="2"/>
              <w:jc w:val="center"/>
              <w:rPr>
                <w:sz w:val="24"/>
              </w:rPr>
            </w:pPr>
            <w:r>
              <w:rPr>
                <w:sz w:val="24"/>
              </w:rPr>
              <w:t>C</w:t>
            </w:r>
          </w:p>
        </w:tc>
      </w:tr>
      <w:tr w:rsidR="00424A58" w14:paraId="5346378F" w14:textId="77777777">
        <w:trPr>
          <w:trHeight w:val="1223"/>
        </w:trPr>
        <w:tc>
          <w:tcPr>
            <w:tcW w:w="8462" w:type="dxa"/>
            <w:gridSpan w:val="3"/>
            <w:tcBorders>
              <w:top w:val="nil"/>
            </w:tcBorders>
          </w:tcPr>
          <w:p w14:paraId="5346378D" w14:textId="77777777" w:rsidR="00424A58" w:rsidRDefault="008B7D72">
            <w:pPr>
              <w:pStyle w:val="TableParagraph"/>
              <w:ind w:left="988" w:right="372" w:hanging="336"/>
              <w:rPr>
                <w:sz w:val="24"/>
              </w:rPr>
            </w:pPr>
            <w:r>
              <w:rPr>
                <w:sz w:val="24"/>
              </w:rPr>
              <w:t>(2) Capable of a specific power of 225 shaft horsepower/(lbm/sec) or greater and specially designed for armament gas ingestion and non-civil transient maneuvers, where specific power is defined as maximum takeoff shaft horsepower divided by compressor inlet flow (lbm/sec).</w:t>
            </w:r>
          </w:p>
        </w:tc>
        <w:tc>
          <w:tcPr>
            <w:tcW w:w="1090" w:type="dxa"/>
            <w:tcBorders>
              <w:top w:val="nil"/>
            </w:tcBorders>
          </w:tcPr>
          <w:p w14:paraId="5346378E" w14:textId="77777777" w:rsidR="00424A58" w:rsidRDefault="008B7D72">
            <w:pPr>
              <w:pStyle w:val="TableParagraph"/>
              <w:ind w:left="2"/>
              <w:jc w:val="center"/>
              <w:rPr>
                <w:sz w:val="24"/>
              </w:rPr>
            </w:pPr>
            <w:r>
              <w:rPr>
                <w:sz w:val="24"/>
              </w:rPr>
              <w:t>C</w:t>
            </w:r>
          </w:p>
        </w:tc>
      </w:tr>
      <w:tr w:rsidR="00424A58" w14:paraId="53463792" w14:textId="77777777">
        <w:trPr>
          <w:trHeight w:val="947"/>
        </w:trPr>
        <w:tc>
          <w:tcPr>
            <w:tcW w:w="8462" w:type="dxa"/>
            <w:gridSpan w:val="3"/>
          </w:tcPr>
          <w:p w14:paraId="53463790" w14:textId="77777777" w:rsidR="00424A58" w:rsidRDefault="008B7D72" w:rsidP="007D7248">
            <w:pPr>
              <w:pStyle w:val="TableParagraph"/>
              <w:numPr>
                <w:ilvl w:val="0"/>
                <w:numId w:val="8"/>
              </w:numPr>
              <w:tabs>
                <w:tab w:val="left" w:pos="295"/>
              </w:tabs>
              <w:ind w:right="722" w:hanging="516"/>
              <w:jc w:val="both"/>
              <w:rPr>
                <w:sz w:val="24"/>
              </w:rPr>
            </w:pPr>
            <w:r>
              <w:rPr>
                <w:sz w:val="24"/>
              </w:rPr>
              <w:t xml:space="preserve">(c) Gas turbine engines (including technology demonstrators, </w:t>
            </w:r>
            <w:r>
              <w:rPr>
                <w:spacing w:val="-3"/>
                <w:sz w:val="24"/>
              </w:rPr>
              <w:t xml:space="preserve">developmental </w:t>
            </w:r>
            <w:r>
              <w:rPr>
                <w:sz w:val="24"/>
              </w:rPr>
              <w:t>engines, and variable cycle engines) specially designed for UAV systems, cruise missiles, or target</w:t>
            </w:r>
            <w:r>
              <w:rPr>
                <w:spacing w:val="-1"/>
                <w:sz w:val="24"/>
              </w:rPr>
              <w:t xml:space="preserve"> </w:t>
            </w:r>
            <w:r>
              <w:rPr>
                <w:sz w:val="24"/>
              </w:rPr>
              <w:t>drones.</w:t>
            </w:r>
          </w:p>
        </w:tc>
        <w:tc>
          <w:tcPr>
            <w:tcW w:w="1090" w:type="dxa"/>
          </w:tcPr>
          <w:p w14:paraId="53463791" w14:textId="77777777" w:rsidR="00424A58" w:rsidRDefault="008B7D72">
            <w:pPr>
              <w:pStyle w:val="TableParagraph"/>
              <w:ind w:left="2"/>
              <w:jc w:val="center"/>
              <w:rPr>
                <w:sz w:val="24"/>
              </w:rPr>
            </w:pPr>
            <w:r>
              <w:rPr>
                <w:sz w:val="24"/>
              </w:rPr>
              <w:t>C</w:t>
            </w:r>
          </w:p>
        </w:tc>
      </w:tr>
      <w:tr w:rsidR="00424A58" w14:paraId="53463796" w14:textId="77777777">
        <w:trPr>
          <w:trHeight w:val="671"/>
        </w:trPr>
        <w:tc>
          <w:tcPr>
            <w:tcW w:w="8462" w:type="dxa"/>
            <w:gridSpan w:val="3"/>
          </w:tcPr>
          <w:p w14:paraId="53463793" w14:textId="77777777" w:rsidR="00424A58" w:rsidRDefault="008B7D72" w:rsidP="007D7248">
            <w:pPr>
              <w:pStyle w:val="TableParagraph"/>
              <w:numPr>
                <w:ilvl w:val="0"/>
                <w:numId w:val="7"/>
              </w:numPr>
              <w:tabs>
                <w:tab w:val="left" w:pos="295"/>
              </w:tabs>
              <w:rPr>
                <w:sz w:val="24"/>
              </w:rPr>
            </w:pPr>
            <w:r>
              <w:rPr>
                <w:sz w:val="24"/>
              </w:rPr>
              <w:t>(d) GE38, AGT1500, CTS800, MT7, T55, HPW3000, GE3000, T408, and</w:t>
            </w:r>
            <w:r>
              <w:rPr>
                <w:spacing w:val="-9"/>
                <w:sz w:val="24"/>
              </w:rPr>
              <w:t xml:space="preserve"> </w:t>
            </w:r>
            <w:r>
              <w:rPr>
                <w:sz w:val="24"/>
              </w:rPr>
              <w:t>T700</w:t>
            </w:r>
          </w:p>
          <w:p w14:paraId="53463794" w14:textId="77777777" w:rsidR="00424A58" w:rsidRDefault="008B7D72">
            <w:pPr>
              <w:pStyle w:val="TableParagraph"/>
              <w:spacing w:before="0"/>
              <w:ind w:left="628"/>
              <w:rPr>
                <w:sz w:val="24"/>
              </w:rPr>
            </w:pPr>
            <w:r>
              <w:rPr>
                <w:sz w:val="24"/>
              </w:rPr>
              <w:t>engines.</w:t>
            </w:r>
          </w:p>
        </w:tc>
        <w:tc>
          <w:tcPr>
            <w:tcW w:w="1090" w:type="dxa"/>
          </w:tcPr>
          <w:p w14:paraId="53463795" w14:textId="77777777" w:rsidR="00424A58" w:rsidRDefault="008B7D72">
            <w:pPr>
              <w:pStyle w:val="TableParagraph"/>
              <w:ind w:left="2"/>
              <w:jc w:val="center"/>
              <w:rPr>
                <w:sz w:val="24"/>
              </w:rPr>
            </w:pPr>
            <w:r>
              <w:rPr>
                <w:sz w:val="24"/>
              </w:rPr>
              <w:t>C</w:t>
            </w:r>
          </w:p>
        </w:tc>
      </w:tr>
      <w:tr w:rsidR="00424A58" w14:paraId="53463799" w14:textId="77777777">
        <w:trPr>
          <w:trHeight w:val="947"/>
        </w:trPr>
        <w:tc>
          <w:tcPr>
            <w:tcW w:w="8462" w:type="dxa"/>
            <w:gridSpan w:val="3"/>
          </w:tcPr>
          <w:p w14:paraId="53463797" w14:textId="77777777" w:rsidR="00424A58" w:rsidRDefault="008B7D72" w:rsidP="007D7248">
            <w:pPr>
              <w:pStyle w:val="TableParagraph"/>
              <w:numPr>
                <w:ilvl w:val="0"/>
                <w:numId w:val="6"/>
              </w:numPr>
              <w:tabs>
                <w:tab w:val="left" w:pos="295"/>
              </w:tabs>
              <w:ind w:right="362" w:hanging="516"/>
              <w:rPr>
                <w:sz w:val="24"/>
              </w:rPr>
            </w:pPr>
            <w:r>
              <w:rPr>
                <w:sz w:val="24"/>
              </w:rPr>
              <w:lastRenderedPageBreak/>
              <w:t xml:space="preserve">(e) Digital engine control systems (e.g., full authority digital engine controls </w:t>
            </w:r>
            <w:r>
              <w:rPr>
                <w:spacing w:val="-11"/>
                <w:sz w:val="24"/>
              </w:rPr>
              <w:t xml:space="preserve">and </w:t>
            </w:r>
            <w:r>
              <w:rPr>
                <w:sz w:val="24"/>
              </w:rPr>
              <w:t>digital electronic engine controls) specially designed for gas turbine engines described in this</w:t>
            </w:r>
            <w:r>
              <w:rPr>
                <w:spacing w:val="-1"/>
                <w:sz w:val="24"/>
              </w:rPr>
              <w:t xml:space="preserve"> </w:t>
            </w:r>
            <w:r>
              <w:rPr>
                <w:sz w:val="24"/>
              </w:rPr>
              <w:t>table.</w:t>
            </w:r>
          </w:p>
        </w:tc>
        <w:tc>
          <w:tcPr>
            <w:tcW w:w="1090" w:type="dxa"/>
          </w:tcPr>
          <w:p w14:paraId="53463798" w14:textId="77777777" w:rsidR="00424A58" w:rsidRDefault="008B7D72">
            <w:pPr>
              <w:pStyle w:val="TableParagraph"/>
              <w:jc w:val="center"/>
              <w:rPr>
                <w:sz w:val="24"/>
              </w:rPr>
            </w:pPr>
            <w:r>
              <w:rPr>
                <w:w w:val="99"/>
                <w:sz w:val="24"/>
              </w:rPr>
              <w:t>D</w:t>
            </w:r>
          </w:p>
        </w:tc>
      </w:tr>
    </w:tbl>
    <w:p w14:paraId="5346379A" w14:textId="77777777" w:rsidR="00424A58" w:rsidRDefault="00424A58">
      <w:pPr>
        <w:jc w:val="center"/>
        <w:rPr>
          <w:sz w:val="24"/>
        </w:rPr>
        <w:sectPr w:rsidR="00424A58">
          <w:pgSz w:w="12240" w:h="15840"/>
          <w:pgMar w:top="1260" w:right="720" w:bottom="960" w:left="940" w:header="725" w:footer="764" w:gutter="0"/>
          <w:cols w:space="720"/>
        </w:sectPr>
      </w:pPr>
    </w:p>
    <w:p w14:paraId="5346379B" w14:textId="0C619783"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0"/>
        <w:gridCol w:w="1090"/>
      </w:tblGrid>
      <w:tr w:rsidR="00424A58" w14:paraId="5346379F" w14:textId="77777777">
        <w:trPr>
          <w:trHeight w:val="671"/>
        </w:trPr>
        <w:tc>
          <w:tcPr>
            <w:tcW w:w="8460" w:type="dxa"/>
          </w:tcPr>
          <w:p w14:paraId="5346379C" w14:textId="77777777" w:rsidR="00424A58" w:rsidRDefault="008B7D72">
            <w:pPr>
              <w:pStyle w:val="TableParagraph"/>
              <w:spacing w:before="198"/>
              <w:ind w:left="2010" w:right="2006"/>
              <w:jc w:val="center"/>
              <w:rPr>
                <w:b/>
                <w:sz w:val="24"/>
              </w:rPr>
            </w:pPr>
            <w:r>
              <w:rPr>
                <w:b/>
                <w:sz w:val="24"/>
              </w:rPr>
              <w:t>Description of items for DEMIL coding</w:t>
            </w:r>
          </w:p>
        </w:tc>
        <w:tc>
          <w:tcPr>
            <w:tcW w:w="1090" w:type="dxa"/>
          </w:tcPr>
          <w:p w14:paraId="5346379D" w14:textId="77777777" w:rsidR="00424A58" w:rsidRDefault="008B7D72">
            <w:pPr>
              <w:pStyle w:val="TableParagraph"/>
              <w:spacing w:before="59"/>
              <w:ind w:left="112" w:right="106"/>
              <w:jc w:val="center"/>
              <w:rPr>
                <w:b/>
                <w:sz w:val="24"/>
              </w:rPr>
            </w:pPr>
            <w:r>
              <w:rPr>
                <w:b/>
                <w:sz w:val="24"/>
              </w:rPr>
              <w:t>DEMIL</w:t>
            </w:r>
          </w:p>
          <w:p w14:paraId="5346379E" w14:textId="77777777" w:rsidR="00424A58" w:rsidRDefault="008B7D72">
            <w:pPr>
              <w:pStyle w:val="TableParagraph"/>
              <w:spacing w:before="0"/>
              <w:ind w:left="111" w:right="106"/>
              <w:jc w:val="center"/>
              <w:rPr>
                <w:b/>
                <w:sz w:val="24"/>
              </w:rPr>
            </w:pPr>
            <w:r>
              <w:rPr>
                <w:b/>
                <w:sz w:val="24"/>
              </w:rPr>
              <w:t>Code</w:t>
            </w:r>
          </w:p>
        </w:tc>
      </w:tr>
      <w:tr w:rsidR="00424A58" w14:paraId="534637A2" w14:textId="77777777">
        <w:trPr>
          <w:trHeight w:val="671"/>
        </w:trPr>
        <w:tc>
          <w:tcPr>
            <w:tcW w:w="8460" w:type="dxa"/>
            <w:tcBorders>
              <w:bottom w:val="nil"/>
            </w:tcBorders>
          </w:tcPr>
          <w:p w14:paraId="534637A0" w14:textId="77777777" w:rsidR="00424A58" w:rsidRDefault="008B7D72">
            <w:pPr>
              <w:pStyle w:val="TableParagraph"/>
              <w:ind w:left="628" w:right="240" w:hanging="360"/>
              <w:rPr>
                <w:sz w:val="24"/>
              </w:rPr>
            </w:pPr>
            <w:r>
              <w:rPr>
                <w:sz w:val="24"/>
              </w:rPr>
              <w:t>(f) Parts, components, accessories, attachments, associated equipment, and systems:</w:t>
            </w:r>
          </w:p>
        </w:tc>
        <w:tc>
          <w:tcPr>
            <w:tcW w:w="1090" w:type="dxa"/>
            <w:tcBorders>
              <w:bottom w:val="nil"/>
            </w:tcBorders>
          </w:tcPr>
          <w:p w14:paraId="534637A1" w14:textId="77777777" w:rsidR="00424A58" w:rsidRDefault="00424A58">
            <w:pPr>
              <w:pStyle w:val="TableParagraph"/>
              <w:spacing w:before="0"/>
            </w:pPr>
          </w:p>
        </w:tc>
      </w:tr>
      <w:tr w:rsidR="00424A58" w14:paraId="534637A5" w14:textId="77777777">
        <w:trPr>
          <w:trHeight w:val="1224"/>
        </w:trPr>
        <w:tc>
          <w:tcPr>
            <w:tcW w:w="8460" w:type="dxa"/>
            <w:tcBorders>
              <w:top w:val="nil"/>
              <w:bottom w:val="nil"/>
            </w:tcBorders>
            <w:shd w:val="clear" w:color="auto" w:fill="F2F2F2"/>
          </w:tcPr>
          <w:p w14:paraId="534637A3" w14:textId="77777777" w:rsidR="00424A58" w:rsidRDefault="008B7D72">
            <w:pPr>
              <w:pStyle w:val="TableParagraph"/>
              <w:ind w:left="988" w:right="263" w:hanging="336"/>
              <w:rPr>
                <w:sz w:val="24"/>
              </w:rPr>
            </w:pPr>
            <w:r>
              <w:rPr>
                <w:sz w:val="24"/>
              </w:rPr>
              <w:t>(1) Parts, components, accessories, attachments, and equipment specially designed for the following U.S. origin engines and military variants: F101, F107, F112, F118, F119, F120, F135, F136, F414, F415, and J402 and not common to other engines.</w:t>
            </w:r>
          </w:p>
        </w:tc>
        <w:tc>
          <w:tcPr>
            <w:tcW w:w="1090" w:type="dxa"/>
            <w:tcBorders>
              <w:top w:val="nil"/>
              <w:bottom w:val="nil"/>
            </w:tcBorders>
            <w:shd w:val="clear" w:color="auto" w:fill="F2F2F2"/>
          </w:tcPr>
          <w:p w14:paraId="534637A4" w14:textId="77777777" w:rsidR="00424A58" w:rsidRDefault="008B7D72">
            <w:pPr>
              <w:pStyle w:val="TableParagraph"/>
              <w:ind w:left="4"/>
              <w:jc w:val="center"/>
              <w:rPr>
                <w:sz w:val="24"/>
              </w:rPr>
            </w:pPr>
            <w:r>
              <w:rPr>
                <w:w w:val="99"/>
                <w:sz w:val="24"/>
              </w:rPr>
              <w:t>D</w:t>
            </w:r>
          </w:p>
        </w:tc>
      </w:tr>
      <w:tr w:rsidR="00424A58" w14:paraId="534637A8" w14:textId="77777777">
        <w:trPr>
          <w:trHeight w:val="2052"/>
        </w:trPr>
        <w:tc>
          <w:tcPr>
            <w:tcW w:w="8460" w:type="dxa"/>
            <w:tcBorders>
              <w:top w:val="nil"/>
              <w:bottom w:val="nil"/>
            </w:tcBorders>
          </w:tcPr>
          <w:p w14:paraId="534637A6" w14:textId="77777777" w:rsidR="00424A58" w:rsidRDefault="008B7D72" w:rsidP="007D7248">
            <w:pPr>
              <w:pStyle w:val="TableParagraph"/>
              <w:numPr>
                <w:ilvl w:val="0"/>
                <w:numId w:val="5"/>
              </w:numPr>
              <w:tabs>
                <w:tab w:val="left" w:pos="655"/>
              </w:tabs>
              <w:ind w:right="261" w:hanging="605"/>
              <w:rPr>
                <w:sz w:val="24"/>
              </w:rPr>
            </w:pPr>
            <w:r>
              <w:rPr>
                <w:sz w:val="24"/>
              </w:rPr>
              <w:t>(2) Hot section components (i.e., combustion chambers and liners;, high pressure turbine blades, vanes, disks and related cooled structure; cooled intermediate pressure turbine blades, vanes, disks and related cooled structures; cooled low pressure turbine blades, vanes, disks and related cooled structures; cooled shaft-driving power turbine blades, vanes, disks and related cooled structures; cooled augmenters; and cooled nozzles) specially designed for gas turbine engines described in part 1 of this</w:t>
            </w:r>
            <w:r>
              <w:rPr>
                <w:spacing w:val="-19"/>
                <w:sz w:val="24"/>
              </w:rPr>
              <w:t xml:space="preserve"> </w:t>
            </w:r>
            <w:r>
              <w:rPr>
                <w:sz w:val="24"/>
              </w:rPr>
              <w:t>table.</w:t>
            </w:r>
          </w:p>
        </w:tc>
        <w:tc>
          <w:tcPr>
            <w:tcW w:w="1090" w:type="dxa"/>
            <w:tcBorders>
              <w:top w:val="nil"/>
              <w:bottom w:val="nil"/>
            </w:tcBorders>
          </w:tcPr>
          <w:p w14:paraId="534637A7" w14:textId="77777777" w:rsidR="00424A58" w:rsidRDefault="008B7D72">
            <w:pPr>
              <w:pStyle w:val="TableParagraph"/>
              <w:ind w:left="4"/>
              <w:jc w:val="center"/>
              <w:rPr>
                <w:sz w:val="24"/>
              </w:rPr>
            </w:pPr>
            <w:r>
              <w:rPr>
                <w:w w:val="99"/>
                <w:sz w:val="24"/>
              </w:rPr>
              <w:t>D</w:t>
            </w:r>
          </w:p>
        </w:tc>
      </w:tr>
      <w:tr w:rsidR="00424A58" w14:paraId="534637AB" w14:textId="77777777">
        <w:trPr>
          <w:trHeight w:val="672"/>
        </w:trPr>
        <w:tc>
          <w:tcPr>
            <w:tcW w:w="8460" w:type="dxa"/>
            <w:tcBorders>
              <w:top w:val="nil"/>
              <w:bottom w:val="nil"/>
            </w:tcBorders>
            <w:shd w:val="clear" w:color="auto" w:fill="F2F2F2"/>
          </w:tcPr>
          <w:p w14:paraId="534637A9" w14:textId="77777777" w:rsidR="00424A58" w:rsidRDefault="008B7D72">
            <w:pPr>
              <w:pStyle w:val="TableParagraph"/>
              <w:ind w:left="988" w:right="240" w:hanging="336"/>
              <w:rPr>
                <w:sz w:val="24"/>
              </w:rPr>
            </w:pPr>
            <w:r>
              <w:rPr>
                <w:sz w:val="24"/>
              </w:rPr>
              <w:t>(3) Uncooled turbine blades, vanes, disks, and tip shrouds specially designed for gas turbine engines described in part 1 of this table.</w:t>
            </w:r>
          </w:p>
        </w:tc>
        <w:tc>
          <w:tcPr>
            <w:tcW w:w="1090" w:type="dxa"/>
            <w:tcBorders>
              <w:top w:val="nil"/>
              <w:bottom w:val="nil"/>
            </w:tcBorders>
            <w:shd w:val="clear" w:color="auto" w:fill="F2F2F2"/>
          </w:tcPr>
          <w:p w14:paraId="534637AA" w14:textId="77777777" w:rsidR="00424A58" w:rsidRDefault="008B7D72">
            <w:pPr>
              <w:pStyle w:val="TableParagraph"/>
              <w:ind w:left="4"/>
              <w:jc w:val="center"/>
              <w:rPr>
                <w:sz w:val="24"/>
              </w:rPr>
            </w:pPr>
            <w:r>
              <w:rPr>
                <w:w w:val="99"/>
                <w:sz w:val="24"/>
              </w:rPr>
              <w:t>D</w:t>
            </w:r>
          </w:p>
        </w:tc>
      </w:tr>
      <w:tr w:rsidR="00424A58" w14:paraId="534637AE" w14:textId="77777777">
        <w:trPr>
          <w:trHeight w:val="672"/>
        </w:trPr>
        <w:tc>
          <w:tcPr>
            <w:tcW w:w="8460" w:type="dxa"/>
            <w:tcBorders>
              <w:top w:val="nil"/>
              <w:bottom w:val="nil"/>
            </w:tcBorders>
          </w:tcPr>
          <w:p w14:paraId="534637AC" w14:textId="77777777" w:rsidR="00424A58" w:rsidRDefault="008B7D72">
            <w:pPr>
              <w:pStyle w:val="TableParagraph"/>
              <w:ind w:left="988" w:right="240" w:hanging="336"/>
              <w:rPr>
                <w:sz w:val="24"/>
              </w:rPr>
            </w:pPr>
            <w:r>
              <w:rPr>
                <w:sz w:val="24"/>
              </w:rPr>
              <w:t>(4) Combustor cowls, diffusers, domes, and shells specially designed for gas turbine engines described in part 1 of this table.</w:t>
            </w:r>
          </w:p>
        </w:tc>
        <w:tc>
          <w:tcPr>
            <w:tcW w:w="1090" w:type="dxa"/>
            <w:tcBorders>
              <w:top w:val="nil"/>
              <w:bottom w:val="nil"/>
            </w:tcBorders>
          </w:tcPr>
          <w:p w14:paraId="534637AD" w14:textId="77777777" w:rsidR="00424A58" w:rsidRDefault="008B7D72">
            <w:pPr>
              <w:pStyle w:val="TableParagraph"/>
              <w:ind w:left="4"/>
              <w:jc w:val="center"/>
              <w:rPr>
                <w:sz w:val="24"/>
              </w:rPr>
            </w:pPr>
            <w:r>
              <w:rPr>
                <w:w w:val="99"/>
                <w:sz w:val="24"/>
              </w:rPr>
              <w:t>D</w:t>
            </w:r>
          </w:p>
        </w:tc>
      </w:tr>
      <w:tr w:rsidR="00424A58" w14:paraId="534637B1" w14:textId="77777777">
        <w:trPr>
          <w:trHeight w:val="947"/>
        </w:trPr>
        <w:tc>
          <w:tcPr>
            <w:tcW w:w="8460" w:type="dxa"/>
            <w:tcBorders>
              <w:top w:val="nil"/>
              <w:bottom w:val="nil"/>
            </w:tcBorders>
            <w:shd w:val="clear" w:color="auto" w:fill="F2F2F2"/>
          </w:tcPr>
          <w:p w14:paraId="534637AF" w14:textId="77777777" w:rsidR="00424A58" w:rsidRDefault="008B7D72">
            <w:pPr>
              <w:pStyle w:val="TableParagraph"/>
              <w:ind w:left="988" w:right="137" w:hanging="336"/>
              <w:rPr>
                <w:sz w:val="24"/>
              </w:rPr>
            </w:pPr>
            <w:r>
              <w:rPr>
                <w:sz w:val="24"/>
              </w:rPr>
              <w:t>(5) Engine monitoring systems (i.e., prognostics, diagnostics, and health) specially designed for gas turbine engines and components described in part 1 of this table.</w:t>
            </w:r>
          </w:p>
        </w:tc>
        <w:tc>
          <w:tcPr>
            <w:tcW w:w="1090" w:type="dxa"/>
            <w:tcBorders>
              <w:top w:val="nil"/>
              <w:bottom w:val="nil"/>
            </w:tcBorders>
            <w:shd w:val="clear" w:color="auto" w:fill="F2F2F2"/>
          </w:tcPr>
          <w:p w14:paraId="534637B0" w14:textId="77777777" w:rsidR="00424A58" w:rsidRDefault="008B7D72">
            <w:pPr>
              <w:pStyle w:val="TableParagraph"/>
              <w:ind w:left="6"/>
              <w:jc w:val="center"/>
              <w:rPr>
                <w:sz w:val="24"/>
              </w:rPr>
            </w:pPr>
            <w:r>
              <w:rPr>
                <w:sz w:val="24"/>
              </w:rPr>
              <w:t>C</w:t>
            </w:r>
          </w:p>
        </w:tc>
      </w:tr>
      <w:tr w:rsidR="00424A58" w14:paraId="534637B4" w14:textId="77777777">
        <w:trPr>
          <w:trHeight w:val="396"/>
        </w:trPr>
        <w:tc>
          <w:tcPr>
            <w:tcW w:w="8460" w:type="dxa"/>
            <w:tcBorders>
              <w:top w:val="nil"/>
              <w:bottom w:val="nil"/>
            </w:tcBorders>
          </w:tcPr>
          <w:p w14:paraId="534637B2" w14:textId="77777777" w:rsidR="00424A58" w:rsidRDefault="008B7D72" w:rsidP="007D7248">
            <w:pPr>
              <w:pStyle w:val="TableParagraph"/>
              <w:numPr>
                <w:ilvl w:val="0"/>
                <w:numId w:val="4"/>
              </w:numPr>
              <w:tabs>
                <w:tab w:val="left" w:pos="655"/>
              </w:tabs>
              <w:rPr>
                <w:sz w:val="24"/>
              </w:rPr>
            </w:pPr>
            <w:r>
              <w:rPr>
                <w:sz w:val="24"/>
              </w:rPr>
              <w:t>(6) Any part, component, accessory, attachment, equipment, or system</w:t>
            </w:r>
            <w:r>
              <w:rPr>
                <w:spacing w:val="-11"/>
                <w:sz w:val="24"/>
              </w:rPr>
              <w:t xml:space="preserve"> </w:t>
            </w:r>
            <w:r>
              <w:rPr>
                <w:sz w:val="24"/>
              </w:rPr>
              <w:t>that:</w:t>
            </w:r>
          </w:p>
        </w:tc>
        <w:tc>
          <w:tcPr>
            <w:tcW w:w="1090" w:type="dxa"/>
            <w:tcBorders>
              <w:top w:val="nil"/>
              <w:bottom w:val="nil"/>
            </w:tcBorders>
          </w:tcPr>
          <w:p w14:paraId="534637B3" w14:textId="77777777" w:rsidR="00424A58" w:rsidRDefault="00424A58">
            <w:pPr>
              <w:pStyle w:val="TableParagraph"/>
              <w:spacing w:before="0"/>
            </w:pPr>
          </w:p>
        </w:tc>
      </w:tr>
      <w:tr w:rsidR="00424A58" w14:paraId="534637B7" w14:textId="77777777">
        <w:trPr>
          <w:trHeight w:val="395"/>
        </w:trPr>
        <w:tc>
          <w:tcPr>
            <w:tcW w:w="8460" w:type="dxa"/>
            <w:tcBorders>
              <w:top w:val="nil"/>
              <w:bottom w:val="nil"/>
            </w:tcBorders>
            <w:shd w:val="clear" w:color="auto" w:fill="F2F2F2"/>
          </w:tcPr>
          <w:p w14:paraId="534637B5" w14:textId="77777777" w:rsidR="00424A58" w:rsidRDefault="008B7D72">
            <w:pPr>
              <w:pStyle w:val="TableParagraph"/>
              <w:ind w:left="1012"/>
              <w:rPr>
                <w:sz w:val="24"/>
              </w:rPr>
            </w:pPr>
            <w:r>
              <w:rPr>
                <w:sz w:val="24"/>
              </w:rPr>
              <w:t>a. Is classified.</w:t>
            </w:r>
          </w:p>
        </w:tc>
        <w:tc>
          <w:tcPr>
            <w:tcW w:w="1090" w:type="dxa"/>
            <w:tcBorders>
              <w:top w:val="nil"/>
              <w:bottom w:val="nil"/>
            </w:tcBorders>
            <w:shd w:val="clear" w:color="auto" w:fill="F2F2F2"/>
          </w:tcPr>
          <w:p w14:paraId="534637B6" w14:textId="77777777" w:rsidR="00424A58" w:rsidRDefault="008B7D72">
            <w:pPr>
              <w:pStyle w:val="TableParagraph"/>
              <w:ind w:left="3"/>
              <w:jc w:val="center"/>
              <w:rPr>
                <w:sz w:val="24"/>
              </w:rPr>
            </w:pPr>
            <w:r>
              <w:rPr>
                <w:w w:val="99"/>
                <w:sz w:val="24"/>
              </w:rPr>
              <w:t>P</w:t>
            </w:r>
          </w:p>
        </w:tc>
      </w:tr>
      <w:tr w:rsidR="00424A58" w14:paraId="534637BA" w14:textId="77777777">
        <w:trPr>
          <w:trHeight w:val="395"/>
        </w:trPr>
        <w:tc>
          <w:tcPr>
            <w:tcW w:w="8460" w:type="dxa"/>
            <w:tcBorders>
              <w:top w:val="nil"/>
              <w:bottom w:val="nil"/>
            </w:tcBorders>
          </w:tcPr>
          <w:p w14:paraId="534637B8" w14:textId="77777777" w:rsidR="00424A58" w:rsidRDefault="008B7D72">
            <w:pPr>
              <w:pStyle w:val="TableParagraph"/>
              <w:ind w:left="1012"/>
              <w:rPr>
                <w:sz w:val="24"/>
              </w:rPr>
            </w:pPr>
            <w:r>
              <w:rPr>
                <w:sz w:val="24"/>
              </w:rPr>
              <w:t>b. Contains classified software.</w:t>
            </w:r>
          </w:p>
        </w:tc>
        <w:tc>
          <w:tcPr>
            <w:tcW w:w="1090" w:type="dxa"/>
            <w:tcBorders>
              <w:top w:val="nil"/>
              <w:bottom w:val="nil"/>
            </w:tcBorders>
          </w:tcPr>
          <w:p w14:paraId="534637B9" w14:textId="77777777" w:rsidR="00424A58" w:rsidRDefault="008B7D72">
            <w:pPr>
              <w:pStyle w:val="TableParagraph"/>
              <w:ind w:left="3"/>
              <w:jc w:val="center"/>
              <w:rPr>
                <w:sz w:val="24"/>
              </w:rPr>
            </w:pPr>
            <w:r>
              <w:rPr>
                <w:w w:val="99"/>
                <w:sz w:val="24"/>
              </w:rPr>
              <w:t>P</w:t>
            </w:r>
          </w:p>
        </w:tc>
      </w:tr>
      <w:tr w:rsidR="00424A58" w14:paraId="534637BE" w14:textId="77777777">
        <w:trPr>
          <w:trHeight w:val="1068"/>
        </w:trPr>
        <w:tc>
          <w:tcPr>
            <w:tcW w:w="8460" w:type="dxa"/>
            <w:tcBorders>
              <w:top w:val="nil"/>
              <w:bottom w:val="nil"/>
            </w:tcBorders>
            <w:shd w:val="clear" w:color="auto" w:fill="F2F2F2"/>
          </w:tcPr>
          <w:p w14:paraId="534637BB" w14:textId="77777777" w:rsidR="00424A58" w:rsidRDefault="008B7D72">
            <w:pPr>
              <w:pStyle w:val="TableParagraph"/>
              <w:ind w:left="1012"/>
              <w:rPr>
                <w:sz w:val="24"/>
              </w:rPr>
            </w:pPr>
            <w:r>
              <w:rPr>
                <w:sz w:val="24"/>
              </w:rPr>
              <w:t>c. Is unclassified but being developed using classified information.</w:t>
            </w:r>
          </w:p>
          <w:p w14:paraId="534637BC" w14:textId="77777777" w:rsidR="00424A58" w:rsidRDefault="008B7D72">
            <w:pPr>
              <w:pStyle w:val="TableParagraph"/>
              <w:spacing w:before="120"/>
              <w:ind w:left="1077" w:right="240" w:hanging="425"/>
              <w:rPr>
                <w:sz w:val="24"/>
              </w:rPr>
            </w:pPr>
            <w:r>
              <w:rPr>
                <w:sz w:val="24"/>
              </w:rPr>
              <w:t>(7) Investment casting cores, core dies, or wax pattern dies for parts or components enumerated in Paragraphs (f)(1), (f)(2), or (f)(3).</w:t>
            </w:r>
          </w:p>
        </w:tc>
        <w:tc>
          <w:tcPr>
            <w:tcW w:w="1090" w:type="dxa"/>
            <w:tcBorders>
              <w:top w:val="nil"/>
              <w:bottom w:val="nil"/>
            </w:tcBorders>
            <w:shd w:val="clear" w:color="auto" w:fill="F2F2F2"/>
          </w:tcPr>
          <w:p w14:paraId="534637BD" w14:textId="77777777" w:rsidR="00424A58" w:rsidRDefault="008B7D72">
            <w:pPr>
              <w:pStyle w:val="TableParagraph"/>
              <w:spacing w:line="343" w:lineRule="auto"/>
              <w:ind w:left="455" w:right="448"/>
              <w:jc w:val="center"/>
              <w:rPr>
                <w:sz w:val="24"/>
              </w:rPr>
            </w:pPr>
            <w:r>
              <w:rPr>
                <w:sz w:val="24"/>
              </w:rPr>
              <w:t>D</w:t>
            </w:r>
            <w:r>
              <w:rPr>
                <w:w w:val="99"/>
                <w:sz w:val="24"/>
              </w:rPr>
              <w:t xml:space="preserve"> </w:t>
            </w:r>
            <w:r>
              <w:rPr>
                <w:sz w:val="24"/>
              </w:rPr>
              <w:t>D</w:t>
            </w:r>
          </w:p>
        </w:tc>
      </w:tr>
      <w:tr w:rsidR="00424A58" w14:paraId="534637C1" w14:textId="77777777">
        <w:trPr>
          <w:trHeight w:val="671"/>
        </w:trPr>
        <w:tc>
          <w:tcPr>
            <w:tcW w:w="8460" w:type="dxa"/>
            <w:tcBorders>
              <w:top w:val="nil"/>
              <w:bottom w:val="nil"/>
            </w:tcBorders>
          </w:tcPr>
          <w:p w14:paraId="534637BF" w14:textId="77777777" w:rsidR="00424A58" w:rsidRDefault="008B7D72">
            <w:pPr>
              <w:pStyle w:val="TableParagraph"/>
              <w:ind w:left="1077" w:right="240" w:hanging="425"/>
              <w:rPr>
                <w:sz w:val="24"/>
              </w:rPr>
            </w:pPr>
            <w:r>
              <w:rPr>
                <w:sz w:val="24"/>
              </w:rPr>
              <w:t>(8) Pressure gain combustors specially designed for engines controlled in Part 1 of this table and specially designed parts and components.</w:t>
            </w:r>
          </w:p>
        </w:tc>
        <w:tc>
          <w:tcPr>
            <w:tcW w:w="1090" w:type="dxa"/>
            <w:tcBorders>
              <w:top w:val="nil"/>
              <w:bottom w:val="nil"/>
            </w:tcBorders>
          </w:tcPr>
          <w:p w14:paraId="534637C0" w14:textId="77777777" w:rsidR="00424A58" w:rsidRDefault="008B7D72">
            <w:pPr>
              <w:pStyle w:val="TableParagraph"/>
              <w:ind w:left="4"/>
              <w:jc w:val="center"/>
              <w:rPr>
                <w:sz w:val="24"/>
              </w:rPr>
            </w:pPr>
            <w:r>
              <w:rPr>
                <w:w w:val="99"/>
                <w:sz w:val="24"/>
              </w:rPr>
              <w:t>D</w:t>
            </w:r>
          </w:p>
        </w:tc>
      </w:tr>
      <w:tr w:rsidR="00424A58" w14:paraId="534637C4" w14:textId="77777777">
        <w:trPr>
          <w:trHeight w:val="1775"/>
        </w:trPr>
        <w:tc>
          <w:tcPr>
            <w:tcW w:w="8460" w:type="dxa"/>
            <w:tcBorders>
              <w:top w:val="nil"/>
            </w:tcBorders>
            <w:shd w:val="clear" w:color="auto" w:fill="F2F2F2"/>
          </w:tcPr>
          <w:p w14:paraId="534637C2" w14:textId="77777777" w:rsidR="00424A58" w:rsidRDefault="008B7D72">
            <w:pPr>
              <w:pStyle w:val="TableParagraph"/>
              <w:ind w:left="1168" w:right="231" w:hanging="516"/>
              <w:rPr>
                <w:sz w:val="24"/>
              </w:rPr>
            </w:pPr>
            <w:r>
              <w:rPr>
                <w:sz w:val="24"/>
              </w:rPr>
              <w:t>(9) Three-stream fan systems, specially designed for gas turbine engines described in part 1 of this table, that allow the movement of airflow between the streams to control fan pressure ratio or bypass ratio (by means other than use of fan corrected speed or the primary nozzle area to change the fan pressure ratio or bypass ratio), and specially designed parts, components, accessories, and attachments.</w:t>
            </w:r>
          </w:p>
        </w:tc>
        <w:tc>
          <w:tcPr>
            <w:tcW w:w="1090" w:type="dxa"/>
            <w:tcBorders>
              <w:top w:val="nil"/>
            </w:tcBorders>
            <w:shd w:val="clear" w:color="auto" w:fill="F2F2F2"/>
          </w:tcPr>
          <w:p w14:paraId="534637C3" w14:textId="77777777" w:rsidR="00424A58" w:rsidRDefault="008B7D72">
            <w:pPr>
              <w:pStyle w:val="TableParagraph"/>
              <w:ind w:left="4"/>
              <w:jc w:val="center"/>
              <w:rPr>
                <w:sz w:val="24"/>
              </w:rPr>
            </w:pPr>
            <w:r>
              <w:rPr>
                <w:w w:val="99"/>
                <w:sz w:val="24"/>
              </w:rPr>
              <w:t>D</w:t>
            </w:r>
          </w:p>
        </w:tc>
      </w:tr>
    </w:tbl>
    <w:p w14:paraId="534637C5" w14:textId="77777777" w:rsidR="00424A58" w:rsidRDefault="00424A58">
      <w:pPr>
        <w:jc w:val="center"/>
        <w:rPr>
          <w:sz w:val="24"/>
        </w:rPr>
        <w:sectPr w:rsidR="00424A58" w:rsidSect="00287169">
          <w:pgSz w:w="12240" w:h="15840"/>
          <w:pgMar w:top="1820" w:right="720" w:bottom="980" w:left="940" w:header="725" w:footer="791" w:gutter="0"/>
          <w:cols w:space="720"/>
        </w:sectPr>
      </w:pPr>
    </w:p>
    <w:p w14:paraId="534637C6"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5"/>
        <w:gridCol w:w="1085"/>
      </w:tblGrid>
      <w:tr w:rsidR="00424A58" w14:paraId="534637CA" w14:textId="77777777">
        <w:trPr>
          <w:trHeight w:val="666"/>
        </w:trPr>
        <w:tc>
          <w:tcPr>
            <w:tcW w:w="8544" w:type="dxa"/>
            <w:gridSpan w:val="2"/>
            <w:tcBorders>
              <w:bottom w:val="single" w:sz="6" w:space="0" w:color="000000"/>
            </w:tcBorders>
          </w:tcPr>
          <w:p w14:paraId="534637C7" w14:textId="77777777" w:rsidR="00424A58" w:rsidRDefault="008B7D72">
            <w:pPr>
              <w:pStyle w:val="TableParagraph"/>
              <w:spacing w:before="195"/>
              <w:ind w:left="2234" w:right="2227"/>
              <w:jc w:val="center"/>
              <w:rPr>
                <w:b/>
                <w:sz w:val="24"/>
              </w:rPr>
            </w:pPr>
            <w:r>
              <w:rPr>
                <w:b/>
                <w:sz w:val="24"/>
              </w:rPr>
              <w:t>Description of items for DEMIL coding</w:t>
            </w:r>
          </w:p>
        </w:tc>
        <w:tc>
          <w:tcPr>
            <w:tcW w:w="1085" w:type="dxa"/>
            <w:tcBorders>
              <w:bottom w:val="single" w:sz="6" w:space="0" w:color="000000"/>
            </w:tcBorders>
          </w:tcPr>
          <w:p w14:paraId="534637C8" w14:textId="77777777" w:rsidR="00424A58" w:rsidRDefault="008B7D72">
            <w:pPr>
              <w:pStyle w:val="TableParagraph"/>
              <w:spacing w:before="56"/>
              <w:ind w:left="113" w:right="107"/>
              <w:jc w:val="center"/>
              <w:rPr>
                <w:b/>
                <w:sz w:val="24"/>
              </w:rPr>
            </w:pPr>
            <w:r>
              <w:rPr>
                <w:b/>
                <w:sz w:val="24"/>
              </w:rPr>
              <w:t>DEMIL</w:t>
            </w:r>
          </w:p>
          <w:p w14:paraId="534637C9" w14:textId="77777777" w:rsidR="00424A58" w:rsidRDefault="008B7D72">
            <w:pPr>
              <w:pStyle w:val="TableParagraph"/>
              <w:spacing w:before="0"/>
              <w:ind w:left="112" w:right="107"/>
              <w:jc w:val="center"/>
              <w:rPr>
                <w:b/>
                <w:sz w:val="24"/>
              </w:rPr>
            </w:pPr>
            <w:r>
              <w:rPr>
                <w:b/>
                <w:sz w:val="24"/>
              </w:rPr>
              <w:t>Code</w:t>
            </w:r>
          </w:p>
        </w:tc>
      </w:tr>
      <w:tr w:rsidR="00424A58" w14:paraId="534637CD" w14:textId="77777777">
        <w:trPr>
          <w:trHeight w:val="1221"/>
        </w:trPr>
        <w:tc>
          <w:tcPr>
            <w:tcW w:w="8544" w:type="dxa"/>
            <w:gridSpan w:val="2"/>
            <w:tcBorders>
              <w:top w:val="single" w:sz="6" w:space="0" w:color="000000"/>
              <w:bottom w:val="nil"/>
            </w:tcBorders>
          </w:tcPr>
          <w:p w14:paraId="534637CB" w14:textId="77777777" w:rsidR="00424A58" w:rsidRDefault="008B7D72">
            <w:pPr>
              <w:pStyle w:val="TableParagraph"/>
              <w:ind w:left="988" w:right="234" w:hanging="336"/>
              <w:rPr>
                <w:sz w:val="24"/>
              </w:rPr>
            </w:pPr>
            <w:r>
              <w:rPr>
                <w:sz w:val="24"/>
              </w:rPr>
              <w:t xml:space="preserve">(10) High pressure compressors, specially designed for gas turbine engines described in part 1 of this table, with core-driven bypass streams that have a pressure ratio greater than one, occurring across any section of the bypass </w:t>
            </w:r>
            <w:r>
              <w:rPr>
                <w:spacing w:val="-9"/>
                <w:sz w:val="24"/>
              </w:rPr>
              <w:t xml:space="preserve">duct, </w:t>
            </w:r>
            <w:r>
              <w:rPr>
                <w:spacing w:val="-7"/>
                <w:sz w:val="24"/>
              </w:rPr>
              <w:t xml:space="preserve">and </w:t>
            </w:r>
            <w:r>
              <w:rPr>
                <w:spacing w:val="-10"/>
                <w:sz w:val="24"/>
              </w:rPr>
              <w:t xml:space="preserve">specially designed </w:t>
            </w:r>
            <w:r>
              <w:rPr>
                <w:spacing w:val="-9"/>
                <w:sz w:val="24"/>
              </w:rPr>
              <w:t xml:space="preserve">parts, </w:t>
            </w:r>
            <w:r>
              <w:rPr>
                <w:spacing w:val="-10"/>
                <w:sz w:val="24"/>
              </w:rPr>
              <w:t xml:space="preserve">components, accessories, </w:t>
            </w:r>
            <w:r>
              <w:rPr>
                <w:spacing w:val="-7"/>
                <w:sz w:val="24"/>
              </w:rPr>
              <w:t xml:space="preserve">and </w:t>
            </w:r>
            <w:r>
              <w:rPr>
                <w:spacing w:val="-10"/>
                <w:sz w:val="24"/>
              </w:rPr>
              <w:t>attachments.</w:t>
            </w:r>
          </w:p>
        </w:tc>
        <w:tc>
          <w:tcPr>
            <w:tcW w:w="1085" w:type="dxa"/>
            <w:tcBorders>
              <w:top w:val="single" w:sz="6" w:space="0" w:color="000000"/>
              <w:bottom w:val="nil"/>
            </w:tcBorders>
          </w:tcPr>
          <w:p w14:paraId="534637CC" w14:textId="77777777" w:rsidR="00424A58" w:rsidRDefault="008B7D72">
            <w:pPr>
              <w:pStyle w:val="TableParagraph"/>
              <w:ind w:left="5"/>
              <w:jc w:val="center"/>
              <w:rPr>
                <w:sz w:val="24"/>
              </w:rPr>
            </w:pPr>
            <w:r>
              <w:rPr>
                <w:w w:val="99"/>
                <w:sz w:val="24"/>
              </w:rPr>
              <w:t>D</w:t>
            </w:r>
          </w:p>
        </w:tc>
      </w:tr>
      <w:tr w:rsidR="00424A58" w14:paraId="534637D0" w14:textId="77777777">
        <w:trPr>
          <w:trHeight w:val="1494"/>
        </w:trPr>
        <w:tc>
          <w:tcPr>
            <w:tcW w:w="8544" w:type="dxa"/>
            <w:gridSpan w:val="2"/>
            <w:tcBorders>
              <w:top w:val="nil"/>
              <w:bottom w:val="nil"/>
            </w:tcBorders>
            <w:shd w:val="clear" w:color="auto" w:fill="F2F2F2"/>
          </w:tcPr>
          <w:p w14:paraId="534637CE" w14:textId="77777777" w:rsidR="00424A58" w:rsidRDefault="008B7D72">
            <w:pPr>
              <w:pStyle w:val="TableParagraph"/>
              <w:spacing w:before="52"/>
              <w:ind w:left="1168" w:right="175" w:hanging="516"/>
              <w:rPr>
                <w:sz w:val="24"/>
              </w:rPr>
            </w:pPr>
            <w:r>
              <w:rPr>
                <w:sz w:val="24"/>
              </w:rPr>
              <w:t>(11) Intermediate compressors of a three-spool compression system, specially designed for gas turbine engines described in part 1 of this table, with an intermediate spool-driven bypass stream that has a pressure ratio greater than one, occurring across any section of the bypass duct, and specially designed parts, components, accessories, and attachments.</w:t>
            </w:r>
          </w:p>
        </w:tc>
        <w:tc>
          <w:tcPr>
            <w:tcW w:w="1085" w:type="dxa"/>
            <w:tcBorders>
              <w:top w:val="nil"/>
              <w:bottom w:val="nil"/>
            </w:tcBorders>
            <w:shd w:val="clear" w:color="auto" w:fill="F2F2F2"/>
          </w:tcPr>
          <w:p w14:paraId="534637CF" w14:textId="77777777" w:rsidR="00424A58" w:rsidRDefault="008B7D72">
            <w:pPr>
              <w:pStyle w:val="TableParagraph"/>
              <w:spacing w:before="52"/>
              <w:ind w:left="5"/>
              <w:jc w:val="center"/>
              <w:rPr>
                <w:sz w:val="24"/>
              </w:rPr>
            </w:pPr>
            <w:r>
              <w:rPr>
                <w:w w:val="99"/>
                <w:sz w:val="24"/>
              </w:rPr>
              <w:t>D</w:t>
            </w:r>
          </w:p>
        </w:tc>
      </w:tr>
      <w:tr w:rsidR="00424A58" w14:paraId="534637D3" w14:textId="77777777">
        <w:trPr>
          <w:trHeight w:val="945"/>
        </w:trPr>
        <w:tc>
          <w:tcPr>
            <w:tcW w:w="8544" w:type="dxa"/>
            <w:gridSpan w:val="2"/>
            <w:tcBorders>
              <w:top w:val="nil"/>
            </w:tcBorders>
            <w:shd w:val="clear" w:color="auto" w:fill="F2F2F2"/>
          </w:tcPr>
          <w:p w14:paraId="534637D1" w14:textId="77777777" w:rsidR="00424A58" w:rsidRDefault="008B7D72">
            <w:pPr>
              <w:pStyle w:val="TableParagraph"/>
              <w:spacing w:before="52"/>
              <w:ind w:left="988" w:right="184" w:hanging="336"/>
              <w:rPr>
                <w:sz w:val="24"/>
              </w:rPr>
            </w:pPr>
            <w:r>
              <w:rPr>
                <w:sz w:val="24"/>
              </w:rPr>
              <w:t>(12) Any of the following equipment if specially designed for an item described in Paragraph (f)(1): jigs, locating fixtures, templates, gauges, molds, dies, caul plates, or bellmouths.</w:t>
            </w:r>
          </w:p>
        </w:tc>
        <w:tc>
          <w:tcPr>
            <w:tcW w:w="1085" w:type="dxa"/>
            <w:tcBorders>
              <w:top w:val="nil"/>
            </w:tcBorders>
            <w:shd w:val="clear" w:color="auto" w:fill="F2F2F2"/>
          </w:tcPr>
          <w:p w14:paraId="534637D2" w14:textId="77777777" w:rsidR="00424A58" w:rsidRDefault="008B7D72">
            <w:pPr>
              <w:pStyle w:val="TableParagraph"/>
              <w:spacing w:before="52"/>
              <w:ind w:left="5"/>
              <w:jc w:val="center"/>
              <w:rPr>
                <w:sz w:val="24"/>
              </w:rPr>
            </w:pPr>
            <w:r>
              <w:rPr>
                <w:w w:val="99"/>
                <w:sz w:val="24"/>
              </w:rPr>
              <w:t>D</w:t>
            </w:r>
          </w:p>
        </w:tc>
      </w:tr>
      <w:tr w:rsidR="00424A58" w14:paraId="534637D6" w14:textId="77777777">
        <w:trPr>
          <w:trHeight w:val="667"/>
        </w:trPr>
        <w:tc>
          <w:tcPr>
            <w:tcW w:w="8544" w:type="dxa"/>
            <w:gridSpan w:val="2"/>
            <w:tcBorders>
              <w:bottom w:val="nil"/>
            </w:tcBorders>
          </w:tcPr>
          <w:p w14:paraId="534637D4" w14:textId="77777777" w:rsidR="00424A58" w:rsidRDefault="008B7D72">
            <w:pPr>
              <w:pStyle w:val="TableParagraph"/>
              <w:spacing w:before="51"/>
              <w:ind w:left="628" w:right="221" w:hanging="360"/>
              <w:rPr>
                <w:sz w:val="24"/>
              </w:rPr>
            </w:pPr>
            <w:r>
              <w:rPr>
                <w:sz w:val="24"/>
              </w:rPr>
              <w:t>(g) Decals, labels, and technical manuals containing technical data directly related to the items listed in this table described as either:</w:t>
            </w:r>
          </w:p>
        </w:tc>
        <w:tc>
          <w:tcPr>
            <w:tcW w:w="1085" w:type="dxa"/>
            <w:tcBorders>
              <w:bottom w:val="nil"/>
            </w:tcBorders>
          </w:tcPr>
          <w:p w14:paraId="534637D5" w14:textId="77777777" w:rsidR="00424A58" w:rsidRDefault="00424A58">
            <w:pPr>
              <w:pStyle w:val="TableParagraph"/>
              <w:spacing w:before="0"/>
            </w:pPr>
          </w:p>
        </w:tc>
      </w:tr>
      <w:tr w:rsidR="00424A58" w14:paraId="534637D9" w14:textId="77777777">
        <w:trPr>
          <w:trHeight w:val="391"/>
        </w:trPr>
        <w:tc>
          <w:tcPr>
            <w:tcW w:w="8544" w:type="dxa"/>
            <w:gridSpan w:val="2"/>
            <w:tcBorders>
              <w:top w:val="nil"/>
              <w:bottom w:val="nil"/>
            </w:tcBorders>
            <w:shd w:val="clear" w:color="auto" w:fill="F2F2F2"/>
          </w:tcPr>
          <w:p w14:paraId="534637D7" w14:textId="77777777" w:rsidR="00424A58" w:rsidRDefault="008B7D72">
            <w:pPr>
              <w:pStyle w:val="TableParagraph"/>
              <w:spacing w:before="52"/>
              <w:ind w:left="652"/>
              <w:rPr>
                <w:sz w:val="24"/>
              </w:rPr>
            </w:pPr>
            <w:r>
              <w:rPr>
                <w:sz w:val="24"/>
              </w:rPr>
              <w:t>(1) Classified or</w:t>
            </w:r>
          </w:p>
        </w:tc>
        <w:tc>
          <w:tcPr>
            <w:tcW w:w="1085" w:type="dxa"/>
            <w:tcBorders>
              <w:top w:val="nil"/>
              <w:bottom w:val="nil"/>
            </w:tcBorders>
            <w:shd w:val="clear" w:color="auto" w:fill="F2F2F2"/>
          </w:tcPr>
          <w:p w14:paraId="534637D8" w14:textId="77777777" w:rsidR="00424A58" w:rsidRDefault="008B7D72">
            <w:pPr>
              <w:pStyle w:val="TableParagraph"/>
              <w:spacing w:before="52"/>
              <w:ind w:left="3"/>
              <w:jc w:val="center"/>
              <w:rPr>
                <w:sz w:val="24"/>
              </w:rPr>
            </w:pPr>
            <w:r>
              <w:rPr>
                <w:w w:val="99"/>
                <w:sz w:val="24"/>
              </w:rPr>
              <w:t>P</w:t>
            </w:r>
          </w:p>
        </w:tc>
      </w:tr>
      <w:tr w:rsidR="00424A58" w14:paraId="534637DC" w14:textId="77777777">
        <w:trPr>
          <w:trHeight w:val="393"/>
        </w:trPr>
        <w:tc>
          <w:tcPr>
            <w:tcW w:w="8544" w:type="dxa"/>
            <w:gridSpan w:val="2"/>
            <w:tcBorders>
              <w:top w:val="nil"/>
            </w:tcBorders>
          </w:tcPr>
          <w:p w14:paraId="534637DA"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085" w:type="dxa"/>
            <w:tcBorders>
              <w:top w:val="nil"/>
            </w:tcBorders>
          </w:tcPr>
          <w:p w14:paraId="534637DB" w14:textId="77777777" w:rsidR="00424A58" w:rsidRDefault="008B7D72">
            <w:pPr>
              <w:pStyle w:val="TableParagraph"/>
              <w:ind w:left="5"/>
              <w:jc w:val="center"/>
              <w:rPr>
                <w:sz w:val="24"/>
              </w:rPr>
            </w:pPr>
            <w:r>
              <w:rPr>
                <w:w w:val="99"/>
                <w:sz w:val="24"/>
              </w:rPr>
              <w:t>D</w:t>
            </w:r>
          </w:p>
        </w:tc>
      </w:tr>
      <w:tr w:rsidR="00424A58" w14:paraId="534637DF" w14:textId="77777777">
        <w:trPr>
          <w:trHeight w:val="390"/>
        </w:trPr>
        <w:tc>
          <w:tcPr>
            <w:tcW w:w="8544" w:type="dxa"/>
            <w:gridSpan w:val="2"/>
          </w:tcPr>
          <w:p w14:paraId="534637DD" w14:textId="77777777" w:rsidR="00424A58" w:rsidRDefault="008B7D72">
            <w:pPr>
              <w:pStyle w:val="TableParagraph"/>
              <w:spacing w:before="51"/>
              <w:ind w:left="268"/>
              <w:rPr>
                <w:sz w:val="24"/>
              </w:rPr>
            </w:pPr>
            <w:r>
              <w:rPr>
                <w:sz w:val="24"/>
              </w:rPr>
              <w:t>(h) through (w) Reserved.</w:t>
            </w:r>
          </w:p>
        </w:tc>
        <w:tc>
          <w:tcPr>
            <w:tcW w:w="1085" w:type="dxa"/>
          </w:tcPr>
          <w:p w14:paraId="534637DE" w14:textId="77777777" w:rsidR="00424A58" w:rsidRDefault="008B7D72">
            <w:pPr>
              <w:pStyle w:val="TableParagraph"/>
              <w:spacing w:before="51"/>
              <w:ind w:left="112" w:right="107"/>
              <w:jc w:val="center"/>
              <w:rPr>
                <w:sz w:val="24"/>
              </w:rPr>
            </w:pPr>
            <w:r>
              <w:rPr>
                <w:sz w:val="24"/>
              </w:rPr>
              <w:t>N/A</w:t>
            </w:r>
          </w:p>
        </w:tc>
      </w:tr>
      <w:tr w:rsidR="00424A58" w14:paraId="534637E2" w14:textId="77777777">
        <w:trPr>
          <w:trHeight w:val="815"/>
        </w:trPr>
        <w:tc>
          <w:tcPr>
            <w:tcW w:w="9629" w:type="dxa"/>
            <w:gridSpan w:val="3"/>
            <w:shd w:val="clear" w:color="auto" w:fill="C0C0C0"/>
          </w:tcPr>
          <w:p w14:paraId="534637E0" w14:textId="77777777" w:rsidR="00424A58" w:rsidRDefault="00424A58">
            <w:pPr>
              <w:pStyle w:val="TableParagraph"/>
              <w:spacing w:before="8"/>
              <w:rPr>
                <w:b/>
                <w:sz w:val="20"/>
              </w:rPr>
            </w:pPr>
          </w:p>
          <w:p w14:paraId="534637E1" w14:textId="77777777" w:rsidR="00424A58" w:rsidRDefault="008B7D72">
            <w:pPr>
              <w:pStyle w:val="TableParagraph"/>
              <w:spacing w:before="1"/>
              <w:ind w:left="2555" w:right="2552"/>
              <w:jc w:val="center"/>
              <w:rPr>
                <w:b/>
                <w:sz w:val="24"/>
              </w:rPr>
            </w:pPr>
            <w:r>
              <w:rPr>
                <w:b/>
                <w:sz w:val="24"/>
              </w:rPr>
              <w:t>Part 2. Military items described in the CCL</w:t>
            </w:r>
          </w:p>
        </w:tc>
      </w:tr>
      <w:tr w:rsidR="00424A58" w14:paraId="534637E5" w14:textId="77777777">
        <w:trPr>
          <w:trHeight w:val="573"/>
        </w:trPr>
        <w:tc>
          <w:tcPr>
            <w:tcW w:w="2609" w:type="dxa"/>
            <w:shd w:val="clear" w:color="auto" w:fill="C0C0C0"/>
          </w:tcPr>
          <w:p w14:paraId="534637E3" w14:textId="77777777" w:rsidR="00424A58" w:rsidRDefault="008B7D72">
            <w:pPr>
              <w:pStyle w:val="TableParagraph"/>
              <w:spacing w:before="119"/>
              <w:ind w:left="604"/>
              <w:rPr>
                <w:b/>
                <w:sz w:val="24"/>
              </w:rPr>
            </w:pPr>
            <w:r>
              <w:rPr>
                <w:b/>
                <w:sz w:val="24"/>
              </w:rPr>
              <w:t>ECCN 9A619</w:t>
            </w:r>
          </w:p>
        </w:tc>
        <w:tc>
          <w:tcPr>
            <w:tcW w:w="7020" w:type="dxa"/>
            <w:gridSpan w:val="2"/>
            <w:shd w:val="clear" w:color="auto" w:fill="C0C0C0"/>
          </w:tcPr>
          <w:p w14:paraId="534637E4" w14:textId="77777777" w:rsidR="00424A58" w:rsidRDefault="008B7D72">
            <w:pPr>
              <w:pStyle w:val="TableParagraph"/>
              <w:spacing w:before="119"/>
              <w:ind w:left="140" w:right="134"/>
              <w:jc w:val="center"/>
              <w:rPr>
                <w:b/>
              </w:rPr>
            </w:pPr>
            <w:r>
              <w:rPr>
                <w:b/>
                <w:sz w:val="24"/>
              </w:rPr>
              <w:t xml:space="preserve">Military gas turbine engines </w:t>
            </w:r>
            <w:r>
              <w:rPr>
                <w:b/>
              </w:rPr>
              <w:t>and related commodities.</w:t>
            </w:r>
          </w:p>
        </w:tc>
      </w:tr>
      <w:tr w:rsidR="00424A58" w14:paraId="534637E8" w14:textId="77777777">
        <w:trPr>
          <w:trHeight w:val="1494"/>
        </w:trPr>
        <w:tc>
          <w:tcPr>
            <w:tcW w:w="8544" w:type="dxa"/>
            <w:gridSpan w:val="2"/>
          </w:tcPr>
          <w:p w14:paraId="534637E6" w14:textId="77777777" w:rsidR="00424A58" w:rsidRDefault="008B7D72">
            <w:pPr>
              <w:pStyle w:val="TableParagraph"/>
              <w:spacing w:before="51"/>
              <w:ind w:left="448" w:right="100" w:hanging="336"/>
              <w:rPr>
                <w:sz w:val="24"/>
              </w:rPr>
            </w:pPr>
            <w:r>
              <w:rPr>
                <w:sz w:val="24"/>
              </w:rPr>
              <w:t>(a) Military gas turbine engines specially designed for a military use that are not described in Paragraphs (a), (b), (c), or (d), Part 1 of this table. For purposes of this paragraph, the term military gas turbine engines means gas turbine engines specially designed for end items listed in Part 1 of Tables 8, 9, or 10, or on the CCL under Part 2 ECCNs 0A606, 8A609, or 9A610.</w:t>
            </w:r>
          </w:p>
        </w:tc>
        <w:tc>
          <w:tcPr>
            <w:tcW w:w="1085" w:type="dxa"/>
          </w:tcPr>
          <w:p w14:paraId="534637E7" w14:textId="77777777" w:rsidR="00424A58" w:rsidRDefault="008B7D72">
            <w:pPr>
              <w:pStyle w:val="TableParagraph"/>
              <w:spacing w:before="51"/>
              <w:ind w:left="6"/>
              <w:jc w:val="center"/>
              <w:rPr>
                <w:sz w:val="24"/>
              </w:rPr>
            </w:pPr>
            <w:r>
              <w:rPr>
                <w:sz w:val="24"/>
              </w:rPr>
              <w:t>C</w:t>
            </w:r>
          </w:p>
        </w:tc>
      </w:tr>
      <w:tr w:rsidR="0019555D" w14:paraId="5A78AE7F" w14:textId="77777777">
        <w:trPr>
          <w:trHeight w:val="1494"/>
        </w:trPr>
        <w:tc>
          <w:tcPr>
            <w:tcW w:w="8544" w:type="dxa"/>
            <w:gridSpan w:val="2"/>
          </w:tcPr>
          <w:p w14:paraId="6EAA40FC" w14:textId="63E88840" w:rsidR="0019555D" w:rsidRDefault="0019555D">
            <w:pPr>
              <w:pStyle w:val="TableParagraph"/>
              <w:spacing w:before="51"/>
              <w:ind w:left="448" w:right="100" w:hanging="336"/>
              <w:rPr>
                <w:sz w:val="24"/>
              </w:rPr>
            </w:pPr>
            <w:r>
              <w:rPr>
                <w:sz w:val="24"/>
              </w:rPr>
              <w:t>(b) Digital engine controls (e.g., full authority digital engine controls and digital electronic engine controls) specially designed in ECCN 9A619 gas turbine engines described in Part 2.</w:t>
            </w:r>
          </w:p>
        </w:tc>
        <w:tc>
          <w:tcPr>
            <w:tcW w:w="1085" w:type="dxa"/>
          </w:tcPr>
          <w:p w14:paraId="148C03C1" w14:textId="2B1602F8" w:rsidR="0019555D" w:rsidRDefault="0019555D">
            <w:pPr>
              <w:pStyle w:val="TableParagraph"/>
              <w:spacing w:before="51"/>
              <w:ind w:left="6"/>
              <w:jc w:val="center"/>
              <w:rPr>
                <w:sz w:val="24"/>
              </w:rPr>
            </w:pPr>
            <w:r>
              <w:rPr>
                <w:sz w:val="24"/>
              </w:rPr>
              <w:t>D</w:t>
            </w:r>
          </w:p>
        </w:tc>
      </w:tr>
      <w:tr w:rsidR="0019555D" w14:paraId="5E7B8119" w14:textId="77777777">
        <w:trPr>
          <w:trHeight w:val="1494"/>
        </w:trPr>
        <w:tc>
          <w:tcPr>
            <w:tcW w:w="8544" w:type="dxa"/>
            <w:gridSpan w:val="2"/>
          </w:tcPr>
          <w:p w14:paraId="24E57806" w14:textId="082E9DB7" w:rsidR="0019555D" w:rsidRDefault="0019555D">
            <w:pPr>
              <w:pStyle w:val="TableParagraph"/>
              <w:spacing w:before="51"/>
              <w:ind w:left="448" w:right="100" w:hanging="336"/>
              <w:rPr>
                <w:sz w:val="24"/>
              </w:rPr>
            </w:pPr>
            <w:r>
              <w:rPr>
                <w:sz w:val="24"/>
              </w:rPr>
              <w:t>(c) If specially designed for gas turbine engines described in ECCN 9A619, Paragraph (a), Part 2 hot section components (i.e., combustion chambers and liners; high pressure turbine blades, vanes, disks and related cooled structure; cooled low pressure turbine blades, vanes, disks and related cooled structure; cooled</w:t>
            </w:r>
            <w:r>
              <w:rPr>
                <w:spacing w:val="-16"/>
                <w:sz w:val="24"/>
              </w:rPr>
              <w:t xml:space="preserve"> </w:t>
            </w:r>
            <w:r>
              <w:rPr>
                <w:sz w:val="24"/>
              </w:rPr>
              <w:t>augmenters; and cooled</w:t>
            </w:r>
            <w:r>
              <w:rPr>
                <w:spacing w:val="-1"/>
                <w:sz w:val="24"/>
              </w:rPr>
              <w:t xml:space="preserve"> </w:t>
            </w:r>
            <w:r>
              <w:rPr>
                <w:sz w:val="24"/>
              </w:rPr>
              <w:t>nozzles).</w:t>
            </w:r>
          </w:p>
        </w:tc>
        <w:tc>
          <w:tcPr>
            <w:tcW w:w="1085" w:type="dxa"/>
          </w:tcPr>
          <w:p w14:paraId="123A37CD" w14:textId="053D8D74" w:rsidR="0019555D" w:rsidRDefault="0019555D">
            <w:pPr>
              <w:pStyle w:val="TableParagraph"/>
              <w:spacing w:before="51"/>
              <w:ind w:left="6"/>
              <w:jc w:val="center"/>
              <w:rPr>
                <w:sz w:val="24"/>
              </w:rPr>
            </w:pPr>
            <w:r>
              <w:rPr>
                <w:sz w:val="24"/>
              </w:rPr>
              <w:t>D</w:t>
            </w:r>
          </w:p>
        </w:tc>
      </w:tr>
    </w:tbl>
    <w:p w14:paraId="534637EA" w14:textId="77777777" w:rsidR="00424A58" w:rsidRDefault="00424A58">
      <w:pPr>
        <w:pStyle w:val="BodyText"/>
        <w:spacing w:before="5" w:after="1"/>
        <w:rPr>
          <w:b/>
          <w:sz w:val="10"/>
        </w:rPr>
      </w:pPr>
    </w:p>
    <w:p w14:paraId="534637F5" w14:textId="77777777" w:rsidR="00424A58" w:rsidRDefault="00424A58">
      <w:pPr>
        <w:jc w:val="center"/>
        <w:rPr>
          <w:sz w:val="24"/>
        </w:rPr>
        <w:sectPr w:rsidR="00424A58">
          <w:pgSz w:w="12240" w:h="15840"/>
          <w:pgMar w:top="1820" w:right="720" w:bottom="980" w:left="940" w:header="725" w:footer="791" w:gutter="0"/>
          <w:cols w:space="720"/>
        </w:sectPr>
      </w:pPr>
    </w:p>
    <w:p w14:paraId="534637F6" w14:textId="77777777" w:rsidR="00424A58" w:rsidRDefault="00424A58">
      <w:pPr>
        <w:pStyle w:val="BodyText"/>
        <w:spacing w:before="5"/>
        <w:rPr>
          <w:b/>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2"/>
        <w:gridCol w:w="1096"/>
      </w:tblGrid>
      <w:tr w:rsidR="00424A58" w14:paraId="534637F9" w14:textId="77777777">
        <w:trPr>
          <w:trHeight w:val="666"/>
        </w:trPr>
        <w:tc>
          <w:tcPr>
            <w:tcW w:w="8782" w:type="dxa"/>
          </w:tcPr>
          <w:p w14:paraId="534637F7" w14:textId="77777777" w:rsidR="00424A58" w:rsidRDefault="008B7D72">
            <w:pPr>
              <w:pStyle w:val="TableParagraph"/>
              <w:spacing w:before="51"/>
              <w:ind w:left="448" w:right="132" w:hanging="336"/>
              <w:rPr>
                <w:sz w:val="24"/>
              </w:rPr>
            </w:pPr>
            <w:r>
              <w:rPr>
                <w:sz w:val="24"/>
              </w:rPr>
              <w:t>(d) If specially designed for gas turbine engines described in ECCN 9A619, Paragraph (a), Part 2, uncooled turbine blades, vanes, disks, and tip shrouds.</w:t>
            </w:r>
          </w:p>
        </w:tc>
        <w:tc>
          <w:tcPr>
            <w:tcW w:w="1096" w:type="dxa"/>
          </w:tcPr>
          <w:p w14:paraId="534637F8" w14:textId="77777777" w:rsidR="00424A58" w:rsidRDefault="008B7D72">
            <w:pPr>
              <w:pStyle w:val="TableParagraph"/>
              <w:spacing w:before="51"/>
              <w:ind w:left="2"/>
              <w:jc w:val="center"/>
              <w:rPr>
                <w:sz w:val="24"/>
              </w:rPr>
            </w:pPr>
            <w:r>
              <w:rPr>
                <w:w w:val="99"/>
                <w:sz w:val="24"/>
              </w:rPr>
              <w:t>D</w:t>
            </w:r>
          </w:p>
        </w:tc>
      </w:tr>
      <w:tr w:rsidR="00424A58" w14:paraId="534637FC" w14:textId="77777777">
        <w:trPr>
          <w:trHeight w:val="669"/>
        </w:trPr>
        <w:tc>
          <w:tcPr>
            <w:tcW w:w="8782" w:type="dxa"/>
          </w:tcPr>
          <w:p w14:paraId="534637FA" w14:textId="77777777" w:rsidR="00424A58" w:rsidRDefault="008B7D72">
            <w:pPr>
              <w:pStyle w:val="TableParagraph"/>
              <w:ind w:left="448" w:right="346" w:hanging="336"/>
              <w:rPr>
                <w:sz w:val="24"/>
              </w:rPr>
            </w:pPr>
            <w:r>
              <w:rPr>
                <w:sz w:val="24"/>
              </w:rPr>
              <w:t>(e) If specially designed for gas turbine engines described in Paragraph (a), ECCN 9A619, Part 2, combustor cowls, diffusers, domes, and shells.</w:t>
            </w:r>
          </w:p>
        </w:tc>
        <w:tc>
          <w:tcPr>
            <w:tcW w:w="1096" w:type="dxa"/>
          </w:tcPr>
          <w:p w14:paraId="534637FB" w14:textId="77777777" w:rsidR="00424A58" w:rsidRDefault="008B7D72">
            <w:pPr>
              <w:pStyle w:val="TableParagraph"/>
              <w:ind w:left="2"/>
              <w:jc w:val="center"/>
              <w:rPr>
                <w:sz w:val="24"/>
              </w:rPr>
            </w:pPr>
            <w:r>
              <w:rPr>
                <w:w w:val="99"/>
                <w:sz w:val="24"/>
              </w:rPr>
              <w:t>D</w:t>
            </w:r>
          </w:p>
        </w:tc>
      </w:tr>
      <w:tr w:rsidR="00424A58" w14:paraId="534637FF" w14:textId="77777777">
        <w:trPr>
          <w:trHeight w:val="942"/>
        </w:trPr>
        <w:tc>
          <w:tcPr>
            <w:tcW w:w="8782" w:type="dxa"/>
          </w:tcPr>
          <w:p w14:paraId="534637FD" w14:textId="77777777" w:rsidR="00424A58" w:rsidRDefault="008B7D72">
            <w:pPr>
              <w:pStyle w:val="TableParagraph"/>
              <w:spacing w:before="51"/>
              <w:ind w:left="448" w:right="132" w:hanging="336"/>
              <w:rPr>
                <w:sz w:val="24"/>
              </w:rPr>
            </w:pPr>
            <w:r>
              <w:rPr>
                <w:sz w:val="24"/>
              </w:rPr>
              <w:t>(f) Engine monitoring systems (i.e., those that conduct prognostics, diagnostics, and monitor health) specially designed for gas turbine engines and components described in ECCN 9A619, Part 2.</w:t>
            </w:r>
          </w:p>
        </w:tc>
        <w:tc>
          <w:tcPr>
            <w:tcW w:w="1096" w:type="dxa"/>
            <w:tcBorders>
              <w:right w:val="single" w:sz="6" w:space="0" w:color="000000"/>
            </w:tcBorders>
          </w:tcPr>
          <w:p w14:paraId="534637FE" w14:textId="77777777" w:rsidR="00424A58" w:rsidRDefault="008B7D72">
            <w:pPr>
              <w:pStyle w:val="TableParagraph"/>
              <w:spacing w:before="51"/>
              <w:ind w:left="11"/>
              <w:jc w:val="center"/>
              <w:rPr>
                <w:sz w:val="24"/>
              </w:rPr>
            </w:pPr>
            <w:r>
              <w:rPr>
                <w:sz w:val="24"/>
              </w:rPr>
              <w:t>C</w:t>
            </w:r>
          </w:p>
        </w:tc>
      </w:tr>
      <w:tr w:rsidR="00424A58" w14:paraId="53463802" w14:textId="77777777">
        <w:trPr>
          <w:trHeight w:val="393"/>
        </w:trPr>
        <w:tc>
          <w:tcPr>
            <w:tcW w:w="8782" w:type="dxa"/>
          </w:tcPr>
          <w:p w14:paraId="53463800" w14:textId="77777777" w:rsidR="00424A58" w:rsidRDefault="008B7D72">
            <w:pPr>
              <w:pStyle w:val="TableParagraph"/>
              <w:ind w:left="112"/>
              <w:rPr>
                <w:sz w:val="24"/>
              </w:rPr>
            </w:pPr>
            <w:r>
              <w:rPr>
                <w:sz w:val="24"/>
              </w:rPr>
              <w:t>(g) through (w) Reserved.</w:t>
            </w:r>
          </w:p>
        </w:tc>
        <w:tc>
          <w:tcPr>
            <w:tcW w:w="1096" w:type="dxa"/>
            <w:tcBorders>
              <w:right w:val="single" w:sz="6" w:space="0" w:color="000000"/>
            </w:tcBorders>
          </w:tcPr>
          <w:p w14:paraId="53463801" w14:textId="77777777" w:rsidR="00424A58" w:rsidRDefault="008B7D72">
            <w:pPr>
              <w:pStyle w:val="TableParagraph"/>
              <w:ind w:left="320" w:right="310"/>
              <w:jc w:val="center"/>
              <w:rPr>
                <w:sz w:val="24"/>
              </w:rPr>
            </w:pPr>
            <w:r>
              <w:rPr>
                <w:sz w:val="24"/>
              </w:rPr>
              <w:t>N/A</w:t>
            </w:r>
          </w:p>
        </w:tc>
      </w:tr>
      <w:tr w:rsidR="00424A58" w14:paraId="53463805" w14:textId="77777777">
        <w:trPr>
          <w:trHeight w:val="942"/>
        </w:trPr>
        <w:tc>
          <w:tcPr>
            <w:tcW w:w="8782" w:type="dxa"/>
          </w:tcPr>
          <w:p w14:paraId="53463803" w14:textId="77777777" w:rsidR="00424A58" w:rsidRDefault="008B7D72">
            <w:pPr>
              <w:pStyle w:val="TableParagraph"/>
              <w:spacing w:before="51"/>
              <w:ind w:left="448" w:right="160" w:hanging="336"/>
              <w:rPr>
                <w:sz w:val="24"/>
              </w:rPr>
            </w:pPr>
            <w:r>
              <w:rPr>
                <w:sz w:val="24"/>
              </w:rPr>
              <w:t>(x) Specially designed parts, components, accessories and attachments that are for an item described in ECCN 9A619, Part 2 (other than paragraph (c), or a defense article in Part 1 and not described in Paragraph (y), Part 2.</w:t>
            </w:r>
          </w:p>
        </w:tc>
        <w:tc>
          <w:tcPr>
            <w:tcW w:w="1096" w:type="dxa"/>
            <w:tcBorders>
              <w:right w:val="single" w:sz="6" w:space="0" w:color="000000"/>
            </w:tcBorders>
          </w:tcPr>
          <w:p w14:paraId="53463804" w14:textId="77777777" w:rsidR="00424A58" w:rsidRDefault="008B7D72">
            <w:pPr>
              <w:pStyle w:val="TableParagraph"/>
              <w:spacing w:before="51"/>
              <w:ind w:left="10"/>
              <w:jc w:val="center"/>
              <w:rPr>
                <w:sz w:val="24"/>
              </w:rPr>
            </w:pPr>
            <w:r>
              <w:rPr>
                <w:w w:val="99"/>
                <w:sz w:val="24"/>
              </w:rPr>
              <w:t>Q</w:t>
            </w:r>
          </w:p>
        </w:tc>
      </w:tr>
      <w:tr w:rsidR="00424A58" w14:paraId="53463808" w14:textId="77777777">
        <w:trPr>
          <w:trHeight w:val="669"/>
        </w:trPr>
        <w:tc>
          <w:tcPr>
            <w:tcW w:w="8782" w:type="dxa"/>
            <w:tcBorders>
              <w:bottom w:val="nil"/>
            </w:tcBorders>
          </w:tcPr>
          <w:p w14:paraId="53463806" w14:textId="77777777" w:rsidR="00424A58" w:rsidRDefault="008B7D72">
            <w:pPr>
              <w:pStyle w:val="TableParagraph"/>
              <w:ind w:left="448" w:right="346" w:hanging="336"/>
              <w:rPr>
                <w:sz w:val="24"/>
              </w:rPr>
            </w:pPr>
            <w:r>
              <w:rPr>
                <w:sz w:val="24"/>
              </w:rPr>
              <w:t>(y) Specific parts, components, accessories, and attachments specially designed for an item in this table or in Table 10:</w:t>
            </w:r>
          </w:p>
        </w:tc>
        <w:tc>
          <w:tcPr>
            <w:tcW w:w="1096" w:type="dxa"/>
            <w:tcBorders>
              <w:bottom w:val="nil"/>
              <w:right w:val="single" w:sz="6" w:space="0" w:color="000000"/>
            </w:tcBorders>
          </w:tcPr>
          <w:p w14:paraId="53463807" w14:textId="77777777" w:rsidR="00424A58" w:rsidRDefault="00424A58">
            <w:pPr>
              <w:pStyle w:val="TableParagraph"/>
              <w:spacing w:before="0"/>
            </w:pPr>
          </w:p>
        </w:tc>
      </w:tr>
      <w:tr w:rsidR="00424A58" w14:paraId="5346380B" w14:textId="77777777">
        <w:trPr>
          <w:trHeight w:val="391"/>
        </w:trPr>
        <w:tc>
          <w:tcPr>
            <w:tcW w:w="8782" w:type="dxa"/>
            <w:tcBorders>
              <w:top w:val="nil"/>
              <w:bottom w:val="nil"/>
            </w:tcBorders>
            <w:shd w:val="clear" w:color="auto" w:fill="F2F2F2"/>
          </w:tcPr>
          <w:p w14:paraId="53463809" w14:textId="77777777" w:rsidR="00424A58" w:rsidRDefault="008B7D72">
            <w:pPr>
              <w:pStyle w:val="TableParagraph"/>
              <w:spacing w:before="52"/>
              <w:ind w:left="472"/>
              <w:rPr>
                <w:sz w:val="24"/>
              </w:rPr>
            </w:pPr>
            <w:r>
              <w:rPr>
                <w:sz w:val="24"/>
              </w:rPr>
              <w:t>(1) Oil tank and reservoirs.</w:t>
            </w:r>
          </w:p>
        </w:tc>
        <w:tc>
          <w:tcPr>
            <w:tcW w:w="1096" w:type="dxa"/>
            <w:tcBorders>
              <w:top w:val="nil"/>
              <w:bottom w:val="nil"/>
              <w:right w:val="single" w:sz="6" w:space="0" w:color="000000"/>
            </w:tcBorders>
            <w:shd w:val="clear" w:color="auto" w:fill="F2F2F2"/>
          </w:tcPr>
          <w:p w14:paraId="5346380A" w14:textId="77777777" w:rsidR="00424A58" w:rsidRDefault="008B7D72">
            <w:pPr>
              <w:pStyle w:val="TableParagraph"/>
              <w:spacing w:before="52"/>
              <w:ind w:left="10"/>
              <w:jc w:val="center"/>
              <w:rPr>
                <w:sz w:val="24"/>
              </w:rPr>
            </w:pPr>
            <w:r>
              <w:rPr>
                <w:w w:val="99"/>
                <w:sz w:val="24"/>
              </w:rPr>
              <w:t>A</w:t>
            </w:r>
          </w:p>
        </w:tc>
      </w:tr>
      <w:tr w:rsidR="00424A58" w14:paraId="5346380E" w14:textId="77777777">
        <w:trPr>
          <w:trHeight w:val="391"/>
        </w:trPr>
        <w:tc>
          <w:tcPr>
            <w:tcW w:w="8782" w:type="dxa"/>
            <w:tcBorders>
              <w:top w:val="nil"/>
              <w:bottom w:val="nil"/>
            </w:tcBorders>
          </w:tcPr>
          <w:p w14:paraId="5346380C" w14:textId="77777777" w:rsidR="00424A58" w:rsidRDefault="008B7D72">
            <w:pPr>
              <w:pStyle w:val="TableParagraph"/>
              <w:spacing w:before="52"/>
              <w:ind w:left="472"/>
              <w:rPr>
                <w:sz w:val="24"/>
              </w:rPr>
            </w:pPr>
            <w:r>
              <w:rPr>
                <w:sz w:val="24"/>
              </w:rPr>
              <w:t>(2) Oil lines and tubes.</w:t>
            </w:r>
          </w:p>
        </w:tc>
        <w:tc>
          <w:tcPr>
            <w:tcW w:w="1096" w:type="dxa"/>
            <w:tcBorders>
              <w:top w:val="nil"/>
              <w:bottom w:val="nil"/>
              <w:right w:val="single" w:sz="6" w:space="0" w:color="000000"/>
            </w:tcBorders>
          </w:tcPr>
          <w:p w14:paraId="5346380D" w14:textId="77777777" w:rsidR="00424A58" w:rsidRDefault="008B7D72">
            <w:pPr>
              <w:pStyle w:val="TableParagraph"/>
              <w:spacing w:before="52"/>
              <w:ind w:left="10"/>
              <w:jc w:val="center"/>
              <w:rPr>
                <w:sz w:val="24"/>
              </w:rPr>
            </w:pPr>
            <w:r>
              <w:rPr>
                <w:w w:val="99"/>
                <w:sz w:val="24"/>
              </w:rPr>
              <w:t>A</w:t>
            </w:r>
          </w:p>
        </w:tc>
      </w:tr>
      <w:tr w:rsidR="00424A58" w14:paraId="53463811" w14:textId="77777777">
        <w:trPr>
          <w:trHeight w:val="393"/>
        </w:trPr>
        <w:tc>
          <w:tcPr>
            <w:tcW w:w="8782" w:type="dxa"/>
            <w:tcBorders>
              <w:top w:val="nil"/>
              <w:bottom w:val="nil"/>
            </w:tcBorders>
            <w:shd w:val="clear" w:color="auto" w:fill="F2F2F2"/>
          </w:tcPr>
          <w:p w14:paraId="5346380F" w14:textId="77777777" w:rsidR="00424A58" w:rsidRDefault="008B7D72">
            <w:pPr>
              <w:pStyle w:val="TableParagraph"/>
              <w:ind w:left="472"/>
              <w:rPr>
                <w:sz w:val="24"/>
              </w:rPr>
            </w:pPr>
            <w:r>
              <w:rPr>
                <w:sz w:val="24"/>
              </w:rPr>
              <w:t>(3) Fluid hoses, lines, fittings, couplings, and brackets.</w:t>
            </w:r>
          </w:p>
        </w:tc>
        <w:tc>
          <w:tcPr>
            <w:tcW w:w="1096" w:type="dxa"/>
            <w:tcBorders>
              <w:top w:val="nil"/>
              <w:bottom w:val="nil"/>
              <w:right w:val="single" w:sz="6" w:space="0" w:color="000000"/>
            </w:tcBorders>
            <w:shd w:val="clear" w:color="auto" w:fill="F2F2F2"/>
          </w:tcPr>
          <w:p w14:paraId="53463810" w14:textId="77777777" w:rsidR="00424A58" w:rsidRDefault="008B7D72">
            <w:pPr>
              <w:pStyle w:val="TableParagraph"/>
              <w:ind w:left="10"/>
              <w:jc w:val="center"/>
              <w:rPr>
                <w:sz w:val="24"/>
              </w:rPr>
            </w:pPr>
            <w:r>
              <w:rPr>
                <w:w w:val="99"/>
                <w:sz w:val="24"/>
              </w:rPr>
              <w:t>A</w:t>
            </w:r>
          </w:p>
        </w:tc>
      </w:tr>
      <w:tr w:rsidR="00424A58" w14:paraId="53463814" w14:textId="77777777">
        <w:trPr>
          <w:trHeight w:val="391"/>
        </w:trPr>
        <w:tc>
          <w:tcPr>
            <w:tcW w:w="8782" w:type="dxa"/>
            <w:tcBorders>
              <w:top w:val="nil"/>
              <w:bottom w:val="nil"/>
            </w:tcBorders>
          </w:tcPr>
          <w:p w14:paraId="53463812" w14:textId="77777777" w:rsidR="00424A58" w:rsidRDefault="008B7D72">
            <w:pPr>
              <w:pStyle w:val="TableParagraph"/>
              <w:spacing w:before="52"/>
              <w:ind w:left="472"/>
              <w:rPr>
                <w:sz w:val="24"/>
              </w:rPr>
            </w:pPr>
            <w:r>
              <w:rPr>
                <w:sz w:val="24"/>
              </w:rPr>
              <w:t>(4) Fluid filters and filter assemblies.</w:t>
            </w:r>
          </w:p>
        </w:tc>
        <w:tc>
          <w:tcPr>
            <w:tcW w:w="1096" w:type="dxa"/>
            <w:tcBorders>
              <w:top w:val="nil"/>
              <w:bottom w:val="nil"/>
              <w:right w:val="single" w:sz="6" w:space="0" w:color="000000"/>
            </w:tcBorders>
          </w:tcPr>
          <w:p w14:paraId="53463813" w14:textId="77777777" w:rsidR="00424A58" w:rsidRDefault="008B7D72">
            <w:pPr>
              <w:pStyle w:val="TableParagraph"/>
              <w:spacing w:before="52"/>
              <w:ind w:left="10"/>
              <w:jc w:val="center"/>
              <w:rPr>
                <w:sz w:val="24"/>
              </w:rPr>
            </w:pPr>
            <w:r>
              <w:rPr>
                <w:w w:val="99"/>
                <w:sz w:val="24"/>
              </w:rPr>
              <w:t>A</w:t>
            </w:r>
          </w:p>
        </w:tc>
      </w:tr>
      <w:tr w:rsidR="00424A58" w14:paraId="53463817" w14:textId="77777777">
        <w:trPr>
          <w:trHeight w:val="391"/>
        </w:trPr>
        <w:tc>
          <w:tcPr>
            <w:tcW w:w="8782" w:type="dxa"/>
            <w:tcBorders>
              <w:top w:val="nil"/>
              <w:bottom w:val="nil"/>
            </w:tcBorders>
            <w:shd w:val="clear" w:color="auto" w:fill="F2F2F2"/>
          </w:tcPr>
          <w:p w14:paraId="53463815" w14:textId="77777777" w:rsidR="00424A58" w:rsidRDefault="008B7D72">
            <w:pPr>
              <w:pStyle w:val="TableParagraph"/>
              <w:spacing w:before="52"/>
              <w:ind w:left="472"/>
              <w:rPr>
                <w:sz w:val="24"/>
              </w:rPr>
            </w:pPr>
            <w:r>
              <w:rPr>
                <w:sz w:val="24"/>
              </w:rPr>
              <w:t>(5)</w:t>
            </w:r>
            <w:r>
              <w:rPr>
                <w:spacing w:val="58"/>
                <w:sz w:val="24"/>
              </w:rPr>
              <w:t xml:space="preserve"> </w:t>
            </w:r>
            <w:r>
              <w:rPr>
                <w:sz w:val="24"/>
              </w:rPr>
              <w:t>Clamps.</w:t>
            </w:r>
          </w:p>
        </w:tc>
        <w:tc>
          <w:tcPr>
            <w:tcW w:w="1096" w:type="dxa"/>
            <w:tcBorders>
              <w:top w:val="nil"/>
              <w:bottom w:val="nil"/>
              <w:right w:val="single" w:sz="6" w:space="0" w:color="000000"/>
            </w:tcBorders>
            <w:shd w:val="clear" w:color="auto" w:fill="F2F2F2"/>
          </w:tcPr>
          <w:p w14:paraId="53463816" w14:textId="77777777" w:rsidR="00424A58" w:rsidRDefault="008B7D72">
            <w:pPr>
              <w:pStyle w:val="TableParagraph"/>
              <w:spacing w:before="52"/>
              <w:ind w:left="10"/>
              <w:jc w:val="center"/>
              <w:rPr>
                <w:sz w:val="24"/>
              </w:rPr>
            </w:pPr>
            <w:r>
              <w:rPr>
                <w:w w:val="99"/>
                <w:sz w:val="24"/>
              </w:rPr>
              <w:t>A</w:t>
            </w:r>
          </w:p>
        </w:tc>
      </w:tr>
      <w:tr w:rsidR="00424A58" w14:paraId="5346381A" w14:textId="77777777">
        <w:trPr>
          <w:trHeight w:val="393"/>
        </w:trPr>
        <w:tc>
          <w:tcPr>
            <w:tcW w:w="8782" w:type="dxa"/>
            <w:tcBorders>
              <w:top w:val="nil"/>
              <w:bottom w:val="nil"/>
            </w:tcBorders>
          </w:tcPr>
          <w:p w14:paraId="53463818" w14:textId="77777777" w:rsidR="00424A58" w:rsidRDefault="008B7D72">
            <w:pPr>
              <w:pStyle w:val="TableParagraph"/>
              <w:ind w:left="472"/>
              <w:rPr>
                <w:sz w:val="24"/>
              </w:rPr>
            </w:pPr>
            <w:r>
              <w:rPr>
                <w:sz w:val="24"/>
              </w:rPr>
              <w:t>(6)</w:t>
            </w:r>
            <w:r>
              <w:rPr>
                <w:spacing w:val="58"/>
                <w:sz w:val="24"/>
              </w:rPr>
              <w:t xml:space="preserve"> </w:t>
            </w:r>
            <w:r>
              <w:rPr>
                <w:sz w:val="24"/>
              </w:rPr>
              <w:t>Shims.</w:t>
            </w:r>
          </w:p>
        </w:tc>
        <w:tc>
          <w:tcPr>
            <w:tcW w:w="1096" w:type="dxa"/>
            <w:tcBorders>
              <w:top w:val="nil"/>
              <w:bottom w:val="nil"/>
              <w:right w:val="single" w:sz="6" w:space="0" w:color="000000"/>
            </w:tcBorders>
          </w:tcPr>
          <w:p w14:paraId="53463819" w14:textId="77777777" w:rsidR="00424A58" w:rsidRDefault="008B7D72">
            <w:pPr>
              <w:pStyle w:val="TableParagraph"/>
              <w:ind w:left="10"/>
              <w:jc w:val="center"/>
              <w:rPr>
                <w:sz w:val="24"/>
              </w:rPr>
            </w:pPr>
            <w:r>
              <w:rPr>
                <w:w w:val="99"/>
                <w:sz w:val="24"/>
              </w:rPr>
              <w:t>A</w:t>
            </w:r>
          </w:p>
        </w:tc>
      </w:tr>
      <w:tr w:rsidR="00424A58" w14:paraId="5346381D" w14:textId="77777777">
        <w:trPr>
          <w:trHeight w:val="391"/>
        </w:trPr>
        <w:tc>
          <w:tcPr>
            <w:tcW w:w="8782" w:type="dxa"/>
            <w:tcBorders>
              <w:top w:val="nil"/>
              <w:bottom w:val="nil"/>
            </w:tcBorders>
            <w:shd w:val="clear" w:color="auto" w:fill="F2F2F2"/>
          </w:tcPr>
          <w:p w14:paraId="5346381B" w14:textId="77777777" w:rsidR="00424A58" w:rsidRDefault="008B7D72">
            <w:pPr>
              <w:pStyle w:val="TableParagraph"/>
              <w:spacing w:before="52"/>
              <w:ind w:left="472"/>
              <w:rPr>
                <w:sz w:val="24"/>
              </w:rPr>
            </w:pPr>
            <w:r>
              <w:rPr>
                <w:sz w:val="24"/>
              </w:rPr>
              <w:t>(7) Identification plates and nameplates.</w:t>
            </w:r>
          </w:p>
        </w:tc>
        <w:tc>
          <w:tcPr>
            <w:tcW w:w="1096" w:type="dxa"/>
            <w:tcBorders>
              <w:top w:val="nil"/>
              <w:bottom w:val="nil"/>
              <w:right w:val="single" w:sz="6" w:space="0" w:color="000000"/>
            </w:tcBorders>
            <w:shd w:val="clear" w:color="auto" w:fill="F2F2F2"/>
          </w:tcPr>
          <w:p w14:paraId="5346381C" w14:textId="77777777" w:rsidR="00424A58" w:rsidRDefault="008B7D72">
            <w:pPr>
              <w:pStyle w:val="TableParagraph"/>
              <w:spacing w:before="52"/>
              <w:ind w:left="10"/>
              <w:jc w:val="center"/>
              <w:rPr>
                <w:sz w:val="24"/>
              </w:rPr>
            </w:pPr>
            <w:r>
              <w:rPr>
                <w:w w:val="99"/>
                <w:sz w:val="24"/>
              </w:rPr>
              <w:t>A</w:t>
            </w:r>
          </w:p>
        </w:tc>
      </w:tr>
      <w:tr w:rsidR="00424A58" w14:paraId="53463820" w14:textId="77777777">
        <w:trPr>
          <w:trHeight w:val="276"/>
        </w:trPr>
        <w:tc>
          <w:tcPr>
            <w:tcW w:w="8782" w:type="dxa"/>
            <w:tcBorders>
              <w:top w:val="nil"/>
              <w:bottom w:val="nil"/>
            </w:tcBorders>
          </w:tcPr>
          <w:p w14:paraId="5346381E" w14:textId="77777777" w:rsidR="00424A58" w:rsidRDefault="008B7D72">
            <w:pPr>
              <w:pStyle w:val="TableParagraph"/>
              <w:spacing w:before="0" w:line="256" w:lineRule="exact"/>
              <w:ind w:left="472"/>
              <w:rPr>
                <w:sz w:val="24"/>
              </w:rPr>
            </w:pPr>
            <w:r>
              <w:rPr>
                <w:sz w:val="24"/>
              </w:rPr>
              <w:t>(8) Fluid manifolds.</w:t>
            </w:r>
          </w:p>
        </w:tc>
        <w:tc>
          <w:tcPr>
            <w:tcW w:w="1096" w:type="dxa"/>
            <w:tcBorders>
              <w:top w:val="nil"/>
              <w:bottom w:val="nil"/>
              <w:right w:val="single" w:sz="6" w:space="0" w:color="000000"/>
            </w:tcBorders>
          </w:tcPr>
          <w:p w14:paraId="5346381F" w14:textId="77777777" w:rsidR="00424A58" w:rsidRDefault="008B7D72">
            <w:pPr>
              <w:pStyle w:val="TableParagraph"/>
              <w:spacing w:before="0" w:line="256" w:lineRule="exact"/>
              <w:ind w:left="10"/>
              <w:jc w:val="center"/>
              <w:rPr>
                <w:sz w:val="24"/>
              </w:rPr>
            </w:pPr>
            <w:r>
              <w:rPr>
                <w:w w:val="99"/>
                <w:sz w:val="24"/>
              </w:rPr>
              <w:t>A</w:t>
            </w:r>
          </w:p>
        </w:tc>
      </w:tr>
    </w:tbl>
    <w:p w14:paraId="53463825"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938"/>
        <w:gridCol w:w="1079"/>
        <w:gridCol w:w="246"/>
      </w:tblGrid>
      <w:tr w:rsidR="00424A58" w14:paraId="53463829" w14:textId="77777777">
        <w:trPr>
          <w:trHeight w:val="911"/>
        </w:trPr>
        <w:tc>
          <w:tcPr>
            <w:tcW w:w="2609" w:type="dxa"/>
            <w:shd w:val="clear" w:color="auto" w:fill="C0C0C0"/>
          </w:tcPr>
          <w:p w14:paraId="53463826" w14:textId="77777777" w:rsidR="00424A58" w:rsidRDefault="00424A58">
            <w:pPr>
              <w:pStyle w:val="TableParagraph"/>
              <w:spacing w:before="7"/>
              <w:rPr>
                <w:b/>
                <w:sz w:val="27"/>
              </w:rPr>
            </w:pPr>
          </w:p>
          <w:p w14:paraId="53463827" w14:textId="77777777" w:rsidR="00424A58" w:rsidRDefault="008B7D72">
            <w:pPr>
              <w:pStyle w:val="TableParagraph"/>
              <w:spacing w:before="0"/>
              <w:ind w:left="583" w:right="579"/>
              <w:jc w:val="center"/>
              <w:rPr>
                <w:b/>
                <w:sz w:val="24"/>
              </w:rPr>
            </w:pPr>
            <w:r>
              <w:rPr>
                <w:b/>
                <w:sz w:val="24"/>
              </w:rPr>
              <w:t>ECCN 9B619</w:t>
            </w:r>
          </w:p>
        </w:tc>
        <w:tc>
          <w:tcPr>
            <w:tcW w:w="7263" w:type="dxa"/>
            <w:gridSpan w:val="3"/>
            <w:shd w:val="clear" w:color="auto" w:fill="C0C0C0"/>
          </w:tcPr>
          <w:p w14:paraId="53463828" w14:textId="77777777" w:rsidR="00424A58" w:rsidRDefault="008B7D72">
            <w:pPr>
              <w:pStyle w:val="TableParagraph"/>
              <w:spacing w:before="0"/>
              <w:ind w:left="125" w:right="117"/>
              <w:jc w:val="center"/>
              <w:rPr>
                <w:b/>
                <w:sz w:val="24"/>
              </w:rPr>
            </w:pPr>
            <w:r>
              <w:rPr>
                <w:b/>
                <w:sz w:val="24"/>
              </w:rPr>
              <w:t>Test, inspection, and production equipment and related</w:t>
            </w:r>
            <w:r>
              <w:rPr>
                <w:b/>
                <w:spacing w:val="-24"/>
                <w:sz w:val="24"/>
              </w:rPr>
              <w:t xml:space="preserve"> </w:t>
            </w:r>
            <w:r>
              <w:rPr>
                <w:b/>
                <w:sz w:val="24"/>
              </w:rPr>
              <w:t>commodities specially designed for the development or production of commodities listed in ECCN 9A619 or USML Category</w:t>
            </w:r>
            <w:r>
              <w:rPr>
                <w:b/>
                <w:spacing w:val="-8"/>
                <w:sz w:val="24"/>
              </w:rPr>
              <w:t xml:space="preserve"> </w:t>
            </w:r>
            <w:r>
              <w:rPr>
                <w:b/>
                <w:sz w:val="24"/>
              </w:rPr>
              <w:t>XIX.</w:t>
            </w:r>
          </w:p>
        </w:tc>
      </w:tr>
      <w:tr w:rsidR="00424A58" w14:paraId="5346382E" w14:textId="77777777">
        <w:trPr>
          <w:trHeight w:val="673"/>
        </w:trPr>
        <w:tc>
          <w:tcPr>
            <w:tcW w:w="8547" w:type="dxa"/>
            <w:gridSpan w:val="2"/>
            <w:tcBorders>
              <w:bottom w:val="single" w:sz="6" w:space="0" w:color="000000"/>
            </w:tcBorders>
          </w:tcPr>
          <w:p w14:paraId="5346382A" w14:textId="77777777" w:rsidR="00424A58" w:rsidRDefault="008B7D72">
            <w:pPr>
              <w:pStyle w:val="TableParagraph"/>
              <w:spacing w:before="198"/>
              <w:ind w:left="2236" w:right="2228"/>
              <w:jc w:val="center"/>
              <w:rPr>
                <w:b/>
                <w:sz w:val="24"/>
              </w:rPr>
            </w:pPr>
            <w:r>
              <w:rPr>
                <w:b/>
                <w:sz w:val="24"/>
              </w:rPr>
              <w:t>Description of items for DEMIL coding</w:t>
            </w:r>
          </w:p>
        </w:tc>
        <w:tc>
          <w:tcPr>
            <w:tcW w:w="1079" w:type="dxa"/>
            <w:tcBorders>
              <w:bottom w:val="single" w:sz="6" w:space="0" w:color="000000"/>
            </w:tcBorders>
          </w:tcPr>
          <w:p w14:paraId="5346382B" w14:textId="77777777" w:rsidR="00424A58" w:rsidRDefault="008B7D72">
            <w:pPr>
              <w:pStyle w:val="TableParagraph"/>
              <w:spacing w:before="61"/>
              <w:ind w:left="110" w:right="104"/>
              <w:jc w:val="center"/>
              <w:rPr>
                <w:b/>
                <w:sz w:val="24"/>
              </w:rPr>
            </w:pPr>
            <w:r>
              <w:rPr>
                <w:b/>
                <w:sz w:val="24"/>
              </w:rPr>
              <w:t>DEMIL</w:t>
            </w:r>
          </w:p>
          <w:p w14:paraId="5346382C" w14:textId="77777777" w:rsidR="00424A58" w:rsidRDefault="008B7D72">
            <w:pPr>
              <w:pStyle w:val="TableParagraph"/>
              <w:spacing w:before="0"/>
              <w:ind w:left="110" w:right="100"/>
              <w:jc w:val="center"/>
              <w:rPr>
                <w:b/>
                <w:sz w:val="24"/>
              </w:rPr>
            </w:pPr>
            <w:r>
              <w:rPr>
                <w:b/>
                <w:sz w:val="24"/>
              </w:rPr>
              <w:t>Code</w:t>
            </w:r>
          </w:p>
        </w:tc>
        <w:tc>
          <w:tcPr>
            <w:tcW w:w="246" w:type="dxa"/>
            <w:vMerge w:val="restart"/>
            <w:tcBorders>
              <w:bottom w:val="nil"/>
              <w:right w:val="nil"/>
            </w:tcBorders>
          </w:tcPr>
          <w:p w14:paraId="5346382D" w14:textId="77777777" w:rsidR="00424A58" w:rsidRDefault="00424A58">
            <w:pPr>
              <w:pStyle w:val="TableParagraph"/>
              <w:spacing w:before="0"/>
            </w:pPr>
          </w:p>
        </w:tc>
      </w:tr>
      <w:tr w:rsidR="00424A58" w14:paraId="53463832" w14:textId="77777777">
        <w:trPr>
          <w:trHeight w:val="1218"/>
        </w:trPr>
        <w:tc>
          <w:tcPr>
            <w:tcW w:w="8547" w:type="dxa"/>
            <w:gridSpan w:val="2"/>
            <w:tcBorders>
              <w:top w:val="single" w:sz="6" w:space="0" w:color="000000"/>
              <w:bottom w:val="single" w:sz="6" w:space="0" w:color="000000"/>
            </w:tcBorders>
          </w:tcPr>
          <w:p w14:paraId="5346382F" w14:textId="77777777" w:rsidR="00424A58" w:rsidRDefault="008B7D72">
            <w:pPr>
              <w:pStyle w:val="TableParagraph"/>
              <w:spacing w:before="51"/>
              <w:ind w:left="448" w:right="186" w:hanging="336"/>
              <w:rPr>
                <w:sz w:val="24"/>
              </w:rPr>
            </w:pPr>
            <w:r>
              <w:rPr>
                <w:sz w:val="24"/>
              </w:rPr>
              <w:t>(a) Test, inspection, and production equipment specially designed for the production, development, repair, overhaul, or refurbishment of commodities described in ECCN 9A619 in Part 2 or Part 1, and parts, components, accessories, and attachments specially designed.</w:t>
            </w:r>
          </w:p>
        </w:tc>
        <w:tc>
          <w:tcPr>
            <w:tcW w:w="1079" w:type="dxa"/>
            <w:tcBorders>
              <w:top w:val="single" w:sz="6" w:space="0" w:color="000000"/>
              <w:bottom w:val="single" w:sz="6" w:space="0" w:color="000000"/>
            </w:tcBorders>
          </w:tcPr>
          <w:p w14:paraId="53463830" w14:textId="77777777" w:rsidR="00424A58" w:rsidRDefault="008B7D72">
            <w:pPr>
              <w:pStyle w:val="TableParagraph"/>
              <w:spacing w:before="51"/>
              <w:ind w:left="6"/>
              <w:jc w:val="center"/>
              <w:rPr>
                <w:sz w:val="24"/>
              </w:rPr>
            </w:pPr>
            <w:r>
              <w:rPr>
                <w:sz w:val="24"/>
              </w:rPr>
              <w:t>C</w:t>
            </w:r>
          </w:p>
        </w:tc>
        <w:tc>
          <w:tcPr>
            <w:tcW w:w="246" w:type="dxa"/>
            <w:vMerge/>
            <w:tcBorders>
              <w:top w:val="nil"/>
              <w:bottom w:val="nil"/>
              <w:right w:val="nil"/>
            </w:tcBorders>
          </w:tcPr>
          <w:p w14:paraId="53463831" w14:textId="77777777" w:rsidR="00424A58" w:rsidRDefault="00424A58">
            <w:pPr>
              <w:rPr>
                <w:sz w:val="2"/>
                <w:szCs w:val="2"/>
              </w:rPr>
            </w:pPr>
          </w:p>
        </w:tc>
      </w:tr>
      <w:tr w:rsidR="00424A58" w14:paraId="53463836" w14:textId="77777777">
        <w:trPr>
          <w:trHeight w:val="945"/>
        </w:trPr>
        <w:tc>
          <w:tcPr>
            <w:tcW w:w="8547" w:type="dxa"/>
            <w:gridSpan w:val="2"/>
            <w:tcBorders>
              <w:top w:val="single" w:sz="6" w:space="0" w:color="000000"/>
              <w:bottom w:val="single" w:sz="6" w:space="0" w:color="000000"/>
            </w:tcBorders>
          </w:tcPr>
          <w:p w14:paraId="53463833" w14:textId="77777777" w:rsidR="00424A58" w:rsidRDefault="008B7D72">
            <w:pPr>
              <w:pStyle w:val="TableParagraph"/>
              <w:spacing w:before="51"/>
              <w:ind w:left="448" w:right="570" w:hanging="336"/>
              <w:rPr>
                <w:sz w:val="24"/>
              </w:rPr>
            </w:pPr>
            <w:r>
              <w:rPr>
                <w:sz w:val="24"/>
              </w:rPr>
              <w:t>(b) Equipment, cells, or stands specially designed for testing, analysis, and fault isolation of engines, systems, components, parts, accessories, and attachments specified as ECCN 9A619 in Part 2 or in Part 1.</w:t>
            </w:r>
          </w:p>
        </w:tc>
        <w:tc>
          <w:tcPr>
            <w:tcW w:w="1079" w:type="dxa"/>
            <w:tcBorders>
              <w:top w:val="single" w:sz="6" w:space="0" w:color="000000"/>
              <w:bottom w:val="single" w:sz="6" w:space="0" w:color="000000"/>
            </w:tcBorders>
          </w:tcPr>
          <w:p w14:paraId="53463834" w14:textId="77777777" w:rsidR="00424A58" w:rsidRDefault="008B7D72">
            <w:pPr>
              <w:pStyle w:val="TableParagraph"/>
              <w:spacing w:before="51"/>
              <w:ind w:left="6"/>
              <w:jc w:val="center"/>
              <w:rPr>
                <w:sz w:val="24"/>
              </w:rPr>
            </w:pPr>
            <w:r>
              <w:rPr>
                <w:sz w:val="24"/>
              </w:rPr>
              <w:t>C</w:t>
            </w:r>
          </w:p>
        </w:tc>
        <w:tc>
          <w:tcPr>
            <w:tcW w:w="246" w:type="dxa"/>
            <w:vMerge/>
            <w:tcBorders>
              <w:top w:val="nil"/>
              <w:bottom w:val="nil"/>
              <w:right w:val="nil"/>
            </w:tcBorders>
          </w:tcPr>
          <w:p w14:paraId="53463835" w14:textId="77777777" w:rsidR="00424A58" w:rsidRDefault="00424A58">
            <w:pPr>
              <w:rPr>
                <w:sz w:val="2"/>
                <w:szCs w:val="2"/>
              </w:rPr>
            </w:pPr>
          </w:p>
        </w:tc>
      </w:tr>
      <w:tr w:rsidR="00424A58" w14:paraId="5346383A" w14:textId="77777777">
        <w:trPr>
          <w:trHeight w:val="390"/>
        </w:trPr>
        <w:tc>
          <w:tcPr>
            <w:tcW w:w="8547" w:type="dxa"/>
            <w:gridSpan w:val="2"/>
            <w:tcBorders>
              <w:top w:val="single" w:sz="6" w:space="0" w:color="000000"/>
              <w:bottom w:val="single" w:sz="6" w:space="0" w:color="000000"/>
            </w:tcBorders>
          </w:tcPr>
          <w:p w14:paraId="53463837" w14:textId="77777777" w:rsidR="00424A58" w:rsidRDefault="008B7D72">
            <w:pPr>
              <w:pStyle w:val="TableParagraph"/>
              <w:spacing w:before="51"/>
              <w:ind w:left="112"/>
              <w:rPr>
                <w:sz w:val="24"/>
              </w:rPr>
            </w:pPr>
            <w:r>
              <w:rPr>
                <w:sz w:val="24"/>
              </w:rPr>
              <w:t>(c) through (x) Reserved.</w:t>
            </w:r>
          </w:p>
        </w:tc>
        <w:tc>
          <w:tcPr>
            <w:tcW w:w="1079" w:type="dxa"/>
            <w:tcBorders>
              <w:top w:val="single" w:sz="6" w:space="0" w:color="000000"/>
              <w:bottom w:val="single" w:sz="6" w:space="0" w:color="000000"/>
            </w:tcBorders>
          </w:tcPr>
          <w:p w14:paraId="53463838" w14:textId="77777777" w:rsidR="00424A58" w:rsidRDefault="008B7D72">
            <w:pPr>
              <w:pStyle w:val="TableParagraph"/>
              <w:spacing w:before="51"/>
              <w:ind w:left="110" w:right="101"/>
              <w:jc w:val="center"/>
              <w:rPr>
                <w:sz w:val="24"/>
              </w:rPr>
            </w:pPr>
            <w:r>
              <w:rPr>
                <w:sz w:val="24"/>
              </w:rPr>
              <w:t>N/A</w:t>
            </w:r>
          </w:p>
        </w:tc>
        <w:tc>
          <w:tcPr>
            <w:tcW w:w="246" w:type="dxa"/>
            <w:vMerge/>
            <w:tcBorders>
              <w:top w:val="nil"/>
              <w:bottom w:val="nil"/>
              <w:right w:val="nil"/>
            </w:tcBorders>
          </w:tcPr>
          <w:p w14:paraId="53463839" w14:textId="77777777" w:rsidR="00424A58" w:rsidRDefault="00424A58">
            <w:pPr>
              <w:rPr>
                <w:sz w:val="2"/>
                <w:szCs w:val="2"/>
              </w:rPr>
            </w:pPr>
          </w:p>
        </w:tc>
      </w:tr>
      <w:tr w:rsidR="00424A58" w14:paraId="5346383F" w14:textId="77777777">
        <w:trPr>
          <w:trHeight w:val="753"/>
        </w:trPr>
        <w:tc>
          <w:tcPr>
            <w:tcW w:w="2609" w:type="dxa"/>
            <w:tcBorders>
              <w:top w:val="single" w:sz="6" w:space="0" w:color="000000"/>
            </w:tcBorders>
            <w:shd w:val="clear" w:color="auto" w:fill="C0C0C0"/>
          </w:tcPr>
          <w:p w14:paraId="5346383B" w14:textId="77777777" w:rsidR="00424A58" w:rsidRDefault="00424A58">
            <w:pPr>
              <w:pStyle w:val="TableParagraph"/>
              <w:spacing w:before="6"/>
              <w:rPr>
                <w:b/>
                <w:sz w:val="20"/>
              </w:rPr>
            </w:pPr>
          </w:p>
          <w:p w14:paraId="5346383C" w14:textId="77777777" w:rsidR="00424A58" w:rsidRDefault="008B7D72">
            <w:pPr>
              <w:pStyle w:val="TableParagraph"/>
              <w:spacing w:before="0"/>
              <w:ind w:left="581" w:right="579"/>
              <w:jc w:val="center"/>
              <w:rPr>
                <w:b/>
                <w:sz w:val="24"/>
              </w:rPr>
            </w:pPr>
            <w:r>
              <w:rPr>
                <w:b/>
                <w:sz w:val="24"/>
              </w:rPr>
              <w:t>ECCN 9C619</w:t>
            </w:r>
          </w:p>
        </w:tc>
        <w:tc>
          <w:tcPr>
            <w:tcW w:w="7017" w:type="dxa"/>
            <w:gridSpan w:val="2"/>
            <w:tcBorders>
              <w:top w:val="single" w:sz="6" w:space="0" w:color="000000"/>
            </w:tcBorders>
            <w:shd w:val="clear" w:color="auto" w:fill="C0C0C0"/>
          </w:tcPr>
          <w:p w14:paraId="5346383D" w14:textId="77777777" w:rsidR="00424A58" w:rsidRDefault="008B7D72">
            <w:pPr>
              <w:pStyle w:val="TableParagraph"/>
              <w:spacing w:before="99"/>
              <w:ind w:left="119" w:right="95" w:firstLine="88"/>
              <w:rPr>
                <w:b/>
                <w:sz w:val="24"/>
              </w:rPr>
            </w:pPr>
            <w:r>
              <w:rPr>
                <w:b/>
                <w:sz w:val="24"/>
              </w:rPr>
              <w:t>Materials specially designed for commodities described in Part 1 or ECCN 9A619 not elsewhere specified in the CCL or the USML.</w:t>
            </w:r>
          </w:p>
        </w:tc>
        <w:tc>
          <w:tcPr>
            <w:tcW w:w="246" w:type="dxa"/>
            <w:vMerge/>
            <w:tcBorders>
              <w:top w:val="nil"/>
              <w:bottom w:val="nil"/>
              <w:right w:val="nil"/>
            </w:tcBorders>
          </w:tcPr>
          <w:p w14:paraId="5346383E" w14:textId="77777777" w:rsidR="00424A58" w:rsidRDefault="00424A58">
            <w:pPr>
              <w:rPr>
                <w:sz w:val="2"/>
                <w:szCs w:val="2"/>
              </w:rPr>
            </w:pPr>
          </w:p>
        </w:tc>
      </w:tr>
    </w:tbl>
    <w:p w14:paraId="53463840" w14:textId="77777777" w:rsidR="00424A58" w:rsidRDefault="00424A58">
      <w:pPr>
        <w:rPr>
          <w:sz w:val="2"/>
          <w:szCs w:val="2"/>
        </w:rPr>
        <w:sectPr w:rsidR="00424A58" w:rsidSect="0019555D">
          <w:pgSz w:w="12240" w:h="15840"/>
          <w:pgMar w:top="1260" w:right="720" w:bottom="980" w:left="940" w:header="725" w:footer="791" w:gutter="0"/>
          <w:cols w:space="720"/>
        </w:sectPr>
      </w:pPr>
    </w:p>
    <w:p w14:paraId="53463841" w14:textId="77777777" w:rsidR="00424A58" w:rsidRDefault="00424A58">
      <w:pPr>
        <w:pStyle w:val="BodyText"/>
        <w:spacing w:before="5"/>
        <w:rPr>
          <w:b/>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6"/>
        <w:gridCol w:w="1080"/>
      </w:tblGrid>
      <w:tr w:rsidR="00424A58" w14:paraId="53463845" w14:textId="77777777">
        <w:trPr>
          <w:trHeight w:val="1499"/>
        </w:trPr>
        <w:tc>
          <w:tcPr>
            <w:tcW w:w="8546" w:type="dxa"/>
          </w:tcPr>
          <w:p w14:paraId="53463842" w14:textId="77777777" w:rsidR="00424A58" w:rsidRDefault="008B7D72">
            <w:pPr>
              <w:pStyle w:val="TableParagraph"/>
              <w:ind w:left="448" w:right="96" w:hanging="336"/>
              <w:rPr>
                <w:sz w:val="24"/>
              </w:rPr>
            </w:pPr>
            <w:r>
              <w:rPr>
                <w:sz w:val="24"/>
              </w:rPr>
              <w:t>(a) Materials not elsewhere specified in Tables 3 through 23 or the CCL and specially designed for items described in Part 1 or ECCN 9A619 of Part 2 (except paragraph</w:t>
            </w:r>
          </w:p>
          <w:p w14:paraId="53463843" w14:textId="77777777" w:rsidR="00424A58" w:rsidRDefault="008B7D72">
            <w:pPr>
              <w:pStyle w:val="TableParagraph"/>
              <w:spacing w:before="0"/>
              <w:ind w:left="448" w:right="183"/>
              <w:rPr>
                <w:sz w:val="24"/>
              </w:rPr>
            </w:pPr>
            <w:r>
              <w:rPr>
                <w:sz w:val="24"/>
              </w:rPr>
              <w:t>(y) of this table. Includes materials specially designed for both an engine described in Part 1 of this table and an engine described in ECCN 9A619 in Part 2 of this table.</w:t>
            </w:r>
          </w:p>
        </w:tc>
        <w:tc>
          <w:tcPr>
            <w:tcW w:w="1080" w:type="dxa"/>
          </w:tcPr>
          <w:p w14:paraId="53463844" w14:textId="77777777" w:rsidR="00424A58" w:rsidRDefault="008B7D72">
            <w:pPr>
              <w:pStyle w:val="TableParagraph"/>
              <w:ind w:left="10"/>
              <w:jc w:val="center"/>
              <w:rPr>
                <w:sz w:val="24"/>
              </w:rPr>
            </w:pPr>
            <w:r>
              <w:rPr>
                <w:w w:val="99"/>
                <w:sz w:val="24"/>
              </w:rPr>
              <w:t>Q</w:t>
            </w:r>
          </w:p>
        </w:tc>
      </w:tr>
      <w:tr w:rsidR="00424A58" w14:paraId="53463848" w14:textId="77777777">
        <w:trPr>
          <w:trHeight w:val="395"/>
        </w:trPr>
        <w:tc>
          <w:tcPr>
            <w:tcW w:w="8546" w:type="dxa"/>
          </w:tcPr>
          <w:p w14:paraId="53463846" w14:textId="77777777" w:rsidR="00424A58" w:rsidRDefault="008B7D72">
            <w:pPr>
              <w:pStyle w:val="TableParagraph"/>
              <w:ind w:left="112"/>
              <w:rPr>
                <w:sz w:val="24"/>
              </w:rPr>
            </w:pPr>
            <w:r>
              <w:rPr>
                <w:sz w:val="24"/>
              </w:rPr>
              <w:t>(b) Materials specially designed for use in certain gas turbine engines, as follows:</w:t>
            </w:r>
          </w:p>
        </w:tc>
        <w:tc>
          <w:tcPr>
            <w:tcW w:w="1080" w:type="dxa"/>
          </w:tcPr>
          <w:p w14:paraId="53463847" w14:textId="77777777" w:rsidR="00424A58" w:rsidRDefault="00424A58">
            <w:pPr>
              <w:pStyle w:val="TableParagraph"/>
              <w:spacing w:before="0"/>
            </w:pPr>
          </w:p>
        </w:tc>
      </w:tr>
      <w:tr w:rsidR="00424A58" w14:paraId="5346384B" w14:textId="77777777">
        <w:trPr>
          <w:trHeight w:val="947"/>
        </w:trPr>
        <w:tc>
          <w:tcPr>
            <w:tcW w:w="8546" w:type="dxa"/>
          </w:tcPr>
          <w:p w14:paraId="53463849" w14:textId="77777777" w:rsidR="00424A58" w:rsidRDefault="008B7D72">
            <w:pPr>
              <w:pStyle w:val="TableParagraph"/>
              <w:ind w:left="717" w:right="195" w:hanging="245"/>
              <w:rPr>
                <w:sz w:val="24"/>
              </w:rPr>
            </w:pPr>
            <w:r>
              <w:rPr>
                <w:sz w:val="24"/>
              </w:rPr>
              <w:t>(1) Powders specially designed for thermal or environmental barrier coating of defense articles, described in paragraphs (f)(1)–(f)(4) of Part 1 of this Table for engines listed in (f)(1);</w:t>
            </w:r>
          </w:p>
        </w:tc>
        <w:tc>
          <w:tcPr>
            <w:tcW w:w="1080" w:type="dxa"/>
          </w:tcPr>
          <w:p w14:paraId="5346384A" w14:textId="77777777" w:rsidR="00424A58" w:rsidRDefault="008B7D72">
            <w:pPr>
              <w:pStyle w:val="TableParagraph"/>
              <w:ind w:left="10"/>
              <w:jc w:val="center"/>
              <w:rPr>
                <w:sz w:val="24"/>
              </w:rPr>
            </w:pPr>
            <w:r>
              <w:rPr>
                <w:w w:val="99"/>
                <w:sz w:val="24"/>
              </w:rPr>
              <w:t>Q</w:t>
            </w:r>
          </w:p>
        </w:tc>
      </w:tr>
      <w:tr w:rsidR="00424A58" w14:paraId="5346384E" w14:textId="77777777">
        <w:trPr>
          <w:trHeight w:val="1226"/>
        </w:trPr>
        <w:tc>
          <w:tcPr>
            <w:tcW w:w="8546" w:type="dxa"/>
          </w:tcPr>
          <w:p w14:paraId="5346384C" w14:textId="77777777" w:rsidR="00424A58" w:rsidRDefault="008B7D72">
            <w:pPr>
              <w:pStyle w:val="TableParagraph"/>
              <w:spacing w:before="56"/>
              <w:ind w:left="717" w:right="126" w:hanging="245"/>
              <w:rPr>
                <w:sz w:val="24"/>
              </w:rPr>
            </w:pPr>
            <w:r>
              <w:rPr>
                <w:sz w:val="24"/>
              </w:rPr>
              <w:t>(2) Superalloys (i.e., nickel, cobalt or iron based), used in directionally solidified or single crystal casting, specially designed for defense articles described in paragraphs (f)(1)– (f)(4) of Part 1 of this Table for engines listed in paragraph (f)(1); or</w:t>
            </w:r>
          </w:p>
        </w:tc>
        <w:tc>
          <w:tcPr>
            <w:tcW w:w="1080" w:type="dxa"/>
          </w:tcPr>
          <w:p w14:paraId="5346384D" w14:textId="77777777" w:rsidR="00424A58" w:rsidRDefault="008B7D72">
            <w:pPr>
              <w:pStyle w:val="TableParagraph"/>
              <w:spacing w:before="56"/>
              <w:ind w:left="10"/>
              <w:jc w:val="center"/>
              <w:rPr>
                <w:sz w:val="24"/>
              </w:rPr>
            </w:pPr>
            <w:r>
              <w:rPr>
                <w:w w:val="99"/>
                <w:sz w:val="24"/>
              </w:rPr>
              <w:t>Q</w:t>
            </w:r>
          </w:p>
        </w:tc>
      </w:tr>
      <w:tr w:rsidR="00424A58" w14:paraId="53463851" w14:textId="77777777">
        <w:trPr>
          <w:trHeight w:val="1223"/>
        </w:trPr>
        <w:tc>
          <w:tcPr>
            <w:tcW w:w="8546" w:type="dxa"/>
          </w:tcPr>
          <w:p w14:paraId="5346384F" w14:textId="77777777" w:rsidR="00424A58" w:rsidRDefault="008B7D72">
            <w:pPr>
              <w:pStyle w:val="TableParagraph"/>
              <w:ind w:left="717" w:right="255" w:hanging="245"/>
              <w:rPr>
                <w:sz w:val="24"/>
              </w:rPr>
            </w:pPr>
            <w:r>
              <w:rPr>
                <w:sz w:val="24"/>
              </w:rPr>
              <w:t>(3) Imide matrix, metal matrix, or ceramic matrix composite material (i.e., reinforcing fiber combined with a matrix) specially designed for defense articles described in paragraphs (f)(1)–(f)(4) of Part 1 of this Table for engines listed in paragraph (f)(1).</w:t>
            </w:r>
          </w:p>
        </w:tc>
        <w:tc>
          <w:tcPr>
            <w:tcW w:w="1080" w:type="dxa"/>
          </w:tcPr>
          <w:p w14:paraId="53463850" w14:textId="77777777" w:rsidR="00424A58" w:rsidRDefault="008B7D72">
            <w:pPr>
              <w:pStyle w:val="TableParagraph"/>
              <w:ind w:left="10"/>
              <w:jc w:val="center"/>
              <w:rPr>
                <w:sz w:val="24"/>
              </w:rPr>
            </w:pPr>
            <w:r>
              <w:rPr>
                <w:w w:val="99"/>
                <w:sz w:val="24"/>
              </w:rPr>
              <w:t>Q</w:t>
            </w:r>
          </w:p>
        </w:tc>
      </w:tr>
      <w:tr w:rsidR="00424A58" w14:paraId="53463854" w14:textId="77777777">
        <w:trPr>
          <w:trHeight w:val="2051"/>
        </w:trPr>
        <w:tc>
          <w:tcPr>
            <w:tcW w:w="9626" w:type="dxa"/>
            <w:gridSpan w:val="2"/>
          </w:tcPr>
          <w:p w14:paraId="53463852" w14:textId="77777777" w:rsidR="00424A58" w:rsidRDefault="008B7D72">
            <w:pPr>
              <w:pStyle w:val="TableParagraph"/>
              <w:spacing w:before="59" w:line="274" w:lineRule="exact"/>
              <w:ind w:left="112"/>
              <w:rPr>
                <w:b/>
                <w:sz w:val="24"/>
              </w:rPr>
            </w:pPr>
            <w:r>
              <w:rPr>
                <w:b/>
                <w:sz w:val="24"/>
              </w:rPr>
              <w:t>INTERPRETATIONS:</w:t>
            </w:r>
          </w:p>
          <w:p w14:paraId="53463853" w14:textId="77777777" w:rsidR="00424A58" w:rsidRDefault="008B7D72">
            <w:pPr>
              <w:pStyle w:val="TableParagraph"/>
              <w:spacing w:before="0"/>
              <w:ind w:left="112" w:right="146"/>
              <w:rPr>
                <w:sz w:val="24"/>
              </w:rPr>
            </w:pPr>
            <w:r>
              <w:rPr>
                <w:sz w:val="24"/>
              </w:rPr>
              <w:t>Note to Paragraph (f)(1), Part 1: This paragraph does not control parts, components, accessories, and attachments that are common to engines described in Paragraph (a) through (d), Part 1 but not described in Paragraph (f)(1) of Part 1, or those identified in paragraph (f)(1). For example, a part common to only the F110 and F136 is not specially designed for purposes of Paragraph (f)(1). A part common to only the F119 and F135, two engine models described in Paragraph (f)(1), Part 1, is specially</w:t>
            </w:r>
            <w:r>
              <w:rPr>
                <w:spacing w:val="-4"/>
                <w:sz w:val="24"/>
              </w:rPr>
              <w:t xml:space="preserve"> </w:t>
            </w:r>
            <w:r>
              <w:rPr>
                <w:sz w:val="24"/>
              </w:rPr>
              <w:t>designed.</w:t>
            </w:r>
          </w:p>
        </w:tc>
      </w:tr>
    </w:tbl>
    <w:p w14:paraId="53463855" w14:textId="77777777" w:rsidR="00424A58" w:rsidRDefault="00424A58">
      <w:pPr>
        <w:rPr>
          <w:sz w:val="24"/>
        </w:rPr>
        <w:sectPr w:rsidR="00424A58">
          <w:pgSz w:w="12240" w:h="15840"/>
          <w:pgMar w:top="1260" w:right="720" w:bottom="980" w:left="940" w:header="725" w:footer="791" w:gutter="0"/>
          <w:cols w:space="720"/>
        </w:sectPr>
      </w:pPr>
    </w:p>
    <w:p w14:paraId="53463856" w14:textId="77777777" w:rsidR="00424A58" w:rsidRDefault="00424A58">
      <w:pPr>
        <w:pStyle w:val="BodyText"/>
        <w:spacing w:before="7"/>
        <w:rPr>
          <w:b/>
          <w:sz w:val="16"/>
        </w:rPr>
      </w:pPr>
    </w:p>
    <w:p w14:paraId="53463857" w14:textId="77777777" w:rsidR="00424A58" w:rsidRDefault="008B7D72" w:rsidP="000B4EA9">
      <w:pPr>
        <w:pStyle w:val="Heading2"/>
      </w:pPr>
      <w:bookmarkStart w:id="22" w:name="_Table_22._Submersible"/>
      <w:bookmarkEnd w:id="22"/>
      <w:r>
        <w:t>Table 22. Submersible Vessels and Related Articles</w:t>
      </w:r>
    </w:p>
    <w:p w14:paraId="53463858" w14:textId="77777777" w:rsidR="00424A58" w:rsidRDefault="00424A58">
      <w:pPr>
        <w:pStyle w:val="BodyText"/>
        <w:spacing w:before="5"/>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6"/>
        <w:gridCol w:w="3176"/>
        <w:gridCol w:w="2202"/>
        <w:gridCol w:w="1088"/>
      </w:tblGrid>
      <w:tr w:rsidR="00424A58" w14:paraId="5346385F" w14:textId="77777777">
        <w:trPr>
          <w:trHeight w:val="2039"/>
        </w:trPr>
        <w:tc>
          <w:tcPr>
            <w:tcW w:w="3166" w:type="dxa"/>
          </w:tcPr>
          <w:p w14:paraId="53463859" w14:textId="77777777" w:rsidR="00424A58" w:rsidRDefault="00424A58">
            <w:pPr>
              <w:pStyle w:val="TableParagraph"/>
              <w:spacing w:before="2"/>
              <w:rPr>
                <w:b/>
                <w:sz w:val="5"/>
              </w:rPr>
            </w:pPr>
          </w:p>
          <w:p w14:paraId="5346385A" w14:textId="77777777" w:rsidR="00424A58" w:rsidRDefault="008B7D72">
            <w:pPr>
              <w:pStyle w:val="TableParagraph"/>
              <w:spacing w:before="0"/>
              <w:ind w:left="261"/>
              <w:rPr>
                <w:sz w:val="20"/>
              </w:rPr>
            </w:pPr>
            <w:r>
              <w:rPr>
                <w:noProof/>
                <w:sz w:val="20"/>
                <w:lang w:bidi="ar-SA"/>
              </w:rPr>
              <w:drawing>
                <wp:inline distT="0" distB="0" distL="0" distR="0" wp14:anchorId="53463A81" wp14:editId="40B32B8C">
                  <wp:extent cx="1666892" cy="1133475"/>
                  <wp:effectExtent l="0" t="0" r="9525" b="0"/>
                  <wp:docPr id="115" name="image58.jpeg" descr="Submersible Vessels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4" cstate="print"/>
                          <a:stretch>
                            <a:fillRect/>
                          </a:stretch>
                        </pic:blipFill>
                        <pic:spPr>
                          <a:xfrm>
                            <a:off x="0" y="0"/>
                            <a:ext cx="1666892" cy="1133475"/>
                          </a:xfrm>
                          <a:prstGeom prst="rect">
                            <a:avLst/>
                          </a:prstGeom>
                        </pic:spPr>
                      </pic:pic>
                    </a:graphicData>
                  </a:graphic>
                </wp:inline>
              </w:drawing>
            </w:r>
          </w:p>
        </w:tc>
        <w:tc>
          <w:tcPr>
            <w:tcW w:w="3176" w:type="dxa"/>
          </w:tcPr>
          <w:p w14:paraId="5346385B" w14:textId="77777777" w:rsidR="00424A58" w:rsidRDefault="00424A58">
            <w:pPr>
              <w:pStyle w:val="TableParagraph"/>
              <w:spacing w:before="2"/>
              <w:rPr>
                <w:b/>
                <w:sz w:val="5"/>
              </w:rPr>
            </w:pPr>
          </w:p>
          <w:p w14:paraId="5346385C" w14:textId="77777777" w:rsidR="00424A58" w:rsidRDefault="008B7D72">
            <w:pPr>
              <w:pStyle w:val="TableParagraph"/>
              <w:spacing w:before="0"/>
              <w:ind w:left="289"/>
              <w:rPr>
                <w:sz w:val="20"/>
              </w:rPr>
            </w:pPr>
            <w:r>
              <w:rPr>
                <w:noProof/>
                <w:sz w:val="20"/>
                <w:lang w:bidi="ar-SA"/>
              </w:rPr>
              <w:drawing>
                <wp:inline distT="0" distB="0" distL="0" distR="0" wp14:anchorId="53463A83" wp14:editId="24145993">
                  <wp:extent cx="1646305" cy="1132522"/>
                  <wp:effectExtent l="0" t="0" r="0" b="0"/>
                  <wp:docPr id="117" name="image59.jpeg" descr="Submersible Vessels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5" cstate="print"/>
                          <a:stretch>
                            <a:fillRect/>
                          </a:stretch>
                        </pic:blipFill>
                        <pic:spPr>
                          <a:xfrm>
                            <a:off x="0" y="0"/>
                            <a:ext cx="1646305" cy="1132522"/>
                          </a:xfrm>
                          <a:prstGeom prst="rect">
                            <a:avLst/>
                          </a:prstGeom>
                        </pic:spPr>
                      </pic:pic>
                    </a:graphicData>
                  </a:graphic>
                </wp:inline>
              </w:drawing>
            </w:r>
          </w:p>
        </w:tc>
        <w:tc>
          <w:tcPr>
            <w:tcW w:w="3290" w:type="dxa"/>
            <w:gridSpan w:val="2"/>
          </w:tcPr>
          <w:p w14:paraId="5346385D" w14:textId="77777777" w:rsidR="00424A58" w:rsidRDefault="00424A58">
            <w:pPr>
              <w:pStyle w:val="TableParagraph"/>
              <w:spacing w:before="2"/>
              <w:rPr>
                <w:b/>
                <w:sz w:val="5"/>
              </w:rPr>
            </w:pPr>
          </w:p>
          <w:p w14:paraId="5346385E" w14:textId="77777777" w:rsidR="00424A58" w:rsidRDefault="008B7D72">
            <w:pPr>
              <w:pStyle w:val="TableParagraph"/>
              <w:spacing w:before="0"/>
              <w:ind w:left="572"/>
              <w:rPr>
                <w:sz w:val="20"/>
              </w:rPr>
            </w:pPr>
            <w:r>
              <w:rPr>
                <w:noProof/>
                <w:sz w:val="20"/>
                <w:lang w:bidi="ar-SA"/>
              </w:rPr>
              <w:drawing>
                <wp:inline distT="0" distB="0" distL="0" distR="0" wp14:anchorId="53463A85" wp14:editId="2F285A4A">
                  <wp:extent cx="1357897" cy="1131570"/>
                  <wp:effectExtent l="0" t="0" r="0" b="0"/>
                  <wp:docPr id="119" name="image60.jpeg" descr="Submersible Vessels and Relate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6" cstate="print"/>
                          <a:stretch>
                            <a:fillRect/>
                          </a:stretch>
                        </pic:blipFill>
                        <pic:spPr>
                          <a:xfrm>
                            <a:off x="0" y="0"/>
                            <a:ext cx="1357897" cy="1131570"/>
                          </a:xfrm>
                          <a:prstGeom prst="rect">
                            <a:avLst/>
                          </a:prstGeom>
                        </pic:spPr>
                      </pic:pic>
                    </a:graphicData>
                  </a:graphic>
                </wp:inline>
              </w:drawing>
            </w:r>
          </w:p>
        </w:tc>
      </w:tr>
      <w:tr w:rsidR="00424A58" w14:paraId="53463863" w14:textId="77777777">
        <w:trPr>
          <w:trHeight w:val="671"/>
        </w:trPr>
        <w:tc>
          <w:tcPr>
            <w:tcW w:w="8544" w:type="dxa"/>
            <w:gridSpan w:val="3"/>
          </w:tcPr>
          <w:p w14:paraId="53463860" w14:textId="77777777" w:rsidR="00424A58" w:rsidRDefault="008B7D72">
            <w:pPr>
              <w:pStyle w:val="TableParagraph"/>
              <w:spacing w:before="198"/>
              <w:ind w:left="2234" w:right="2227"/>
              <w:jc w:val="center"/>
              <w:rPr>
                <w:b/>
                <w:sz w:val="24"/>
              </w:rPr>
            </w:pPr>
            <w:r>
              <w:rPr>
                <w:b/>
                <w:sz w:val="24"/>
              </w:rPr>
              <w:t>Description of items for DEMIL coding</w:t>
            </w:r>
          </w:p>
        </w:tc>
        <w:tc>
          <w:tcPr>
            <w:tcW w:w="1088" w:type="dxa"/>
          </w:tcPr>
          <w:p w14:paraId="53463861" w14:textId="77777777" w:rsidR="00424A58" w:rsidRDefault="008B7D72">
            <w:pPr>
              <w:pStyle w:val="TableParagraph"/>
              <w:spacing w:before="59"/>
              <w:ind w:left="109" w:right="106"/>
              <w:jc w:val="center"/>
              <w:rPr>
                <w:b/>
                <w:sz w:val="24"/>
              </w:rPr>
            </w:pPr>
            <w:r>
              <w:rPr>
                <w:b/>
                <w:sz w:val="24"/>
              </w:rPr>
              <w:t>DEMIL</w:t>
            </w:r>
          </w:p>
          <w:p w14:paraId="53463862" w14:textId="77777777" w:rsidR="00424A58" w:rsidRDefault="008B7D72">
            <w:pPr>
              <w:pStyle w:val="TableParagraph"/>
              <w:spacing w:before="0"/>
              <w:ind w:left="108" w:right="106"/>
              <w:jc w:val="center"/>
              <w:rPr>
                <w:b/>
                <w:sz w:val="24"/>
              </w:rPr>
            </w:pPr>
            <w:r>
              <w:rPr>
                <w:b/>
                <w:sz w:val="24"/>
              </w:rPr>
              <w:t>Code</w:t>
            </w:r>
          </w:p>
        </w:tc>
      </w:tr>
      <w:tr w:rsidR="00424A58" w14:paraId="53463866" w14:textId="77777777">
        <w:trPr>
          <w:trHeight w:val="815"/>
        </w:trPr>
        <w:tc>
          <w:tcPr>
            <w:tcW w:w="9632" w:type="dxa"/>
            <w:gridSpan w:val="4"/>
            <w:shd w:val="clear" w:color="auto" w:fill="C0C0C0"/>
          </w:tcPr>
          <w:p w14:paraId="53463864" w14:textId="77777777" w:rsidR="00424A58" w:rsidRDefault="00424A58">
            <w:pPr>
              <w:pStyle w:val="TableParagraph"/>
              <w:spacing w:before="8"/>
              <w:rPr>
                <w:b/>
                <w:sz w:val="20"/>
              </w:rPr>
            </w:pPr>
          </w:p>
          <w:p w14:paraId="53463865" w14:textId="77777777" w:rsidR="00424A58" w:rsidRDefault="008B7D72">
            <w:pPr>
              <w:pStyle w:val="TableParagraph"/>
              <w:spacing w:before="1"/>
              <w:ind w:left="554"/>
              <w:rPr>
                <w:b/>
                <w:sz w:val="24"/>
              </w:rPr>
            </w:pPr>
            <w:r>
              <w:rPr>
                <w:b/>
                <w:sz w:val="24"/>
              </w:rPr>
              <w:t>Part 1. Submersible Vessels and Related Articles described in USML Category XX</w:t>
            </w:r>
          </w:p>
        </w:tc>
      </w:tr>
      <w:tr w:rsidR="00424A58" w14:paraId="53463869" w14:textId="77777777">
        <w:trPr>
          <w:trHeight w:val="398"/>
        </w:trPr>
        <w:tc>
          <w:tcPr>
            <w:tcW w:w="8544" w:type="dxa"/>
            <w:gridSpan w:val="3"/>
            <w:tcBorders>
              <w:bottom w:val="nil"/>
            </w:tcBorders>
          </w:tcPr>
          <w:p w14:paraId="53463867" w14:textId="77777777" w:rsidR="00424A58" w:rsidRDefault="008B7D72">
            <w:pPr>
              <w:pStyle w:val="TableParagraph"/>
              <w:spacing w:before="56"/>
              <w:ind w:left="268"/>
              <w:rPr>
                <w:sz w:val="24"/>
              </w:rPr>
            </w:pPr>
            <w:r>
              <w:rPr>
                <w:sz w:val="24"/>
              </w:rPr>
              <w:t>(a) Submersible and semi-submersible vessels that are:</w:t>
            </w:r>
          </w:p>
        </w:tc>
        <w:tc>
          <w:tcPr>
            <w:tcW w:w="1088" w:type="dxa"/>
            <w:tcBorders>
              <w:bottom w:val="nil"/>
            </w:tcBorders>
          </w:tcPr>
          <w:p w14:paraId="53463868" w14:textId="77777777" w:rsidR="00424A58" w:rsidRDefault="00424A58">
            <w:pPr>
              <w:pStyle w:val="TableParagraph"/>
              <w:spacing w:before="0"/>
            </w:pPr>
          </w:p>
        </w:tc>
      </w:tr>
      <w:tr w:rsidR="00424A58" w14:paraId="5346386C" w14:textId="77777777">
        <w:trPr>
          <w:trHeight w:val="395"/>
        </w:trPr>
        <w:tc>
          <w:tcPr>
            <w:tcW w:w="8544" w:type="dxa"/>
            <w:gridSpan w:val="3"/>
            <w:tcBorders>
              <w:top w:val="nil"/>
              <w:bottom w:val="nil"/>
            </w:tcBorders>
            <w:shd w:val="clear" w:color="auto" w:fill="F2F2F2"/>
          </w:tcPr>
          <w:p w14:paraId="5346386A" w14:textId="77777777" w:rsidR="00424A58" w:rsidRDefault="008B7D72" w:rsidP="007D7248">
            <w:pPr>
              <w:pStyle w:val="TableParagraph"/>
              <w:numPr>
                <w:ilvl w:val="0"/>
                <w:numId w:val="3"/>
              </w:numPr>
              <w:tabs>
                <w:tab w:val="left" w:pos="655"/>
              </w:tabs>
              <w:rPr>
                <w:sz w:val="24"/>
              </w:rPr>
            </w:pPr>
            <w:r>
              <w:rPr>
                <w:sz w:val="24"/>
              </w:rPr>
              <w:t>(1) Submarines specially designed for military</w:t>
            </w:r>
            <w:r>
              <w:rPr>
                <w:spacing w:val="-11"/>
                <w:sz w:val="24"/>
              </w:rPr>
              <w:t xml:space="preserve"> </w:t>
            </w:r>
            <w:r>
              <w:rPr>
                <w:sz w:val="24"/>
              </w:rPr>
              <w:t>use.</w:t>
            </w:r>
          </w:p>
        </w:tc>
        <w:tc>
          <w:tcPr>
            <w:tcW w:w="1088" w:type="dxa"/>
            <w:tcBorders>
              <w:top w:val="nil"/>
              <w:bottom w:val="nil"/>
            </w:tcBorders>
            <w:shd w:val="clear" w:color="auto" w:fill="F2F2F2"/>
          </w:tcPr>
          <w:p w14:paraId="5346386B" w14:textId="77777777" w:rsidR="00424A58" w:rsidRDefault="008B7D72">
            <w:pPr>
              <w:pStyle w:val="TableParagraph"/>
              <w:ind w:left="3"/>
              <w:jc w:val="center"/>
              <w:rPr>
                <w:sz w:val="24"/>
              </w:rPr>
            </w:pPr>
            <w:r>
              <w:rPr>
                <w:sz w:val="24"/>
              </w:rPr>
              <w:t>C</w:t>
            </w:r>
          </w:p>
        </w:tc>
      </w:tr>
      <w:tr w:rsidR="00424A58" w14:paraId="5346386F" w14:textId="77777777">
        <w:trPr>
          <w:trHeight w:val="395"/>
        </w:trPr>
        <w:tc>
          <w:tcPr>
            <w:tcW w:w="8544" w:type="dxa"/>
            <w:gridSpan w:val="3"/>
            <w:tcBorders>
              <w:top w:val="nil"/>
              <w:bottom w:val="nil"/>
            </w:tcBorders>
          </w:tcPr>
          <w:p w14:paraId="5346386D" w14:textId="77777777" w:rsidR="00424A58" w:rsidRDefault="008B7D72">
            <w:pPr>
              <w:pStyle w:val="TableParagraph"/>
              <w:ind w:left="652"/>
              <w:rPr>
                <w:sz w:val="24"/>
              </w:rPr>
            </w:pPr>
            <w:r>
              <w:rPr>
                <w:sz w:val="24"/>
              </w:rPr>
              <w:t>(2) Mine countermeasure vehicles.</w:t>
            </w:r>
          </w:p>
        </w:tc>
        <w:tc>
          <w:tcPr>
            <w:tcW w:w="1088" w:type="dxa"/>
            <w:tcBorders>
              <w:top w:val="nil"/>
              <w:bottom w:val="nil"/>
            </w:tcBorders>
          </w:tcPr>
          <w:p w14:paraId="5346386E" w14:textId="77777777" w:rsidR="00424A58" w:rsidRDefault="008B7D72">
            <w:pPr>
              <w:pStyle w:val="TableParagraph"/>
              <w:ind w:left="3"/>
              <w:jc w:val="center"/>
              <w:rPr>
                <w:sz w:val="24"/>
              </w:rPr>
            </w:pPr>
            <w:r>
              <w:rPr>
                <w:sz w:val="24"/>
              </w:rPr>
              <w:t>C</w:t>
            </w:r>
          </w:p>
        </w:tc>
      </w:tr>
      <w:tr w:rsidR="00424A58" w14:paraId="53463872" w14:textId="77777777">
        <w:trPr>
          <w:trHeight w:val="395"/>
        </w:trPr>
        <w:tc>
          <w:tcPr>
            <w:tcW w:w="8544" w:type="dxa"/>
            <w:gridSpan w:val="3"/>
            <w:tcBorders>
              <w:top w:val="nil"/>
              <w:bottom w:val="nil"/>
            </w:tcBorders>
            <w:shd w:val="clear" w:color="auto" w:fill="F2F2F2"/>
          </w:tcPr>
          <w:p w14:paraId="53463870" w14:textId="77777777" w:rsidR="00424A58" w:rsidRDefault="008B7D72">
            <w:pPr>
              <w:pStyle w:val="TableParagraph"/>
              <w:ind w:left="652"/>
              <w:rPr>
                <w:sz w:val="24"/>
              </w:rPr>
            </w:pPr>
            <w:r>
              <w:rPr>
                <w:sz w:val="24"/>
              </w:rPr>
              <w:t>(3) Anti-submarine warfare vehicles.</w:t>
            </w:r>
          </w:p>
        </w:tc>
        <w:tc>
          <w:tcPr>
            <w:tcW w:w="1088" w:type="dxa"/>
            <w:tcBorders>
              <w:top w:val="nil"/>
              <w:bottom w:val="nil"/>
            </w:tcBorders>
            <w:shd w:val="clear" w:color="auto" w:fill="F2F2F2"/>
          </w:tcPr>
          <w:p w14:paraId="53463871" w14:textId="77777777" w:rsidR="00424A58" w:rsidRDefault="008B7D72">
            <w:pPr>
              <w:pStyle w:val="TableParagraph"/>
              <w:ind w:left="3"/>
              <w:jc w:val="center"/>
              <w:rPr>
                <w:sz w:val="24"/>
              </w:rPr>
            </w:pPr>
            <w:r>
              <w:rPr>
                <w:sz w:val="24"/>
              </w:rPr>
              <w:t>C</w:t>
            </w:r>
          </w:p>
        </w:tc>
      </w:tr>
      <w:tr w:rsidR="00424A58" w14:paraId="53463875" w14:textId="77777777">
        <w:trPr>
          <w:trHeight w:val="1224"/>
        </w:trPr>
        <w:tc>
          <w:tcPr>
            <w:tcW w:w="8544" w:type="dxa"/>
            <w:gridSpan w:val="3"/>
            <w:tcBorders>
              <w:top w:val="nil"/>
              <w:bottom w:val="nil"/>
            </w:tcBorders>
          </w:tcPr>
          <w:p w14:paraId="53463873" w14:textId="77777777" w:rsidR="00424A58" w:rsidRDefault="008B7D72">
            <w:pPr>
              <w:pStyle w:val="TableParagraph"/>
              <w:ind w:left="988" w:right="188" w:hanging="336"/>
              <w:rPr>
                <w:sz w:val="24"/>
              </w:rPr>
            </w:pPr>
            <w:r>
              <w:rPr>
                <w:sz w:val="24"/>
              </w:rPr>
              <w:t>(4) Armed or are specially designed to be used as a platform to deliver munitions or otherwise destroy or incapacitate targets (e.g., firing torpedoes, launching rockets, firing missiles, deploying mines, deploying countermeasures) or deploy military payloads.</w:t>
            </w:r>
          </w:p>
        </w:tc>
        <w:tc>
          <w:tcPr>
            <w:tcW w:w="1088" w:type="dxa"/>
            <w:tcBorders>
              <w:top w:val="nil"/>
              <w:bottom w:val="nil"/>
            </w:tcBorders>
          </w:tcPr>
          <w:p w14:paraId="53463874" w14:textId="77777777" w:rsidR="00424A58" w:rsidRDefault="008B7D72">
            <w:pPr>
              <w:pStyle w:val="TableParagraph"/>
              <w:ind w:left="3"/>
              <w:jc w:val="center"/>
              <w:rPr>
                <w:sz w:val="24"/>
              </w:rPr>
            </w:pPr>
            <w:r>
              <w:rPr>
                <w:sz w:val="24"/>
              </w:rPr>
              <w:t>C</w:t>
            </w:r>
          </w:p>
        </w:tc>
      </w:tr>
      <w:tr w:rsidR="00424A58" w14:paraId="53463878" w14:textId="77777777">
        <w:trPr>
          <w:trHeight w:val="672"/>
        </w:trPr>
        <w:tc>
          <w:tcPr>
            <w:tcW w:w="8544" w:type="dxa"/>
            <w:gridSpan w:val="3"/>
            <w:tcBorders>
              <w:top w:val="nil"/>
              <w:bottom w:val="nil"/>
            </w:tcBorders>
            <w:shd w:val="clear" w:color="auto" w:fill="F2F2F2"/>
          </w:tcPr>
          <w:p w14:paraId="53463876" w14:textId="77777777" w:rsidR="00424A58" w:rsidRDefault="008B7D72">
            <w:pPr>
              <w:pStyle w:val="TableParagraph"/>
              <w:ind w:left="988" w:right="100" w:hanging="336"/>
              <w:rPr>
                <w:sz w:val="24"/>
              </w:rPr>
            </w:pPr>
            <w:r>
              <w:rPr>
                <w:sz w:val="24"/>
              </w:rPr>
              <w:t>(5) Swimmer delivery vehicles specially designed for the deployment, recovery, or support of swimmers or divers from submarines.</w:t>
            </w:r>
          </w:p>
        </w:tc>
        <w:tc>
          <w:tcPr>
            <w:tcW w:w="1088" w:type="dxa"/>
            <w:tcBorders>
              <w:top w:val="nil"/>
              <w:bottom w:val="nil"/>
            </w:tcBorders>
            <w:shd w:val="clear" w:color="auto" w:fill="F2F2F2"/>
          </w:tcPr>
          <w:p w14:paraId="53463877" w14:textId="77777777" w:rsidR="00424A58" w:rsidRDefault="008B7D72">
            <w:pPr>
              <w:pStyle w:val="TableParagraph"/>
              <w:ind w:left="3"/>
              <w:jc w:val="center"/>
              <w:rPr>
                <w:sz w:val="24"/>
              </w:rPr>
            </w:pPr>
            <w:r>
              <w:rPr>
                <w:sz w:val="24"/>
              </w:rPr>
              <w:t>C</w:t>
            </w:r>
          </w:p>
        </w:tc>
      </w:tr>
      <w:tr w:rsidR="00424A58" w14:paraId="5346387B" w14:textId="77777777">
        <w:trPr>
          <w:trHeight w:val="393"/>
        </w:trPr>
        <w:tc>
          <w:tcPr>
            <w:tcW w:w="8544" w:type="dxa"/>
            <w:gridSpan w:val="3"/>
            <w:tcBorders>
              <w:top w:val="nil"/>
              <w:bottom w:val="nil"/>
            </w:tcBorders>
          </w:tcPr>
          <w:p w14:paraId="53463879" w14:textId="77777777" w:rsidR="00424A58" w:rsidRDefault="008B7D72">
            <w:pPr>
              <w:pStyle w:val="TableParagraph"/>
              <w:spacing w:before="52"/>
              <w:ind w:left="652"/>
              <w:rPr>
                <w:sz w:val="24"/>
              </w:rPr>
            </w:pPr>
            <w:r>
              <w:rPr>
                <w:sz w:val="24"/>
              </w:rPr>
              <w:t>(6) Integrated with nuclear propulsion systems.</w:t>
            </w:r>
          </w:p>
        </w:tc>
        <w:tc>
          <w:tcPr>
            <w:tcW w:w="1088" w:type="dxa"/>
            <w:tcBorders>
              <w:top w:val="nil"/>
              <w:bottom w:val="nil"/>
            </w:tcBorders>
          </w:tcPr>
          <w:p w14:paraId="5346387A" w14:textId="77777777" w:rsidR="00424A58" w:rsidRDefault="008B7D72">
            <w:pPr>
              <w:pStyle w:val="TableParagraph"/>
              <w:spacing w:before="52"/>
              <w:ind w:left="3"/>
              <w:jc w:val="center"/>
              <w:rPr>
                <w:sz w:val="24"/>
              </w:rPr>
            </w:pPr>
            <w:r>
              <w:rPr>
                <w:sz w:val="24"/>
              </w:rPr>
              <w:t>C</w:t>
            </w:r>
          </w:p>
        </w:tc>
      </w:tr>
      <w:tr w:rsidR="00424A58" w14:paraId="5346387E" w14:textId="77777777">
        <w:trPr>
          <w:trHeight w:val="395"/>
        </w:trPr>
        <w:tc>
          <w:tcPr>
            <w:tcW w:w="8544" w:type="dxa"/>
            <w:gridSpan w:val="3"/>
            <w:tcBorders>
              <w:top w:val="nil"/>
              <w:bottom w:val="nil"/>
            </w:tcBorders>
            <w:shd w:val="clear" w:color="auto" w:fill="F2F2F2"/>
          </w:tcPr>
          <w:p w14:paraId="5346387C" w14:textId="77777777" w:rsidR="00424A58" w:rsidRDefault="008B7D72">
            <w:pPr>
              <w:pStyle w:val="TableParagraph"/>
              <w:ind w:left="652"/>
              <w:rPr>
                <w:sz w:val="24"/>
              </w:rPr>
            </w:pPr>
            <w:r>
              <w:rPr>
                <w:sz w:val="24"/>
              </w:rPr>
              <w:t>(7) Equipped with any mission systems in Tables 3 through 23.</w:t>
            </w:r>
          </w:p>
        </w:tc>
        <w:tc>
          <w:tcPr>
            <w:tcW w:w="1088" w:type="dxa"/>
            <w:tcBorders>
              <w:top w:val="nil"/>
              <w:bottom w:val="nil"/>
            </w:tcBorders>
            <w:shd w:val="clear" w:color="auto" w:fill="F2F2F2"/>
          </w:tcPr>
          <w:p w14:paraId="5346387D" w14:textId="77777777" w:rsidR="00424A58" w:rsidRDefault="008B7D72">
            <w:pPr>
              <w:pStyle w:val="TableParagraph"/>
              <w:ind w:left="3"/>
              <w:jc w:val="center"/>
              <w:rPr>
                <w:sz w:val="24"/>
              </w:rPr>
            </w:pPr>
            <w:r>
              <w:rPr>
                <w:sz w:val="24"/>
              </w:rPr>
              <w:t>C</w:t>
            </w:r>
          </w:p>
        </w:tc>
      </w:tr>
      <w:tr w:rsidR="00424A58" w14:paraId="53463881" w14:textId="77777777">
        <w:trPr>
          <w:trHeight w:val="671"/>
        </w:trPr>
        <w:tc>
          <w:tcPr>
            <w:tcW w:w="8544" w:type="dxa"/>
            <w:gridSpan w:val="3"/>
            <w:tcBorders>
              <w:top w:val="nil"/>
            </w:tcBorders>
          </w:tcPr>
          <w:p w14:paraId="5346387F" w14:textId="77777777" w:rsidR="00424A58" w:rsidRDefault="008B7D72">
            <w:pPr>
              <w:pStyle w:val="TableParagraph"/>
              <w:ind w:left="988" w:hanging="336"/>
              <w:rPr>
                <w:sz w:val="24"/>
              </w:rPr>
            </w:pPr>
            <w:r>
              <w:rPr>
                <w:sz w:val="24"/>
              </w:rPr>
              <w:t>(8) Developmental vessels funded by the DoD via contract or other funding authorization.</w:t>
            </w:r>
          </w:p>
        </w:tc>
        <w:tc>
          <w:tcPr>
            <w:tcW w:w="1088" w:type="dxa"/>
            <w:tcBorders>
              <w:top w:val="nil"/>
            </w:tcBorders>
          </w:tcPr>
          <w:p w14:paraId="53463880" w14:textId="77777777" w:rsidR="00424A58" w:rsidRDefault="008B7D72">
            <w:pPr>
              <w:pStyle w:val="TableParagraph"/>
              <w:ind w:left="3"/>
              <w:jc w:val="center"/>
              <w:rPr>
                <w:sz w:val="24"/>
              </w:rPr>
            </w:pPr>
            <w:r>
              <w:rPr>
                <w:sz w:val="24"/>
              </w:rPr>
              <w:t>C</w:t>
            </w:r>
          </w:p>
        </w:tc>
      </w:tr>
      <w:tr w:rsidR="00424A58" w14:paraId="53463884" w14:textId="77777777">
        <w:trPr>
          <w:trHeight w:val="398"/>
        </w:trPr>
        <w:tc>
          <w:tcPr>
            <w:tcW w:w="8544" w:type="dxa"/>
            <w:gridSpan w:val="3"/>
            <w:tcBorders>
              <w:bottom w:val="nil"/>
            </w:tcBorders>
          </w:tcPr>
          <w:p w14:paraId="53463882" w14:textId="77777777" w:rsidR="00424A58" w:rsidRDefault="008B7D72" w:rsidP="007D7248">
            <w:pPr>
              <w:pStyle w:val="TableParagraph"/>
              <w:numPr>
                <w:ilvl w:val="0"/>
                <w:numId w:val="2"/>
              </w:numPr>
              <w:tabs>
                <w:tab w:val="left" w:pos="295"/>
              </w:tabs>
              <w:spacing w:before="56"/>
              <w:rPr>
                <w:sz w:val="24"/>
              </w:rPr>
            </w:pPr>
            <w:r>
              <w:rPr>
                <w:sz w:val="24"/>
              </w:rPr>
              <w:t>(b) Engines, electric motors, and propulsion</w:t>
            </w:r>
            <w:r>
              <w:rPr>
                <w:spacing w:val="-3"/>
                <w:sz w:val="24"/>
              </w:rPr>
              <w:t xml:space="preserve"> </w:t>
            </w:r>
            <w:r>
              <w:rPr>
                <w:sz w:val="24"/>
              </w:rPr>
              <w:t>plants:</w:t>
            </w:r>
          </w:p>
        </w:tc>
        <w:tc>
          <w:tcPr>
            <w:tcW w:w="1088" w:type="dxa"/>
            <w:tcBorders>
              <w:bottom w:val="nil"/>
            </w:tcBorders>
          </w:tcPr>
          <w:p w14:paraId="53463883" w14:textId="77777777" w:rsidR="00424A58" w:rsidRDefault="00424A58">
            <w:pPr>
              <w:pStyle w:val="TableParagraph"/>
              <w:spacing w:before="0"/>
            </w:pPr>
          </w:p>
        </w:tc>
      </w:tr>
      <w:tr w:rsidR="00424A58" w14:paraId="53463887" w14:textId="77777777">
        <w:trPr>
          <w:trHeight w:val="672"/>
        </w:trPr>
        <w:tc>
          <w:tcPr>
            <w:tcW w:w="8544" w:type="dxa"/>
            <w:gridSpan w:val="3"/>
            <w:tcBorders>
              <w:top w:val="nil"/>
              <w:bottom w:val="nil"/>
            </w:tcBorders>
            <w:shd w:val="clear" w:color="auto" w:fill="F2F2F2"/>
          </w:tcPr>
          <w:p w14:paraId="53463885" w14:textId="77777777" w:rsidR="00424A58" w:rsidRDefault="008B7D72">
            <w:pPr>
              <w:pStyle w:val="TableParagraph"/>
              <w:ind w:left="988" w:right="175" w:hanging="336"/>
              <w:rPr>
                <w:sz w:val="24"/>
              </w:rPr>
            </w:pPr>
            <w:r>
              <w:rPr>
                <w:sz w:val="24"/>
              </w:rPr>
              <w:t>(1) Naval nuclear propulsion plants, their land prototypes, and special facilities for their construction, support, and maintenance.</w:t>
            </w:r>
          </w:p>
        </w:tc>
        <w:tc>
          <w:tcPr>
            <w:tcW w:w="1088" w:type="dxa"/>
            <w:tcBorders>
              <w:top w:val="nil"/>
              <w:bottom w:val="nil"/>
            </w:tcBorders>
            <w:shd w:val="clear" w:color="auto" w:fill="F2F2F2"/>
          </w:tcPr>
          <w:p w14:paraId="53463886" w14:textId="77777777" w:rsidR="00424A58" w:rsidRDefault="008B7D72">
            <w:pPr>
              <w:pStyle w:val="TableParagraph"/>
              <w:jc w:val="center"/>
              <w:rPr>
                <w:sz w:val="24"/>
              </w:rPr>
            </w:pPr>
            <w:r>
              <w:rPr>
                <w:w w:val="99"/>
                <w:sz w:val="24"/>
              </w:rPr>
              <w:t>F</w:t>
            </w:r>
          </w:p>
        </w:tc>
      </w:tr>
      <w:tr w:rsidR="00424A58" w14:paraId="5346388A" w14:textId="77777777">
        <w:trPr>
          <w:trHeight w:val="395"/>
        </w:trPr>
        <w:tc>
          <w:tcPr>
            <w:tcW w:w="8544" w:type="dxa"/>
            <w:gridSpan w:val="3"/>
            <w:tcBorders>
              <w:top w:val="nil"/>
              <w:bottom w:val="nil"/>
            </w:tcBorders>
          </w:tcPr>
          <w:p w14:paraId="53463888" w14:textId="77777777" w:rsidR="00424A58" w:rsidRDefault="008B7D72">
            <w:pPr>
              <w:pStyle w:val="TableParagraph"/>
              <w:ind w:left="652"/>
              <w:rPr>
                <w:sz w:val="24"/>
              </w:rPr>
            </w:pPr>
            <w:r>
              <w:rPr>
                <w:sz w:val="24"/>
              </w:rPr>
              <w:t>(2) Electric motors specially designed for submarines that have the following:</w:t>
            </w:r>
          </w:p>
        </w:tc>
        <w:tc>
          <w:tcPr>
            <w:tcW w:w="1088" w:type="dxa"/>
            <w:tcBorders>
              <w:top w:val="nil"/>
              <w:bottom w:val="nil"/>
            </w:tcBorders>
          </w:tcPr>
          <w:p w14:paraId="53463889" w14:textId="77777777" w:rsidR="00424A58" w:rsidRDefault="008B7D72">
            <w:pPr>
              <w:pStyle w:val="TableParagraph"/>
              <w:ind w:left="2"/>
              <w:jc w:val="center"/>
              <w:rPr>
                <w:sz w:val="24"/>
              </w:rPr>
            </w:pPr>
            <w:r>
              <w:rPr>
                <w:w w:val="99"/>
                <w:sz w:val="24"/>
              </w:rPr>
              <w:t>D</w:t>
            </w:r>
          </w:p>
        </w:tc>
      </w:tr>
      <w:tr w:rsidR="00424A58" w14:paraId="5346388D" w14:textId="77777777">
        <w:trPr>
          <w:trHeight w:val="396"/>
        </w:trPr>
        <w:tc>
          <w:tcPr>
            <w:tcW w:w="8544" w:type="dxa"/>
            <w:gridSpan w:val="3"/>
            <w:tcBorders>
              <w:top w:val="nil"/>
              <w:bottom w:val="nil"/>
            </w:tcBorders>
            <w:shd w:val="clear" w:color="auto" w:fill="F2F2F2"/>
          </w:tcPr>
          <w:p w14:paraId="5346388B" w14:textId="77777777" w:rsidR="00424A58" w:rsidRDefault="008B7D72">
            <w:pPr>
              <w:pStyle w:val="TableParagraph"/>
              <w:ind w:left="1012"/>
              <w:rPr>
                <w:sz w:val="24"/>
              </w:rPr>
            </w:pPr>
            <w:r>
              <w:rPr>
                <w:sz w:val="24"/>
              </w:rPr>
              <w:t>a. Power output of more than 0.75 megawatts (1,000 horsepower);</w:t>
            </w:r>
          </w:p>
        </w:tc>
        <w:tc>
          <w:tcPr>
            <w:tcW w:w="1088" w:type="dxa"/>
            <w:tcBorders>
              <w:top w:val="nil"/>
              <w:bottom w:val="nil"/>
            </w:tcBorders>
            <w:shd w:val="clear" w:color="auto" w:fill="F2F2F2"/>
          </w:tcPr>
          <w:p w14:paraId="5346388C" w14:textId="77777777" w:rsidR="00424A58" w:rsidRDefault="00424A58">
            <w:pPr>
              <w:pStyle w:val="TableParagraph"/>
              <w:spacing w:before="0"/>
            </w:pPr>
          </w:p>
        </w:tc>
      </w:tr>
      <w:tr w:rsidR="00424A58" w14:paraId="53463890" w14:textId="77777777">
        <w:trPr>
          <w:trHeight w:val="395"/>
        </w:trPr>
        <w:tc>
          <w:tcPr>
            <w:tcW w:w="8544" w:type="dxa"/>
            <w:gridSpan w:val="3"/>
            <w:tcBorders>
              <w:top w:val="nil"/>
              <w:bottom w:val="nil"/>
            </w:tcBorders>
          </w:tcPr>
          <w:p w14:paraId="5346388E" w14:textId="77777777" w:rsidR="00424A58" w:rsidRDefault="008B7D72">
            <w:pPr>
              <w:pStyle w:val="TableParagraph"/>
              <w:ind w:left="1012"/>
              <w:rPr>
                <w:sz w:val="24"/>
              </w:rPr>
            </w:pPr>
            <w:r>
              <w:rPr>
                <w:sz w:val="24"/>
              </w:rPr>
              <w:t>b. Quick reversing;</w:t>
            </w:r>
          </w:p>
        </w:tc>
        <w:tc>
          <w:tcPr>
            <w:tcW w:w="1088" w:type="dxa"/>
            <w:tcBorders>
              <w:top w:val="nil"/>
              <w:bottom w:val="nil"/>
            </w:tcBorders>
          </w:tcPr>
          <w:p w14:paraId="5346388F" w14:textId="77777777" w:rsidR="00424A58" w:rsidRDefault="00424A58">
            <w:pPr>
              <w:pStyle w:val="TableParagraph"/>
              <w:spacing w:before="0"/>
            </w:pPr>
          </w:p>
        </w:tc>
      </w:tr>
      <w:tr w:rsidR="00424A58" w14:paraId="53463893" w14:textId="77777777">
        <w:trPr>
          <w:trHeight w:val="396"/>
        </w:trPr>
        <w:tc>
          <w:tcPr>
            <w:tcW w:w="8544" w:type="dxa"/>
            <w:gridSpan w:val="3"/>
            <w:tcBorders>
              <w:top w:val="nil"/>
              <w:bottom w:val="nil"/>
            </w:tcBorders>
            <w:shd w:val="clear" w:color="auto" w:fill="F2F2F2"/>
          </w:tcPr>
          <w:p w14:paraId="53463891" w14:textId="77777777" w:rsidR="00424A58" w:rsidRDefault="008B7D72">
            <w:pPr>
              <w:pStyle w:val="TableParagraph"/>
              <w:ind w:left="1012"/>
              <w:rPr>
                <w:sz w:val="24"/>
              </w:rPr>
            </w:pPr>
            <w:r>
              <w:rPr>
                <w:sz w:val="24"/>
              </w:rPr>
              <w:t>c. Liquid cooled; and</w:t>
            </w:r>
          </w:p>
        </w:tc>
        <w:tc>
          <w:tcPr>
            <w:tcW w:w="1088" w:type="dxa"/>
            <w:tcBorders>
              <w:top w:val="nil"/>
              <w:bottom w:val="nil"/>
            </w:tcBorders>
            <w:shd w:val="clear" w:color="auto" w:fill="F2F2F2"/>
          </w:tcPr>
          <w:p w14:paraId="53463892" w14:textId="77777777" w:rsidR="00424A58" w:rsidRDefault="00424A58">
            <w:pPr>
              <w:pStyle w:val="TableParagraph"/>
              <w:spacing w:before="0"/>
            </w:pPr>
          </w:p>
        </w:tc>
      </w:tr>
      <w:tr w:rsidR="00424A58" w14:paraId="53463896" w14:textId="77777777">
        <w:trPr>
          <w:trHeight w:val="395"/>
        </w:trPr>
        <w:tc>
          <w:tcPr>
            <w:tcW w:w="8544" w:type="dxa"/>
            <w:gridSpan w:val="3"/>
            <w:tcBorders>
              <w:top w:val="nil"/>
            </w:tcBorders>
          </w:tcPr>
          <w:p w14:paraId="53463894" w14:textId="77777777" w:rsidR="00424A58" w:rsidRDefault="008B7D72">
            <w:pPr>
              <w:pStyle w:val="TableParagraph"/>
              <w:ind w:left="1012"/>
              <w:rPr>
                <w:sz w:val="24"/>
              </w:rPr>
            </w:pPr>
            <w:r>
              <w:rPr>
                <w:sz w:val="24"/>
              </w:rPr>
              <w:t>d. Totally enclosed.</w:t>
            </w:r>
          </w:p>
        </w:tc>
        <w:tc>
          <w:tcPr>
            <w:tcW w:w="1088" w:type="dxa"/>
            <w:tcBorders>
              <w:top w:val="nil"/>
            </w:tcBorders>
          </w:tcPr>
          <w:p w14:paraId="53463895" w14:textId="77777777" w:rsidR="00424A58" w:rsidRDefault="00424A58">
            <w:pPr>
              <w:pStyle w:val="TableParagraph"/>
              <w:spacing w:before="0"/>
            </w:pPr>
          </w:p>
        </w:tc>
      </w:tr>
      <w:tr w:rsidR="00424A58" w14:paraId="53463899" w14:textId="77777777">
        <w:trPr>
          <w:trHeight w:val="947"/>
        </w:trPr>
        <w:tc>
          <w:tcPr>
            <w:tcW w:w="8544" w:type="dxa"/>
            <w:gridSpan w:val="3"/>
          </w:tcPr>
          <w:p w14:paraId="53463897" w14:textId="77777777" w:rsidR="00424A58" w:rsidRDefault="008B7D72">
            <w:pPr>
              <w:pStyle w:val="TableParagraph"/>
              <w:ind w:left="628" w:right="414" w:hanging="360"/>
              <w:rPr>
                <w:sz w:val="24"/>
              </w:rPr>
            </w:pPr>
            <w:r>
              <w:rPr>
                <w:sz w:val="24"/>
              </w:rPr>
              <w:t>(c) Parts, components, accessories, attachments, and associated equipment, including production, testing, and inspection equipment and tooling, specially designed for any of the articles in Paragraphs (a) and (b).</w:t>
            </w:r>
          </w:p>
        </w:tc>
        <w:tc>
          <w:tcPr>
            <w:tcW w:w="1088" w:type="dxa"/>
          </w:tcPr>
          <w:p w14:paraId="53463898" w14:textId="77777777" w:rsidR="00424A58" w:rsidRDefault="008B7D72">
            <w:pPr>
              <w:pStyle w:val="TableParagraph"/>
              <w:ind w:left="2"/>
              <w:jc w:val="center"/>
              <w:rPr>
                <w:sz w:val="24"/>
              </w:rPr>
            </w:pPr>
            <w:r>
              <w:rPr>
                <w:w w:val="99"/>
                <w:sz w:val="24"/>
              </w:rPr>
              <w:t>D</w:t>
            </w:r>
          </w:p>
        </w:tc>
      </w:tr>
    </w:tbl>
    <w:p w14:paraId="5346389A" w14:textId="77777777" w:rsidR="00424A58" w:rsidRDefault="00424A58">
      <w:pPr>
        <w:jc w:val="center"/>
        <w:rPr>
          <w:sz w:val="24"/>
        </w:rPr>
        <w:sectPr w:rsidR="00424A58">
          <w:pgSz w:w="12240" w:h="15840"/>
          <w:pgMar w:top="1260" w:right="720" w:bottom="980" w:left="940" w:header="725" w:footer="791" w:gutter="0"/>
          <w:cols w:space="720"/>
        </w:sectPr>
      </w:pPr>
    </w:p>
    <w:p w14:paraId="5346389B"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1169"/>
      </w:tblGrid>
      <w:tr w:rsidR="00424A58" w14:paraId="5346389F" w14:textId="77777777">
        <w:trPr>
          <w:trHeight w:val="671"/>
        </w:trPr>
        <w:tc>
          <w:tcPr>
            <w:tcW w:w="8460" w:type="dxa"/>
            <w:gridSpan w:val="2"/>
          </w:tcPr>
          <w:p w14:paraId="5346389C" w14:textId="77777777" w:rsidR="00424A58" w:rsidRDefault="008B7D72">
            <w:pPr>
              <w:pStyle w:val="TableParagraph"/>
              <w:spacing w:before="198"/>
              <w:ind w:left="2010" w:right="2006"/>
              <w:jc w:val="center"/>
              <w:rPr>
                <w:b/>
                <w:sz w:val="24"/>
              </w:rPr>
            </w:pPr>
            <w:r>
              <w:rPr>
                <w:b/>
                <w:sz w:val="24"/>
              </w:rPr>
              <w:t>Description of items for DEMIL coding</w:t>
            </w:r>
          </w:p>
        </w:tc>
        <w:tc>
          <w:tcPr>
            <w:tcW w:w="1169" w:type="dxa"/>
          </w:tcPr>
          <w:p w14:paraId="5346389D" w14:textId="77777777" w:rsidR="00424A58" w:rsidRDefault="008B7D72">
            <w:pPr>
              <w:pStyle w:val="TableParagraph"/>
              <w:spacing w:before="59"/>
              <w:ind w:left="154" w:right="151"/>
              <w:jc w:val="center"/>
              <w:rPr>
                <w:b/>
                <w:sz w:val="24"/>
              </w:rPr>
            </w:pPr>
            <w:r>
              <w:rPr>
                <w:b/>
                <w:sz w:val="24"/>
              </w:rPr>
              <w:t>DEMIL</w:t>
            </w:r>
          </w:p>
          <w:p w14:paraId="5346389E" w14:textId="77777777" w:rsidR="00424A58" w:rsidRDefault="008B7D72">
            <w:pPr>
              <w:pStyle w:val="TableParagraph"/>
              <w:spacing w:before="0"/>
              <w:ind w:left="154" w:right="147"/>
              <w:jc w:val="center"/>
              <w:rPr>
                <w:b/>
                <w:sz w:val="24"/>
              </w:rPr>
            </w:pPr>
            <w:r>
              <w:rPr>
                <w:b/>
                <w:sz w:val="24"/>
              </w:rPr>
              <w:t>Code</w:t>
            </w:r>
          </w:p>
        </w:tc>
      </w:tr>
      <w:tr w:rsidR="00424A58" w14:paraId="534638A2" w14:textId="77777777">
        <w:trPr>
          <w:trHeight w:val="671"/>
        </w:trPr>
        <w:tc>
          <w:tcPr>
            <w:tcW w:w="8460" w:type="dxa"/>
            <w:gridSpan w:val="2"/>
            <w:tcBorders>
              <w:bottom w:val="nil"/>
            </w:tcBorders>
          </w:tcPr>
          <w:p w14:paraId="534638A0" w14:textId="77777777" w:rsidR="00424A58" w:rsidRDefault="008B7D72">
            <w:pPr>
              <w:pStyle w:val="TableParagraph"/>
              <w:ind w:left="628" w:right="240" w:hanging="360"/>
              <w:rPr>
                <w:sz w:val="24"/>
              </w:rPr>
            </w:pPr>
            <w:r>
              <w:rPr>
                <w:sz w:val="24"/>
              </w:rPr>
              <w:t>(d) Decals, labels, and technical manuals containing technical data directly related to the items listed in this table described as either:</w:t>
            </w:r>
          </w:p>
        </w:tc>
        <w:tc>
          <w:tcPr>
            <w:tcW w:w="1169" w:type="dxa"/>
            <w:tcBorders>
              <w:bottom w:val="nil"/>
            </w:tcBorders>
          </w:tcPr>
          <w:p w14:paraId="534638A1" w14:textId="77777777" w:rsidR="00424A58" w:rsidRDefault="00424A58">
            <w:pPr>
              <w:pStyle w:val="TableParagraph"/>
              <w:spacing w:before="0"/>
            </w:pPr>
          </w:p>
        </w:tc>
      </w:tr>
      <w:tr w:rsidR="00424A58" w14:paraId="534638A5" w14:textId="77777777">
        <w:trPr>
          <w:trHeight w:val="395"/>
        </w:trPr>
        <w:tc>
          <w:tcPr>
            <w:tcW w:w="8460" w:type="dxa"/>
            <w:gridSpan w:val="2"/>
            <w:tcBorders>
              <w:top w:val="nil"/>
              <w:bottom w:val="nil"/>
            </w:tcBorders>
            <w:shd w:val="clear" w:color="auto" w:fill="F2F2F2"/>
          </w:tcPr>
          <w:p w14:paraId="534638A3" w14:textId="77777777" w:rsidR="00424A58" w:rsidRDefault="008B7D72">
            <w:pPr>
              <w:pStyle w:val="TableParagraph"/>
              <w:ind w:left="652"/>
              <w:rPr>
                <w:sz w:val="24"/>
              </w:rPr>
            </w:pPr>
            <w:r>
              <w:rPr>
                <w:sz w:val="24"/>
              </w:rPr>
              <w:t>(1) Classified or</w:t>
            </w:r>
          </w:p>
        </w:tc>
        <w:tc>
          <w:tcPr>
            <w:tcW w:w="1169" w:type="dxa"/>
            <w:tcBorders>
              <w:top w:val="nil"/>
              <w:bottom w:val="nil"/>
            </w:tcBorders>
            <w:shd w:val="clear" w:color="auto" w:fill="F2F2F2"/>
          </w:tcPr>
          <w:p w14:paraId="534638A4" w14:textId="77777777" w:rsidR="00424A58" w:rsidRDefault="008B7D72">
            <w:pPr>
              <w:pStyle w:val="TableParagraph"/>
              <w:ind w:left="6"/>
              <w:jc w:val="center"/>
              <w:rPr>
                <w:sz w:val="24"/>
              </w:rPr>
            </w:pPr>
            <w:r>
              <w:rPr>
                <w:w w:val="99"/>
                <w:sz w:val="24"/>
              </w:rPr>
              <w:t>P</w:t>
            </w:r>
          </w:p>
        </w:tc>
      </w:tr>
      <w:tr w:rsidR="00424A58" w14:paraId="534638A8" w14:textId="77777777">
        <w:trPr>
          <w:trHeight w:val="395"/>
        </w:trPr>
        <w:tc>
          <w:tcPr>
            <w:tcW w:w="8460" w:type="dxa"/>
            <w:gridSpan w:val="2"/>
            <w:tcBorders>
              <w:top w:val="nil"/>
              <w:bottom w:val="single" w:sz="6" w:space="0" w:color="000000"/>
            </w:tcBorders>
          </w:tcPr>
          <w:p w14:paraId="534638A6" w14:textId="77777777" w:rsidR="00424A58" w:rsidRDefault="008B7D72">
            <w:pPr>
              <w:pStyle w:val="TableParagraph"/>
              <w:ind w:left="652"/>
              <w:rPr>
                <w:sz w:val="24"/>
              </w:rPr>
            </w:pPr>
            <w:r>
              <w:rPr>
                <w:sz w:val="24"/>
              </w:rPr>
              <w:t>(2)</w:t>
            </w:r>
            <w:r>
              <w:rPr>
                <w:spacing w:val="58"/>
                <w:sz w:val="24"/>
              </w:rPr>
              <w:t xml:space="preserve"> </w:t>
            </w:r>
            <w:r>
              <w:rPr>
                <w:sz w:val="24"/>
              </w:rPr>
              <w:t>Unclassified.</w:t>
            </w:r>
          </w:p>
        </w:tc>
        <w:tc>
          <w:tcPr>
            <w:tcW w:w="1169" w:type="dxa"/>
            <w:tcBorders>
              <w:top w:val="nil"/>
              <w:bottom w:val="single" w:sz="6" w:space="0" w:color="000000"/>
            </w:tcBorders>
          </w:tcPr>
          <w:p w14:paraId="534638A7" w14:textId="77777777" w:rsidR="00424A58" w:rsidRDefault="008B7D72">
            <w:pPr>
              <w:pStyle w:val="TableParagraph"/>
              <w:ind w:left="7"/>
              <w:jc w:val="center"/>
              <w:rPr>
                <w:sz w:val="24"/>
              </w:rPr>
            </w:pPr>
            <w:r>
              <w:rPr>
                <w:w w:val="99"/>
                <w:sz w:val="24"/>
              </w:rPr>
              <w:t>D</w:t>
            </w:r>
          </w:p>
        </w:tc>
      </w:tr>
      <w:tr w:rsidR="00424A58" w14:paraId="534638AB" w14:textId="77777777">
        <w:trPr>
          <w:trHeight w:val="395"/>
        </w:trPr>
        <w:tc>
          <w:tcPr>
            <w:tcW w:w="8460" w:type="dxa"/>
            <w:gridSpan w:val="2"/>
            <w:tcBorders>
              <w:top w:val="single" w:sz="6" w:space="0" w:color="000000"/>
            </w:tcBorders>
          </w:tcPr>
          <w:p w14:paraId="534638A9" w14:textId="77777777" w:rsidR="00424A58" w:rsidRDefault="008B7D72">
            <w:pPr>
              <w:pStyle w:val="TableParagraph"/>
              <w:ind w:left="268"/>
              <w:rPr>
                <w:sz w:val="24"/>
              </w:rPr>
            </w:pPr>
            <w:r>
              <w:rPr>
                <w:sz w:val="24"/>
              </w:rPr>
              <w:t>(e) through (w) Reserved.</w:t>
            </w:r>
          </w:p>
        </w:tc>
        <w:tc>
          <w:tcPr>
            <w:tcW w:w="1169" w:type="dxa"/>
            <w:tcBorders>
              <w:top w:val="single" w:sz="6" w:space="0" w:color="000000"/>
            </w:tcBorders>
          </w:tcPr>
          <w:p w14:paraId="534638AA" w14:textId="77777777" w:rsidR="00424A58" w:rsidRDefault="008B7D72">
            <w:pPr>
              <w:pStyle w:val="TableParagraph"/>
              <w:ind w:left="154" w:right="147"/>
              <w:jc w:val="center"/>
              <w:rPr>
                <w:sz w:val="24"/>
              </w:rPr>
            </w:pPr>
            <w:r>
              <w:rPr>
                <w:sz w:val="24"/>
              </w:rPr>
              <w:t>N/A</w:t>
            </w:r>
          </w:p>
        </w:tc>
      </w:tr>
      <w:tr w:rsidR="00424A58" w14:paraId="534638AE" w14:textId="77777777">
        <w:trPr>
          <w:trHeight w:val="758"/>
        </w:trPr>
        <w:tc>
          <w:tcPr>
            <w:tcW w:w="9629" w:type="dxa"/>
            <w:gridSpan w:val="3"/>
            <w:shd w:val="clear" w:color="auto" w:fill="C0C0C0"/>
          </w:tcPr>
          <w:p w14:paraId="534638AC" w14:textId="77777777" w:rsidR="00424A58" w:rsidRDefault="00424A58">
            <w:pPr>
              <w:pStyle w:val="TableParagraph"/>
              <w:spacing w:before="11"/>
              <w:rPr>
                <w:b/>
                <w:sz w:val="20"/>
              </w:rPr>
            </w:pPr>
          </w:p>
          <w:p w14:paraId="534638AD" w14:textId="77777777" w:rsidR="00424A58" w:rsidRDefault="008B7D72">
            <w:pPr>
              <w:pStyle w:val="TableParagraph"/>
              <w:spacing w:before="0"/>
              <w:ind w:left="2555" w:right="2552"/>
              <w:jc w:val="center"/>
              <w:rPr>
                <w:b/>
                <w:sz w:val="24"/>
              </w:rPr>
            </w:pPr>
            <w:r>
              <w:rPr>
                <w:b/>
                <w:sz w:val="24"/>
              </w:rPr>
              <w:t>Part 2. Military items described in the CCL</w:t>
            </w:r>
          </w:p>
        </w:tc>
      </w:tr>
      <w:tr w:rsidR="00424A58" w14:paraId="534638B1" w14:textId="77777777">
        <w:trPr>
          <w:trHeight w:val="515"/>
        </w:trPr>
        <w:tc>
          <w:tcPr>
            <w:tcW w:w="2609" w:type="dxa"/>
            <w:shd w:val="clear" w:color="auto" w:fill="C0C0C0"/>
          </w:tcPr>
          <w:p w14:paraId="534638AF" w14:textId="77777777" w:rsidR="00424A58" w:rsidRDefault="008B7D72">
            <w:pPr>
              <w:pStyle w:val="TableParagraph"/>
              <w:spacing w:before="119"/>
              <w:ind w:left="604"/>
              <w:rPr>
                <w:b/>
                <w:sz w:val="24"/>
              </w:rPr>
            </w:pPr>
            <w:r>
              <w:rPr>
                <w:b/>
                <w:sz w:val="24"/>
              </w:rPr>
              <w:t>ECCN 8A620</w:t>
            </w:r>
          </w:p>
        </w:tc>
        <w:tc>
          <w:tcPr>
            <w:tcW w:w="7020" w:type="dxa"/>
            <w:gridSpan w:val="2"/>
            <w:shd w:val="clear" w:color="auto" w:fill="C0C0C0"/>
          </w:tcPr>
          <w:p w14:paraId="534638B0" w14:textId="77777777" w:rsidR="00424A58" w:rsidRDefault="008B7D72">
            <w:pPr>
              <w:pStyle w:val="TableParagraph"/>
              <w:spacing w:before="119"/>
              <w:ind w:left="182"/>
              <w:rPr>
                <w:b/>
                <w:sz w:val="24"/>
              </w:rPr>
            </w:pPr>
            <w:r>
              <w:rPr>
                <w:b/>
                <w:sz w:val="24"/>
              </w:rPr>
              <w:t>Submersible vessels, oceanographic, and associated commodities.</w:t>
            </w:r>
          </w:p>
        </w:tc>
      </w:tr>
      <w:tr w:rsidR="00424A58" w14:paraId="534638B4" w14:textId="77777777">
        <w:trPr>
          <w:trHeight w:val="947"/>
        </w:trPr>
        <w:tc>
          <w:tcPr>
            <w:tcW w:w="8460" w:type="dxa"/>
            <w:gridSpan w:val="2"/>
          </w:tcPr>
          <w:p w14:paraId="534638B2" w14:textId="77777777" w:rsidR="00424A58" w:rsidRDefault="008B7D72">
            <w:pPr>
              <w:pStyle w:val="TableParagraph"/>
              <w:ind w:left="448" w:right="158" w:hanging="336"/>
              <w:rPr>
                <w:sz w:val="24"/>
              </w:rPr>
            </w:pPr>
            <w:r>
              <w:rPr>
                <w:sz w:val="24"/>
              </w:rPr>
              <w:t>(a) Submersible and semi-submersible vessels specially designed for a military use and not described in the Tables 3 through 23. This paragraph includes submarine rescue vehicles and deep submergence vehicles.</w:t>
            </w:r>
          </w:p>
        </w:tc>
        <w:tc>
          <w:tcPr>
            <w:tcW w:w="1169" w:type="dxa"/>
          </w:tcPr>
          <w:p w14:paraId="534638B3" w14:textId="77777777" w:rsidR="00424A58" w:rsidRDefault="008B7D72">
            <w:pPr>
              <w:pStyle w:val="TableParagraph"/>
              <w:ind w:left="3"/>
              <w:jc w:val="center"/>
              <w:rPr>
                <w:sz w:val="24"/>
              </w:rPr>
            </w:pPr>
            <w:r>
              <w:rPr>
                <w:sz w:val="24"/>
              </w:rPr>
              <w:t>C</w:t>
            </w:r>
          </w:p>
        </w:tc>
      </w:tr>
      <w:tr w:rsidR="00424A58" w14:paraId="534638B7" w14:textId="77777777">
        <w:trPr>
          <w:trHeight w:val="671"/>
        </w:trPr>
        <w:tc>
          <w:tcPr>
            <w:tcW w:w="8460" w:type="dxa"/>
            <w:gridSpan w:val="2"/>
          </w:tcPr>
          <w:p w14:paraId="534638B5" w14:textId="77777777" w:rsidR="00424A58" w:rsidRDefault="008B7D72">
            <w:pPr>
              <w:pStyle w:val="TableParagraph"/>
              <w:ind w:left="448" w:hanging="336"/>
              <w:rPr>
                <w:sz w:val="24"/>
              </w:rPr>
            </w:pPr>
            <w:r>
              <w:rPr>
                <w:sz w:val="24"/>
              </w:rPr>
              <w:t>(b) Submersible and semi-submersible vessels specially designed for cargo transport and parts, components, accessories, and attachments specially designed.</w:t>
            </w:r>
          </w:p>
        </w:tc>
        <w:tc>
          <w:tcPr>
            <w:tcW w:w="1169" w:type="dxa"/>
          </w:tcPr>
          <w:p w14:paraId="534638B6" w14:textId="77777777" w:rsidR="00424A58" w:rsidRDefault="008B7D72">
            <w:pPr>
              <w:pStyle w:val="TableParagraph"/>
              <w:ind w:left="3"/>
              <w:jc w:val="center"/>
              <w:rPr>
                <w:sz w:val="24"/>
              </w:rPr>
            </w:pPr>
            <w:r>
              <w:rPr>
                <w:sz w:val="24"/>
              </w:rPr>
              <w:t>C</w:t>
            </w:r>
          </w:p>
        </w:tc>
      </w:tr>
      <w:tr w:rsidR="00424A58" w14:paraId="534638BA" w14:textId="77777777">
        <w:trPr>
          <w:trHeight w:val="671"/>
        </w:trPr>
        <w:tc>
          <w:tcPr>
            <w:tcW w:w="8460" w:type="dxa"/>
            <w:gridSpan w:val="2"/>
          </w:tcPr>
          <w:p w14:paraId="534638B8" w14:textId="77777777" w:rsidR="00424A58" w:rsidRDefault="008B7D72">
            <w:pPr>
              <w:pStyle w:val="TableParagraph"/>
              <w:ind w:left="448" w:right="240" w:hanging="336"/>
              <w:rPr>
                <w:sz w:val="24"/>
              </w:rPr>
            </w:pPr>
            <w:r>
              <w:rPr>
                <w:sz w:val="24"/>
              </w:rPr>
              <w:t>(c) Harbor entrance detection devices (magnetic, pressure, and acoustic) and controls, not elsewhere specified in Tables 3 to 23.</w:t>
            </w:r>
          </w:p>
        </w:tc>
        <w:tc>
          <w:tcPr>
            <w:tcW w:w="1169" w:type="dxa"/>
          </w:tcPr>
          <w:p w14:paraId="534638B9" w14:textId="77777777" w:rsidR="00424A58" w:rsidRDefault="008B7D72">
            <w:pPr>
              <w:pStyle w:val="TableParagraph"/>
              <w:ind w:left="3"/>
              <w:jc w:val="center"/>
              <w:rPr>
                <w:sz w:val="24"/>
              </w:rPr>
            </w:pPr>
            <w:r>
              <w:rPr>
                <w:sz w:val="24"/>
              </w:rPr>
              <w:t>C</w:t>
            </w:r>
          </w:p>
        </w:tc>
      </w:tr>
      <w:tr w:rsidR="00424A58" w14:paraId="534638BD" w14:textId="77777777">
        <w:trPr>
          <w:trHeight w:val="671"/>
        </w:trPr>
        <w:tc>
          <w:tcPr>
            <w:tcW w:w="8460" w:type="dxa"/>
            <w:gridSpan w:val="2"/>
          </w:tcPr>
          <w:p w14:paraId="534638BB" w14:textId="77777777" w:rsidR="00424A58" w:rsidRDefault="008B7D72">
            <w:pPr>
              <w:pStyle w:val="TableParagraph"/>
              <w:ind w:left="448" w:right="240" w:hanging="336"/>
              <w:rPr>
                <w:sz w:val="24"/>
              </w:rPr>
            </w:pPr>
            <w:r>
              <w:rPr>
                <w:sz w:val="24"/>
              </w:rPr>
              <w:t>(d) Diesel engines of 1,500 horsepower and over with rotary speed of 700 rpm or over specially designed for submarines.</w:t>
            </w:r>
          </w:p>
        </w:tc>
        <w:tc>
          <w:tcPr>
            <w:tcW w:w="1169" w:type="dxa"/>
          </w:tcPr>
          <w:p w14:paraId="534638BC" w14:textId="77777777" w:rsidR="00424A58" w:rsidRDefault="008B7D72">
            <w:pPr>
              <w:pStyle w:val="TableParagraph"/>
              <w:ind w:left="7"/>
              <w:jc w:val="center"/>
              <w:rPr>
                <w:sz w:val="24"/>
              </w:rPr>
            </w:pPr>
            <w:r>
              <w:rPr>
                <w:w w:val="99"/>
                <w:sz w:val="24"/>
              </w:rPr>
              <w:t>D</w:t>
            </w:r>
          </w:p>
        </w:tc>
      </w:tr>
      <w:tr w:rsidR="00424A58" w14:paraId="534638C0" w14:textId="77777777">
        <w:trPr>
          <w:trHeight w:val="398"/>
        </w:trPr>
        <w:tc>
          <w:tcPr>
            <w:tcW w:w="8460" w:type="dxa"/>
            <w:gridSpan w:val="2"/>
          </w:tcPr>
          <w:p w14:paraId="534638BE" w14:textId="77777777" w:rsidR="00424A58" w:rsidRDefault="008B7D72">
            <w:pPr>
              <w:pStyle w:val="TableParagraph"/>
              <w:spacing w:before="56"/>
              <w:ind w:left="112"/>
              <w:rPr>
                <w:sz w:val="24"/>
              </w:rPr>
            </w:pPr>
            <w:r>
              <w:rPr>
                <w:sz w:val="24"/>
              </w:rPr>
              <w:t>(e) Submarine nets and torpedo nets.</w:t>
            </w:r>
          </w:p>
        </w:tc>
        <w:tc>
          <w:tcPr>
            <w:tcW w:w="1169" w:type="dxa"/>
          </w:tcPr>
          <w:p w14:paraId="534638BF" w14:textId="77777777" w:rsidR="00424A58" w:rsidRDefault="008B7D72">
            <w:pPr>
              <w:pStyle w:val="TableParagraph"/>
              <w:spacing w:before="56"/>
              <w:ind w:left="7"/>
              <w:jc w:val="center"/>
              <w:rPr>
                <w:sz w:val="24"/>
              </w:rPr>
            </w:pPr>
            <w:r>
              <w:rPr>
                <w:w w:val="99"/>
                <w:sz w:val="24"/>
              </w:rPr>
              <w:t>D</w:t>
            </w:r>
          </w:p>
        </w:tc>
      </w:tr>
      <w:tr w:rsidR="00424A58" w14:paraId="534638C3" w14:textId="77777777">
        <w:trPr>
          <w:trHeight w:val="1223"/>
        </w:trPr>
        <w:tc>
          <w:tcPr>
            <w:tcW w:w="8460" w:type="dxa"/>
            <w:gridSpan w:val="2"/>
          </w:tcPr>
          <w:p w14:paraId="534638C1" w14:textId="77777777" w:rsidR="00424A58" w:rsidRDefault="008B7D72">
            <w:pPr>
              <w:pStyle w:val="TableParagraph"/>
              <w:ind w:left="448" w:right="77" w:hanging="336"/>
              <w:rPr>
                <w:sz w:val="24"/>
              </w:rPr>
            </w:pPr>
            <w:r>
              <w:rPr>
                <w:sz w:val="24"/>
              </w:rPr>
              <w:t>(f) Closed and semi-closed circuit (rebreathing) apparatus specially designed for military use and not described elsewhere in the CCL or in the USML, and specially designed components for use in the conversion of open-circuit apparatus to military use.</w:t>
            </w:r>
          </w:p>
        </w:tc>
        <w:tc>
          <w:tcPr>
            <w:tcW w:w="1169" w:type="dxa"/>
          </w:tcPr>
          <w:p w14:paraId="534638C2" w14:textId="77777777" w:rsidR="00424A58" w:rsidRDefault="008B7D72">
            <w:pPr>
              <w:pStyle w:val="TableParagraph"/>
              <w:ind w:left="7"/>
              <w:jc w:val="center"/>
              <w:rPr>
                <w:sz w:val="24"/>
              </w:rPr>
            </w:pPr>
            <w:r>
              <w:rPr>
                <w:w w:val="99"/>
                <w:sz w:val="24"/>
              </w:rPr>
              <w:t>D</w:t>
            </w:r>
          </w:p>
        </w:tc>
      </w:tr>
      <w:tr w:rsidR="00424A58" w14:paraId="534638C6" w14:textId="77777777">
        <w:trPr>
          <w:trHeight w:val="395"/>
        </w:trPr>
        <w:tc>
          <w:tcPr>
            <w:tcW w:w="8460" w:type="dxa"/>
            <w:gridSpan w:val="2"/>
          </w:tcPr>
          <w:p w14:paraId="534638C4" w14:textId="77777777" w:rsidR="00424A58" w:rsidRDefault="008B7D72">
            <w:pPr>
              <w:pStyle w:val="TableParagraph"/>
              <w:ind w:left="112"/>
              <w:rPr>
                <w:sz w:val="24"/>
              </w:rPr>
            </w:pPr>
            <w:r>
              <w:rPr>
                <w:sz w:val="24"/>
              </w:rPr>
              <w:t>(g) through (w) Reserved.</w:t>
            </w:r>
          </w:p>
        </w:tc>
        <w:tc>
          <w:tcPr>
            <w:tcW w:w="1169" w:type="dxa"/>
          </w:tcPr>
          <w:p w14:paraId="534638C5" w14:textId="77777777" w:rsidR="00424A58" w:rsidRDefault="008B7D72">
            <w:pPr>
              <w:pStyle w:val="TableParagraph"/>
              <w:ind w:left="154" w:right="147"/>
              <w:jc w:val="center"/>
              <w:rPr>
                <w:sz w:val="24"/>
              </w:rPr>
            </w:pPr>
            <w:r>
              <w:rPr>
                <w:sz w:val="24"/>
              </w:rPr>
              <w:t>N/A</w:t>
            </w:r>
          </w:p>
        </w:tc>
      </w:tr>
      <w:tr w:rsidR="00424A58" w14:paraId="534638C9" w14:textId="77777777">
        <w:trPr>
          <w:trHeight w:val="1223"/>
        </w:trPr>
        <w:tc>
          <w:tcPr>
            <w:tcW w:w="8460" w:type="dxa"/>
            <w:gridSpan w:val="2"/>
          </w:tcPr>
          <w:p w14:paraId="534638C7" w14:textId="77777777" w:rsidR="00424A58" w:rsidRDefault="008B7D72">
            <w:pPr>
              <w:pStyle w:val="TableParagraph"/>
              <w:ind w:left="448" w:right="137" w:hanging="336"/>
              <w:rPr>
                <w:sz w:val="24"/>
              </w:rPr>
            </w:pPr>
            <w:r>
              <w:rPr>
                <w:sz w:val="24"/>
              </w:rPr>
              <w:t>(x) Specially designed parts, components, accessories, and attachments for an ECCN 8A620 item described in Part 2 (except for Paragraph (b) of Part 2) or in Part 1 that is not elsewhere specified and not described in Paragraph (y), Part 2 of Table 22.</w:t>
            </w:r>
          </w:p>
        </w:tc>
        <w:tc>
          <w:tcPr>
            <w:tcW w:w="1169" w:type="dxa"/>
          </w:tcPr>
          <w:p w14:paraId="534638C8" w14:textId="77777777" w:rsidR="00424A58" w:rsidRDefault="008B7D72">
            <w:pPr>
              <w:pStyle w:val="TableParagraph"/>
              <w:ind w:left="7"/>
              <w:jc w:val="center"/>
              <w:rPr>
                <w:sz w:val="24"/>
              </w:rPr>
            </w:pPr>
            <w:r>
              <w:rPr>
                <w:w w:val="99"/>
                <w:sz w:val="24"/>
              </w:rPr>
              <w:t>Q</w:t>
            </w:r>
          </w:p>
        </w:tc>
      </w:tr>
      <w:tr w:rsidR="00424A58" w14:paraId="534638CC" w14:textId="77777777">
        <w:trPr>
          <w:trHeight w:val="671"/>
        </w:trPr>
        <w:tc>
          <w:tcPr>
            <w:tcW w:w="8460" w:type="dxa"/>
            <w:gridSpan w:val="2"/>
            <w:tcBorders>
              <w:bottom w:val="nil"/>
            </w:tcBorders>
          </w:tcPr>
          <w:p w14:paraId="534638CA" w14:textId="77777777" w:rsidR="00424A58" w:rsidRDefault="008B7D72">
            <w:pPr>
              <w:pStyle w:val="TableParagraph"/>
              <w:ind w:left="448" w:right="240" w:hanging="336"/>
              <w:rPr>
                <w:sz w:val="24"/>
              </w:rPr>
            </w:pPr>
            <w:r>
              <w:rPr>
                <w:sz w:val="24"/>
              </w:rPr>
              <w:t>(y) Specific parts, components, accessories, and attachments specially designed for an item described in Part 2 of this table:</w:t>
            </w:r>
          </w:p>
        </w:tc>
        <w:tc>
          <w:tcPr>
            <w:tcW w:w="1169" w:type="dxa"/>
            <w:tcBorders>
              <w:bottom w:val="nil"/>
            </w:tcBorders>
          </w:tcPr>
          <w:p w14:paraId="534638CB" w14:textId="77777777" w:rsidR="00424A58" w:rsidRDefault="00424A58">
            <w:pPr>
              <w:pStyle w:val="TableParagraph"/>
              <w:spacing w:before="0"/>
            </w:pPr>
          </w:p>
        </w:tc>
      </w:tr>
      <w:tr w:rsidR="00424A58" w14:paraId="534638CF" w14:textId="77777777">
        <w:trPr>
          <w:trHeight w:val="396"/>
        </w:trPr>
        <w:tc>
          <w:tcPr>
            <w:tcW w:w="8460" w:type="dxa"/>
            <w:gridSpan w:val="2"/>
            <w:tcBorders>
              <w:top w:val="nil"/>
              <w:bottom w:val="nil"/>
            </w:tcBorders>
            <w:shd w:val="clear" w:color="auto" w:fill="F2F2F2"/>
          </w:tcPr>
          <w:p w14:paraId="534638CD" w14:textId="77777777" w:rsidR="00424A58" w:rsidRDefault="008B7D72">
            <w:pPr>
              <w:pStyle w:val="TableParagraph"/>
              <w:ind w:left="472"/>
              <w:rPr>
                <w:sz w:val="24"/>
              </w:rPr>
            </w:pPr>
            <w:r>
              <w:rPr>
                <w:sz w:val="24"/>
              </w:rPr>
              <w:t>(1) Public address systems</w:t>
            </w:r>
          </w:p>
        </w:tc>
        <w:tc>
          <w:tcPr>
            <w:tcW w:w="1169" w:type="dxa"/>
            <w:tcBorders>
              <w:top w:val="nil"/>
              <w:bottom w:val="nil"/>
            </w:tcBorders>
            <w:shd w:val="clear" w:color="auto" w:fill="F2F2F2"/>
          </w:tcPr>
          <w:p w14:paraId="534638CE" w14:textId="77777777" w:rsidR="00424A58" w:rsidRDefault="008B7D72">
            <w:pPr>
              <w:pStyle w:val="TableParagraph"/>
              <w:ind w:left="7"/>
              <w:jc w:val="center"/>
              <w:rPr>
                <w:sz w:val="24"/>
              </w:rPr>
            </w:pPr>
            <w:r>
              <w:rPr>
                <w:w w:val="99"/>
                <w:sz w:val="24"/>
              </w:rPr>
              <w:t>A</w:t>
            </w:r>
          </w:p>
        </w:tc>
      </w:tr>
      <w:tr w:rsidR="00424A58" w14:paraId="534638D2" w14:textId="77777777">
        <w:trPr>
          <w:trHeight w:val="671"/>
        </w:trPr>
        <w:tc>
          <w:tcPr>
            <w:tcW w:w="8460" w:type="dxa"/>
            <w:gridSpan w:val="2"/>
            <w:tcBorders>
              <w:top w:val="nil"/>
              <w:bottom w:val="nil"/>
            </w:tcBorders>
          </w:tcPr>
          <w:p w14:paraId="534638D0" w14:textId="77777777" w:rsidR="00424A58" w:rsidRDefault="008B7D72">
            <w:pPr>
              <w:pStyle w:val="TableParagraph"/>
              <w:ind w:left="717" w:hanging="245"/>
              <w:rPr>
                <w:sz w:val="24"/>
              </w:rPr>
            </w:pPr>
            <w:r>
              <w:rPr>
                <w:sz w:val="24"/>
              </w:rPr>
              <w:t>(2) Filters and filter assemblies, hoses, lines, fittings, couplings, and brackets for pneumatic, hydraulic, oil and fuel systems.</w:t>
            </w:r>
          </w:p>
        </w:tc>
        <w:tc>
          <w:tcPr>
            <w:tcW w:w="1169" w:type="dxa"/>
            <w:tcBorders>
              <w:top w:val="nil"/>
              <w:bottom w:val="nil"/>
            </w:tcBorders>
          </w:tcPr>
          <w:p w14:paraId="534638D1" w14:textId="77777777" w:rsidR="00424A58" w:rsidRDefault="008B7D72">
            <w:pPr>
              <w:pStyle w:val="TableParagraph"/>
              <w:ind w:left="7"/>
              <w:jc w:val="center"/>
              <w:rPr>
                <w:sz w:val="24"/>
              </w:rPr>
            </w:pPr>
            <w:r>
              <w:rPr>
                <w:w w:val="99"/>
                <w:sz w:val="24"/>
              </w:rPr>
              <w:t>A</w:t>
            </w:r>
          </w:p>
        </w:tc>
      </w:tr>
      <w:tr w:rsidR="00424A58" w14:paraId="534638D5" w14:textId="77777777">
        <w:trPr>
          <w:trHeight w:val="395"/>
        </w:trPr>
        <w:tc>
          <w:tcPr>
            <w:tcW w:w="8460" w:type="dxa"/>
            <w:gridSpan w:val="2"/>
            <w:tcBorders>
              <w:top w:val="nil"/>
            </w:tcBorders>
            <w:shd w:val="clear" w:color="auto" w:fill="F2F2F2"/>
          </w:tcPr>
          <w:p w14:paraId="534638D3" w14:textId="77777777" w:rsidR="00424A58" w:rsidRDefault="008B7D72">
            <w:pPr>
              <w:pStyle w:val="TableParagraph"/>
              <w:ind w:left="472"/>
              <w:rPr>
                <w:sz w:val="24"/>
              </w:rPr>
            </w:pPr>
            <w:r>
              <w:rPr>
                <w:sz w:val="24"/>
              </w:rPr>
              <w:t>(3)</w:t>
            </w:r>
            <w:r>
              <w:rPr>
                <w:spacing w:val="58"/>
                <w:sz w:val="24"/>
              </w:rPr>
              <w:t xml:space="preserve"> </w:t>
            </w:r>
            <w:r>
              <w:rPr>
                <w:sz w:val="24"/>
              </w:rPr>
              <w:t>Galleys.</w:t>
            </w:r>
          </w:p>
        </w:tc>
        <w:tc>
          <w:tcPr>
            <w:tcW w:w="1169" w:type="dxa"/>
            <w:tcBorders>
              <w:top w:val="nil"/>
            </w:tcBorders>
            <w:shd w:val="clear" w:color="auto" w:fill="F2F2F2"/>
          </w:tcPr>
          <w:p w14:paraId="534638D4" w14:textId="77777777" w:rsidR="00424A58" w:rsidRDefault="008B7D72">
            <w:pPr>
              <w:pStyle w:val="TableParagraph"/>
              <w:ind w:left="7"/>
              <w:jc w:val="center"/>
              <w:rPr>
                <w:sz w:val="24"/>
              </w:rPr>
            </w:pPr>
            <w:r>
              <w:rPr>
                <w:w w:val="99"/>
                <w:sz w:val="24"/>
              </w:rPr>
              <w:t>A</w:t>
            </w:r>
          </w:p>
        </w:tc>
      </w:tr>
    </w:tbl>
    <w:p w14:paraId="534638D6" w14:textId="77777777" w:rsidR="00424A58" w:rsidRDefault="00424A58">
      <w:pPr>
        <w:jc w:val="center"/>
        <w:rPr>
          <w:sz w:val="24"/>
        </w:rPr>
        <w:sectPr w:rsidR="00424A58" w:rsidSect="00FA6960">
          <w:pgSz w:w="12240" w:h="15840"/>
          <w:pgMar w:top="1820" w:right="720" w:bottom="980" w:left="940" w:header="725" w:footer="791" w:gutter="0"/>
          <w:cols w:space="720"/>
        </w:sectPr>
      </w:pPr>
    </w:p>
    <w:p w14:paraId="534638D7" w14:textId="77777777" w:rsidR="00424A58" w:rsidRDefault="00424A58">
      <w:pPr>
        <w:pStyle w:val="BodyText"/>
        <w:spacing w:before="5" w:after="1"/>
        <w:rPr>
          <w:b/>
          <w:sz w:val="10"/>
        </w:r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5851"/>
        <w:gridCol w:w="1089"/>
      </w:tblGrid>
      <w:tr w:rsidR="00424A58" w14:paraId="534638DB" w14:textId="77777777">
        <w:trPr>
          <w:trHeight w:val="551"/>
        </w:trPr>
        <w:tc>
          <w:tcPr>
            <w:tcW w:w="8460" w:type="dxa"/>
            <w:gridSpan w:val="2"/>
          </w:tcPr>
          <w:p w14:paraId="534638D8" w14:textId="77777777" w:rsidR="00424A58" w:rsidRDefault="008B7D72">
            <w:pPr>
              <w:pStyle w:val="TableParagraph"/>
              <w:spacing w:before="138"/>
              <w:ind w:left="2010" w:right="2006"/>
              <w:jc w:val="center"/>
              <w:rPr>
                <w:b/>
                <w:sz w:val="24"/>
              </w:rPr>
            </w:pPr>
            <w:r>
              <w:rPr>
                <w:b/>
                <w:sz w:val="24"/>
              </w:rPr>
              <w:t>Description of items for DEMIL coding</w:t>
            </w:r>
          </w:p>
        </w:tc>
        <w:tc>
          <w:tcPr>
            <w:tcW w:w="1089" w:type="dxa"/>
          </w:tcPr>
          <w:p w14:paraId="534638D9" w14:textId="77777777" w:rsidR="00424A58" w:rsidRDefault="008B7D72">
            <w:pPr>
              <w:pStyle w:val="TableParagraph"/>
              <w:spacing w:before="0" w:line="275" w:lineRule="exact"/>
              <w:ind w:left="116" w:right="109"/>
              <w:jc w:val="center"/>
              <w:rPr>
                <w:b/>
                <w:sz w:val="24"/>
              </w:rPr>
            </w:pPr>
            <w:r>
              <w:rPr>
                <w:b/>
                <w:sz w:val="24"/>
              </w:rPr>
              <w:t>DEMIL</w:t>
            </w:r>
          </w:p>
          <w:p w14:paraId="534638DA" w14:textId="77777777" w:rsidR="00424A58" w:rsidRDefault="008B7D72">
            <w:pPr>
              <w:pStyle w:val="TableParagraph"/>
              <w:spacing w:before="0" w:line="257" w:lineRule="exact"/>
              <w:ind w:left="115" w:right="109"/>
              <w:jc w:val="center"/>
              <w:rPr>
                <w:b/>
                <w:sz w:val="24"/>
              </w:rPr>
            </w:pPr>
            <w:r>
              <w:rPr>
                <w:b/>
                <w:sz w:val="24"/>
              </w:rPr>
              <w:t>Code</w:t>
            </w:r>
          </w:p>
        </w:tc>
      </w:tr>
      <w:tr w:rsidR="00424A58" w14:paraId="534638DE" w14:textId="77777777">
        <w:trPr>
          <w:trHeight w:val="275"/>
        </w:trPr>
        <w:tc>
          <w:tcPr>
            <w:tcW w:w="8460" w:type="dxa"/>
            <w:gridSpan w:val="2"/>
            <w:tcBorders>
              <w:bottom w:val="nil"/>
            </w:tcBorders>
          </w:tcPr>
          <w:p w14:paraId="534638DC" w14:textId="77777777" w:rsidR="00424A58" w:rsidRDefault="008B7D72">
            <w:pPr>
              <w:pStyle w:val="TableParagraph"/>
              <w:spacing w:before="0" w:line="256" w:lineRule="exact"/>
              <w:ind w:left="472"/>
              <w:rPr>
                <w:sz w:val="24"/>
              </w:rPr>
            </w:pPr>
            <w:r>
              <w:rPr>
                <w:sz w:val="24"/>
              </w:rPr>
              <w:t>(4) Lavatories.</w:t>
            </w:r>
          </w:p>
        </w:tc>
        <w:tc>
          <w:tcPr>
            <w:tcW w:w="1089" w:type="dxa"/>
            <w:tcBorders>
              <w:bottom w:val="nil"/>
            </w:tcBorders>
          </w:tcPr>
          <w:p w14:paraId="534638DD" w14:textId="77777777" w:rsidR="00424A58" w:rsidRDefault="008B7D72">
            <w:pPr>
              <w:pStyle w:val="TableParagraph"/>
              <w:spacing w:before="0" w:line="256" w:lineRule="exact"/>
              <w:ind w:left="5"/>
              <w:jc w:val="center"/>
              <w:rPr>
                <w:sz w:val="24"/>
              </w:rPr>
            </w:pPr>
            <w:r>
              <w:rPr>
                <w:w w:val="99"/>
                <w:sz w:val="24"/>
              </w:rPr>
              <w:t>A</w:t>
            </w:r>
          </w:p>
        </w:tc>
      </w:tr>
      <w:tr w:rsidR="00424A58" w14:paraId="534638E1" w14:textId="77777777">
        <w:trPr>
          <w:trHeight w:val="396"/>
        </w:trPr>
        <w:tc>
          <w:tcPr>
            <w:tcW w:w="8460" w:type="dxa"/>
            <w:gridSpan w:val="2"/>
            <w:tcBorders>
              <w:top w:val="nil"/>
              <w:bottom w:val="nil"/>
            </w:tcBorders>
            <w:shd w:val="clear" w:color="auto" w:fill="F2F2F2"/>
          </w:tcPr>
          <w:p w14:paraId="534638DF" w14:textId="77777777" w:rsidR="00424A58" w:rsidRDefault="008B7D72">
            <w:pPr>
              <w:pStyle w:val="TableParagraph"/>
              <w:ind w:left="472"/>
              <w:rPr>
                <w:sz w:val="24"/>
              </w:rPr>
            </w:pPr>
            <w:r>
              <w:rPr>
                <w:sz w:val="24"/>
              </w:rPr>
              <w:t>(5) Magnetic compass, magnetic azimuth detector.</w:t>
            </w:r>
          </w:p>
        </w:tc>
        <w:tc>
          <w:tcPr>
            <w:tcW w:w="1089" w:type="dxa"/>
            <w:tcBorders>
              <w:top w:val="nil"/>
              <w:bottom w:val="nil"/>
            </w:tcBorders>
            <w:shd w:val="clear" w:color="auto" w:fill="F2F2F2"/>
          </w:tcPr>
          <w:p w14:paraId="534638E0" w14:textId="77777777" w:rsidR="00424A58" w:rsidRDefault="008B7D72">
            <w:pPr>
              <w:pStyle w:val="TableParagraph"/>
              <w:ind w:left="5"/>
              <w:jc w:val="center"/>
              <w:rPr>
                <w:sz w:val="24"/>
              </w:rPr>
            </w:pPr>
            <w:r>
              <w:rPr>
                <w:w w:val="99"/>
                <w:sz w:val="24"/>
              </w:rPr>
              <w:t>A</w:t>
            </w:r>
          </w:p>
        </w:tc>
      </w:tr>
      <w:tr w:rsidR="00424A58" w14:paraId="534638E4" w14:textId="77777777">
        <w:trPr>
          <w:trHeight w:val="395"/>
        </w:trPr>
        <w:tc>
          <w:tcPr>
            <w:tcW w:w="8460" w:type="dxa"/>
            <w:gridSpan w:val="2"/>
            <w:tcBorders>
              <w:top w:val="nil"/>
              <w:bottom w:val="nil"/>
            </w:tcBorders>
          </w:tcPr>
          <w:p w14:paraId="534638E2" w14:textId="77777777" w:rsidR="00424A58" w:rsidRDefault="008B7D72">
            <w:pPr>
              <w:pStyle w:val="TableParagraph"/>
              <w:ind w:left="472"/>
              <w:rPr>
                <w:sz w:val="24"/>
              </w:rPr>
            </w:pPr>
            <w:r>
              <w:rPr>
                <w:sz w:val="24"/>
              </w:rPr>
              <w:t>(6) Medical facilities.</w:t>
            </w:r>
          </w:p>
        </w:tc>
        <w:tc>
          <w:tcPr>
            <w:tcW w:w="1089" w:type="dxa"/>
            <w:tcBorders>
              <w:top w:val="nil"/>
              <w:bottom w:val="nil"/>
            </w:tcBorders>
          </w:tcPr>
          <w:p w14:paraId="534638E3" w14:textId="77777777" w:rsidR="00424A58" w:rsidRDefault="008B7D72">
            <w:pPr>
              <w:pStyle w:val="TableParagraph"/>
              <w:ind w:left="5"/>
              <w:jc w:val="center"/>
              <w:rPr>
                <w:sz w:val="24"/>
              </w:rPr>
            </w:pPr>
            <w:r>
              <w:rPr>
                <w:w w:val="99"/>
                <w:sz w:val="24"/>
              </w:rPr>
              <w:t>A</w:t>
            </w:r>
          </w:p>
        </w:tc>
      </w:tr>
      <w:tr w:rsidR="00424A58" w14:paraId="534638E7" w14:textId="77777777">
        <w:trPr>
          <w:trHeight w:val="671"/>
        </w:trPr>
        <w:tc>
          <w:tcPr>
            <w:tcW w:w="8460" w:type="dxa"/>
            <w:gridSpan w:val="2"/>
            <w:tcBorders>
              <w:top w:val="nil"/>
              <w:bottom w:val="nil"/>
            </w:tcBorders>
            <w:shd w:val="clear" w:color="auto" w:fill="F2F2F2"/>
          </w:tcPr>
          <w:p w14:paraId="534638E5" w14:textId="77777777" w:rsidR="00424A58" w:rsidRDefault="008B7D72">
            <w:pPr>
              <w:pStyle w:val="TableParagraph"/>
              <w:ind w:left="717" w:right="240" w:hanging="245"/>
              <w:rPr>
                <w:sz w:val="24"/>
              </w:rPr>
            </w:pPr>
            <w:r>
              <w:rPr>
                <w:sz w:val="24"/>
              </w:rPr>
              <w:t>(7) Potable water tanks, filters, valves, hoses, lines, fittings, couplings, and brackets.</w:t>
            </w:r>
          </w:p>
        </w:tc>
        <w:tc>
          <w:tcPr>
            <w:tcW w:w="1089" w:type="dxa"/>
            <w:tcBorders>
              <w:top w:val="nil"/>
              <w:bottom w:val="nil"/>
            </w:tcBorders>
            <w:shd w:val="clear" w:color="auto" w:fill="F2F2F2"/>
          </w:tcPr>
          <w:p w14:paraId="534638E6" w14:textId="77777777" w:rsidR="00424A58" w:rsidRDefault="008B7D72">
            <w:pPr>
              <w:pStyle w:val="TableParagraph"/>
              <w:ind w:left="5"/>
              <w:jc w:val="center"/>
              <w:rPr>
                <w:sz w:val="24"/>
              </w:rPr>
            </w:pPr>
            <w:r>
              <w:rPr>
                <w:w w:val="99"/>
                <w:sz w:val="24"/>
              </w:rPr>
              <w:t>A</w:t>
            </w:r>
          </w:p>
        </w:tc>
      </w:tr>
      <w:tr w:rsidR="00424A58" w14:paraId="534638EA" w14:textId="77777777">
        <w:trPr>
          <w:trHeight w:val="672"/>
        </w:trPr>
        <w:tc>
          <w:tcPr>
            <w:tcW w:w="8460" w:type="dxa"/>
            <w:gridSpan w:val="2"/>
            <w:tcBorders>
              <w:top w:val="nil"/>
              <w:bottom w:val="nil"/>
            </w:tcBorders>
          </w:tcPr>
          <w:p w14:paraId="534638E8" w14:textId="77777777" w:rsidR="00424A58" w:rsidRDefault="008B7D72">
            <w:pPr>
              <w:pStyle w:val="TableParagraph"/>
              <w:ind w:left="717" w:right="240" w:hanging="245"/>
              <w:rPr>
                <w:sz w:val="24"/>
              </w:rPr>
            </w:pPr>
            <w:r>
              <w:rPr>
                <w:sz w:val="24"/>
              </w:rPr>
              <w:t>(8) Panel knobs, indicators, switches, buttons, and dials whether unfiltered or filtered for use with night vision imaging systems.</w:t>
            </w:r>
          </w:p>
        </w:tc>
        <w:tc>
          <w:tcPr>
            <w:tcW w:w="1089" w:type="dxa"/>
            <w:tcBorders>
              <w:top w:val="nil"/>
              <w:bottom w:val="nil"/>
            </w:tcBorders>
          </w:tcPr>
          <w:p w14:paraId="534638E9" w14:textId="77777777" w:rsidR="00424A58" w:rsidRDefault="008B7D72">
            <w:pPr>
              <w:pStyle w:val="TableParagraph"/>
              <w:ind w:left="5"/>
              <w:jc w:val="center"/>
              <w:rPr>
                <w:sz w:val="24"/>
              </w:rPr>
            </w:pPr>
            <w:r>
              <w:rPr>
                <w:w w:val="99"/>
                <w:sz w:val="24"/>
              </w:rPr>
              <w:t>A</w:t>
            </w:r>
          </w:p>
        </w:tc>
      </w:tr>
      <w:tr w:rsidR="00424A58" w14:paraId="534638ED" w14:textId="77777777">
        <w:trPr>
          <w:trHeight w:val="395"/>
        </w:trPr>
        <w:tc>
          <w:tcPr>
            <w:tcW w:w="8460" w:type="dxa"/>
            <w:gridSpan w:val="2"/>
            <w:tcBorders>
              <w:top w:val="nil"/>
              <w:bottom w:val="nil"/>
            </w:tcBorders>
            <w:shd w:val="clear" w:color="auto" w:fill="F2F2F2"/>
          </w:tcPr>
          <w:p w14:paraId="534638EB" w14:textId="77777777" w:rsidR="00424A58" w:rsidRDefault="008B7D72">
            <w:pPr>
              <w:pStyle w:val="TableParagraph"/>
              <w:ind w:left="472"/>
              <w:rPr>
                <w:sz w:val="24"/>
              </w:rPr>
            </w:pPr>
            <w:r>
              <w:rPr>
                <w:sz w:val="24"/>
              </w:rPr>
              <w:t>(9) Emergency lighting.</w:t>
            </w:r>
          </w:p>
        </w:tc>
        <w:tc>
          <w:tcPr>
            <w:tcW w:w="1089" w:type="dxa"/>
            <w:tcBorders>
              <w:top w:val="nil"/>
              <w:bottom w:val="nil"/>
            </w:tcBorders>
            <w:shd w:val="clear" w:color="auto" w:fill="F2F2F2"/>
          </w:tcPr>
          <w:p w14:paraId="534638EC" w14:textId="77777777" w:rsidR="00424A58" w:rsidRDefault="008B7D72">
            <w:pPr>
              <w:pStyle w:val="TableParagraph"/>
              <w:ind w:left="5"/>
              <w:jc w:val="center"/>
              <w:rPr>
                <w:sz w:val="24"/>
              </w:rPr>
            </w:pPr>
            <w:r>
              <w:rPr>
                <w:w w:val="99"/>
                <w:sz w:val="24"/>
              </w:rPr>
              <w:t>A</w:t>
            </w:r>
          </w:p>
        </w:tc>
      </w:tr>
      <w:tr w:rsidR="00424A58" w14:paraId="534638F0" w14:textId="77777777">
        <w:trPr>
          <w:trHeight w:val="396"/>
        </w:trPr>
        <w:tc>
          <w:tcPr>
            <w:tcW w:w="8460" w:type="dxa"/>
            <w:gridSpan w:val="2"/>
            <w:tcBorders>
              <w:top w:val="nil"/>
              <w:bottom w:val="nil"/>
            </w:tcBorders>
          </w:tcPr>
          <w:p w14:paraId="534638EE" w14:textId="77777777" w:rsidR="00424A58" w:rsidRDefault="008B7D72">
            <w:pPr>
              <w:pStyle w:val="TableParagraph"/>
              <w:ind w:left="472"/>
              <w:rPr>
                <w:sz w:val="24"/>
              </w:rPr>
            </w:pPr>
            <w:r>
              <w:rPr>
                <w:sz w:val="24"/>
              </w:rPr>
              <w:t>(10) Gauges and indicators.</w:t>
            </w:r>
          </w:p>
        </w:tc>
        <w:tc>
          <w:tcPr>
            <w:tcW w:w="1089" w:type="dxa"/>
            <w:tcBorders>
              <w:top w:val="nil"/>
              <w:bottom w:val="nil"/>
            </w:tcBorders>
          </w:tcPr>
          <w:p w14:paraId="534638EF" w14:textId="77777777" w:rsidR="00424A58" w:rsidRDefault="008B7D72">
            <w:pPr>
              <w:pStyle w:val="TableParagraph"/>
              <w:ind w:left="5"/>
              <w:jc w:val="center"/>
              <w:rPr>
                <w:sz w:val="24"/>
              </w:rPr>
            </w:pPr>
            <w:r>
              <w:rPr>
                <w:w w:val="99"/>
                <w:sz w:val="24"/>
              </w:rPr>
              <w:t>A</w:t>
            </w:r>
          </w:p>
        </w:tc>
      </w:tr>
      <w:tr w:rsidR="00424A58" w14:paraId="534638F3" w14:textId="77777777">
        <w:trPr>
          <w:trHeight w:val="395"/>
        </w:trPr>
        <w:tc>
          <w:tcPr>
            <w:tcW w:w="8460" w:type="dxa"/>
            <w:gridSpan w:val="2"/>
            <w:tcBorders>
              <w:top w:val="nil"/>
            </w:tcBorders>
            <w:shd w:val="clear" w:color="auto" w:fill="F2F2F2"/>
          </w:tcPr>
          <w:p w14:paraId="534638F1" w14:textId="77777777" w:rsidR="00424A58" w:rsidRDefault="008B7D72">
            <w:pPr>
              <w:pStyle w:val="TableParagraph"/>
              <w:ind w:left="472"/>
              <w:rPr>
                <w:sz w:val="24"/>
              </w:rPr>
            </w:pPr>
            <w:r>
              <w:rPr>
                <w:sz w:val="24"/>
              </w:rPr>
              <w:t>(11) Audio selector panels.</w:t>
            </w:r>
          </w:p>
        </w:tc>
        <w:tc>
          <w:tcPr>
            <w:tcW w:w="1089" w:type="dxa"/>
            <w:tcBorders>
              <w:top w:val="nil"/>
            </w:tcBorders>
            <w:shd w:val="clear" w:color="auto" w:fill="F2F2F2"/>
          </w:tcPr>
          <w:p w14:paraId="534638F2" w14:textId="77777777" w:rsidR="00424A58" w:rsidRDefault="008B7D72">
            <w:pPr>
              <w:pStyle w:val="TableParagraph"/>
              <w:ind w:left="5"/>
              <w:jc w:val="center"/>
              <w:rPr>
                <w:sz w:val="24"/>
              </w:rPr>
            </w:pPr>
            <w:r>
              <w:rPr>
                <w:w w:val="99"/>
                <w:sz w:val="24"/>
              </w:rPr>
              <w:t>A</w:t>
            </w:r>
          </w:p>
        </w:tc>
      </w:tr>
      <w:tr w:rsidR="00424A58" w14:paraId="534638F8" w14:textId="77777777">
        <w:trPr>
          <w:trHeight w:val="1403"/>
        </w:trPr>
        <w:tc>
          <w:tcPr>
            <w:tcW w:w="2609" w:type="dxa"/>
            <w:shd w:val="clear" w:color="auto" w:fill="C0C0C0"/>
          </w:tcPr>
          <w:p w14:paraId="534638F4" w14:textId="77777777" w:rsidR="00424A58" w:rsidRDefault="00424A58">
            <w:pPr>
              <w:pStyle w:val="TableParagraph"/>
              <w:spacing w:before="0"/>
              <w:rPr>
                <w:b/>
                <w:sz w:val="26"/>
              </w:rPr>
            </w:pPr>
          </w:p>
          <w:p w14:paraId="534638F5" w14:textId="77777777" w:rsidR="00424A58" w:rsidRDefault="00424A58">
            <w:pPr>
              <w:pStyle w:val="TableParagraph"/>
              <w:spacing w:before="5"/>
              <w:rPr>
                <w:b/>
                <w:sz w:val="20"/>
              </w:rPr>
            </w:pPr>
          </w:p>
          <w:p w14:paraId="534638F6" w14:textId="77777777" w:rsidR="00424A58" w:rsidRDefault="008B7D72">
            <w:pPr>
              <w:pStyle w:val="TableParagraph"/>
              <w:spacing w:before="0"/>
              <w:ind w:left="611"/>
              <w:rPr>
                <w:b/>
                <w:sz w:val="24"/>
              </w:rPr>
            </w:pPr>
            <w:r>
              <w:rPr>
                <w:b/>
                <w:sz w:val="24"/>
              </w:rPr>
              <w:t>ECCN 8B620</w:t>
            </w:r>
          </w:p>
        </w:tc>
        <w:tc>
          <w:tcPr>
            <w:tcW w:w="6940" w:type="dxa"/>
            <w:gridSpan w:val="2"/>
            <w:shd w:val="clear" w:color="auto" w:fill="C0C0C0"/>
          </w:tcPr>
          <w:p w14:paraId="534638F7" w14:textId="77777777" w:rsidR="00424A58" w:rsidRDefault="008B7D72">
            <w:pPr>
              <w:pStyle w:val="TableParagraph"/>
              <w:spacing w:before="119"/>
              <w:ind w:left="162" w:right="151" w:hanging="4"/>
              <w:jc w:val="center"/>
              <w:rPr>
                <w:b/>
                <w:sz w:val="24"/>
              </w:rPr>
            </w:pPr>
            <w:r>
              <w:rPr>
                <w:b/>
                <w:sz w:val="24"/>
              </w:rPr>
              <w:t>Test, inspection, and production equipment and related commodities specially designed for the development, production, repair, overhaul, or refurbishing of commodities listed in ECCN 8A620.</w:t>
            </w:r>
          </w:p>
        </w:tc>
      </w:tr>
      <w:tr w:rsidR="00424A58" w14:paraId="534638FB" w14:textId="77777777">
        <w:trPr>
          <w:trHeight w:val="1223"/>
        </w:trPr>
        <w:tc>
          <w:tcPr>
            <w:tcW w:w="8460" w:type="dxa"/>
            <w:gridSpan w:val="2"/>
          </w:tcPr>
          <w:p w14:paraId="534638F9" w14:textId="77777777" w:rsidR="00424A58" w:rsidRDefault="008B7D72">
            <w:pPr>
              <w:pStyle w:val="TableParagraph"/>
              <w:ind w:left="448" w:right="137" w:hanging="336"/>
              <w:rPr>
                <w:sz w:val="24"/>
              </w:rPr>
            </w:pPr>
            <w:r>
              <w:rPr>
                <w:sz w:val="24"/>
              </w:rPr>
              <w:t>(a) Test, inspection, and production equipment specially designed for the development, production, repair, overhaul, or refurbishing of commodities described in ECCN 8A620 (except for Paragraphs (b) and (y)) in Part 2 and parts, components, accessories, and attachments specially designed.</w:t>
            </w:r>
          </w:p>
        </w:tc>
        <w:tc>
          <w:tcPr>
            <w:tcW w:w="1089" w:type="dxa"/>
          </w:tcPr>
          <w:p w14:paraId="534638FA" w14:textId="77777777" w:rsidR="00424A58" w:rsidRDefault="008B7D72">
            <w:pPr>
              <w:pStyle w:val="TableParagraph"/>
              <w:ind w:left="7"/>
              <w:jc w:val="center"/>
              <w:rPr>
                <w:sz w:val="24"/>
              </w:rPr>
            </w:pPr>
            <w:r>
              <w:rPr>
                <w:sz w:val="24"/>
              </w:rPr>
              <w:t>C</w:t>
            </w:r>
          </w:p>
        </w:tc>
      </w:tr>
      <w:tr w:rsidR="00424A58" w14:paraId="534638FE" w14:textId="77777777">
        <w:trPr>
          <w:trHeight w:val="1225"/>
        </w:trPr>
        <w:tc>
          <w:tcPr>
            <w:tcW w:w="8460" w:type="dxa"/>
            <w:gridSpan w:val="2"/>
          </w:tcPr>
          <w:p w14:paraId="534638FC" w14:textId="77777777" w:rsidR="00424A58" w:rsidRDefault="008B7D72">
            <w:pPr>
              <w:pStyle w:val="TableParagraph"/>
              <w:spacing w:before="56"/>
              <w:ind w:left="448" w:right="823" w:hanging="336"/>
              <w:rPr>
                <w:sz w:val="24"/>
              </w:rPr>
            </w:pPr>
            <w:r>
              <w:rPr>
                <w:sz w:val="24"/>
              </w:rPr>
              <w:t>(b) Test, inspection, and production equipment specially designed for the development, production, repair, overhaul, or refurbishing of commodities described in ECCN 8A620 in Paragraph (b), Part 2 and parts, components, accessories, and attachments specially designed.</w:t>
            </w:r>
          </w:p>
        </w:tc>
        <w:tc>
          <w:tcPr>
            <w:tcW w:w="1089" w:type="dxa"/>
          </w:tcPr>
          <w:p w14:paraId="534638FD" w14:textId="77777777" w:rsidR="00424A58" w:rsidRDefault="008B7D72">
            <w:pPr>
              <w:pStyle w:val="TableParagraph"/>
              <w:spacing w:before="56"/>
              <w:ind w:left="7"/>
              <w:jc w:val="center"/>
              <w:rPr>
                <w:sz w:val="24"/>
              </w:rPr>
            </w:pPr>
            <w:r>
              <w:rPr>
                <w:sz w:val="24"/>
              </w:rPr>
              <w:t>C</w:t>
            </w:r>
          </w:p>
        </w:tc>
      </w:tr>
    </w:tbl>
    <w:p w14:paraId="534638FF" w14:textId="77777777" w:rsidR="00424A58" w:rsidRDefault="00424A58">
      <w:pPr>
        <w:jc w:val="center"/>
        <w:rPr>
          <w:sz w:val="24"/>
        </w:rPr>
        <w:sectPr w:rsidR="00424A58">
          <w:pgSz w:w="12240" w:h="15840"/>
          <w:pgMar w:top="1820" w:right="720" w:bottom="980" w:left="940" w:header="725" w:footer="791" w:gutter="0"/>
          <w:cols w:space="720"/>
        </w:sectPr>
      </w:pPr>
    </w:p>
    <w:p w14:paraId="53463900" w14:textId="77777777" w:rsidR="00424A58" w:rsidRDefault="00424A58">
      <w:pPr>
        <w:pStyle w:val="BodyText"/>
        <w:spacing w:before="7"/>
        <w:rPr>
          <w:b/>
          <w:sz w:val="16"/>
        </w:rPr>
      </w:pPr>
    </w:p>
    <w:p w14:paraId="53463901" w14:textId="77777777" w:rsidR="00424A58" w:rsidRDefault="008B7D72" w:rsidP="000B4EA9">
      <w:pPr>
        <w:pStyle w:val="Heading2"/>
      </w:pPr>
      <w:bookmarkStart w:id="23" w:name="_Table_23._Articles,"/>
      <w:bookmarkEnd w:id="23"/>
      <w:r>
        <w:t>Table 23. Articles, Technical Data, and Defense Services Not Otherwise Listed</w:t>
      </w:r>
    </w:p>
    <w:p w14:paraId="53463902" w14:textId="77777777" w:rsidR="00424A58" w:rsidRDefault="00424A58">
      <w:pPr>
        <w:pStyle w:val="BodyText"/>
        <w:spacing w:before="5"/>
        <w:rPr>
          <w:b/>
          <w:sz w:val="10"/>
        </w:rPr>
      </w:pPr>
    </w:p>
    <w:tbl>
      <w:tblPr>
        <w:tblW w:w="0" w:type="auto"/>
        <w:tblInd w:w="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0"/>
        <w:gridCol w:w="1090"/>
      </w:tblGrid>
      <w:tr w:rsidR="00424A58" w14:paraId="53463906" w14:textId="77777777">
        <w:trPr>
          <w:trHeight w:val="1151"/>
        </w:trPr>
        <w:tc>
          <w:tcPr>
            <w:tcW w:w="8460" w:type="dxa"/>
            <w:tcBorders>
              <w:left w:val="single" w:sz="4" w:space="0" w:color="000000"/>
              <w:bottom w:val="single" w:sz="4" w:space="0" w:color="000000"/>
              <w:right w:val="single" w:sz="4" w:space="0" w:color="000000"/>
            </w:tcBorders>
            <w:shd w:val="clear" w:color="auto" w:fill="C0C0C0"/>
          </w:tcPr>
          <w:p w14:paraId="53463903" w14:textId="77777777" w:rsidR="00424A58" w:rsidRDefault="00424A58">
            <w:pPr>
              <w:pStyle w:val="TableParagraph"/>
              <w:spacing w:before="11"/>
              <w:rPr>
                <w:b/>
                <w:sz w:val="25"/>
              </w:rPr>
            </w:pPr>
          </w:p>
          <w:p w14:paraId="53463904" w14:textId="77777777" w:rsidR="00424A58" w:rsidRDefault="008B7D72">
            <w:pPr>
              <w:pStyle w:val="TableParagraph"/>
              <w:spacing w:before="0"/>
              <w:ind w:left="2474" w:hanging="2196"/>
              <w:rPr>
                <w:b/>
                <w:sz w:val="24"/>
              </w:rPr>
            </w:pPr>
            <w:r>
              <w:rPr>
                <w:b/>
                <w:sz w:val="24"/>
              </w:rPr>
              <w:t>Articles, Technical Data, and Defense Services Not Otherwise Enumerated as described in USML Category XXI</w:t>
            </w:r>
          </w:p>
        </w:tc>
        <w:tc>
          <w:tcPr>
            <w:tcW w:w="1090" w:type="dxa"/>
            <w:tcBorders>
              <w:left w:val="single" w:sz="4" w:space="0" w:color="000000"/>
              <w:bottom w:val="single" w:sz="4" w:space="0" w:color="000000"/>
              <w:right w:val="single" w:sz="4" w:space="0" w:color="000000"/>
            </w:tcBorders>
            <w:shd w:val="clear" w:color="auto" w:fill="C0C0C0"/>
          </w:tcPr>
          <w:p w14:paraId="53463905" w14:textId="77777777" w:rsidR="00424A58" w:rsidRDefault="00424A58">
            <w:pPr>
              <w:pStyle w:val="TableParagraph"/>
              <w:spacing w:before="0"/>
            </w:pPr>
          </w:p>
        </w:tc>
      </w:tr>
      <w:tr w:rsidR="00424A58" w14:paraId="5346390A" w14:textId="77777777">
        <w:trPr>
          <w:trHeight w:val="671"/>
        </w:trPr>
        <w:tc>
          <w:tcPr>
            <w:tcW w:w="8460" w:type="dxa"/>
            <w:tcBorders>
              <w:top w:val="single" w:sz="4" w:space="0" w:color="000000"/>
              <w:left w:val="single" w:sz="4" w:space="0" w:color="000000"/>
              <w:bottom w:val="single" w:sz="4" w:space="0" w:color="000000"/>
              <w:right w:val="single" w:sz="4" w:space="0" w:color="000000"/>
            </w:tcBorders>
          </w:tcPr>
          <w:p w14:paraId="53463907" w14:textId="77777777" w:rsidR="00424A58" w:rsidRDefault="008B7D72">
            <w:pPr>
              <w:pStyle w:val="TableParagraph"/>
              <w:spacing w:before="198"/>
              <w:ind w:left="2010" w:right="2006"/>
              <w:jc w:val="center"/>
              <w:rPr>
                <w:b/>
                <w:sz w:val="24"/>
              </w:rPr>
            </w:pPr>
            <w:r>
              <w:rPr>
                <w:b/>
                <w:sz w:val="24"/>
              </w:rPr>
              <w:t>Description of items for DEMIL coding</w:t>
            </w:r>
          </w:p>
        </w:tc>
        <w:tc>
          <w:tcPr>
            <w:tcW w:w="1090" w:type="dxa"/>
            <w:tcBorders>
              <w:top w:val="single" w:sz="4" w:space="0" w:color="000000"/>
              <w:left w:val="single" w:sz="4" w:space="0" w:color="000000"/>
              <w:bottom w:val="single" w:sz="4" w:space="0" w:color="000000"/>
              <w:right w:val="single" w:sz="4" w:space="0" w:color="000000"/>
            </w:tcBorders>
          </w:tcPr>
          <w:p w14:paraId="53463908" w14:textId="77777777" w:rsidR="00424A58" w:rsidRDefault="008B7D72">
            <w:pPr>
              <w:pStyle w:val="TableParagraph"/>
              <w:spacing w:before="59"/>
              <w:ind w:left="112" w:right="106"/>
              <w:jc w:val="center"/>
              <w:rPr>
                <w:b/>
                <w:sz w:val="24"/>
              </w:rPr>
            </w:pPr>
            <w:r>
              <w:rPr>
                <w:b/>
                <w:sz w:val="24"/>
              </w:rPr>
              <w:t>DEMIL</w:t>
            </w:r>
          </w:p>
          <w:p w14:paraId="53463909" w14:textId="77777777" w:rsidR="00424A58" w:rsidRDefault="008B7D72">
            <w:pPr>
              <w:pStyle w:val="TableParagraph"/>
              <w:spacing w:before="0"/>
              <w:ind w:left="111" w:right="106"/>
              <w:jc w:val="center"/>
              <w:rPr>
                <w:b/>
                <w:sz w:val="24"/>
              </w:rPr>
            </w:pPr>
            <w:r>
              <w:rPr>
                <w:b/>
                <w:sz w:val="24"/>
              </w:rPr>
              <w:t>Code</w:t>
            </w:r>
          </w:p>
        </w:tc>
      </w:tr>
      <w:tr w:rsidR="00424A58" w14:paraId="5346390D" w14:textId="77777777">
        <w:trPr>
          <w:trHeight w:val="1775"/>
        </w:trPr>
        <w:tc>
          <w:tcPr>
            <w:tcW w:w="8460" w:type="dxa"/>
            <w:tcBorders>
              <w:top w:val="single" w:sz="4" w:space="0" w:color="000000"/>
              <w:left w:val="single" w:sz="4" w:space="0" w:color="000000"/>
              <w:bottom w:val="single" w:sz="4" w:space="0" w:color="000000"/>
              <w:right w:val="single" w:sz="4" w:space="0" w:color="000000"/>
            </w:tcBorders>
          </w:tcPr>
          <w:p w14:paraId="5346390B" w14:textId="77777777" w:rsidR="00424A58" w:rsidRDefault="008B7D72">
            <w:pPr>
              <w:pStyle w:val="TableParagraph"/>
              <w:ind w:left="628" w:right="223" w:hanging="516"/>
              <w:rPr>
                <w:sz w:val="24"/>
              </w:rPr>
            </w:pPr>
            <w:r>
              <w:rPr>
                <w:sz w:val="24"/>
              </w:rPr>
              <w:t>♦(a) Any article not described on the USML may be included in this table until such time as the appropriate USML category is amended. The decision on whether any article may be included in this table, and the designation of the defense article as not significant military equipment in accordance with Part 120.7 of Title 22, CFR is made by the Director, Office of Defense Trade Controls Policy.</w:t>
            </w:r>
          </w:p>
        </w:tc>
        <w:tc>
          <w:tcPr>
            <w:tcW w:w="1090" w:type="dxa"/>
            <w:tcBorders>
              <w:top w:val="single" w:sz="4" w:space="0" w:color="000000"/>
              <w:left w:val="single" w:sz="4" w:space="0" w:color="000000"/>
              <w:bottom w:val="single" w:sz="4" w:space="0" w:color="000000"/>
              <w:right w:val="single" w:sz="4" w:space="0" w:color="000000"/>
            </w:tcBorders>
          </w:tcPr>
          <w:p w14:paraId="5346390C" w14:textId="77777777" w:rsidR="00424A58" w:rsidRDefault="008B7D72">
            <w:pPr>
              <w:pStyle w:val="TableParagraph"/>
              <w:ind w:left="4"/>
              <w:jc w:val="center"/>
              <w:rPr>
                <w:sz w:val="24"/>
              </w:rPr>
            </w:pPr>
            <w:r>
              <w:rPr>
                <w:w w:val="99"/>
                <w:sz w:val="24"/>
              </w:rPr>
              <w:t>D</w:t>
            </w:r>
          </w:p>
        </w:tc>
      </w:tr>
      <w:tr w:rsidR="00424A58" w14:paraId="53463910" w14:textId="77777777">
        <w:trPr>
          <w:trHeight w:val="950"/>
        </w:trPr>
        <w:tc>
          <w:tcPr>
            <w:tcW w:w="8460" w:type="dxa"/>
            <w:tcBorders>
              <w:top w:val="single" w:sz="4" w:space="0" w:color="000000"/>
              <w:left w:val="single" w:sz="4" w:space="0" w:color="000000"/>
              <w:bottom w:val="single" w:sz="4" w:space="0" w:color="000000"/>
              <w:right w:val="single" w:sz="4" w:space="0" w:color="000000"/>
            </w:tcBorders>
          </w:tcPr>
          <w:p w14:paraId="5346390E" w14:textId="77777777" w:rsidR="00424A58" w:rsidRDefault="008B7D72">
            <w:pPr>
              <w:pStyle w:val="TableParagraph"/>
              <w:spacing w:before="56"/>
              <w:ind w:left="628" w:right="137" w:hanging="360"/>
              <w:rPr>
                <w:sz w:val="24"/>
              </w:rPr>
            </w:pPr>
            <w:r>
              <w:rPr>
                <w:sz w:val="24"/>
              </w:rPr>
              <w:t>(b) Technical data in accordance with Subpart 120.10 of Title 22, CFR and defense services in accordance with Subpart 120.9 of Title 22, CFR directly related to the defense articles described in Paragraph (a) of this table.</w:t>
            </w:r>
          </w:p>
        </w:tc>
        <w:tc>
          <w:tcPr>
            <w:tcW w:w="1090" w:type="dxa"/>
            <w:tcBorders>
              <w:top w:val="single" w:sz="4" w:space="0" w:color="000000"/>
              <w:left w:val="single" w:sz="4" w:space="0" w:color="000000"/>
              <w:bottom w:val="single" w:sz="4" w:space="0" w:color="000000"/>
              <w:right w:val="single" w:sz="4" w:space="0" w:color="000000"/>
            </w:tcBorders>
          </w:tcPr>
          <w:p w14:paraId="5346390F" w14:textId="77777777" w:rsidR="00424A58" w:rsidRDefault="008B7D72">
            <w:pPr>
              <w:pStyle w:val="TableParagraph"/>
              <w:spacing w:before="56"/>
              <w:ind w:left="4"/>
              <w:jc w:val="center"/>
              <w:rPr>
                <w:sz w:val="24"/>
              </w:rPr>
            </w:pPr>
            <w:r>
              <w:rPr>
                <w:w w:val="99"/>
                <w:sz w:val="24"/>
              </w:rPr>
              <w:t>D</w:t>
            </w:r>
          </w:p>
        </w:tc>
      </w:tr>
    </w:tbl>
    <w:p w14:paraId="53463911" w14:textId="77777777" w:rsidR="00424A58" w:rsidRDefault="00424A58">
      <w:pPr>
        <w:jc w:val="center"/>
        <w:rPr>
          <w:sz w:val="24"/>
        </w:rPr>
        <w:sectPr w:rsidR="00424A58" w:rsidSect="00287169">
          <w:pgSz w:w="12240" w:h="15840"/>
          <w:pgMar w:top="1260" w:right="720" w:bottom="980" w:left="940" w:header="725" w:footer="791" w:gutter="0"/>
          <w:cols w:space="720"/>
        </w:sectPr>
      </w:pPr>
    </w:p>
    <w:p w14:paraId="53463913" w14:textId="4A60CC5B" w:rsidR="00424A58" w:rsidRDefault="008B7D72" w:rsidP="003C001B">
      <w:pPr>
        <w:pStyle w:val="Heading1"/>
      </w:pPr>
      <w:bookmarkStart w:id="24" w:name="Section_4:__DEMIL_Coding_of_CCL_Items"/>
      <w:bookmarkStart w:id="25" w:name="_bookmark16"/>
      <w:bookmarkEnd w:id="24"/>
      <w:bookmarkEnd w:id="25"/>
      <w:r>
        <w:rPr>
          <w:sz w:val="32"/>
        </w:rPr>
        <w:lastRenderedPageBreak/>
        <w:t>DEMIL C</w:t>
      </w:r>
      <w:r>
        <w:t xml:space="preserve">ODING OF </w:t>
      </w:r>
      <w:r>
        <w:rPr>
          <w:sz w:val="32"/>
        </w:rPr>
        <w:t>C</w:t>
      </w:r>
      <w:r w:rsidR="00BF039F">
        <w:rPr>
          <w:sz w:val="32"/>
        </w:rPr>
        <w:t xml:space="preserve">ommerce </w:t>
      </w:r>
      <w:r>
        <w:rPr>
          <w:sz w:val="32"/>
        </w:rPr>
        <w:t>C</w:t>
      </w:r>
      <w:r w:rsidR="00BF039F">
        <w:rPr>
          <w:sz w:val="32"/>
        </w:rPr>
        <w:t xml:space="preserve">ontrol </w:t>
      </w:r>
      <w:r>
        <w:rPr>
          <w:sz w:val="32"/>
        </w:rPr>
        <w:t>L</w:t>
      </w:r>
      <w:r w:rsidR="00BF039F">
        <w:rPr>
          <w:sz w:val="32"/>
        </w:rPr>
        <w:t>ist (CCL)</w:t>
      </w:r>
      <w:r>
        <w:rPr>
          <w:sz w:val="32"/>
        </w:rPr>
        <w:t xml:space="preserve"> I</w:t>
      </w:r>
      <w:r>
        <w:t>TEMS</w:t>
      </w:r>
    </w:p>
    <w:p w14:paraId="53463915" w14:textId="77777777" w:rsidR="00424A58" w:rsidRDefault="008B7D72" w:rsidP="000B4EA9">
      <w:pPr>
        <w:pStyle w:val="Heading2"/>
      </w:pPr>
      <w:bookmarkStart w:id="26" w:name="4.1.__Assigning_DEMIL_Codes_To_Non-Milit"/>
      <w:bookmarkStart w:id="27" w:name="_bookmark17"/>
      <w:bookmarkEnd w:id="26"/>
      <w:bookmarkEnd w:id="27"/>
      <w:r>
        <w:t>ASSIGNING DEMIL CODES TO NON-MILITARY CCL</w:t>
      </w:r>
      <w:r>
        <w:rPr>
          <w:spacing w:val="-4"/>
        </w:rPr>
        <w:t xml:space="preserve"> </w:t>
      </w:r>
      <w:r>
        <w:t>ITEMS.</w:t>
      </w:r>
    </w:p>
    <w:p w14:paraId="53463916" w14:textId="77777777" w:rsidR="00424A58" w:rsidRDefault="00424A58">
      <w:pPr>
        <w:pStyle w:val="BodyText"/>
        <w:spacing w:before="5"/>
        <w:rPr>
          <w:b/>
          <w:sz w:val="20"/>
        </w:rPr>
      </w:pPr>
    </w:p>
    <w:p w14:paraId="53463917" w14:textId="77777777" w:rsidR="00424A58" w:rsidRDefault="008B7D72" w:rsidP="007D7248">
      <w:pPr>
        <w:pStyle w:val="ListParagraph"/>
        <w:numPr>
          <w:ilvl w:val="2"/>
          <w:numId w:val="1"/>
        </w:numPr>
        <w:tabs>
          <w:tab w:val="left" w:pos="1160"/>
        </w:tabs>
        <w:spacing w:before="1"/>
        <w:ind w:left="499" w:right="1081" w:firstLine="360"/>
        <w:rPr>
          <w:color w:val="365F91"/>
          <w:sz w:val="24"/>
        </w:rPr>
      </w:pPr>
      <w:bookmarkStart w:id="28" w:name="a.__Introduction."/>
      <w:bookmarkStart w:id="29" w:name="_bookmark18"/>
      <w:bookmarkEnd w:id="28"/>
      <w:bookmarkEnd w:id="29"/>
      <w:r>
        <w:rPr>
          <w:b/>
          <w:color w:val="365F91"/>
          <w:sz w:val="24"/>
        </w:rPr>
        <w:t xml:space="preserve">Introduction. </w:t>
      </w:r>
      <w:r>
        <w:rPr>
          <w:sz w:val="24"/>
        </w:rPr>
        <w:t>DEMIL coders will use this section with Step 12 of the coding steps described in Table 2 in accordance with Part 774 of Title 15, CFR. Items not described in the USML or CCL become eligible for DEMIL code “A”</w:t>
      </w:r>
      <w:r>
        <w:rPr>
          <w:spacing w:val="-19"/>
          <w:sz w:val="24"/>
        </w:rPr>
        <w:t xml:space="preserve"> </w:t>
      </w:r>
      <w:r>
        <w:rPr>
          <w:sz w:val="24"/>
        </w:rPr>
        <w:t>assignment.</w:t>
      </w:r>
    </w:p>
    <w:p w14:paraId="53463918" w14:textId="77777777" w:rsidR="00424A58" w:rsidRDefault="00424A58">
      <w:pPr>
        <w:pStyle w:val="BodyText"/>
        <w:spacing w:before="9"/>
        <w:rPr>
          <w:sz w:val="20"/>
        </w:rPr>
      </w:pPr>
    </w:p>
    <w:p w14:paraId="53463919" w14:textId="77777777" w:rsidR="00424A58" w:rsidRDefault="008B7D72" w:rsidP="007D7248">
      <w:pPr>
        <w:pStyle w:val="ListParagraph"/>
        <w:numPr>
          <w:ilvl w:val="2"/>
          <w:numId w:val="1"/>
        </w:numPr>
        <w:tabs>
          <w:tab w:val="left" w:pos="1175"/>
        </w:tabs>
        <w:spacing w:before="1"/>
        <w:ind w:left="499" w:right="1028" w:firstLine="360"/>
        <w:rPr>
          <w:color w:val="365F91"/>
          <w:sz w:val="24"/>
        </w:rPr>
      </w:pPr>
      <w:bookmarkStart w:id="30" w:name="b.__ECCNs."/>
      <w:bookmarkStart w:id="31" w:name="_bookmark19"/>
      <w:bookmarkEnd w:id="30"/>
      <w:bookmarkEnd w:id="31"/>
      <w:r>
        <w:rPr>
          <w:b/>
          <w:color w:val="365F91"/>
          <w:sz w:val="24"/>
        </w:rPr>
        <w:t xml:space="preserve">ECCNs. </w:t>
      </w:r>
      <w:r>
        <w:rPr>
          <w:sz w:val="24"/>
        </w:rPr>
        <w:t>The key in determining whether an item meets DEMIL code “Q” criteria is whether the item is listed on the CCL and is described under a specific ECCN as stated in</w:t>
      </w:r>
      <w:r>
        <w:rPr>
          <w:spacing w:val="-23"/>
          <w:sz w:val="24"/>
        </w:rPr>
        <w:t xml:space="preserve"> </w:t>
      </w:r>
      <w:r>
        <w:rPr>
          <w:sz w:val="24"/>
        </w:rPr>
        <w:t>Part 774 of Title 15, CFR. An example ECCN is shown in Figure 2. Each ECCN consists of 5 characters as shown in Figure 2.</w:t>
      </w:r>
    </w:p>
    <w:p w14:paraId="5346391A" w14:textId="77777777" w:rsidR="00424A58" w:rsidRDefault="00424A58">
      <w:pPr>
        <w:pStyle w:val="BodyText"/>
        <w:rPr>
          <w:sz w:val="26"/>
        </w:rPr>
      </w:pPr>
    </w:p>
    <w:p w14:paraId="5346391B" w14:textId="1CD4878D" w:rsidR="00424A58" w:rsidRDefault="000B4EA9" w:rsidP="000B4EA9">
      <w:pPr>
        <w:pStyle w:val="Heading2"/>
      </w:pPr>
      <w:bookmarkStart w:id="32" w:name="_Figure_1._"/>
      <w:bookmarkEnd w:id="32"/>
      <w:r>
        <w:t>Figure 1</w:t>
      </w:r>
      <w:r w:rsidR="008B7D72">
        <w:t>.  Example of an ECCN</w:t>
      </w:r>
    </w:p>
    <w:p w14:paraId="5346391C" w14:textId="77777777" w:rsidR="00424A58" w:rsidRDefault="008B7D72">
      <w:pPr>
        <w:pStyle w:val="BodyText"/>
        <w:spacing w:before="2"/>
        <w:rPr>
          <w:b/>
          <w:sz w:val="9"/>
        </w:rPr>
      </w:pPr>
      <w:r>
        <w:rPr>
          <w:noProof/>
          <w:lang w:bidi="ar-SA"/>
        </w:rPr>
        <w:drawing>
          <wp:anchor distT="0" distB="0" distL="0" distR="0" simplePos="0" relativeHeight="8" behindDoc="0" locked="0" layoutInCell="1" allowOverlap="1" wp14:anchorId="53463A87" wp14:editId="7A5AE7B0">
            <wp:simplePos x="0" y="0"/>
            <wp:positionH relativeFrom="page">
              <wp:posOffset>2657505</wp:posOffset>
            </wp:positionH>
            <wp:positionV relativeFrom="paragraph">
              <wp:posOffset>92210</wp:posOffset>
            </wp:positionV>
            <wp:extent cx="2685996" cy="1363979"/>
            <wp:effectExtent l="0" t="0" r="635" b="8255"/>
            <wp:wrapTopAndBottom/>
            <wp:docPr id="121" name="image61.png" descr="figure 3, Example of an EC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7" cstate="print"/>
                    <a:stretch>
                      <a:fillRect/>
                    </a:stretch>
                  </pic:blipFill>
                  <pic:spPr>
                    <a:xfrm>
                      <a:off x="0" y="0"/>
                      <a:ext cx="2685996" cy="1363979"/>
                    </a:xfrm>
                    <a:prstGeom prst="rect">
                      <a:avLst/>
                    </a:prstGeom>
                  </pic:spPr>
                </pic:pic>
              </a:graphicData>
            </a:graphic>
          </wp:anchor>
        </w:drawing>
      </w:r>
    </w:p>
    <w:p w14:paraId="5346391D" w14:textId="72A89681" w:rsidR="00424A58" w:rsidRDefault="008B7D72" w:rsidP="007D7248">
      <w:pPr>
        <w:pStyle w:val="ListParagraph"/>
        <w:numPr>
          <w:ilvl w:val="3"/>
          <w:numId w:val="1"/>
        </w:numPr>
        <w:tabs>
          <w:tab w:val="left" w:pos="1619"/>
        </w:tabs>
        <w:spacing w:before="229"/>
        <w:ind w:right="1271" w:firstLine="720"/>
        <w:rPr>
          <w:sz w:val="24"/>
        </w:rPr>
      </w:pPr>
      <w:r>
        <w:rPr>
          <w:sz w:val="24"/>
        </w:rPr>
        <w:t>The first position in an ECCN is a number which identifies the CCL category</w:t>
      </w:r>
      <w:r>
        <w:rPr>
          <w:spacing w:val="-22"/>
          <w:sz w:val="24"/>
        </w:rPr>
        <w:t xml:space="preserve"> </w:t>
      </w:r>
      <w:r w:rsidR="000B4EA9">
        <w:rPr>
          <w:sz w:val="24"/>
        </w:rPr>
        <w:t>as listed in Figure 2:</w:t>
      </w:r>
    </w:p>
    <w:p w14:paraId="5346391E" w14:textId="77777777" w:rsidR="00424A58" w:rsidRDefault="00424A58">
      <w:pPr>
        <w:pStyle w:val="BodyText"/>
        <w:spacing w:before="5"/>
        <w:rPr>
          <w:sz w:val="13"/>
        </w:rPr>
      </w:pPr>
    </w:p>
    <w:p w14:paraId="5346391F" w14:textId="60F55FC4" w:rsidR="00424A58" w:rsidRDefault="000B4EA9" w:rsidP="000B4EA9">
      <w:pPr>
        <w:pStyle w:val="Heading2"/>
      </w:pPr>
      <w:bookmarkStart w:id="33" w:name="_Figure_2._"/>
      <w:bookmarkEnd w:id="33"/>
      <w:r>
        <w:t>Figure 2</w:t>
      </w:r>
      <w:r w:rsidR="008B7D72">
        <w:t>.  CCL Categories</w:t>
      </w:r>
    </w:p>
    <w:p w14:paraId="53463920" w14:textId="77777777" w:rsidR="00424A58" w:rsidRDefault="00424A58">
      <w:pPr>
        <w:pStyle w:val="BodyText"/>
        <w:spacing w:before="6"/>
        <w:rPr>
          <w:b/>
          <w:sz w:val="10"/>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7236"/>
      </w:tblGrid>
      <w:tr w:rsidR="00424A58" w14:paraId="53463923" w14:textId="77777777">
        <w:trPr>
          <w:trHeight w:val="275"/>
        </w:trPr>
        <w:tc>
          <w:tcPr>
            <w:tcW w:w="1279" w:type="dxa"/>
          </w:tcPr>
          <w:p w14:paraId="53463921" w14:textId="77777777" w:rsidR="00424A58" w:rsidRDefault="008B7D72">
            <w:pPr>
              <w:pStyle w:val="TableParagraph"/>
              <w:spacing w:before="0" w:line="256" w:lineRule="exact"/>
              <w:ind w:right="100"/>
              <w:jc w:val="right"/>
              <w:rPr>
                <w:sz w:val="24"/>
              </w:rPr>
            </w:pPr>
            <w:r>
              <w:rPr>
                <w:sz w:val="24"/>
              </w:rPr>
              <w:t>Category 0</w:t>
            </w:r>
          </w:p>
        </w:tc>
        <w:tc>
          <w:tcPr>
            <w:tcW w:w="7236" w:type="dxa"/>
          </w:tcPr>
          <w:p w14:paraId="53463922" w14:textId="77777777" w:rsidR="00424A58" w:rsidRDefault="008B7D72">
            <w:pPr>
              <w:pStyle w:val="TableParagraph"/>
              <w:spacing w:before="0" w:line="256" w:lineRule="exact"/>
              <w:ind w:left="108"/>
              <w:rPr>
                <w:sz w:val="24"/>
              </w:rPr>
            </w:pPr>
            <w:r>
              <w:rPr>
                <w:sz w:val="24"/>
              </w:rPr>
              <w:t>Nuclear Materials, Facilities, and Equipment and Miscellaneous Items</w:t>
            </w:r>
          </w:p>
        </w:tc>
      </w:tr>
      <w:tr w:rsidR="00424A58" w14:paraId="53463926" w14:textId="77777777">
        <w:trPr>
          <w:trHeight w:val="275"/>
        </w:trPr>
        <w:tc>
          <w:tcPr>
            <w:tcW w:w="1279" w:type="dxa"/>
          </w:tcPr>
          <w:p w14:paraId="53463924" w14:textId="77777777" w:rsidR="00424A58" w:rsidRDefault="008B7D72">
            <w:pPr>
              <w:pStyle w:val="TableParagraph"/>
              <w:spacing w:before="0" w:line="256" w:lineRule="exact"/>
              <w:ind w:right="100"/>
              <w:jc w:val="right"/>
              <w:rPr>
                <w:sz w:val="24"/>
              </w:rPr>
            </w:pPr>
            <w:r>
              <w:rPr>
                <w:sz w:val="24"/>
              </w:rPr>
              <w:t>Category 1</w:t>
            </w:r>
          </w:p>
        </w:tc>
        <w:tc>
          <w:tcPr>
            <w:tcW w:w="7236" w:type="dxa"/>
          </w:tcPr>
          <w:p w14:paraId="53463925" w14:textId="77777777" w:rsidR="00424A58" w:rsidRDefault="008B7D72">
            <w:pPr>
              <w:pStyle w:val="TableParagraph"/>
              <w:spacing w:before="0" w:line="256" w:lineRule="exact"/>
              <w:ind w:left="108"/>
              <w:rPr>
                <w:sz w:val="24"/>
              </w:rPr>
            </w:pPr>
            <w:r>
              <w:rPr>
                <w:sz w:val="24"/>
              </w:rPr>
              <w:t>Materials, Chemicals, Microorganisms, and Toxins</w:t>
            </w:r>
          </w:p>
        </w:tc>
      </w:tr>
      <w:tr w:rsidR="00424A58" w14:paraId="53463929" w14:textId="77777777">
        <w:trPr>
          <w:trHeight w:val="277"/>
        </w:trPr>
        <w:tc>
          <w:tcPr>
            <w:tcW w:w="1279" w:type="dxa"/>
          </w:tcPr>
          <w:p w14:paraId="53463927" w14:textId="77777777" w:rsidR="00424A58" w:rsidRDefault="008B7D72">
            <w:pPr>
              <w:pStyle w:val="TableParagraph"/>
              <w:spacing w:before="0" w:line="258" w:lineRule="exact"/>
              <w:ind w:right="100"/>
              <w:jc w:val="right"/>
              <w:rPr>
                <w:sz w:val="24"/>
              </w:rPr>
            </w:pPr>
            <w:r>
              <w:rPr>
                <w:sz w:val="24"/>
              </w:rPr>
              <w:t>Category 2</w:t>
            </w:r>
          </w:p>
        </w:tc>
        <w:tc>
          <w:tcPr>
            <w:tcW w:w="7236" w:type="dxa"/>
          </w:tcPr>
          <w:p w14:paraId="53463928" w14:textId="77777777" w:rsidR="00424A58" w:rsidRDefault="008B7D72">
            <w:pPr>
              <w:pStyle w:val="TableParagraph"/>
              <w:spacing w:before="0" w:line="258" w:lineRule="exact"/>
              <w:ind w:left="108"/>
              <w:rPr>
                <w:sz w:val="24"/>
              </w:rPr>
            </w:pPr>
            <w:r>
              <w:rPr>
                <w:sz w:val="24"/>
              </w:rPr>
              <w:t>Materials Processing</w:t>
            </w:r>
          </w:p>
        </w:tc>
      </w:tr>
      <w:tr w:rsidR="00424A58" w14:paraId="5346392C" w14:textId="77777777">
        <w:trPr>
          <w:trHeight w:val="275"/>
        </w:trPr>
        <w:tc>
          <w:tcPr>
            <w:tcW w:w="1279" w:type="dxa"/>
          </w:tcPr>
          <w:p w14:paraId="5346392A" w14:textId="77777777" w:rsidR="00424A58" w:rsidRDefault="008B7D72">
            <w:pPr>
              <w:pStyle w:val="TableParagraph"/>
              <w:spacing w:before="0" w:line="256" w:lineRule="exact"/>
              <w:ind w:right="100"/>
              <w:jc w:val="right"/>
              <w:rPr>
                <w:sz w:val="24"/>
              </w:rPr>
            </w:pPr>
            <w:r>
              <w:rPr>
                <w:sz w:val="24"/>
              </w:rPr>
              <w:t>Category 3</w:t>
            </w:r>
          </w:p>
        </w:tc>
        <w:tc>
          <w:tcPr>
            <w:tcW w:w="7236" w:type="dxa"/>
          </w:tcPr>
          <w:p w14:paraId="5346392B" w14:textId="77777777" w:rsidR="00424A58" w:rsidRDefault="008B7D72">
            <w:pPr>
              <w:pStyle w:val="TableParagraph"/>
              <w:spacing w:before="0" w:line="256" w:lineRule="exact"/>
              <w:ind w:left="108"/>
              <w:rPr>
                <w:sz w:val="24"/>
              </w:rPr>
            </w:pPr>
            <w:r>
              <w:rPr>
                <w:sz w:val="24"/>
              </w:rPr>
              <w:t>Electronics</w:t>
            </w:r>
          </w:p>
        </w:tc>
      </w:tr>
      <w:tr w:rsidR="00424A58" w14:paraId="5346392F" w14:textId="77777777">
        <w:trPr>
          <w:trHeight w:val="275"/>
        </w:trPr>
        <w:tc>
          <w:tcPr>
            <w:tcW w:w="1279" w:type="dxa"/>
          </w:tcPr>
          <w:p w14:paraId="5346392D" w14:textId="77777777" w:rsidR="00424A58" w:rsidRDefault="008B7D72">
            <w:pPr>
              <w:pStyle w:val="TableParagraph"/>
              <w:spacing w:before="0" w:line="256" w:lineRule="exact"/>
              <w:ind w:right="100"/>
              <w:jc w:val="right"/>
              <w:rPr>
                <w:sz w:val="24"/>
              </w:rPr>
            </w:pPr>
            <w:r>
              <w:rPr>
                <w:sz w:val="24"/>
              </w:rPr>
              <w:t>Category 4</w:t>
            </w:r>
          </w:p>
        </w:tc>
        <w:tc>
          <w:tcPr>
            <w:tcW w:w="7236" w:type="dxa"/>
          </w:tcPr>
          <w:p w14:paraId="5346392E" w14:textId="77777777" w:rsidR="00424A58" w:rsidRDefault="008B7D72">
            <w:pPr>
              <w:pStyle w:val="TableParagraph"/>
              <w:spacing w:before="0" w:line="256" w:lineRule="exact"/>
              <w:ind w:left="108"/>
              <w:rPr>
                <w:sz w:val="24"/>
              </w:rPr>
            </w:pPr>
            <w:r>
              <w:rPr>
                <w:sz w:val="24"/>
              </w:rPr>
              <w:t>Computers</w:t>
            </w:r>
          </w:p>
        </w:tc>
      </w:tr>
      <w:tr w:rsidR="00424A58" w14:paraId="53463932" w14:textId="77777777">
        <w:trPr>
          <w:trHeight w:val="275"/>
        </w:trPr>
        <w:tc>
          <w:tcPr>
            <w:tcW w:w="1279" w:type="dxa"/>
          </w:tcPr>
          <w:p w14:paraId="53463930" w14:textId="77777777" w:rsidR="00424A58" w:rsidRDefault="008B7D72">
            <w:pPr>
              <w:pStyle w:val="TableParagraph"/>
              <w:spacing w:before="0" w:line="256" w:lineRule="exact"/>
              <w:ind w:right="100"/>
              <w:jc w:val="right"/>
              <w:rPr>
                <w:sz w:val="24"/>
              </w:rPr>
            </w:pPr>
            <w:r>
              <w:rPr>
                <w:sz w:val="24"/>
              </w:rPr>
              <w:t>Category 5</w:t>
            </w:r>
          </w:p>
        </w:tc>
        <w:tc>
          <w:tcPr>
            <w:tcW w:w="7236" w:type="dxa"/>
          </w:tcPr>
          <w:p w14:paraId="53463931" w14:textId="77777777" w:rsidR="00424A58" w:rsidRDefault="008B7D72">
            <w:pPr>
              <w:pStyle w:val="TableParagraph"/>
              <w:spacing w:before="0" w:line="256" w:lineRule="exact"/>
              <w:ind w:left="108"/>
              <w:rPr>
                <w:sz w:val="24"/>
              </w:rPr>
            </w:pPr>
            <w:r>
              <w:rPr>
                <w:sz w:val="24"/>
              </w:rPr>
              <w:t>Telecommunications (Part I) and Information Security (Part II)</w:t>
            </w:r>
          </w:p>
        </w:tc>
      </w:tr>
      <w:tr w:rsidR="00424A58" w14:paraId="53463935" w14:textId="77777777">
        <w:trPr>
          <w:trHeight w:val="275"/>
        </w:trPr>
        <w:tc>
          <w:tcPr>
            <w:tcW w:w="1279" w:type="dxa"/>
          </w:tcPr>
          <w:p w14:paraId="53463933" w14:textId="77777777" w:rsidR="00424A58" w:rsidRDefault="008B7D72">
            <w:pPr>
              <w:pStyle w:val="TableParagraph"/>
              <w:spacing w:before="0" w:line="256" w:lineRule="exact"/>
              <w:ind w:right="100"/>
              <w:jc w:val="right"/>
              <w:rPr>
                <w:sz w:val="24"/>
              </w:rPr>
            </w:pPr>
            <w:r>
              <w:rPr>
                <w:sz w:val="24"/>
              </w:rPr>
              <w:t>Category 6</w:t>
            </w:r>
          </w:p>
        </w:tc>
        <w:tc>
          <w:tcPr>
            <w:tcW w:w="7236" w:type="dxa"/>
          </w:tcPr>
          <w:p w14:paraId="53463934" w14:textId="77777777" w:rsidR="00424A58" w:rsidRDefault="008B7D72">
            <w:pPr>
              <w:pStyle w:val="TableParagraph"/>
              <w:spacing w:before="0" w:line="256" w:lineRule="exact"/>
              <w:ind w:left="108"/>
              <w:rPr>
                <w:sz w:val="24"/>
              </w:rPr>
            </w:pPr>
            <w:r>
              <w:rPr>
                <w:sz w:val="24"/>
              </w:rPr>
              <w:t>Sensors and Lasers</w:t>
            </w:r>
          </w:p>
        </w:tc>
      </w:tr>
      <w:tr w:rsidR="00424A58" w14:paraId="53463938" w14:textId="77777777">
        <w:trPr>
          <w:trHeight w:val="275"/>
        </w:trPr>
        <w:tc>
          <w:tcPr>
            <w:tcW w:w="1279" w:type="dxa"/>
          </w:tcPr>
          <w:p w14:paraId="53463936" w14:textId="77777777" w:rsidR="00424A58" w:rsidRDefault="008B7D72">
            <w:pPr>
              <w:pStyle w:val="TableParagraph"/>
              <w:spacing w:before="0" w:line="256" w:lineRule="exact"/>
              <w:ind w:right="100"/>
              <w:jc w:val="right"/>
              <w:rPr>
                <w:sz w:val="24"/>
              </w:rPr>
            </w:pPr>
            <w:r>
              <w:rPr>
                <w:sz w:val="24"/>
              </w:rPr>
              <w:t>Category 7</w:t>
            </w:r>
          </w:p>
        </w:tc>
        <w:tc>
          <w:tcPr>
            <w:tcW w:w="7236" w:type="dxa"/>
          </w:tcPr>
          <w:p w14:paraId="53463937" w14:textId="77777777" w:rsidR="00424A58" w:rsidRDefault="008B7D72">
            <w:pPr>
              <w:pStyle w:val="TableParagraph"/>
              <w:spacing w:before="0" w:line="256" w:lineRule="exact"/>
              <w:ind w:left="108"/>
              <w:rPr>
                <w:sz w:val="24"/>
              </w:rPr>
            </w:pPr>
            <w:r>
              <w:rPr>
                <w:sz w:val="24"/>
              </w:rPr>
              <w:t>Navigation and Avionics</w:t>
            </w:r>
          </w:p>
        </w:tc>
      </w:tr>
      <w:tr w:rsidR="00424A58" w14:paraId="5346393B" w14:textId="77777777">
        <w:trPr>
          <w:trHeight w:val="277"/>
        </w:trPr>
        <w:tc>
          <w:tcPr>
            <w:tcW w:w="1279" w:type="dxa"/>
          </w:tcPr>
          <w:p w14:paraId="53463939" w14:textId="77777777" w:rsidR="00424A58" w:rsidRDefault="008B7D72">
            <w:pPr>
              <w:pStyle w:val="TableParagraph"/>
              <w:spacing w:before="0" w:line="258" w:lineRule="exact"/>
              <w:ind w:right="100"/>
              <w:jc w:val="right"/>
              <w:rPr>
                <w:sz w:val="24"/>
              </w:rPr>
            </w:pPr>
            <w:r>
              <w:rPr>
                <w:sz w:val="24"/>
              </w:rPr>
              <w:t>Category 8</w:t>
            </w:r>
          </w:p>
        </w:tc>
        <w:tc>
          <w:tcPr>
            <w:tcW w:w="7236" w:type="dxa"/>
          </w:tcPr>
          <w:p w14:paraId="5346393A" w14:textId="77777777" w:rsidR="00424A58" w:rsidRDefault="008B7D72">
            <w:pPr>
              <w:pStyle w:val="TableParagraph"/>
              <w:spacing w:before="0" w:line="258" w:lineRule="exact"/>
              <w:ind w:left="108"/>
              <w:rPr>
                <w:sz w:val="24"/>
              </w:rPr>
            </w:pPr>
            <w:r>
              <w:rPr>
                <w:sz w:val="24"/>
              </w:rPr>
              <w:t>Marine</w:t>
            </w:r>
          </w:p>
        </w:tc>
      </w:tr>
      <w:tr w:rsidR="00424A58" w14:paraId="5346393E" w14:textId="77777777">
        <w:trPr>
          <w:trHeight w:val="275"/>
        </w:trPr>
        <w:tc>
          <w:tcPr>
            <w:tcW w:w="1279" w:type="dxa"/>
          </w:tcPr>
          <w:p w14:paraId="5346393C" w14:textId="77777777" w:rsidR="00424A58" w:rsidRDefault="008B7D72">
            <w:pPr>
              <w:pStyle w:val="TableParagraph"/>
              <w:spacing w:before="0" w:line="256" w:lineRule="exact"/>
              <w:ind w:right="100"/>
              <w:jc w:val="right"/>
              <w:rPr>
                <w:sz w:val="24"/>
              </w:rPr>
            </w:pPr>
            <w:r>
              <w:rPr>
                <w:sz w:val="24"/>
              </w:rPr>
              <w:t>Category 9</w:t>
            </w:r>
          </w:p>
        </w:tc>
        <w:tc>
          <w:tcPr>
            <w:tcW w:w="7236" w:type="dxa"/>
          </w:tcPr>
          <w:p w14:paraId="5346393D" w14:textId="77777777" w:rsidR="00424A58" w:rsidRDefault="008B7D72">
            <w:pPr>
              <w:pStyle w:val="TableParagraph"/>
              <w:spacing w:before="0" w:line="256" w:lineRule="exact"/>
              <w:ind w:left="108"/>
              <w:rPr>
                <w:sz w:val="24"/>
              </w:rPr>
            </w:pPr>
            <w:r>
              <w:rPr>
                <w:sz w:val="24"/>
              </w:rPr>
              <w:t>Aerospace and Propulsion</w:t>
            </w:r>
          </w:p>
        </w:tc>
      </w:tr>
    </w:tbl>
    <w:p w14:paraId="5346393F" w14:textId="77777777" w:rsidR="00424A58" w:rsidRDefault="00424A58">
      <w:pPr>
        <w:pStyle w:val="BodyText"/>
        <w:rPr>
          <w:b/>
          <w:sz w:val="20"/>
        </w:rPr>
      </w:pPr>
    </w:p>
    <w:p w14:paraId="53463940" w14:textId="77777777" w:rsidR="00424A58" w:rsidRDefault="00424A58">
      <w:pPr>
        <w:pStyle w:val="BodyText"/>
        <w:spacing w:before="6"/>
        <w:rPr>
          <w:b/>
          <w:sz w:val="16"/>
        </w:rPr>
      </w:pPr>
    </w:p>
    <w:p w14:paraId="53463941" w14:textId="3E033CB3" w:rsidR="00424A58" w:rsidRDefault="008B7D72" w:rsidP="007D7248">
      <w:pPr>
        <w:pStyle w:val="ListParagraph"/>
        <w:numPr>
          <w:ilvl w:val="3"/>
          <w:numId w:val="1"/>
        </w:numPr>
        <w:tabs>
          <w:tab w:val="left" w:pos="1619"/>
        </w:tabs>
        <w:spacing w:before="90"/>
        <w:ind w:left="1618" w:hanging="399"/>
        <w:rPr>
          <w:sz w:val="24"/>
        </w:rPr>
      </w:pPr>
      <w:r>
        <w:rPr>
          <w:sz w:val="24"/>
        </w:rPr>
        <w:t>The second position is a letter to identify the CCL product group as shown in</w:t>
      </w:r>
      <w:r>
        <w:rPr>
          <w:spacing w:val="-10"/>
          <w:sz w:val="24"/>
        </w:rPr>
        <w:t xml:space="preserve"> </w:t>
      </w:r>
      <w:r w:rsidR="000B4EA9">
        <w:rPr>
          <w:sz w:val="24"/>
        </w:rPr>
        <w:t>Figure 3</w:t>
      </w:r>
    </w:p>
    <w:p w14:paraId="53463942" w14:textId="77777777" w:rsidR="00424A58" w:rsidRDefault="008B7D72">
      <w:pPr>
        <w:pStyle w:val="BodyText"/>
        <w:ind w:left="500"/>
      </w:pPr>
      <w:r>
        <w:t>25.</w:t>
      </w:r>
    </w:p>
    <w:p w14:paraId="53463943" w14:textId="77777777" w:rsidR="00424A58" w:rsidRDefault="00424A58">
      <w:pPr>
        <w:sectPr w:rsidR="00424A58" w:rsidSect="0019555D">
          <w:pgSz w:w="12240" w:h="15840"/>
          <w:pgMar w:top="1260" w:right="720" w:bottom="980" w:left="940" w:header="725" w:footer="791" w:gutter="0"/>
          <w:cols w:space="720"/>
        </w:sectPr>
      </w:pPr>
    </w:p>
    <w:p w14:paraId="53463944" w14:textId="77777777" w:rsidR="00424A58" w:rsidRDefault="00424A58">
      <w:pPr>
        <w:pStyle w:val="BodyText"/>
        <w:spacing w:before="7"/>
        <w:rPr>
          <w:sz w:val="16"/>
        </w:rPr>
      </w:pPr>
    </w:p>
    <w:p w14:paraId="53463945" w14:textId="1E95D1AE" w:rsidR="00424A58" w:rsidRDefault="000B4EA9" w:rsidP="000B4EA9">
      <w:pPr>
        <w:pStyle w:val="Heading2"/>
      </w:pPr>
      <w:bookmarkStart w:id="34" w:name="_Figure_3._"/>
      <w:bookmarkEnd w:id="34"/>
      <w:r>
        <w:t>Figure 3</w:t>
      </w:r>
      <w:r w:rsidR="008B7D72">
        <w:t>.  CCL Product Groups</w:t>
      </w:r>
    </w:p>
    <w:p w14:paraId="53463946" w14:textId="77777777" w:rsidR="00424A58" w:rsidRDefault="00424A58">
      <w:pPr>
        <w:pStyle w:val="BodyText"/>
        <w:spacing w:before="5"/>
        <w:rPr>
          <w:b/>
          <w:sz w:val="10"/>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6811"/>
      </w:tblGrid>
      <w:tr w:rsidR="00424A58" w14:paraId="5346394A" w14:textId="77777777">
        <w:trPr>
          <w:trHeight w:val="553"/>
        </w:trPr>
        <w:tc>
          <w:tcPr>
            <w:tcW w:w="1375" w:type="dxa"/>
          </w:tcPr>
          <w:p w14:paraId="53463947" w14:textId="77777777" w:rsidR="00424A58" w:rsidRDefault="008B7D72">
            <w:pPr>
              <w:pStyle w:val="TableParagraph"/>
              <w:spacing w:before="0" w:line="273" w:lineRule="exact"/>
              <w:ind w:left="107"/>
              <w:rPr>
                <w:sz w:val="24"/>
              </w:rPr>
            </w:pPr>
            <w:r>
              <w:rPr>
                <w:sz w:val="24"/>
              </w:rPr>
              <w:t>Group A</w:t>
            </w:r>
          </w:p>
        </w:tc>
        <w:tc>
          <w:tcPr>
            <w:tcW w:w="6811" w:type="dxa"/>
          </w:tcPr>
          <w:p w14:paraId="53463948" w14:textId="77777777" w:rsidR="00424A58" w:rsidRDefault="008B7D72">
            <w:pPr>
              <w:pStyle w:val="TableParagraph"/>
              <w:spacing w:before="0" w:line="273" w:lineRule="exact"/>
              <w:ind w:left="108"/>
              <w:rPr>
                <w:sz w:val="24"/>
              </w:rPr>
            </w:pPr>
            <w:r>
              <w:rPr>
                <w:sz w:val="24"/>
              </w:rPr>
              <w:t>End Items, Equipment, Accessories, Attachments, Parts,</w:t>
            </w:r>
          </w:p>
          <w:p w14:paraId="53463949" w14:textId="77777777" w:rsidR="00424A58" w:rsidRDefault="008B7D72">
            <w:pPr>
              <w:pStyle w:val="TableParagraph"/>
              <w:spacing w:before="0" w:line="261" w:lineRule="exact"/>
              <w:ind w:left="108"/>
              <w:rPr>
                <w:sz w:val="24"/>
              </w:rPr>
            </w:pPr>
            <w:r>
              <w:rPr>
                <w:sz w:val="24"/>
              </w:rPr>
              <w:t>Components, and Systems</w:t>
            </w:r>
          </w:p>
        </w:tc>
      </w:tr>
      <w:tr w:rsidR="00424A58" w14:paraId="5346394D" w14:textId="77777777">
        <w:trPr>
          <w:trHeight w:val="275"/>
        </w:trPr>
        <w:tc>
          <w:tcPr>
            <w:tcW w:w="1375" w:type="dxa"/>
          </w:tcPr>
          <w:p w14:paraId="5346394B" w14:textId="77777777" w:rsidR="00424A58" w:rsidRDefault="008B7D72">
            <w:pPr>
              <w:pStyle w:val="TableParagraph"/>
              <w:spacing w:before="0" w:line="256" w:lineRule="exact"/>
              <w:ind w:left="107"/>
              <w:rPr>
                <w:sz w:val="24"/>
              </w:rPr>
            </w:pPr>
            <w:r>
              <w:rPr>
                <w:sz w:val="24"/>
              </w:rPr>
              <w:t>Group B</w:t>
            </w:r>
          </w:p>
        </w:tc>
        <w:tc>
          <w:tcPr>
            <w:tcW w:w="6811" w:type="dxa"/>
          </w:tcPr>
          <w:p w14:paraId="5346394C" w14:textId="77777777" w:rsidR="00424A58" w:rsidRDefault="008B7D72">
            <w:pPr>
              <w:pStyle w:val="TableParagraph"/>
              <w:spacing w:before="0" w:line="256" w:lineRule="exact"/>
              <w:ind w:left="108"/>
              <w:rPr>
                <w:sz w:val="24"/>
              </w:rPr>
            </w:pPr>
            <w:r>
              <w:rPr>
                <w:sz w:val="24"/>
              </w:rPr>
              <w:t>Test, Inspection, and Production Equipment</w:t>
            </w:r>
          </w:p>
        </w:tc>
      </w:tr>
      <w:tr w:rsidR="00424A58" w14:paraId="53463950" w14:textId="77777777">
        <w:trPr>
          <w:trHeight w:val="275"/>
        </w:trPr>
        <w:tc>
          <w:tcPr>
            <w:tcW w:w="1375" w:type="dxa"/>
          </w:tcPr>
          <w:p w14:paraId="5346394E" w14:textId="77777777" w:rsidR="00424A58" w:rsidRDefault="008B7D72">
            <w:pPr>
              <w:pStyle w:val="TableParagraph"/>
              <w:spacing w:before="0" w:line="256" w:lineRule="exact"/>
              <w:ind w:left="107"/>
              <w:rPr>
                <w:sz w:val="24"/>
              </w:rPr>
            </w:pPr>
            <w:r>
              <w:rPr>
                <w:sz w:val="24"/>
              </w:rPr>
              <w:t>Group C</w:t>
            </w:r>
          </w:p>
        </w:tc>
        <w:tc>
          <w:tcPr>
            <w:tcW w:w="6811" w:type="dxa"/>
          </w:tcPr>
          <w:p w14:paraId="5346394F" w14:textId="77777777" w:rsidR="00424A58" w:rsidRDefault="008B7D72">
            <w:pPr>
              <w:pStyle w:val="TableParagraph"/>
              <w:spacing w:before="0" w:line="256" w:lineRule="exact"/>
              <w:ind w:left="108"/>
              <w:rPr>
                <w:sz w:val="24"/>
              </w:rPr>
            </w:pPr>
            <w:r>
              <w:rPr>
                <w:sz w:val="24"/>
              </w:rPr>
              <w:t>Materials</w:t>
            </w:r>
          </w:p>
        </w:tc>
      </w:tr>
      <w:tr w:rsidR="00424A58" w14:paraId="53463953" w14:textId="77777777">
        <w:trPr>
          <w:trHeight w:val="275"/>
        </w:trPr>
        <w:tc>
          <w:tcPr>
            <w:tcW w:w="1375" w:type="dxa"/>
          </w:tcPr>
          <w:p w14:paraId="53463951" w14:textId="77777777" w:rsidR="00424A58" w:rsidRDefault="008B7D72">
            <w:pPr>
              <w:pStyle w:val="TableParagraph"/>
              <w:spacing w:before="0" w:line="256" w:lineRule="exact"/>
              <w:ind w:left="107"/>
              <w:rPr>
                <w:sz w:val="24"/>
              </w:rPr>
            </w:pPr>
            <w:r>
              <w:rPr>
                <w:sz w:val="24"/>
              </w:rPr>
              <w:t>Group D</w:t>
            </w:r>
          </w:p>
        </w:tc>
        <w:tc>
          <w:tcPr>
            <w:tcW w:w="6811" w:type="dxa"/>
          </w:tcPr>
          <w:p w14:paraId="53463952" w14:textId="77777777" w:rsidR="00424A58" w:rsidRDefault="008B7D72">
            <w:pPr>
              <w:pStyle w:val="TableParagraph"/>
              <w:spacing w:before="0" w:line="256" w:lineRule="exact"/>
              <w:ind w:left="108"/>
              <w:rPr>
                <w:sz w:val="24"/>
              </w:rPr>
            </w:pPr>
            <w:r>
              <w:rPr>
                <w:sz w:val="24"/>
              </w:rPr>
              <w:t>Software</w:t>
            </w:r>
          </w:p>
        </w:tc>
      </w:tr>
      <w:tr w:rsidR="00424A58" w14:paraId="53463956" w14:textId="77777777">
        <w:trPr>
          <w:trHeight w:val="275"/>
        </w:trPr>
        <w:tc>
          <w:tcPr>
            <w:tcW w:w="1375" w:type="dxa"/>
          </w:tcPr>
          <w:p w14:paraId="53463954" w14:textId="77777777" w:rsidR="00424A58" w:rsidRDefault="008B7D72">
            <w:pPr>
              <w:pStyle w:val="TableParagraph"/>
              <w:spacing w:before="0" w:line="256" w:lineRule="exact"/>
              <w:ind w:left="107"/>
              <w:rPr>
                <w:sz w:val="24"/>
              </w:rPr>
            </w:pPr>
            <w:r>
              <w:rPr>
                <w:sz w:val="24"/>
              </w:rPr>
              <w:t>Group E</w:t>
            </w:r>
          </w:p>
        </w:tc>
        <w:tc>
          <w:tcPr>
            <w:tcW w:w="6811" w:type="dxa"/>
          </w:tcPr>
          <w:p w14:paraId="53463955" w14:textId="77777777" w:rsidR="00424A58" w:rsidRDefault="008B7D72">
            <w:pPr>
              <w:pStyle w:val="TableParagraph"/>
              <w:spacing w:before="0" w:line="256" w:lineRule="exact"/>
              <w:ind w:left="108"/>
              <w:rPr>
                <w:sz w:val="24"/>
              </w:rPr>
            </w:pPr>
            <w:r>
              <w:rPr>
                <w:sz w:val="24"/>
              </w:rPr>
              <w:t>Technology</w:t>
            </w:r>
          </w:p>
        </w:tc>
      </w:tr>
    </w:tbl>
    <w:p w14:paraId="53463957" w14:textId="77777777" w:rsidR="00424A58" w:rsidRDefault="00424A58">
      <w:pPr>
        <w:pStyle w:val="BodyText"/>
        <w:rPr>
          <w:b/>
          <w:sz w:val="26"/>
        </w:rPr>
      </w:pPr>
    </w:p>
    <w:p w14:paraId="53463958" w14:textId="1F5E4994" w:rsidR="00424A58" w:rsidRDefault="008B7D72" w:rsidP="007D7248">
      <w:pPr>
        <w:pStyle w:val="ListParagraph"/>
        <w:numPr>
          <w:ilvl w:val="3"/>
          <w:numId w:val="1"/>
        </w:numPr>
        <w:tabs>
          <w:tab w:val="left" w:pos="1619"/>
        </w:tabs>
        <w:spacing w:before="211"/>
        <w:ind w:right="873" w:firstLine="720"/>
        <w:rPr>
          <w:sz w:val="24"/>
        </w:rPr>
      </w:pPr>
      <w:r>
        <w:rPr>
          <w:sz w:val="24"/>
        </w:rPr>
        <w:t xml:space="preserve">The third position is a number which identifies the CCL primary reason (or reasons) for control contained in the entry as shown in </w:t>
      </w:r>
      <w:r w:rsidR="000B4EA9">
        <w:rPr>
          <w:sz w:val="24"/>
        </w:rPr>
        <w:t>Figure 4</w:t>
      </w:r>
      <w:r>
        <w:rPr>
          <w:sz w:val="24"/>
        </w:rPr>
        <w:t>.</w:t>
      </w:r>
    </w:p>
    <w:p w14:paraId="53463959" w14:textId="77777777" w:rsidR="00424A58" w:rsidRDefault="00424A58">
      <w:pPr>
        <w:pStyle w:val="BodyText"/>
        <w:spacing w:before="3"/>
        <w:rPr>
          <w:sz w:val="21"/>
        </w:rPr>
      </w:pPr>
    </w:p>
    <w:p w14:paraId="5346395A" w14:textId="4AC80CAE" w:rsidR="00424A58" w:rsidRDefault="000B4EA9" w:rsidP="000B4EA9">
      <w:pPr>
        <w:pStyle w:val="Heading2"/>
      </w:pPr>
      <w:bookmarkStart w:id="35" w:name="_Figure_4._CCL"/>
      <w:bookmarkEnd w:id="35"/>
      <w:r>
        <w:t>Figure 4</w:t>
      </w:r>
      <w:r w:rsidR="008B7D72">
        <w:t>. CCL Primary Reason (or Reasons) for Control</w:t>
      </w:r>
    </w:p>
    <w:p w14:paraId="5346395B" w14:textId="77777777" w:rsidR="00424A58" w:rsidRDefault="00424A58">
      <w:pPr>
        <w:pStyle w:val="BodyText"/>
        <w:spacing w:before="9"/>
        <w:rPr>
          <w:b/>
          <w:sz w:val="10"/>
        </w:r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6403"/>
      </w:tblGrid>
      <w:tr w:rsidR="00424A58" w14:paraId="5346395E" w14:textId="77777777">
        <w:trPr>
          <w:trHeight w:val="381"/>
        </w:trPr>
        <w:tc>
          <w:tcPr>
            <w:tcW w:w="1538" w:type="dxa"/>
          </w:tcPr>
          <w:p w14:paraId="5346395C" w14:textId="77777777" w:rsidR="00424A58" w:rsidRDefault="008B7D72">
            <w:pPr>
              <w:pStyle w:val="TableParagraph"/>
              <w:spacing w:before="0" w:line="275" w:lineRule="exact"/>
              <w:ind w:left="173" w:right="167"/>
              <w:jc w:val="center"/>
              <w:rPr>
                <w:b/>
                <w:sz w:val="24"/>
              </w:rPr>
            </w:pPr>
            <w:r>
              <w:rPr>
                <w:b/>
                <w:sz w:val="24"/>
              </w:rPr>
              <w:t>3</w:t>
            </w:r>
            <w:r>
              <w:rPr>
                <w:b/>
                <w:position w:val="8"/>
                <w:sz w:val="16"/>
              </w:rPr>
              <w:t xml:space="preserve">rd </w:t>
            </w:r>
            <w:r>
              <w:rPr>
                <w:b/>
                <w:sz w:val="24"/>
              </w:rPr>
              <w:t>Position</w:t>
            </w:r>
          </w:p>
        </w:tc>
        <w:tc>
          <w:tcPr>
            <w:tcW w:w="6403" w:type="dxa"/>
          </w:tcPr>
          <w:p w14:paraId="5346395D" w14:textId="77777777" w:rsidR="00424A58" w:rsidRDefault="008B7D72">
            <w:pPr>
              <w:pStyle w:val="TableParagraph"/>
              <w:spacing w:before="0" w:line="275" w:lineRule="exact"/>
              <w:ind w:left="2064" w:right="2062"/>
              <w:jc w:val="center"/>
              <w:rPr>
                <w:b/>
                <w:sz w:val="24"/>
              </w:rPr>
            </w:pPr>
            <w:r>
              <w:rPr>
                <w:b/>
                <w:sz w:val="24"/>
              </w:rPr>
              <w:t>Reason(s) for Control</w:t>
            </w:r>
          </w:p>
        </w:tc>
      </w:tr>
      <w:tr w:rsidR="00424A58" w14:paraId="53463961" w14:textId="77777777">
        <w:trPr>
          <w:trHeight w:val="369"/>
        </w:trPr>
        <w:tc>
          <w:tcPr>
            <w:tcW w:w="1538" w:type="dxa"/>
          </w:tcPr>
          <w:p w14:paraId="5346395F" w14:textId="77777777" w:rsidR="00424A58" w:rsidRDefault="008B7D72">
            <w:pPr>
              <w:pStyle w:val="TableParagraph"/>
              <w:spacing w:before="0" w:line="273" w:lineRule="exact"/>
              <w:ind w:left="7"/>
              <w:jc w:val="center"/>
              <w:rPr>
                <w:sz w:val="24"/>
              </w:rPr>
            </w:pPr>
            <w:r>
              <w:rPr>
                <w:sz w:val="24"/>
              </w:rPr>
              <w:t>0</w:t>
            </w:r>
          </w:p>
        </w:tc>
        <w:tc>
          <w:tcPr>
            <w:tcW w:w="6403" w:type="dxa"/>
          </w:tcPr>
          <w:p w14:paraId="53463960" w14:textId="77777777" w:rsidR="00424A58" w:rsidRDefault="008B7D72">
            <w:pPr>
              <w:pStyle w:val="TableParagraph"/>
              <w:spacing w:before="0" w:line="273" w:lineRule="exact"/>
              <w:ind w:left="105"/>
              <w:rPr>
                <w:sz w:val="24"/>
              </w:rPr>
            </w:pPr>
            <w:r>
              <w:rPr>
                <w:sz w:val="24"/>
              </w:rPr>
              <w:t>National Security</w:t>
            </w:r>
          </w:p>
        </w:tc>
      </w:tr>
      <w:tr w:rsidR="00424A58" w14:paraId="53463964" w14:textId="77777777">
        <w:trPr>
          <w:trHeight w:val="366"/>
        </w:trPr>
        <w:tc>
          <w:tcPr>
            <w:tcW w:w="1538" w:type="dxa"/>
          </w:tcPr>
          <w:p w14:paraId="53463962" w14:textId="77777777" w:rsidR="00424A58" w:rsidRDefault="008B7D72">
            <w:pPr>
              <w:pStyle w:val="TableParagraph"/>
              <w:spacing w:before="0" w:line="270" w:lineRule="exact"/>
              <w:ind w:left="7"/>
              <w:jc w:val="center"/>
              <w:rPr>
                <w:sz w:val="24"/>
              </w:rPr>
            </w:pPr>
            <w:r>
              <w:rPr>
                <w:sz w:val="24"/>
              </w:rPr>
              <w:t>1</w:t>
            </w:r>
          </w:p>
        </w:tc>
        <w:tc>
          <w:tcPr>
            <w:tcW w:w="6403" w:type="dxa"/>
          </w:tcPr>
          <w:p w14:paraId="53463963" w14:textId="77777777" w:rsidR="00424A58" w:rsidRDefault="008B7D72">
            <w:pPr>
              <w:pStyle w:val="TableParagraph"/>
              <w:spacing w:before="0" w:line="270" w:lineRule="exact"/>
              <w:ind w:left="105"/>
              <w:rPr>
                <w:sz w:val="24"/>
              </w:rPr>
            </w:pPr>
            <w:r>
              <w:rPr>
                <w:sz w:val="24"/>
              </w:rPr>
              <w:t>Missile Technology</w:t>
            </w:r>
          </w:p>
        </w:tc>
      </w:tr>
      <w:tr w:rsidR="00424A58" w14:paraId="53463967" w14:textId="77777777">
        <w:trPr>
          <w:trHeight w:val="383"/>
        </w:trPr>
        <w:tc>
          <w:tcPr>
            <w:tcW w:w="1538" w:type="dxa"/>
          </w:tcPr>
          <w:p w14:paraId="53463965" w14:textId="77777777" w:rsidR="00424A58" w:rsidRDefault="008B7D72">
            <w:pPr>
              <w:pStyle w:val="TableParagraph"/>
              <w:spacing w:before="0" w:line="273" w:lineRule="exact"/>
              <w:ind w:left="7"/>
              <w:jc w:val="center"/>
              <w:rPr>
                <w:sz w:val="24"/>
              </w:rPr>
            </w:pPr>
            <w:r>
              <w:rPr>
                <w:sz w:val="24"/>
              </w:rPr>
              <w:t>2</w:t>
            </w:r>
          </w:p>
        </w:tc>
        <w:tc>
          <w:tcPr>
            <w:tcW w:w="6403" w:type="dxa"/>
          </w:tcPr>
          <w:p w14:paraId="53463966" w14:textId="77777777" w:rsidR="00424A58" w:rsidRDefault="008B7D72">
            <w:pPr>
              <w:pStyle w:val="TableParagraph"/>
              <w:spacing w:before="0" w:line="273" w:lineRule="exact"/>
              <w:ind w:left="105"/>
              <w:rPr>
                <w:sz w:val="24"/>
              </w:rPr>
            </w:pPr>
            <w:r>
              <w:rPr>
                <w:sz w:val="24"/>
              </w:rPr>
              <w:t>Nuclear Nonproliferation</w:t>
            </w:r>
          </w:p>
        </w:tc>
      </w:tr>
      <w:tr w:rsidR="00424A58" w14:paraId="5346396A" w14:textId="77777777">
        <w:trPr>
          <w:trHeight w:val="369"/>
        </w:trPr>
        <w:tc>
          <w:tcPr>
            <w:tcW w:w="1538" w:type="dxa"/>
          </w:tcPr>
          <w:p w14:paraId="53463968" w14:textId="77777777" w:rsidR="00424A58" w:rsidRDefault="008B7D72">
            <w:pPr>
              <w:pStyle w:val="TableParagraph"/>
              <w:spacing w:before="0" w:line="270" w:lineRule="exact"/>
              <w:ind w:left="7"/>
              <w:jc w:val="center"/>
              <w:rPr>
                <w:sz w:val="24"/>
              </w:rPr>
            </w:pPr>
            <w:r>
              <w:rPr>
                <w:sz w:val="24"/>
              </w:rPr>
              <w:t>3</w:t>
            </w:r>
          </w:p>
        </w:tc>
        <w:tc>
          <w:tcPr>
            <w:tcW w:w="6403" w:type="dxa"/>
          </w:tcPr>
          <w:p w14:paraId="53463969" w14:textId="77777777" w:rsidR="00424A58" w:rsidRDefault="008B7D72">
            <w:pPr>
              <w:pStyle w:val="TableParagraph"/>
              <w:spacing w:before="0" w:line="270" w:lineRule="exact"/>
              <w:ind w:left="105"/>
              <w:rPr>
                <w:sz w:val="24"/>
              </w:rPr>
            </w:pPr>
            <w:r>
              <w:rPr>
                <w:sz w:val="24"/>
              </w:rPr>
              <w:t>Chemical and Biological Weapons</w:t>
            </w:r>
          </w:p>
        </w:tc>
      </w:tr>
      <w:tr w:rsidR="00424A58" w14:paraId="5346396D" w14:textId="77777777">
        <w:trPr>
          <w:trHeight w:val="381"/>
        </w:trPr>
        <w:tc>
          <w:tcPr>
            <w:tcW w:w="1538" w:type="dxa"/>
          </w:tcPr>
          <w:p w14:paraId="5346396B" w14:textId="77777777" w:rsidR="00424A58" w:rsidRDefault="008B7D72">
            <w:pPr>
              <w:pStyle w:val="TableParagraph"/>
              <w:spacing w:before="0" w:line="270" w:lineRule="exact"/>
              <w:ind w:left="7"/>
              <w:jc w:val="center"/>
              <w:rPr>
                <w:sz w:val="24"/>
              </w:rPr>
            </w:pPr>
            <w:r>
              <w:rPr>
                <w:sz w:val="24"/>
              </w:rPr>
              <w:t>5</w:t>
            </w:r>
          </w:p>
        </w:tc>
        <w:tc>
          <w:tcPr>
            <w:tcW w:w="6403" w:type="dxa"/>
          </w:tcPr>
          <w:p w14:paraId="5346396C" w14:textId="10A1C493" w:rsidR="00424A58" w:rsidRDefault="008B7D72">
            <w:pPr>
              <w:pStyle w:val="TableParagraph"/>
              <w:spacing w:before="0" w:line="270" w:lineRule="exact"/>
              <w:ind w:left="105"/>
              <w:rPr>
                <w:sz w:val="24"/>
              </w:rPr>
            </w:pPr>
            <w:r>
              <w:rPr>
                <w:sz w:val="24"/>
              </w:rPr>
              <w:t>National Security (</w:t>
            </w:r>
            <w:r w:rsidR="000B4EA9">
              <w:rPr>
                <w:sz w:val="24"/>
              </w:rPr>
              <w:t xml:space="preserve">Weapons and </w:t>
            </w:r>
            <w:r>
              <w:rPr>
                <w:sz w:val="24"/>
              </w:rPr>
              <w:t>Spacecraft)*</w:t>
            </w:r>
          </w:p>
        </w:tc>
      </w:tr>
      <w:tr w:rsidR="00424A58" w14:paraId="53463970" w14:textId="77777777">
        <w:trPr>
          <w:trHeight w:val="369"/>
        </w:trPr>
        <w:tc>
          <w:tcPr>
            <w:tcW w:w="1538" w:type="dxa"/>
          </w:tcPr>
          <w:p w14:paraId="5346396E" w14:textId="77777777" w:rsidR="00424A58" w:rsidRDefault="008B7D72">
            <w:pPr>
              <w:pStyle w:val="TableParagraph"/>
              <w:spacing w:before="0" w:line="273" w:lineRule="exact"/>
              <w:ind w:left="7"/>
              <w:jc w:val="center"/>
              <w:rPr>
                <w:sz w:val="24"/>
              </w:rPr>
            </w:pPr>
            <w:r>
              <w:rPr>
                <w:sz w:val="24"/>
              </w:rPr>
              <w:t>6</w:t>
            </w:r>
          </w:p>
        </w:tc>
        <w:tc>
          <w:tcPr>
            <w:tcW w:w="6403" w:type="dxa"/>
          </w:tcPr>
          <w:p w14:paraId="5346396F" w14:textId="77777777" w:rsidR="00424A58" w:rsidRDefault="008B7D72">
            <w:pPr>
              <w:pStyle w:val="TableParagraph"/>
              <w:spacing w:before="0" w:line="273" w:lineRule="exact"/>
              <w:ind w:left="105"/>
              <w:rPr>
                <w:sz w:val="24"/>
              </w:rPr>
            </w:pPr>
            <w:r>
              <w:rPr>
                <w:sz w:val="24"/>
              </w:rPr>
              <w:t>National Security (Military Related)*</w:t>
            </w:r>
          </w:p>
        </w:tc>
      </w:tr>
      <w:tr w:rsidR="00424A58" w14:paraId="53463974" w14:textId="77777777">
        <w:trPr>
          <w:trHeight w:val="827"/>
        </w:trPr>
        <w:tc>
          <w:tcPr>
            <w:tcW w:w="1538" w:type="dxa"/>
          </w:tcPr>
          <w:p w14:paraId="53463971" w14:textId="77777777" w:rsidR="00424A58" w:rsidRDefault="008B7D72">
            <w:pPr>
              <w:pStyle w:val="TableParagraph"/>
              <w:spacing w:before="0" w:line="270" w:lineRule="exact"/>
              <w:ind w:left="7"/>
              <w:jc w:val="center"/>
              <w:rPr>
                <w:sz w:val="24"/>
              </w:rPr>
            </w:pPr>
            <w:r>
              <w:rPr>
                <w:sz w:val="24"/>
              </w:rPr>
              <w:t>9</w:t>
            </w:r>
          </w:p>
        </w:tc>
        <w:tc>
          <w:tcPr>
            <w:tcW w:w="6403" w:type="dxa"/>
          </w:tcPr>
          <w:p w14:paraId="53463972" w14:textId="77777777" w:rsidR="00424A58" w:rsidRDefault="008B7D72">
            <w:pPr>
              <w:pStyle w:val="TableParagraph"/>
              <w:spacing w:before="0" w:line="270" w:lineRule="exact"/>
              <w:ind w:left="105"/>
              <w:rPr>
                <w:sz w:val="24"/>
              </w:rPr>
            </w:pPr>
            <w:r>
              <w:rPr>
                <w:sz w:val="24"/>
              </w:rPr>
              <w:t>Anti-Terrorism; Crime Control; Encryption Items; Firearms</w:t>
            </w:r>
          </w:p>
          <w:p w14:paraId="53463973" w14:textId="77777777" w:rsidR="00424A58" w:rsidRDefault="008B7D72">
            <w:pPr>
              <w:pStyle w:val="TableParagraph"/>
              <w:spacing w:before="0" w:line="270" w:lineRule="atLeast"/>
              <w:ind w:left="105" w:right="308"/>
              <w:rPr>
                <w:sz w:val="24"/>
              </w:rPr>
            </w:pPr>
            <w:r>
              <w:rPr>
                <w:sz w:val="24"/>
              </w:rPr>
              <w:t>Convention; Regional Stability; Short Supply; United Nations Embargo; Significant Items; Surreptitious Listening</w:t>
            </w:r>
          </w:p>
        </w:tc>
      </w:tr>
      <w:tr w:rsidR="00424A58" w14:paraId="53463977" w14:textId="77777777">
        <w:trPr>
          <w:trHeight w:val="827"/>
        </w:trPr>
        <w:tc>
          <w:tcPr>
            <w:tcW w:w="7941" w:type="dxa"/>
            <w:gridSpan w:val="2"/>
          </w:tcPr>
          <w:p w14:paraId="53463975" w14:textId="40EFA885" w:rsidR="00424A58" w:rsidRDefault="000B4EA9">
            <w:pPr>
              <w:pStyle w:val="TableParagraph"/>
              <w:spacing w:before="0" w:line="270" w:lineRule="exact"/>
              <w:ind w:left="107"/>
              <w:rPr>
                <w:sz w:val="24"/>
              </w:rPr>
            </w:pPr>
            <w:r>
              <w:rPr>
                <w:sz w:val="24"/>
              </w:rPr>
              <w:t>*ECCNs that are 5</w:t>
            </w:r>
            <w:r w:rsidR="008B7D72">
              <w:rPr>
                <w:sz w:val="24"/>
              </w:rPr>
              <w:t>00 Series for the purposes of DEMIL coding,</w:t>
            </w:r>
          </w:p>
          <w:p w14:paraId="53463976" w14:textId="40EE2EFD" w:rsidR="00424A58" w:rsidRDefault="008B7D72" w:rsidP="000B4EA9">
            <w:pPr>
              <w:pStyle w:val="TableParagraph"/>
              <w:spacing w:before="0" w:line="270" w:lineRule="atLeast"/>
              <w:ind w:left="199" w:right="114"/>
              <w:rPr>
                <w:sz w:val="24"/>
              </w:rPr>
            </w:pPr>
            <w:r>
              <w:rPr>
                <w:sz w:val="24"/>
              </w:rPr>
              <w:t>are listed in Part 2 of selected Tables 3 to 23. This section specifically addresses items that are not</w:t>
            </w:r>
            <w:r w:rsidR="000B4EA9">
              <w:rPr>
                <w:sz w:val="24"/>
              </w:rPr>
              <w:t xml:space="preserve"> 500 or</w:t>
            </w:r>
            <w:r>
              <w:rPr>
                <w:sz w:val="24"/>
              </w:rPr>
              <w:t xml:space="preserve"> 600 </w:t>
            </w:r>
            <w:r w:rsidR="000B4EA9">
              <w:rPr>
                <w:sz w:val="24"/>
              </w:rPr>
              <w:t>series</w:t>
            </w:r>
            <w:r>
              <w:rPr>
                <w:sz w:val="24"/>
              </w:rPr>
              <w:t xml:space="preserve"> items.</w:t>
            </w:r>
          </w:p>
        </w:tc>
      </w:tr>
    </w:tbl>
    <w:p w14:paraId="53463978" w14:textId="77777777" w:rsidR="00424A58" w:rsidRDefault="00424A58">
      <w:pPr>
        <w:pStyle w:val="BodyText"/>
        <w:rPr>
          <w:b/>
          <w:sz w:val="26"/>
        </w:rPr>
      </w:pPr>
    </w:p>
    <w:p w14:paraId="53463979" w14:textId="77777777" w:rsidR="00424A58" w:rsidRDefault="008B7D72" w:rsidP="007D7248">
      <w:pPr>
        <w:pStyle w:val="ListParagraph"/>
        <w:numPr>
          <w:ilvl w:val="2"/>
          <w:numId w:val="1"/>
        </w:numPr>
        <w:tabs>
          <w:tab w:val="left" w:pos="1146"/>
        </w:tabs>
        <w:spacing w:before="211"/>
        <w:ind w:left="500" w:right="953" w:firstLine="360"/>
        <w:rPr>
          <w:color w:val="365F91"/>
          <w:sz w:val="24"/>
        </w:rPr>
      </w:pPr>
      <w:bookmarkStart w:id="36" w:name="c.__Control_Under_the_EAR."/>
      <w:bookmarkStart w:id="37" w:name="_bookmark20"/>
      <w:bookmarkEnd w:id="36"/>
      <w:bookmarkEnd w:id="37"/>
      <w:r>
        <w:rPr>
          <w:b/>
          <w:color w:val="365F91"/>
          <w:sz w:val="24"/>
        </w:rPr>
        <w:t xml:space="preserve">Control Under the EAR. </w:t>
      </w:r>
      <w:r>
        <w:rPr>
          <w:sz w:val="24"/>
        </w:rPr>
        <w:t>The EAR controls specific items found on the CCL based on objective technical characteristics as well as other items based on a series of general criteria in accordance with Parts 730-774 of Title 15, CFR. All such items are considered subject to the EAR.</w:t>
      </w:r>
    </w:p>
    <w:p w14:paraId="5346397A" w14:textId="77777777" w:rsidR="00424A58" w:rsidRDefault="00424A58">
      <w:pPr>
        <w:pStyle w:val="BodyText"/>
        <w:spacing w:before="1"/>
        <w:rPr>
          <w:sz w:val="13"/>
        </w:rPr>
      </w:pPr>
    </w:p>
    <w:p w14:paraId="5346397B" w14:textId="2CEF29D2" w:rsidR="00424A58" w:rsidRDefault="008B7D72" w:rsidP="007D7248">
      <w:pPr>
        <w:pStyle w:val="ListParagraph"/>
        <w:numPr>
          <w:ilvl w:val="3"/>
          <w:numId w:val="1"/>
        </w:numPr>
        <w:tabs>
          <w:tab w:val="left" w:pos="1619"/>
        </w:tabs>
        <w:spacing w:before="90"/>
        <w:ind w:right="937" w:firstLine="720"/>
        <w:rPr>
          <w:sz w:val="24"/>
        </w:rPr>
      </w:pPr>
      <w:r>
        <w:rPr>
          <w:sz w:val="24"/>
        </w:rPr>
        <w:t>To classify an item subject to the EAR against the CCL, review the general characteristics of the item. This will usually guide you to the appropriate category described</w:t>
      </w:r>
      <w:r>
        <w:rPr>
          <w:spacing w:val="-25"/>
          <w:sz w:val="24"/>
        </w:rPr>
        <w:t xml:space="preserve"> </w:t>
      </w:r>
      <w:r w:rsidR="000B4EA9">
        <w:rPr>
          <w:sz w:val="24"/>
        </w:rPr>
        <w:t>in Figure 2</w:t>
      </w:r>
      <w:r>
        <w:rPr>
          <w:sz w:val="24"/>
        </w:rPr>
        <w:t>.</w:t>
      </w:r>
    </w:p>
    <w:p w14:paraId="5346397C" w14:textId="77777777" w:rsidR="00424A58" w:rsidRDefault="00424A58">
      <w:pPr>
        <w:pStyle w:val="BodyText"/>
        <w:spacing w:before="10"/>
        <w:rPr>
          <w:sz w:val="20"/>
        </w:rPr>
      </w:pPr>
    </w:p>
    <w:p w14:paraId="5346397E" w14:textId="008D9FC6" w:rsidR="00424A58" w:rsidRPr="000B4EA9" w:rsidRDefault="008B7D72" w:rsidP="007D7248">
      <w:pPr>
        <w:pStyle w:val="ListParagraph"/>
        <w:numPr>
          <w:ilvl w:val="3"/>
          <w:numId w:val="1"/>
        </w:numPr>
        <w:tabs>
          <w:tab w:val="left" w:pos="1619"/>
        </w:tabs>
        <w:spacing w:before="10"/>
        <w:ind w:right="847" w:firstLine="720"/>
        <w:rPr>
          <w:sz w:val="20"/>
        </w:rPr>
      </w:pPr>
      <w:r>
        <w:rPr>
          <w:sz w:val="24"/>
        </w:rPr>
        <w:t xml:space="preserve">Once a potentially applicable CCL category is described, determine which product group described in </w:t>
      </w:r>
      <w:r w:rsidR="000B4EA9">
        <w:rPr>
          <w:sz w:val="24"/>
        </w:rPr>
        <w:t>Figure 3</w:t>
      </w:r>
      <w:r>
        <w:rPr>
          <w:sz w:val="24"/>
        </w:rPr>
        <w:t xml:space="preserve"> within the CCL category applies to the item. </w:t>
      </w:r>
    </w:p>
    <w:p w14:paraId="0DCF13C0" w14:textId="77777777" w:rsidR="000B4EA9" w:rsidRPr="000B4EA9" w:rsidRDefault="000B4EA9" w:rsidP="000B4EA9">
      <w:pPr>
        <w:pStyle w:val="ListParagraph"/>
        <w:rPr>
          <w:sz w:val="20"/>
        </w:rPr>
      </w:pPr>
    </w:p>
    <w:p w14:paraId="54370DA6" w14:textId="77777777" w:rsidR="000B4EA9" w:rsidRPr="000B4EA9" w:rsidRDefault="000B4EA9" w:rsidP="000B4EA9">
      <w:pPr>
        <w:pStyle w:val="ListParagraph"/>
        <w:tabs>
          <w:tab w:val="left" w:pos="1619"/>
        </w:tabs>
        <w:spacing w:before="10"/>
        <w:ind w:left="1220" w:right="847" w:firstLine="0"/>
        <w:rPr>
          <w:sz w:val="20"/>
        </w:rPr>
      </w:pPr>
    </w:p>
    <w:p w14:paraId="5346397F" w14:textId="77777777" w:rsidR="00424A58" w:rsidRDefault="008B7D72" w:rsidP="007D7248">
      <w:pPr>
        <w:pStyle w:val="ListParagraph"/>
        <w:numPr>
          <w:ilvl w:val="3"/>
          <w:numId w:val="1"/>
        </w:numPr>
        <w:tabs>
          <w:tab w:val="left" w:pos="1619"/>
        </w:tabs>
        <w:ind w:left="499" w:right="1337" w:firstLine="720"/>
        <w:rPr>
          <w:sz w:val="24"/>
        </w:rPr>
      </w:pPr>
      <w:r>
        <w:rPr>
          <w:sz w:val="24"/>
        </w:rPr>
        <w:t>Then start from the beginning of the product group and examine each ECCN to determine whether a specific ECCN describes the</w:t>
      </w:r>
      <w:r>
        <w:rPr>
          <w:spacing w:val="-7"/>
          <w:sz w:val="24"/>
        </w:rPr>
        <w:t xml:space="preserve"> </w:t>
      </w:r>
      <w:r>
        <w:rPr>
          <w:sz w:val="24"/>
        </w:rPr>
        <w:t>item.</w:t>
      </w:r>
    </w:p>
    <w:p w14:paraId="53463980" w14:textId="77777777" w:rsidR="00424A58" w:rsidRDefault="00424A58">
      <w:pPr>
        <w:rPr>
          <w:sz w:val="24"/>
        </w:rPr>
        <w:sectPr w:rsidR="00424A58">
          <w:pgSz w:w="12240" w:h="15840"/>
          <w:pgMar w:top="1260" w:right="720" w:bottom="980" w:left="940" w:header="725" w:footer="791" w:gutter="0"/>
          <w:cols w:space="720"/>
        </w:sectPr>
      </w:pPr>
    </w:p>
    <w:p w14:paraId="53463981" w14:textId="77777777" w:rsidR="00424A58" w:rsidRDefault="00424A58">
      <w:pPr>
        <w:pStyle w:val="BodyText"/>
        <w:spacing w:before="7"/>
        <w:rPr>
          <w:sz w:val="16"/>
        </w:rPr>
      </w:pPr>
    </w:p>
    <w:p w14:paraId="53463983" w14:textId="0FFBE269" w:rsidR="00424A58" w:rsidRDefault="001C60C2" w:rsidP="007D7248">
      <w:pPr>
        <w:pStyle w:val="BodyText"/>
        <w:numPr>
          <w:ilvl w:val="2"/>
          <w:numId w:val="1"/>
        </w:numPr>
        <w:spacing w:before="5"/>
        <w:rPr>
          <w:b/>
          <w:sz w:val="20"/>
        </w:rPr>
      </w:pPr>
      <w:bookmarkStart w:id="38" w:name="d.__Finding_an_ECCN."/>
      <w:bookmarkStart w:id="39" w:name="_bookmark21"/>
      <w:bookmarkEnd w:id="38"/>
      <w:bookmarkEnd w:id="39"/>
      <w:r>
        <w:rPr>
          <w:b/>
          <w:color w:val="365F91"/>
        </w:rPr>
        <w:t>Finding an ECCN.</w:t>
      </w:r>
    </w:p>
    <w:p w14:paraId="53463984" w14:textId="32872C61" w:rsidR="00424A58" w:rsidRDefault="008B7D72" w:rsidP="007D7248">
      <w:pPr>
        <w:pStyle w:val="ListParagraph"/>
        <w:numPr>
          <w:ilvl w:val="3"/>
          <w:numId w:val="1"/>
        </w:numPr>
        <w:tabs>
          <w:tab w:val="left" w:pos="1619"/>
        </w:tabs>
        <w:ind w:left="499" w:right="1084" w:firstLine="720"/>
        <w:rPr>
          <w:sz w:val="24"/>
        </w:rPr>
      </w:pPr>
      <w:r>
        <w:rPr>
          <w:sz w:val="24"/>
        </w:rPr>
        <w:t>To narrow the search within the CCL category and group, each ECCN will have a heading with a brief description as shown in Figure</w:t>
      </w:r>
      <w:r>
        <w:rPr>
          <w:spacing w:val="-7"/>
          <w:sz w:val="24"/>
        </w:rPr>
        <w:t xml:space="preserve"> </w:t>
      </w:r>
      <w:r w:rsidR="000B4EA9">
        <w:rPr>
          <w:sz w:val="24"/>
        </w:rPr>
        <w:t>5</w:t>
      </w:r>
      <w:r>
        <w:rPr>
          <w:sz w:val="24"/>
        </w:rPr>
        <w:t>.</w:t>
      </w:r>
    </w:p>
    <w:p w14:paraId="53463985" w14:textId="77777777" w:rsidR="00424A58" w:rsidRDefault="00424A58">
      <w:pPr>
        <w:pStyle w:val="BodyText"/>
        <w:spacing w:before="3"/>
        <w:rPr>
          <w:sz w:val="21"/>
        </w:rPr>
      </w:pPr>
    </w:p>
    <w:p w14:paraId="53463986" w14:textId="2F5E1C2A" w:rsidR="00424A58" w:rsidRDefault="009B729F" w:rsidP="000B4EA9">
      <w:pPr>
        <w:pStyle w:val="Heading2"/>
      </w:pPr>
      <w:bookmarkStart w:id="40" w:name="_Figure_5._Example"/>
      <w:bookmarkEnd w:id="40"/>
      <w:r>
        <w:rPr>
          <w:noProof/>
          <w:lang w:bidi="ar-SA"/>
        </w:rPr>
        <mc:AlternateContent>
          <mc:Choice Requires="wps">
            <w:drawing>
              <wp:anchor distT="0" distB="0" distL="0" distR="0" simplePos="0" relativeHeight="251667456" behindDoc="1" locked="0" layoutInCell="1" allowOverlap="1" wp14:anchorId="53463A89" wp14:editId="68C17743">
                <wp:simplePos x="0" y="0"/>
                <wp:positionH relativeFrom="page">
                  <wp:posOffset>2286000</wp:posOffset>
                </wp:positionH>
                <wp:positionV relativeFrom="paragraph">
                  <wp:posOffset>260985</wp:posOffset>
                </wp:positionV>
                <wp:extent cx="3200400" cy="544195"/>
                <wp:effectExtent l="0" t="0" r="0" b="0"/>
                <wp:wrapTopAndBottom/>
                <wp:docPr id="157" name="Text Box 8" descr="Example of an ECCN 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419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8C" w14:textId="77777777" w:rsidR="009D643B" w:rsidRDefault="009D643B">
                            <w:pPr>
                              <w:ind w:left="76" w:right="255"/>
                              <w:rPr>
                                <w:b/>
                                <w:sz w:val="24"/>
                              </w:rPr>
                            </w:pPr>
                            <w:r>
                              <w:rPr>
                                <w:b/>
                                <w:sz w:val="24"/>
                              </w:rPr>
                              <w:t>3A001 Electronic components and “specially designed components” therefor, as follows (see List of Items Controlled).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3A89" id="Text Box 8" o:spid="_x0000_s1028" type="#_x0000_t202" alt="Example of an ECCN Heading" style="position:absolute;left:0;text-align:left;margin-left:180pt;margin-top:20.55pt;width:252pt;height:42.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xUlAIAACwFAAAOAAAAZHJzL2Uyb0RvYy54bWysVNFumzAUfZ+0f7D8ngIpaSkqqTpItkld&#10;N6ndBzjGBGvG9mwn0E37912bkKbryzSNB3PBvsfn3Hvs65uhE2jPjOVKFjg5izFikqqay22Bvz6u&#10;ZxlG1hFZE6EkK/ATs/hm+fbNda9zNletEjUzCECkzXtd4NY5nUeRpS3riD1TmkmYbJTpiINPs41q&#10;Q3pA70Q0j+OLqFem1kZRZi38rcZJvAz4TcOo+9w0ljkkCgzcXBhNGDd+jJbXJN8aoltODzTIP7Do&#10;CJew6RGqIo6gneGvoDpOjbKqcWdUdZFqGk5Z0ABqkvgPNQ8t0SxogeJYfSyT/X+w9H7/xSBeQ+8W&#10;lxhJ0kGTHtng0Ds1IGhezSyFeq0G0mnBkGoQkWhVlvfoAyO+zb6EvbY5ID1owHIDZAJcKIfVd4p+&#10;s0iqsiVyy26NUX0LiSAh8ZnRSeqIYz3Ipv+kamBCdk4FoKExna8vVAwBOrTy6dg+z5bCz3MwRBrD&#10;FIW5RZomV4uwBcmnbG2se89Uh3xQYAP2COhkf2edZ0PyaYnfTKo1FyJYREjUA+VsnmWjMCV47Wf9&#10;Omu2m1IYtCfeZeE5bGxPl3XcgdcF7wqcHReR3JdjJeuwjSNcjDFQEdKDgzogd4hGT/28iq9W2SpL&#10;Z+n8YjVL46qa3a7LdHaxTi4X1XlVllXyy/NM0rzldc2kpzr5O0n/zj+HkzY68+jwF5JeKF+H57Xy&#10;6CWNUGZQNb2DuuAD3/rRBG7YDMGVcw/nPbJR9RMYw6jxCMOVA0GrzA+Meji+Bbbfd8QwjMRHCeby&#10;Z30KzBRspoBICqkFdhjc7MPSjXfCThu+bQF5tK9Ut2DAhgdvPLM42BaOZNBwuD78mT/9DqueL7nl&#10;bwAAAP//AwBQSwMEFAAGAAgAAAAhAEhZMq3hAAAACgEAAA8AAABkcnMvZG93bnJldi54bWxMj8FO&#10;wzAMhu9IvENkJG4s7VaVrjSdEDAOaAe2McExa0xbrXFKk23l7TEnONr+9Pv7i8VoO3HCwbeOFMST&#10;CARS5UxLtYK37fImA+GDJqM7R6jgGz0sysuLQufGnWmNp02oBYeQz7WCJoQ+l9JXDVrtJ65H4tun&#10;G6wOPA61NIM+c7jt5DSKUml1S/yh0T0+NFgdNker4PD+Md/FX2a22oWn+TJ5TG9fn1+Uur4a7+9A&#10;BBzDHwy/+qwOJTvt3ZGMF52CWRpxl6AgiWMQDGRpwos9k9M0A1kW8n+F8gcAAP//AwBQSwECLQAU&#10;AAYACAAAACEAtoM4kv4AAADhAQAAEwAAAAAAAAAAAAAAAAAAAAAAW0NvbnRlbnRfVHlwZXNdLnht&#10;bFBLAQItABQABgAIAAAAIQA4/SH/1gAAAJQBAAALAAAAAAAAAAAAAAAAAC8BAABfcmVscy8ucmVs&#10;c1BLAQItABQABgAIAAAAIQATA4xUlAIAACwFAAAOAAAAAAAAAAAAAAAAAC4CAABkcnMvZTJvRG9j&#10;LnhtbFBLAQItABQABgAIAAAAIQBIWTKt4QAAAAoBAAAPAAAAAAAAAAAAAAAAAO4EAABkcnMvZG93&#10;bnJldi54bWxQSwUGAAAAAAQABADzAAAA/AUAAAAA&#10;" filled="f" strokeweight="1.44pt">
                <v:textbox inset="0,0,0,0">
                  <w:txbxContent>
                    <w:p w14:paraId="53463B8C" w14:textId="77777777" w:rsidR="009D643B" w:rsidRDefault="009D643B">
                      <w:pPr>
                        <w:ind w:left="76" w:right="255"/>
                        <w:rPr>
                          <w:b/>
                          <w:sz w:val="24"/>
                        </w:rPr>
                      </w:pPr>
                      <w:r>
                        <w:rPr>
                          <w:b/>
                          <w:sz w:val="24"/>
                        </w:rPr>
                        <w:t>3A001 Electronic components and “specially designed components” therefor, as follows (see List of Items Controlled).</w:t>
                      </w:r>
                    </w:p>
                  </w:txbxContent>
                </v:textbox>
                <w10:wrap type="topAndBottom" anchorx="page"/>
              </v:shape>
            </w:pict>
          </mc:Fallback>
        </mc:AlternateContent>
      </w:r>
      <w:r w:rsidR="000B4EA9">
        <w:t>Figure 5</w:t>
      </w:r>
      <w:r w:rsidR="008B7D72">
        <w:t>. Example of an ECCN Heading</w:t>
      </w:r>
    </w:p>
    <w:p w14:paraId="53463987" w14:textId="77777777" w:rsidR="00424A58" w:rsidRDefault="00424A58">
      <w:pPr>
        <w:pStyle w:val="BodyText"/>
        <w:rPr>
          <w:b/>
          <w:sz w:val="20"/>
        </w:rPr>
      </w:pPr>
    </w:p>
    <w:p w14:paraId="53463988" w14:textId="77777777" w:rsidR="00424A58" w:rsidRDefault="00424A58">
      <w:pPr>
        <w:pStyle w:val="BodyText"/>
        <w:rPr>
          <w:b/>
          <w:sz w:val="22"/>
        </w:rPr>
      </w:pPr>
    </w:p>
    <w:p w14:paraId="53463989" w14:textId="77777777" w:rsidR="00424A58" w:rsidRDefault="008B7D72" w:rsidP="007D7248">
      <w:pPr>
        <w:pStyle w:val="ListParagraph"/>
        <w:numPr>
          <w:ilvl w:val="3"/>
          <w:numId w:val="1"/>
        </w:numPr>
        <w:tabs>
          <w:tab w:val="left" w:pos="1619"/>
        </w:tabs>
        <w:ind w:right="852" w:firstLine="720"/>
        <w:rPr>
          <w:sz w:val="24"/>
        </w:rPr>
      </w:pPr>
      <w:r>
        <w:rPr>
          <w:sz w:val="24"/>
        </w:rPr>
        <w:t>After the brief description for each ECCN in the CCL, there are three sections titled, “License Requirements,” “License Exceptions,” and “List of Items Controlled.” Only the “List of Items Controlled” section of an ECCN needs to be reviewed to determine if the item is described in the CCL and not the USML. This section provides “Units,” “Related Controls,” “Related Definitions,” and “Items” applicable to the ECCN</w:t>
      </w:r>
      <w:r>
        <w:rPr>
          <w:spacing w:val="-7"/>
          <w:sz w:val="24"/>
        </w:rPr>
        <w:t xml:space="preserve"> </w:t>
      </w:r>
      <w:r>
        <w:rPr>
          <w:sz w:val="24"/>
        </w:rPr>
        <w:t>entry.</w:t>
      </w:r>
    </w:p>
    <w:p w14:paraId="5346398A" w14:textId="77777777" w:rsidR="00424A58" w:rsidRDefault="00424A58">
      <w:pPr>
        <w:pStyle w:val="BodyText"/>
        <w:spacing w:before="10"/>
        <w:rPr>
          <w:sz w:val="20"/>
        </w:rPr>
      </w:pPr>
    </w:p>
    <w:p w14:paraId="5346398B" w14:textId="5811A47D" w:rsidR="00424A58" w:rsidRDefault="008B7D72" w:rsidP="007D7248">
      <w:pPr>
        <w:pStyle w:val="ListParagraph"/>
        <w:numPr>
          <w:ilvl w:val="4"/>
          <w:numId w:val="1"/>
        </w:numPr>
        <w:tabs>
          <w:tab w:val="left" w:pos="1964"/>
        </w:tabs>
        <w:ind w:right="948" w:firstLine="1080"/>
        <w:rPr>
          <w:sz w:val="24"/>
        </w:rPr>
      </w:pPr>
      <w:r>
        <w:rPr>
          <w:sz w:val="24"/>
        </w:rPr>
        <w:t>Relat</w:t>
      </w:r>
      <w:r w:rsidR="000B4EA9">
        <w:rPr>
          <w:sz w:val="24"/>
        </w:rPr>
        <w:t>ed Controls as shown in Figure 6</w:t>
      </w:r>
      <w:r>
        <w:rPr>
          <w:sz w:val="24"/>
        </w:rPr>
        <w:t xml:space="preserve"> will indicate if another U.S. Government agency or department has authority and</w:t>
      </w:r>
      <w:r>
        <w:rPr>
          <w:spacing w:val="-10"/>
          <w:sz w:val="24"/>
        </w:rPr>
        <w:t xml:space="preserve"> </w:t>
      </w:r>
      <w:r>
        <w:rPr>
          <w:sz w:val="24"/>
        </w:rPr>
        <w:t>control.</w:t>
      </w:r>
    </w:p>
    <w:p w14:paraId="5346398C" w14:textId="77777777" w:rsidR="00424A58" w:rsidRDefault="00424A58">
      <w:pPr>
        <w:pStyle w:val="BodyText"/>
        <w:spacing w:before="3"/>
        <w:rPr>
          <w:sz w:val="21"/>
        </w:rPr>
      </w:pPr>
    </w:p>
    <w:p w14:paraId="5346398D" w14:textId="42B9D3FA" w:rsidR="00424A58" w:rsidRDefault="009B729F" w:rsidP="000B4EA9">
      <w:pPr>
        <w:pStyle w:val="Heading2"/>
      </w:pPr>
      <w:bookmarkStart w:id="41" w:name="_Figure_6._Example"/>
      <w:bookmarkEnd w:id="41"/>
      <w:r>
        <w:rPr>
          <w:noProof/>
          <w:lang w:bidi="ar-SA"/>
        </w:rPr>
        <mc:AlternateContent>
          <mc:Choice Requires="wps">
            <w:drawing>
              <wp:anchor distT="0" distB="0" distL="0" distR="0" simplePos="0" relativeHeight="251668480" behindDoc="1" locked="0" layoutInCell="1" allowOverlap="1" wp14:anchorId="53463A8B" wp14:editId="5AF664A6">
                <wp:simplePos x="0" y="0"/>
                <wp:positionH relativeFrom="page">
                  <wp:posOffset>2172970</wp:posOffset>
                </wp:positionH>
                <wp:positionV relativeFrom="paragraph">
                  <wp:posOffset>265430</wp:posOffset>
                </wp:positionV>
                <wp:extent cx="3429000" cy="1780540"/>
                <wp:effectExtent l="0" t="0" r="0" b="0"/>
                <wp:wrapTopAndBottom/>
                <wp:docPr id="156" name="Text Box 7" descr="Exmple of Related Contro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80540"/>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8D" w14:textId="77777777" w:rsidR="009D643B" w:rsidRDefault="009D643B">
                            <w:pPr>
                              <w:spacing w:before="1"/>
                              <w:ind w:left="83"/>
                              <w:rPr>
                                <w:b/>
                                <w:sz w:val="24"/>
                              </w:rPr>
                            </w:pPr>
                            <w:r>
                              <w:rPr>
                                <w:b/>
                                <w:sz w:val="24"/>
                              </w:rPr>
                              <w:t>List of Items Controlled</w:t>
                            </w:r>
                          </w:p>
                          <w:p w14:paraId="53463B8E" w14:textId="77777777" w:rsidR="009D643B" w:rsidRDefault="009D643B">
                            <w:pPr>
                              <w:pStyle w:val="BodyText"/>
                              <w:spacing w:before="7"/>
                              <w:rPr>
                                <w:b/>
                                <w:sz w:val="23"/>
                              </w:rPr>
                            </w:pPr>
                          </w:p>
                          <w:p w14:paraId="53463B8F" w14:textId="77777777" w:rsidR="009D643B" w:rsidRDefault="009D643B">
                            <w:pPr>
                              <w:ind w:left="515"/>
                              <w:rPr>
                                <w:i/>
                                <w:sz w:val="24"/>
                              </w:rPr>
                            </w:pPr>
                            <w:r>
                              <w:rPr>
                                <w:i/>
                                <w:sz w:val="24"/>
                              </w:rPr>
                              <w:t>Related Controls:</w:t>
                            </w:r>
                          </w:p>
                          <w:p w14:paraId="53463B90" w14:textId="77777777" w:rsidR="009D643B" w:rsidRDefault="009D643B">
                            <w:pPr>
                              <w:pStyle w:val="BodyText"/>
                              <w:ind w:left="515"/>
                            </w:pPr>
                            <w:r>
                              <w:t>(1) See Category XV of the</w:t>
                            </w:r>
                          </w:p>
                          <w:p w14:paraId="53463B91" w14:textId="77777777" w:rsidR="009D643B" w:rsidRDefault="009D643B">
                            <w:pPr>
                              <w:pStyle w:val="BodyText"/>
                              <w:ind w:left="515" w:right="443"/>
                            </w:pPr>
                            <w:r>
                              <w:t>USML for certain “space-qualified” electronics and Category XI of the USML for certain ASICs “subject to the ITAR” (see 22 CFR parts 120 through 130).</w:t>
                            </w:r>
                          </w:p>
                          <w:p w14:paraId="53463B92" w14:textId="77777777" w:rsidR="009D643B" w:rsidRDefault="009D643B">
                            <w:pPr>
                              <w:pStyle w:val="BodyText"/>
                              <w:ind w:left="515"/>
                            </w:pPr>
                            <w:r>
                              <w:t>(2) See also 3A101, 3A201, 3A611, 3A991, and 9A515.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3A8B" id="Text Box 7" o:spid="_x0000_s1029" type="#_x0000_t202" alt="Exmple of Related Controls" style="position:absolute;left:0;text-align:left;margin-left:171.1pt;margin-top:20.9pt;width:270pt;height:140.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QqlgIAAC0FAAAOAAAAZHJzL2Uyb0RvYy54bWysVF1vmzAUfZ+0/2D5PQUSmqSopOpIMk3q&#10;PrR2P8DBJlgzvsx2At20/75rE7J2fZmm8WAu2D4+595zfX3TN4ochbESdE6Ti5gSoUvgUu9z+uVh&#10;O1lSYh3TnCnQIqePwtKb1etX112biSnUoLgwBEG0zbo2p7VzbRZFtqxFw+wFtELjZAWmYQ4/zT7i&#10;hnWI3qhoGsfzqAPDWwOlsBb/rodJugr4VSVK97GqrHBE5RS5uTCaMO78GK2uWbY3rK1leaLB/oFF&#10;w6TGQ89Qa+YYORj5AqqRpQELlbsooYmgqmQpggZUk8R/qLmvWSuCFkyObc9psv8Ptvxw/GSI5Fi7&#10;yzklmjVYpAfRO/IGerKghAtbYr42fdMqQaAin4ViTnBSgHYGlPUp7FqbIdJ9i1iux50IF9Jh2zso&#10;v1qioaiZ3otbY6CrBeMoIfE7oydbBxzrQXbde+DIhB0cBKC+Mo3PL2aMIDqW8vFcPs+2xJ+zdHoV&#10;xzhV4lyyWMaXaShwxLJxe2useyugIT7IqUF/BHh2vLPO02HZuMSfpmErlQoeUZp0OZ0u0tl0UAZK&#10;cj/r11mz3xXKkCPzNgtPEIczT5c10qHZlWxyujwvYpnPx0bzcIxjUg0xUlHag6M8JHeKBlP9uIqv&#10;NsvNMp2k0/lmksbr9eR2W6ST+TZZXK5n66JYJz89zyTNasm50J7qaPAk/TsDnVptsObZ4s8kPVO+&#10;Dc9L5dFzGiHNqGp8B3XBCL72gwtcv+uDLWejv3bAH9EZBoYexjsHgxrMd0o67N+c2m8HZgQl6p1G&#10;d/lmHwMzBrsxYLrErTl1lAxh4YZL4dAaua8RefCvhlt0YCWDN7xVBxYn32JPBg2n+8M3/dPvsOr3&#10;Lbf6BQAA//8DAFBLAwQUAAYACAAAACEAtbynGt4AAAAKAQAADwAAAGRycy9kb3ducmV2LnhtbEyP&#10;zU7DMBCE70i8g7VIXBB1EioUpXGqChRxoBcCF25uvI0D/oliNzVvz/YEt92d0ew39TZZwxacw+id&#10;gHyVAUPXezW6QcDHe3tfAgtROiWNdyjgBwNsm+urWlbKn90bLl0cGIW4UEkBOsap4jz0Gq0MKz+h&#10;I+3oZysjrfPA1SzPFG4NL7LskVs5Ovqg5YRPGvvv7mQFpFe9mz5f9m0yGd4t+Vfb7Z+NELc3abcB&#10;FjHFPzNc8AkdGmI6+JNTgRkBD+uiIKuAdU4VyFCWl8OBlIIG3tT8f4XmFwAA//8DAFBLAQItABQA&#10;BgAIAAAAIQC2gziS/gAAAOEBAAATAAAAAAAAAAAAAAAAAAAAAABbQ29udGVudF9UeXBlc10ueG1s&#10;UEsBAi0AFAAGAAgAAAAhADj9If/WAAAAlAEAAAsAAAAAAAAAAAAAAAAALwEAAF9yZWxzLy5yZWxz&#10;UEsBAi0AFAAGAAgAAAAhAMLXNCqWAgAALQUAAA4AAAAAAAAAAAAAAAAALgIAAGRycy9lMm9Eb2Mu&#10;eG1sUEsBAi0AFAAGAAgAAAAhALW8pxreAAAACgEAAA8AAAAAAAAAAAAAAAAA8AQAAGRycy9kb3du&#10;cmV2LnhtbFBLBQYAAAAABAAEAPMAAAD7BQAAAAA=&#10;" filled="f" strokeweight="2.16pt">
                <v:textbox inset="0,0,0,0">
                  <w:txbxContent>
                    <w:p w14:paraId="53463B8D" w14:textId="77777777" w:rsidR="009D643B" w:rsidRDefault="009D643B">
                      <w:pPr>
                        <w:spacing w:before="1"/>
                        <w:ind w:left="83"/>
                        <w:rPr>
                          <w:b/>
                          <w:sz w:val="24"/>
                        </w:rPr>
                      </w:pPr>
                      <w:r>
                        <w:rPr>
                          <w:b/>
                          <w:sz w:val="24"/>
                        </w:rPr>
                        <w:t>List of Items Controlled</w:t>
                      </w:r>
                    </w:p>
                    <w:p w14:paraId="53463B8E" w14:textId="77777777" w:rsidR="009D643B" w:rsidRDefault="009D643B">
                      <w:pPr>
                        <w:pStyle w:val="BodyText"/>
                        <w:spacing w:before="7"/>
                        <w:rPr>
                          <w:b/>
                          <w:sz w:val="23"/>
                        </w:rPr>
                      </w:pPr>
                    </w:p>
                    <w:p w14:paraId="53463B8F" w14:textId="77777777" w:rsidR="009D643B" w:rsidRDefault="009D643B">
                      <w:pPr>
                        <w:ind w:left="515"/>
                        <w:rPr>
                          <w:i/>
                          <w:sz w:val="24"/>
                        </w:rPr>
                      </w:pPr>
                      <w:r>
                        <w:rPr>
                          <w:i/>
                          <w:sz w:val="24"/>
                        </w:rPr>
                        <w:t>Related Controls:</w:t>
                      </w:r>
                    </w:p>
                    <w:p w14:paraId="53463B90" w14:textId="77777777" w:rsidR="009D643B" w:rsidRDefault="009D643B">
                      <w:pPr>
                        <w:pStyle w:val="BodyText"/>
                        <w:ind w:left="515"/>
                      </w:pPr>
                      <w:r>
                        <w:t>(1) See Category XV of the</w:t>
                      </w:r>
                    </w:p>
                    <w:p w14:paraId="53463B91" w14:textId="77777777" w:rsidR="009D643B" w:rsidRDefault="009D643B">
                      <w:pPr>
                        <w:pStyle w:val="BodyText"/>
                        <w:ind w:left="515" w:right="443"/>
                      </w:pPr>
                      <w:r>
                        <w:t>USML for certain “space-qualified” electronics and Category XI of the USML for certain ASICs “subject to the ITAR” (see 22 CFR parts 120 through 130).</w:t>
                      </w:r>
                    </w:p>
                    <w:p w14:paraId="53463B92" w14:textId="77777777" w:rsidR="009D643B" w:rsidRDefault="009D643B">
                      <w:pPr>
                        <w:pStyle w:val="BodyText"/>
                        <w:ind w:left="515"/>
                      </w:pPr>
                      <w:r>
                        <w:t>(2) See also 3A101, 3A201, 3A611, 3A991, and 9A515.</w:t>
                      </w:r>
                    </w:p>
                  </w:txbxContent>
                </v:textbox>
                <w10:wrap type="topAndBottom" anchorx="page"/>
              </v:shape>
            </w:pict>
          </mc:Fallback>
        </mc:AlternateContent>
      </w:r>
      <w:r w:rsidR="000B4EA9">
        <w:t>Figure 6</w:t>
      </w:r>
      <w:r w:rsidR="008B7D72">
        <w:t>. Example of Related Controls</w:t>
      </w:r>
    </w:p>
    <w:p w14:paraId="5346398E" w14:textId="77777777" w:rsidR="00424A58" w:rsidRDefault="00424A58">
      <w:pPr>
        <w:pStyle w:val="BodyText"/>
        <w:rPr>
          <w:b/>
          <w:sz w:val="20"/>
        </w:rPr>
      </w:pPr>
    </w:p>
    <w:p w14:paraId="5346398F" w14:textId="77777777" w:rsidR="00424A58" w:rsidRDefault="00424A58">
      <w:pPr>
        <w:pStyle w:val="BodyText"/>
        <w:rPr>
          <w:b/>
          <w:sz w:val="22"/>
        </w:rPr>
      </w:pPr>
    </w:p>
    <w:p w14:paraId="53463990" w14:textId="16CE651C" w:rsidR="00424A58" w:rsidRDefault="008B7D72" w:rsidP="007D7248">
      <w:pPr>
        <w:pStyle w:val="ListParagraph"/>
        <w:numPr>
          <w:ilvl w:val="4"/>
          <w:numId w:val="1"/>
        </w:numPr>
        <w:tabs>
          <w:tab w:val="left" w:pos="1979"/>
        </w:tabs>
        <w:ind w:right="757" w:firstLine="1080"/>
        <w:rPr>
          <w:sz w:val="24"/>
        </w:rPr>
      </w:pPr>
      <w:r>
        <w:rPr>
          <w:sz w:val="24"/>
        </w:rPr>
        <w:t>The items described in the ECCN are listed following the word “Items.” The coder must be careful when reading an ECCN for the first time to avoid missing this information and possibly interpreting the ECCN header as the definitive i</w:t>
      </w:r>
      <w:r w:rsidR="000B4EA9">
        <w:rPr>
          <w:sz w:val="24"/>
        </w:rPr>
        <w:t>tem identification (see Figure 7</w:t>
      </w:r>
      <w:r>
        <w:rPr>
          <w:sz w:val="24"/>
        </w:rPr>
        <w:t xml:space="preserve"> for an example). In some entries, the list is contained within the entry heading as shown in Figure</w:t>
      </w:r>
      <w:r>
        <w:rPr>
          <w:spacing w:val="-24"/>
          <w:sz w:val="24"/>
        </w:rPr>
        <w:t xml:space="preserve"> </w:t>
      </w:r>
      <w:r w:rsidR="000B4EA9">
        <w:rPr>
          <w:sz w:val="24"/>
        </w:rPr>
        <w:t>8</w:t>
      </w:r>
      <w:r>
        <w:rPr>
          <w:sz w:val="24"/>
        </w:rPr>
        <w:t>.</w:t>
      </w:r>
    </w:p>
    <w:p w14:paraId="53463991" w14:textId="77777777" w:rsidR="00424A58" w:rsidRDefault="00424A58">
      <w:pPr>
        <w:pStyle w:val="BodyText"/>
        <w:spacing w:before="3"/>
        <w:rPr>
          <w:sz w:val="21"/>
        </w:rPr>
      </w:pPr>
    </w:p>
    <w:p w14:paraId="53463992" w14:textId="633738A8" w:rsidR="00424A58" w:rsidRDefault="009B729F" w:rsidP="000B4EA9">
      <w:pPr>
        <w:pStyle w:val="Heading2"/>
      </w:pPr>
      <w:bookmarkStart w:id="42" w:name="_Figure_7._Example"/>
      <w:bookmarkEnd w:id="42"/>
      <w:r>
        <w:rPr>
          <w:noProof/>
          <w:lang w:bidi="ar-SA"/>
        </w:rPr>
        <mc:AlternateContent>
          <mc:Choice Requires="wps">
            <w:drawing>
              <wp:anchor distT="0" distB="0" distL="0" distR="0" simplePos="0" relativeHeight="251669504" behindDoc="1" locked="0" layoutInCell="1" allowOverlap="1" wp14:anchorId="53463A8D" wp14:editId="2BB26E4F">
                <wp:simplePos x="0" y="0"/>
                <wp:positionH relativeFrom="page">
                  <wp:posOffset>2369820</wp:posOffset>
                </wp:positionH>
                <wp:positionV relativeFrom="paragraph">
                  <wp:posOffset>265430</wp:posOffset>
                </wp:positionV>
                <wp:extent cx="3497580" cy="905510"/>
                <wp:effectExtent l="0" t="0" r="0" b="0"/>
                <wp:wrapTopAndBottom/>
                <wp:docPr id="155" name="Text Box 6" descr="Example of items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905510"/>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93" w14:textId="77777777" w:rsidR="009D643B" w:rsidRDefault="009D643B">
                            <w:pPr>
                              <w:spacing w:line="273" w:lineRule="exact"/>
                              <w:ind w:left="429"/>
                              <w:rPr>
                                <w:sz w:val="24"/>
                              </w:rPr>
                            </w:pPr>
                            <w:r>
                              <w:rPr>
                                <w:i/>
                                <w:sz w:val="24"/>
                              </w:rPr>
                              <w:t>Related Definitions:</w:t>
                            </w:r>
                            <w:r>
                              <w:rPr>
                                <w:i/>
                                <w:spacing w:val="58"/>
                                <w:sz w:val="24"/>
                              </w:rPr>
                              <w:t xml:space="preserve"> </w:t>
                            </w:r>
                            <w:r>
                              <w:rPr>
                                <w:sz w:val="24"/>
                              </w:rPr>
                              <w:t>N/A</w:t>
                            </w:r>
                          </w:p>
                          <w:p w14:paraId="53463B94" w14:textId="77777777" w:rsidR="009D643B" w:rsidRDefault="009D643B">
                            <w:pPr>
                              <w:ind w:left="429"/>
                              <w:rPr>
                                <w:i/>
                                <w:sz w:val="24"/>
                              </w:rPr>
                            </w:pPr>
                            <w:r>
                              <w:rPr>
                                <w:i/>
                                <w:sz w:val="24"/>
                              </w:rPr>
                              <w:t>Items:</w:t>
                            </w:r>
                          </w:p>
                          <w:p w14:paraId="53463B95" w14:textId="77777777" w:rsidR="009D643B" w:rsidRDefault="009D643B">
                            <w:pPr>
                              <w:pStyle w:val="BodyText"/>
                              <w:ind w:left="86" w:right="786"/>
                              <w:jc w:val="both"/>
                            </w:pPr>
                            <w:r>
                              <w:t>Military aircraft, demilitarized (not specifically equipped or modified for military operation),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3A8D" id="Text Box 6" o:spid="_x0000_s1030" type="#_x0000_t202" alt="Example of items header" style="position:absolute;left:0;text-align:left;margin-left:186.6pt;margin-top:20.9pt;width:275.4pt;height:71.3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tFkgIAACkFAAAOAAAAZHJzL2Uyb0RvYy54bWysVMtu2zAQvBfoPxC8O5Ic2bGFyEFq2UWB&#10;9AEk/QCaoiyifJWkLaVB/71LynKT5lIU1YFaidzhzO6Q1ze9FOjIrONalTi7SDFiiuqaq32Jvz5s&#10;JwuMnCeqJkIrVuJH5vDN6u2b684UbKpbLWpmEYAoV3SmxK33pkgSR1smibvQhimYbLSVxMOn3Se1&#10;JR2gS5FM03SedNrWxmrKnIO/1TCJVxG/aRj1n5vGMY9EiYGbj6ON4y6MyeqaFHtLTMvpiQb5BxaS&#10;cAWbnqEq4gk6WP4KSnJqtdONv6BaJrppOGVRA6jJ0j/U3LfEsKgFiuPMuUzu/8HST8cvFvEaejeb&#10;YaSIhCY9sN6jd7pHc4xq5ijUa9MTaQRDukHcM+lQywh0LtSvM64AmHsDQL6HNMCKtXDmTtNvDim9&#10;bonas1trdRfygH8WMpNnqQOOCyC77qOugQY5eB2B+sbKUFwoFwJ06OPjuXeBKoWfl/nyaraAKQpz&#10;y3Q2y2JzE1KM2cY6/55piUJQYgveiOjkeOd8YEOKcUnYTOktFyL6QyjUlXh6lV9OB2Fa8DrMhnXO&#10;7ndrYdGRBIvFJ2qDmefLJJTNIsFliRfnRaQI5dioOm7jCRdDDFSECuCgDsidosFQT8t0uVlsFvkk&#10;n843kzytqsntdp1P5tvsalZdVut1lf0MPLO8aHldMxWojubO8r8zz+mYDbY82/uFpBfKt/F5rTx5&#10;SSOWGVSN76gu+iC0fjCB73d9tGQ+2mun60cwhtXD+YX7BoJW2x8YdXB2S+y+H4hlGIkPCswVDvoY&#10;2DHYjQFRFFJL7DEawrUfLoSDsXzfAvJgX6VvwYANj94ITh1YnGwL5zFqON0d4cA//46rft9wq18A&#10;AAD//wMAUEsDBBQABgAIAAAAIQCndyb03wAAAAoBAAAPAAAAZHJzL2Rvd25yZXYueG1sTI/LTsMw&#10;EEX3SPyDNUhsEHWSRlBCnKoCRSzohsCGnRsPccCPKHZT8/cMK1iO5ujec+ttsoYtOIfROwH5KgOG&#10;rvdqdIOAt9f2egMsROmUNN6hgG8MsG3Oz2pZKX9yL7h0cWAU4kIlBegYp4rz0Gu0Mqz8hI5+H362&#10;MtI5D1zN8kTh1vAiy264laOjBi0nfNDYf3VHKyA96930/rRvk8nwask/227/aIS4vEi7e2ARU/yD&#10;4Vef1KEhp4M/OhWYEbC+XReECihzmkDAXVHSuAORm7IE3tT8/4TmBwAA//8DAFBLAQItABQABgAI&#10;AAAAIQC2gziS/gAAAOEBAAATAAAAAAAAAAAAAAAAAAAAAABbQ29udGVudF9UeXBlc10ueG1sUEsB&#10;Ai0AFAAGAAgAAAAhADj9If/WAAAAlAEAAAsAAAAAAAAAAAAAAAAALwEAAF9yZWxzLy5yZWxzUEsB&#10;Ai0AFAAGAAgAAAAhAL/nm0WSAgAAKQUAAA4AAAAAAAAAAAAAAAAALgIAAGRycy9lMm9Eb2MueG1s&#10;UEsBAi0AFAAGAAgAAAAhAKd3JvTfAAAACgEAAA8AAAAAAAAAAAAAAAAA7AQAAGRycy9kb3ducmV2&#10;LnhtbFBLBQYAAAAABAAEAPMAAAD4BQAAAAA=&#10;" filled="f" strokeweight="2.16pt">
                <v:textbox inset="0,0,0,0">
                  <w:txbxContent>
                    <w:p w14:paraId="53463B93" w14:textId="77777777" w:rsidR="009D643B" w:rsidRDefault="009D643B">
                      <w:pPr>
                        <w:spacing w:line="273" w:lineRule="exact"/>
                        <w:ind w:left="429"/>
                        <w:rPr>
                          <w:sz w:val="24"/>
                        </w:rPr>
                      </w:pPr>
                      <w:r>
                        <w:rPr>
                          <w:i/>
                          <w:sz w:val="24"/>
                        </w:rPr>
                        <w:t>Related Definitions:</w:t>
                      </w:r>
                      <w:r>
                        <w:rPr>
                          <w:i/>
                          <w:spacing w:val="58"/>
                          <w:sz w:val="24"/>
                        </w:rPr>
                        <w:t xml:space="preserve"> </w:t>
                      </w:r>
                      <w:r>
                        <w:rPr>
                          <w:sz w:val="24"/>
                        </w:rPr>
                        <w:t>N/A</w:t>
                      </w:r>
                    </w:p>
                    <w:p w14:paraId="53463B94" w14:textId="77777777" w:rsidR="009D643B" w:rsidRDefault="009D643B">
                      <w:pPr>
                        <w:ind w:left="429"/>
                        <w:rPr>
                          <w:i/>
                          <w:sz w:val="24"/>
                        </w:rPr>
                      </w:pPr>
                      <w:r>
                        <w:rPr>
                          <w:i/>
                          <w:sz w:val="24"/>
                        </w:rPr>
                        <w:t>Items:</w:t>
                      </w:r>
                    </w:p>
                    <w:p w14:paraId="53463B95" w14:textId="77777777" w:rsidR="009D643B" w:rsidRDefault="009D643B">
                      <w:pPr>
                        <w:pStyle w:val="BodyText"/>
                        <w:ind w:left="86" w:right="786"/>
                        <w:jc w:val="both"/>
                      </w:pPr>
                      <w:r>
                        <w:t>Military aircraft, demilitarized (not specifically equipped or modified for military operation), as follows:</w:t>
                      </w:r>
                    </w:p>
                  </w:txbxContent>
                </v:textbox>
                <w10:wrap type="topAndBottom" anchorx="page"/>
              </v:shape>
            </w:pict>
          </mc:Fallback>
        </mc:AlternateContent>
      </w:r>
      <w:r w:rsidR="000B4EA9">
        <w:t>Figure 7</w:t>
      </w:r>
      <w:r w:rsidR="008B7D72">
        <w:t>. Example of Items Header</w:t>
      </w:r>
    </w:p>
    <w:p w14:paraId="53463993" w14:textId="77777777" w:rsidR="00424A58" w:rsidRDefault="00424A58">
      <w:pPr>
        <w:jc w:val="center"/>
        <w:sectPr w:rsidR="00424A58">
          <w:pgSz w:w="12240" w:h="15840"/>
          <w:pgMar w:top="1260" w:right="720" w:bottom="980" w:left="940" w:header="725" w:footer="791" w:gutter="0"/>
          <w:cols w:space="720"/>
        </w:sectPr>
      </w:pPr>
    </w:p>
    <w:p w14:paraId="53463994" w14:textId="77777777" w:rsidR="00424A58" w:rsidRDefault="00424A58">
      <w:pPr>
        <w:pStyle w:val="BodyText"/>
        <w:spacing w:before="7"/>
        <w:rPr>
          <w:b/>
          <w:sz w:val="16"/>
        </w:rPr>
      </w:pPr>
    </w:p>
    <w:p w14:paraId="53463995" w14:textId="33FE7625" w:rsidR="00424A58" w:rsidRDefault="009B729F" w:rsidP="000B4EA9">
      <w:pPr>
        <w:pStyle w:val="Heading2"/>
      </w:pPr>
      <w:bookmarkStart w:id="43" w:name="_Figure_8._Example"/>
      <w:bookmarkEnd w:id="43"/>
      <w:r>
        <w:rPr>
          <w:noProof/>
          <w:lang w:bidi="ar-SA"/>
        </w:rPr>
        <mc:AlternateContent>
          <mc:Choice Requires="wps">
            <w:drawing>
              <wp:anchor distT="0" distB="0" distL="0" distR="0" simplePos="0" relativeHeight="251670528" behindDoc="1" locked="0" layoutInCell="1" allowOverlap="1" wp14:anchorId="53463A8F" wp14:editId="49488773">
                <wp:simplePos x="0" y="0"/>
                <wp:positionH relativeFrom="page">
                  <wp:posOffset>2026920</wp:posOffset>
                </wp:positionH>
                <wp:positionV relativeFrom="paragraph">
                  <wp:posOffset>322580</wp:posOffset>
                </wp:positionV>
                <wp:extent cx="4069080" cy="553720"/>
                <wp:effectExtent l="0" t="0" r="0" b="0"/>
                <wp:wrapTopAndBottom/>
                <wp:docPr id="154" name="Text Box 5" descr="Example of items controlled in ECCN 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553720"/>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96" w14:textId="77777777" w:rsidR="009D643B" w:rsidRDefault="009D643B">
                            <w:pPr>
                              <w:spacing w:line="273" w:lineRule="exact"/>
                              <w:ind w:left="609"/>
                              <w:rPr>
                                <w:i/>
                                <w:sz w:val="24"/>
                              </w:rPr>
                            </w:pPr>
                            <w:r>
                              <w:rPr>
                                <w:i/>
                                <w:sz w:val="24"/>
                              </w:rPr>
                              <w:t>Items:</w:t>
                            </w:r>
                          </w:p>
                          <w:p w14:paraId="53463B97" w14:textId="77777777" w:rsidR="009D643B" w:rsidRDefault="009D643B">
                            <w:pPr>
                              <w:pStyle w:val="BodyText"/>
                              <w:rPr>
                                <w:i/>
                              </w:rPr>
                            </w:pPr>
                          </w:p>
                          <w:p w14:paraId="53463B98" w14:textId="77777777" w:rsidR="009D643B" w:rsidRDefault="009D643B">
                            <w:pPr>
                              <w:pStyle w:val="BodyText"/>
                              <w:ind w:left="86"/>
                            </w:pPr>
                            <w:r>
                              <w:t>The list of items controlled is contained in the ECCN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3A8F" id="Text Box 5" o:spid="_x0000_s1031" type="#_x0000_t202" alt="Example of items controlled in ECCN Heading" style="position:absolute;left:0;text-align:left;margin-left:159.6pt;margin-top:25.4pt;width:320.4pt;height:43.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5OoAIAAD0FAAAOAAAAZHJzL2Uyb0RvYy54bWysVNFu0zAUfUfiHyy/d0m6tOuipdNIW0Aa&#10;A2njA1zHaSwc32C7TTbEv3PtNGVjLwiRB+cm1z4+595jX133jSIHYawEndPkLKZEaA6l1Lucfn3Y&#10;TBaUWMd0yRRokdNHYen18u2bq67NxBRqUKUwBEG0zbo2p7VzbRZFlteiYfYMWqExWYFpmMNPs4tK&#10;wzpEb1Q0jeN51IEpWwNcWIt/V0OSLgN+VQnuPleVFY6onCI3F0YTxq0fo+UVy3aGtbXkRxrsH1g0&#10;TGrc9AS1Yo6RvZGvoBrJDVio3BmHJoKqklwEDagmif9Qc1+zVgQtWBzbnspk/x8svzt8MUSW2LtZ&#10;SolmDTbpQfSOvIOezCgpheVYr3XPmlYJAhWRTjSWcNDOgFKiJFKTdVHckQ+C+b77mnatzRD6vkVw&#10;1yMU4of62PYW+DdLNBQ10ztxYwx0NS5ETYlfGT1bOuBYD7LtPkGJ1NjeQQDqK9P4gmMJCaJjbx9P&#10;/fT0Of5M4/llvMAUx9xsdn4xDQ2PWDaubo117wU0xAc5NeiXgM4Ot9Z5Niwbp/jNNGykUsEzSpMu&#10;p9OL9Hw6CAMlS5/186zZbQtlyIF524UnaMPM82kNltIQJZucLk6TWObLsdZl2MYxqYYYqSjtwVEd&#10;kjtGg8l+XMaX68V6kU7S6Xw9SePVanKzKdLJfJNczFbnq6JYJT89zyTNalmWQnuqo+GT9O8MdTx6&#10;g1VPln8h6YXyTXheK49e0ghlRlXjO6gLPvCtH0zg+m0fbDob7bWF8hGNYWA403gHYVCDeaKkw/Oc&#10;U/t9z4ygRH3UaC5/+MfAjMF2DJjmuDSnjpIhLNxwSexbI3c1Ig/21XCDBqxk8IZ36sDiaFs8o0HD&#10;8T7xl8Dz7zDr9623/AUAAP//AwBQSwMEFAAGAAgAAAAhAKIOIu7fAAAACgEAAA8AAABkcnMvZG93&#10;bnJldi54bWxMj8tOwzAQRfdI/IM1SGwQtdOKqg1xqgoUsaAbAht2bjzEAT+i2E3N3zOsYDmao3vP&#10;rXbZWTbjFIfgJRQLAQx9F/Tgewlvr83tBlhMymtlg0cJ3xhhV19eVKrU4exfcG5TzyjEx1JJMCmN&#10;JeexM+hUXIQRPf0+wuRUonPquZ7UmcKd5Ush1typwVODUSM+GOy+2pOTkJ/Nfnx/OjTZCryZi8+m&#10;PTxaKa+v8v4eWMKc/mD41Sd1qMnpGE5eR2YlrIrtklAJd4ImELBdCxp3JHK1EcDriv+fUP8AAAD/&#10;/wMAUEsBAi0AFAAGAAgAAAAhALaDOJL+AAAA4QEAABMAAAAAAAAAAAAAAAAAAAAAAFtDb250ZW50&#10;X1R5cGVzXS54bWxQSwECLQAUAAYACAAAACEAOP0h/9YAAACUAQAACwAAAAAAAAAAAAAAAAAvAQAA&#10;X3JlbHMvLnJlbHNQSwECLQAUAAYACAAAACEAhwDuTqACAAA9BQAADgAAAAAAAAAAAAAAAAAuAgAA&#10;ZHJzL2Uyb0RvYy54bWxQSwECLQAUAAYACAAAACEAog4i7t8AAAAKAQAADwAAAAAAAAAAAAAAAAD6&#10;BAAAZHJzL2Rvd25yZXYueG1sUEsFBgAAAAAEAAQA8wAAAAYGAAAAAA==&#10;" filled="f" strokeweight="2.16pt">
                <v:textbox inset="0,0,0,0">
                  <w:txbxContent>
                    <w:p w14:paraId="53463B96" w14:textId="77777777" w:rsidR="009D643B" w:rsidRDefault="009D643B">
                      <w:pPr>
                        <w:spacing w:line="273" w:lineRule="exact"/>
                        <w:ind w:left="609"/>
                        <w:rPr>
                          <w:i/>
                          <w:sz w:val="24"/>
                        </w:rPr>
                      </w:pPr>
                      <w:r>
                        <w:rPr>
                          <w:i/>
                          <w:sz w:val="24"/>
                        </w:rPr>
                        <w:t>Items:</w:t>
                      </w:r>
                    </w:p>
                    <w:p w14:paraId="53463B97" w14:textId="77777777" w:rsidR="009D643B" w:rsidRDefault="009D643B">
                      <w:pPr>
                        <w:pStyle w:val="BodyText"/>
                        <w:rPr>
                          <w:i/>
                        </w:rPr>
                      </w:pPr>
                    </w:p>
                    <w:p w14:paraId="53463B98" w14:textId="77777777" w:rsidR="009D643B" w:rsidRDefault="009D643B">
                      <w:pPr>
                        <w:pStyle w:val="BodyText"/>
                        <w:ind w:left="86"/>
                      </w:pPr>
                      <w:r>
                        <w:t>The list of items controlled is contained in the ECCN heading.</w:t>
                      </w:r>
                    </w:p>
                  </w:txbxContent>
                </v:textbox>
                <w10:wrap type="topAndBottom" anchorx="page"/>
              </v:shape>
            </w:pict>
          </mc:Fallback>
        </mc:AlternateContent>
      </w:r>
      <w:r w:rsidR="000B4EA9">
        <w:t>Figure 8</w:t>
      </w:r>
      <w:r w:rsidR="008B7D72">
        <w:t>. Example of Items Controlled in ECCN Heading</w:t>
      </w:r>
    </w:p>
    <w:p w14:paraId="53463996" w14:textId="77777777" w:rsidR="00424A58" w:rsidRDefault="00424A58">
      <w:pPr>
        <w:pStyle w:val="BodyText"/>
        <w:rPr>
          <w:b/>
          <w:sz w:val="20"/>
        </w:rPr>
      </w:pPr>
    </w:p>
    <w:p w14:paraId="53463997" w14:textId="77777777" w:rsidR="00424A58" w:rsidRDefault="00424A58">
      <w:pPr>
        <w:pStyle w:val="BodyText"/>
        <w:spacing w:before="5"/>
        <w:rPr>
          <w:b/>
          <w:sz w:val="22"/>
        </w:rPr>
      </w:pPr>
    </w:p>
    <w:p w14:paraId="53463998" w14:textId="77777777" w:rsidR="00424A58" w:rsidRDefault="008B7D72" w:rsidP="000B4EA9">
      <w:pPr>
        <w:pStyle w:val="Heading2"/>
      </w:pPr>
      <w:bookmarkStart w:id="44" w:name="e.__DEMIL_Coding_of_Non-Military_or_Non-"/>
      <w:bookmarkStart w:id="45" w:name="_bookmark22"/>
      <w:bookmarkEnd w:id="44"/>
      <w:bookmarkEnd w:id="45"/>
      <w:r>
        <w:t>DEMIL Coding of Non-Military or Non-Spacecraft CCL</w:t>
      </w:r>
      <w:r>
        <w:rPr>
          <w:spacing w:val="-4"/>
        </w:rPr>
        <w:t xml:space="preserve"> </w:t>
      </w:r>
      <w:r>
        <w:t>Items.</w:t>
      </w:r>
    </w:p>
    <w:p w14:paraId="53463999" w14:textId="77777777" w:rsidR="00424A58" w:rsidRDefault="00424A58">
      <w:pPr>
        <w:pStyle w:val="BodyText"/>
        <w:spacing w:before="5"/>
        <w:rPr>
          <w:b/>
          <w:sz w:val="20"/>
        </w:rPr>
      </w:pPr>
    </w:p>
    <w:p w14:paraId="5346399A" w14:textId="77777777" w:rsidR="00424A58" w:rsidRDefault="008B7D72" w:rsidP="007D7248">
      <w:pPr>
        <w:pStyle w:val="ListParagraph"/>
        <w:numPr>
          <w:ilvl w:val="3"/>
          <w:numId w:val="1"/>
        </w:numPr>
        <w:tabs>
          <w:tab w:val="left" w:pos="1619"/>
        </w:tabs>
        <w:ind w:left="1618" w:hanging="400"/>
        <w:rPr>
          <w:sz w:val="24"/>
        </w:rPr>
      </w:pPr>
      <w:r>
        <w:rPr>
          <w:sz w:val="24"/>
        </w:rPr>
        <w:t>Coders</w:t>
      </w:r>
      <w:r>
        <w:rPr>
          <w:spacing w:val="-1"/>
          <w:sz w:val="24"/>
        </w:rPr>
        <w:t xml:space="preserve"> </w:t>
      </w:r>
      <w:r>
        <w:rPr>
          <w:sz w:val="24"/>
        </w:rPr>
        <w:t>assign:</w:t>
      </w:r>
    </w:p>
    <w:p w14:paraId="5346399B" w14:textId="77777777" w:rsidR="00424A58" w:rsidRDefault="00424A58">
      <w:pPr>
        <w:pStyle w:val="BodyText"/>
        <w:spacing w:before="10"/>
        <w:rPr>
          <w:sz w:val="20"/>
        </w:rPr>
      </w:pPr>
    </w:p>
    <w:p w14:paraId="5346399C" w14:textId="77777777" w:rsidR="00424A58" w:rsidRDefault="008B7D72" w:rsidP="007D7248">
      <w:pPr>
        <w:pStyle w:val="ListParagraph"/>
        <w:numPr>
          <w:ilvl w:val="4"/>
          <w:numId w:val="1"/>
        </w:numPr>
        <w:tabs>
          <w:tab w:val="left" w:pos="1964"/>
        </w:tabs>
        <w:ind w:left="1963" w:hanging="385"/>
        <w:rPr>
          <w:sz w:val="24"/>
        </w:rPr>
      </w:pPr>
      <w:r>
        <w:rPr>
          <w:sz w:val="24"/>
        </w:rPr>
        <w:t>DEMIL code “Q” for items with a specific</w:t>
      </w:r>
      <w:r>
        <w:rPr>
          <w:spacing w:val="-3"/>
          <w:sz w:val="24"/>
        </w:rPr>
        <w:t xml:space="preserve"> </w:t>
      </w:r>
      <w:r>
        <w:rPr>
          <w:sz w:val="24"/>
        </w:rPr>
        <w:t>ECCN.</w:t>
      </w:r>
    </w:p>
    <w:p w14:paraId="5346399D" w14:textId="77777777" w:rsidR="00424A58" w:rsidRDefault="00424A58">
      <w:pPr>
        <w:pStyle w:val="BodyText"/>
        <w:spacing w:before="10"/>
        <w:rPr>
          <w:sz w:val="20"/>
        </w:rPr>
      </w:pPr>
    </w:p>
    <w:p w14:paraId="5346399E" w14:textId="77777777" w:rsidR="00424A58" w:rsidRDefault="008B7D72" w:rsidP="007D7248">
      <w:pPr>
        <w:pStyle w:val="ListParagraph"/>
        <w:numPr>
          <w:ilvl w:val="4"/>
          <w:numId w:val="1"/>
        </w:numPr>
        <w:tabs>
          <w:tab w:val="left" w:pos="1979"/>
        </w:tabs>
        <w:ind w:left="1978" w:hanging="400"/>
        <w:rPr>
          <w:sz w:val="24"/>
        </w:rPr>
      </w:pPr>
      <w:r>
        <w:rPr>
          <w:sz w:val="24"/>
        </w:rPr>
        <w:t>DEMIL code “A” for items that do not have a specific</w:t>
      </w:r>
      <w:r>
        <w:rPr>
          <w:spacing w:val="-7"/>
          <w:sz w:val="24"/>
        </w:rPr>
        <w:t xml:space="preserve"> </w:t>
      </w:r>
      <w:r>
        <w:rPr>
          <w:sz w:val="24"/>
        </w:rPr>
        <w:t>ECCN</w:t>
      </w:r>
    </w:p>
    <w:p w14:paraId="5346399F" w14:textId="77777777" w:rsidR="00424A58" w:rsidRDefault="00424A58">
      <w:pPr>
        <w:pStyle w:val="BodyText"/>
        <w:spacing w:before="10"/>
        <w:rPr>
          <w:sz w:val="20"/>
        </w:rPr>
      </w:pPr>
    </w:p>
    <w:p w14:paraId="534639A0" w14:textId="20E90D0D" w:rsidR="00424A58" w:rsidRDefault="008B7D72" w:rsidP="007D7248">
      <w:pPr>
        <w:pStyle w:val="ListParagraph"/>
        <w:numPr>
          <w:ilvl w:val="3"/>
          <w:numId w:val="1"/>
        </w:numPr>
        <w:tabs>
          <w:tab w:val="left" w:pos="1621"/>
        </w:tabs>
        <w:ind w:left="499" w:right="1236" w:firstLine="720"/>
        <w:rPr>
          <w:sz w:val="24"/>
        </w:rPr>
      </w:pPr>
      <w:r>
        <w:rPr>
          <w:sz w:val="24"/>
        </w:rPr>
        <w:t>Items assigned DEMIL code “A” are still subject to the EAR in accordance</w:t>
      </w:r>
      <w:r>
        <w:rPr>
          <w:spacing w:val="-24"/>
          <w:sz w:val="24"/>
        </w:rPr>
        <w:t xml:space="preserve"> </w:t>
      </w:r>
      <w:r>
        <w:rPr>
          <w:sz w:val="24"/>
        </w:rPr>
        <w:t>with Parts 730-774 of Title 15, CFR and designa</w:t>
      </w:r>
      <w:r w:rsidR="000B4EA9">
        <w:rPr>
          <w:sz w:val="24"/>
        </w:rPr>
        <w:t>ted “EAR99” as shown in Figure 9</w:t>
      </w:r>
      <w:r>
        <w:rPr>
          <w:sz w:val="24"/>
        </w:rPr>
        <w:t>. These may require a license from the DOC for export.</w:t>
      </w:r>
    </w:p>
    <w:p w14:paraId="534639A1" w14:textId="77777777" w:rsidR="00424A58" w:rsidRDefault="00424A58">
      <w:pPr>
        <w:pStyle w:val="BodyText"/>
        <w:spacing w:before="3"/>
        <w:rPr>
          <w:sz w:val="21"/>
        </w:rPr>
      </w:pPr>
    </w:p>
    <w:p w14:paraId="534639A2" w14:textId="1172BF9E" w:rsidR="00424A58" w:rsidRDefault="009B729F" w:rsidP="00675AC4">
      <w:pPr>
        <w:pStyle w:val="Heading2"/>
      </w:pPr>
      <w:bookmarkStart w:id="46" w:name="_Figure_9._"/>
      <w:bookmarkEnd w:id="46"/>
      <w:r>
        <w:rPr>
          <w:noProof/>
          <w:lang w:bidi="ar-SA"/>
        </w:rPr>
        <mc:AlternateContent>
          <mc:Choice Requires="wps">
            <w:drawing>
              <wp:anchor distT="0" distB="0" distL="0" distR="0" simplePos="0" relativeHeight="251671552" behindDoc="1" locked="0" layoutInCell="1" allowOverlap="1" wp14:anchorId="53463A91" wp14:editId="48334DF9">
                <wp:simplePos x="0" y="0"/>
                <wp:positionH relativeFrom="page">
                  <wp:posOffset>2172970</wp:posOffset>
                </wp:positionH>
                <wp:positionV relativeFrom="paragraph">
                  <wp:posOffset>266065</wp:posOffset>
                </wp:positionV>
                <wp:extent cx="3429000" cy="730250"/>
                <wp:effectExtent l="0" t="0" r="0" b="0"/>
                <wp:wrapTopAndBottom/>
                <wp:docPr id="153" name="Text Box 4" descr="EAR 99 stat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0250"/>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63B99" w14:textId="77777777" w:rsidR="009D643B" w:rsidRDefault="009D643B">
                            <w:pPr>
                              <w:spacing w:before="3" w:line="237" w:lineRule="auto"/>
                              <w:ind w:left="83" w:right="586"/>
                              <w:rPr>
                                <w:sz w:val="24"/>
                              </w:rPr>
                            </w:pPr>
                            <w:r>
                              <w:rPr>
                                <w:b/>
                                <w:sz w:val="24"/>
                              </w:rPr>
                              <w:t xml:space="preserve">EAR99 Items subject to the EAR that are </w:t>
                            </w:r>
                            <w:r>
                              <w:rPr>
                                <w:b/>
                                <w:i/>
                                <w:sz w:val="24"/>
                              </w:rPr>
                              <w:t xml:space="preserve">not </w:t>
                            </w:r>
                            <w:r>
                              <w:rPr>
                                <w:b/>
                                <w:sz w:val="24"/>
                              </w:rPr>
                              <w:t xml:space="preserve">elsewhere specified in this CCL Category </w:t>
                            </w:r>
                            <w:r>
                              <w:rPr>
                                <w:b/>
                                <w:i/>
                                <w:sz w:val="24"/>
                              </w:rPr>
                              <w:t xml:space="preserve">or </w:t>
                            </w:r>
                            <w:r>
                              <w:rPr>
                                <w:b/>
                                <w:sz w:val="24"/>
                              </w:rPr>
                              <w:t xml:space="preserve">in any other category in the CCL are designated by the number </w:t>
                            </w:r>
                            <w:r>
                              <w:rPr>
                                <w:b/>
                                <w:i/>
                                <w:sz w:val="24"/>
                              </w:rPr>
                              <w:t>EAR99</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3A91" id="Text Box 4" o:spid="_x0000_s1032" type="#_x0000_t202" alt="EAR 99 statement" style="position:absolute;left:0;text-align:left;margin-left:171.1pt;margin-top:20.95pt;width:270pt;height:5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6/jwIAACIFAAAOAAAAZHJzL2Uyb0RvYy54bWysVNtu2zAMfR+wfxD0nvoSN02MOkUWJ8OA&#10;7oK1+wBFkmNhsuRJSuxu2L+PkuMsXV+GYX6QaZM64iEPdXvXNxIdubFCqwInVzFGXFHNhNoX+Mvj&#10;djLHyDqiGJFa8QI/cYvvlq9f3XZtzlNda8m4QQCibN61Ba6da/MosrTmDbFXuuUKnJU2DXHwafYR&#10;M6QD9EZGaRzPok4b1hpNubXwtxyceBnwq4pT97GqLHdIFhhyc2E1Yd35NVreknxvSFsLekqD/EMW&#10;DREKDj1DlcQRdDDiBVQjqNFWV+6K6ibSVSUoDxyATRL/weahJi0PXKA4tj2Xyf4/WPrh+MkgwaB3&#10;11OMFGmgSY+8d+iN7lGGEeOWQr02q89osfCtdLzhyvnCda3NYf9DCwiuh3gACUWw7b2mXy1Sel0T&#10;tecrY3RXc8Ig8cTvjC62DjjWg+y695rB+eTgdADqK9P4qkKdEKBDA5/OTfM5Uvg5zdJFHIOLgu9m&#10;GqfXoasRycfdrbHuLdcN8kaBDYgioJPjvXU+G5KPIf4wpbdCyiAMqVBX4PQmm6YDMS0F814fZ81+&#10;t5YGHYnXVngCN/BchjXCgcKlaAo8PweR3Jdjo1g4xhEhBxtSkcqDAztI7mQNSvqxiBeb+WaeTbJ0&#10;tplkcVlOVtt1Npltk5vrclqu12Xy0+eZZHktGOPKpzqqOsn+TjWn+Rr0eNb1M0rPmG/D85J59DyN&#10;UGZgNb4Du6AD3/pBBK7f9UGLs1FeO82eQBhGD4MLFw0YtTbfMepgaAtsvx2I4RjJdwrE5Sd8NMxo&#10;7EaDKApbC+wwGsy1G26CQ2vEvgbkQb5Kr0CAlQja8EodsjjJFgYxcDhdGn7SL79D1O+rbfkLAAD/&#10;/wMAUEsDBBQABgAIAAAAIQAHlPo54AAAAAoBAAAPAAAAZHJzL2Rvd25yZXYueG1sTI89T8MwEIZ3&#10;JP6DdUgsqHUSSpWGOFUFihjoQujC5sZHHPBHFLtp+PdcJxjv7tF7z1tuZ2vYhGPovROQLhNg6Fqv&#10;etcJOLzXixxYiNIpabxDAT8YYFtdX5WyUP7s3nBqYscoxIVCCtAxDgXnodVoZVj6AR3dPv1oZaRx&#10;7Lga5ZnCreFZkqy5lb2jD1oO+KSx/W5OVsD8qnfDx8u+nk2Cd1P6VTf7ZyPE7c28ewQWcY5/MFz0&#10;SR0qcjr6k1OBGQH3qywjVMAq3QAjIM8viyORD+sN8Krk/ytUvwAAAP//AwBQSwECLQAUAAYACAAA&#10;ACEAtoM4kv4AAADhAQAAEwAAAAAAAAAAAAAAAAAAAAAAW0NvbnRlbnRfVHlwZXNdLnhtbFBLAQIt&#10;ABQABgAIAAAAIQA4/SH/1gAAAJQBAAALAAAAAAAAAAAAAAAAAC8BAABfcmVscy8ucmVsc1BLAQIt&#10;ABQABgAIAAAAIQCbOJ6/jwIAACIFAAAOAAAAAAAAAAAAAAAAAC4CAABkcnMvZTJvRG9jLnhtbFBL&#10;AQItABQABgAIAAAAIQAHlPo54AAAAAoBAAAPAAAAAAAAAAAAAAAAAOkEAABkcnMvZG93bnJldi54&#10;bWxQSwUGAAAAAAQABADzAAAA9gUAAAAA&#10;" filled="f" strokeweight="2.16pt">
                <v:textbox inset="0,0,0,0">
                  <w:txbxContent>
                    <w:p w14:paraId="53463B99" w14:textId="77777777" w:rsidR="009D643B" w:rsidRDefault="009D643B">
                      <w:pPr>
                        <w:spacing w:before="3" w:line="237" w:lineRule="auto"/>
                        <w:ind w:left="83" w:right="586"/>
                        <w:rPr>
                          <w:sz w:val="24"/>
                        </w:rPr>
                      </w:pPr>
                      <w:r>
                        <w:rPr>
                          <w:b/>
                          <w:sz w:val="24"/>
                        </w:rPr>
                        <w:t xml:space="preserve">EAR99 Items subject to the EAR that are </w:t>
                      </w:r>
                      <w:r>
                        <w:rPr>
                          <w:b/>
                          <w:i/>
                          <w:sz w:val="24"/>
                        </w:rPr>
                        <w:t xml:space="preserve">not </w:t>
                      </w:r>
                      <w:r>
                        <w:rPr>
                          <w:b/>
                          <w:sz w:val="24"/>
                        </w:rPr>
                        <w:t xml:space="preserve">elsewhere specified in this CCL Category </w:t>
                      </w:r>
                      <w:r>
                        <w:rPr>
                          <w:b/>
                          <w:i/>
                          <w:sz w:val="24"/>
                        </w:rPr>
                        <w:t xml:space="preserve">or </w:t>
                      </w:r>
                      <w:r>
                        <w:rPr>
                          <w:b/>
                          <w:sz w:val="24"/>
                        </w:rPr>
                        <w:t xml:space="preserve">in any other category in the CCL are designated by the number </w:t>
                      </w:r>
                      <w:r>
                        <w:rPr>
                          <w:b/>
                          <w:i/>
                          <w:sz w:val="24"/>
                        </w:rPr>
                        <w:t>EAR99</w:t>
                      </w:r>
                      <w:r>
                        <w:rPr>
                          <w:sz w:val="24"/>
                        </w:rPr>
                        <w:t>.</w:t>
                      </w:r>
                    </w:p>
                  </w:txbxContent>
                </v:textbox>
                <w10:wrap type="topAndBottom" anchorx="page"/>
              </v:shape>
            </w:pict>
          </mc:Fallback>
        </mc:AlternateContent>
      </w:r>
      <w:r w:rsidR="000B4EA9">
        <w:t>Figure 9</w:t>
      </w:r>
      <w:r w:rsidR="008B7D72">
        <w:t>.  EAR99 Statement</w:t>
      </w:r>
    </w:p>
    <w:p w14:paraId="534639A3" w14:textId="77777777" w:rsidR="00424A58" w:rsidRDefault="00424A58">
      <w:pPr>
        <w:pStyle w:val="BodyText"/>
        <w:rPr>
          <w:b/>
          <w:sz w:val="20"/>
        </w:rPr>
      </w:pPr>
    </w:p>
    <w:p w14:paraId="213C1C91" w14:textId="77777777" w:rsidR="00DB5747" w:rsidRPr="00AA36D6" w:rsidRDefault="008B7D72" w:rsidP="000B4EA9">
      <w:pPr>
        <w:pStyle w:val="Heading2"/>
      </w:pPr>
      <w:bookmarkStart w:id="47" w:name="4.2.__Sensitive_and_Non-sensitive_CCLI."/>
      <w:bookmarkStart w:id="48" w:name="_bookmark23"/>
      <w:bookmarkEnd w:id="47"/>
      <w:bookmarkEnd w:id="48"/>
      <w:r w:rsidRPr="00AA36D6">
        <w:t xml:space="preserve">SENSITIVE AND NON-SENSITIVE CCLI. </w:t>
      </w:r>
    </w:p>
    <w:p w14:paraId="73728A49" w14:textId="77777777" w:rsidR="001C60C2" w:rsidRDefault="001C60C2" w:rsidP="001C60C2"/>
    <w:p w14:paraId="534639A4" w14:textId="5B62AC22" w:rsidR="00424A58" w:rsidRDefault="008B7D72" w:rsidP="001C60C2">
      <w:r>
        <w:t>After the coders assign a DEMIL code “Q” for items with a non 600 series ECCN, the DoD DEMIL Program Manager and the DoD DEMIL Coding Management</w:t>
      </w:r>
      <w:r>
        <w:rPr>
          <w:spacing w:val="-4"/>
        </w:rPr>
        <w:t xml:space="preserve"> </w:t>
      </w:r>
      <w:r>
        <w:t>Office:</w:t>
      </w:r>
    </w:p>
    <w:p w14:paraId="534639A5" w14:textId="77777777" w:rsidR="00424A58" w:rsidRDefault="00424A58">
      <w:pPr>
        <w:pStyle w:val="BodyText"/>
        <w:spacing w:before="10"/>
        <w:rPr>
          <w:sz w:val="20"/>
        </w:rPr>
      </w:pPr>
    </w:p>
    <w:p w14:paraId="534639A6" w14:textId="77777777" w:rsidR="00424A58" w:rsidRDefault="008B7D72" w:rsidP="007D7248">
      <w:pPr>
        <w:pStyle w:val="ListParagraph"/>
        <w:numPr>
          <w:ilvl w:val="2"/>
          <w:numId w:val="1"/>
        </w:numPr>
        <w:tabs>
          <w:tab w:val="left" w:pos="1148"/>
        </w:tabs>
        <w:rPr>
          <w:sz w:val="24"/>
        </w:rPr>
      </w:pPr>
      <w:r>
        <w:rPr>
          <w:sz w:val="24"/>
        </w:rPr>
        <w:t>Identify the sensitive and non-sensitive</w:t>
      </w:r>
      <w:r>
        <w:rPr>
          <w:spacing w:val="-7"/>
          <w:sz w:val="24"/>
        </w:rPr>
        <w:t xml:space="preserve"> </w:t>
      </w:r>
      <w:r>
        <w:rPr>
          <w:sz w:val="24"/>
        </w:rPr>
        <w:t>CCLI.</w:t>
      </w:r>
    </w:p>
    <w:p w14:paraId="534639A7" w14:textId="77777777" w:rsidR="00424A58" w:rsidRDefault="00424A58">
      <w:pPr>
        <w:pStyle w:val="BodyText"/>
        <w:spacing w:before="10"/>
        <w:rPr>
          <w:sz w:val="20"/>
        </w:rPr>
      </w:pPr>
    </w:p>
    <w:p w14:paraId="534639A8" w14:textId="77F3BDC9" w:rsidR="00424A58" w:rsidRDefault="008B7D72" w:rsidP="007D7248">
      <w:pPr>
        <w:pStyle w:val="ListParagraph"/>
        <w:numPr>
          <w:ilvl w:val="2"/>
          <w:numId w:val="1"/>
        </w:numPr>
        <w:tabs>
          <w:tab w:val="left" w:pos="1160"/>
        </w:tabs>
        <w:ind w:left="1160" w:hanging="300"/>
        <w:rPr>
          <w:sz w:val="24"/>
        </w:rPr>
      </w:pPr>
      <w:r>
        <w:rPr>
          <w:sz w:val="24"/>
        </w:rPr>
        <w:t>Assign an integrity code based on the reason for control as shown in Figure</w:t>
      </w:r>
      <w:r>
        <w:rPr>
          <w:spacing w:val="-9"/>
          <w:sz w:val="24"/>
        </w:rPr>
        <w:t xml:space="preserve"> </w:t>
      </w:r>
      <w:r w:rsidR="000B4EA9">
        <w:rPr>
          <w:sz w:val="24"/>
        </w:rPr>
        <w:t>10</w:t>
      </w:r>
      <w:r>
        <w:rPr>
          <w:sz w:val="24"/>
        </w:rPr>
        <w:t>.</w:t>
      </w:r>
    </w:p>
    <w:p w14:paraId="534639A9" w14:textId="77777777" w:rsidR="00424A58" w:rsidRDefault="00424A58">
      <w:pPr>
        <w:pStyle w:val="BodyText"/>
        <w:spacing w:before="3"/>
        <w:rPr>
          <w:sz w:val="21"/>
        </w:rPr>
      </w:pPr>
    </w:p>
    <w:p w14:paraId="534639AA" w14:textId="58E198F2" w:rsidR="00424A58" w:rsidRDefault="000B4EA9" w:rsidP="00675AC4">
      <w:pPr>
        <w:pStyle w:val="Heading2"/>
      </w:pPr>
      <w:bookmarkStart w:id="49" w:name="_Figure_10._Sensitivity"/>
      <w:bookmarkEnd w:id="49"/>
      <w:r>
        <w:t>Figure 10</w:t>
      </w:r>
      <w:r w:rsidR="008B7D72">
        <w:t>. Sensitivity Based on Reasons for Control</w:t>
      </w:r>
    </w:p>
    <w:p w14:paraId="534639AB" w14:textId="77777777" w:rsidR="00424A58" w:rsidRDefault="00424A58">
      <w:pPr>
        <w:pStyle w:val="BodyText"/>
        <w:spacing w:before="5"/>
        <w:rPr>
          <w:b/>
          <w:sz w:val="10"/>
        </w:rPr>
      </w:pPr>
    </w:p>
    <w:tbl>
      <w:tblPr>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99"/>
        <w:gridCol w:w="4589"/>
      </w:tblGrid>
      <w:tr w:rsidR="00424A58" w14:paraId="534639AE" w14:textId="77777777">
        <w:trPr>
          <w:trHeight w:val="263"/>
        </w:trPr>
        <w:tc>
          <w:tcPr>
            <w:tcW w:w="4699" w:type="dxa"/>
          </w:tcPr>
          <w:p w14:paraId="534639AC" w14:textId="77777777" w:rsidR="00424A58" w:rsidRDefault="008B7D72">
            <w:pPr>
              <w:pStyle w:val="TableParagraph"/>
              <w:spacing w:before="0" w:line="243" w:lineRule="exact"/>
              <w:ind w:left="858"/>
              <w:rPr>
                <w:b/>
                <w:sz w:val="23"/>
              </w:rPr>
            </w:pPr>
            <w:r>
              <w:rPr>
                <w:b/>
                <w:sz w:val="23"/>
              </w:rPr>
              <w:t>SENSITIVE DEMIL Q _ IC-3</w:t>
            </w:r>
          </w:p>
        </w:tc>
        <w:tc>
          <w:tcPr>
            <w:tcW w:w="4589" w:type="dxa"/>
          </w:tcPr>
          <w:p w14:paraId="534639AD" w14:textId="77777777" w:rsidR="00424A58" w:rsidRDefault="008B7D72">
            <w:pPr>
              <w:pStyle w:val="TableParagraph"/>
              <w:spacing w:before="0" w:line="243" w:lineRule="exact"/>
              <w:ind w:left="511"/>
              <w:rPr>
                <w:b/>
                <w:sz w:val="23"/>
              </w:rPr>
            </w:pPr>
            <w:r>
              <w:rPr>
                <w:b/>
                <w:sz w:val="23"/>
              </w:rPr>
              <w:t>NON-SENSITIVE DEMIL Q _ IC-6</w:t>
            </w:r>
          </w:p>
        </w:tc>
      </w:tr>
      <w:tr w:rsidR="00424A58" w14:paraId="534639B7" w14:textId="77777777">
        <w:trPr>
          <w:trHeight w:val="2382"/>
        </w:trPr>
        <w:tc>
          <w:tcPr>
            <w:tcW w:w="4699" w:type="dxa"/>
          </w:tcPr>
          <w:p w14:paraId="534639AF" w14:textId="77777777" w:rsidR="00424A58" w:rsidRDefault="008B7D72">
            <w:pPr>
              <w:pStyle w:val="TableParagraph"/>
              <w:spacing w:before="0" w:line="260" w:lineRule="exact"/>
              <w:ind w:left="107"/>
              <w:rPr>
                <w:sz w:val="23"/>
              </w:rPr>
            </w:pPr>
            <w:r>
              <w:rPr>
                <w:sz w:val="23"/>
              </w:rPr>
              <w:t>NS = National Security = 0</w:t>
            </w:r>
          </w:p>
          <w:p w14:paraId="534639B0" w14:textId="77777777" w:rsidR="00424A58" w:rsidRDefault="008B7D72">
            <w:pPr>
              <w:pStyle w:val="TableParagraph"/>
              <w:spacing w:before="0"/>
              <w:ind w:left="107" w:right="856"/>
              <w:rPr>
                <w:sz w:val="23"/>
              </w:rPr>
            </w:pPr>
            <w:r>
              <w:rPr>
                <w:sz w:val="23"/>
              </w:rPr>
              <w:t>NS = National Security (Spacecraft) = 5 NS = National Security (Military) = 6 MT = Missile Technology = 1</w:t>
            </w:r>
          </w:p>
          <w:p w14:paraId="534639B1" w14:textId="77777777" w:rsidR="00424A58" w:rsidRDefault="008B7D72">
            <w:pPr>
              <w:pStyle w:val="TableParagraph"/>
              <w:spacing w:before="0" w:line="263" w:lineRule="exact"/>
              <w:ind w:left="107"/>
              <w:rPr>
                <w:sz w:val="23"/>
              </w:rPr>
            </w:pPr>
            <w:r>
              <w:rPr>
                <w:sz w:val="23"/>
              </w:rPr>
              <w:t>NP = Nuclear Nonproliferation = 2</w:t>
            </w:r>
          </w:p>
          <w:p w14:paraId="534639B2" w14:textId="77777777" w:rsidR="00424A58" w:rsidRDefault="008B7D72">
            <w:pPr>
              <w:pStyle w:val="TableParagraph"/>
              <w:spacing w:before="1"/>
              <w:ind w:left="107" w:right="594"/>
              <w:rPr>
                <w:sz w:val="23"/>
              </w:rPr>
            </w:pPr>
            <w:r>
              <w:rPr>
                <w:sz w:val="23"/>
              </w:rPr>
              <w:t>CB = Chemical &amp; Biological Weapons = 3 CW = Chemical Weapons Convention = 3</w:t>
            </w:r>
          </w:p>
        </w:tc>
        <w:tc>
          <w:tcPr>
            <w:tcW w:w="4589" w:type="dxa"/>
          </w:tcPr>
          <w:p w14:paraId="534639B3" w14:textId="77777777" w:rsidR="00424A58" w:rsidRDefault="008B7D72">
            <w:pPr>
              <w:pStyle w:val="TableParagraph"/>
              <w:spacing w:before="0"/>
              <w:ind w:left="107" w:right="2030"/>
              <w:rPr>
                <w:sz w:val="23"/>
              </w:rPr>
            </w:pPr>
            <w:r>
              <w:rPr>
                <w:sz w:val="23"/>
              </w:rPr>
              <w:t>AT = Anti-Terrorism = 9 CC = Crime Control = 9 EI = Encryption Items = 9</w:t>
            </w:r>
          </w:p>
          <w:p w14:paraId="534639B4" w14:textId="77777777" w:rsidR="00424A58" w:rsidRDefault="008B7D72">
            <w:pPr>
              <w:pStyle w:val="TableParagraph"/>
              <w:spacing w:before="0"/>
              <w:ind w:left="107" w:right="1624"/>
              <w:rPr>
                <w:sz w:val="23"/>
              </w:rPr>
            </w:pPr>
            <w:r>
              <w:rPr>
                <w:sz w:val="23"/>
              </w:rPr>
              <w:t>FC = Firearms Convention = 9 RS = Regional Stability = 9 SS = Short Supply =</w:t>
            </w:r>
            <w:r>
              <w:rPr>
                <w:spacing w:val="-8"/>
                <w:sz w:val="23"/>
              </w:rPr>
              <w:t xml:space="preserve"> </w:t>
            </w:r>
            <w:r>
              <w:rPr>
                <w:sz w:val="23"/>
              </w:rPr>
              <w:t>9</w:t>
            </w:r>
          </w:p>
          <w:p w14:paraId="534639B5" w14:textId="77777777" w:rsidR="00424A58" w:rsidRDefault="008B7D72">
            <w:pPr>
              <w:pStyle w:val="TableParagraph"/>
              <w:spacing w:before="0"/>
              <w:ind w:left="107" w:right="1205"/>
              <w:rPr>
                <w:sz w:val="23"/>
              </w:rPr>
            </w:pPr>
            <w:r>
              <w:rPr>
                <w:sz w:val="23"/>
              </w:rPr>
              <w:t>UN = United Nations Embargo = 9 SI = Significant Items = 9</w:t>
            </w:r>
          </w:p>
          <w:p w14:paraId="534639B6" w14:textId="77777777" w:rsidR="00424A58" w:rsidRDefault="008B7D72">
            <w:pPr>
              <w:pStyle w:val="TableParagraph"/>
              <w:spacing w:before="0" w:line="251" w:lineRule="exact"/>
              <w:ind w:left="107"/>
              <w:rPr>
                <w:sz w:val="23"/>
              </w:rPr>
            </w:pPr>
            <w:r>
              <w:rPr>
                <w:sz w:val="23"/>
              </w:rPr>
              <w:t>SL = Surreptitious Listening = 9</w:t>
            </w:r>
          </w:p>
        </w:tc>
      </w:tr>
    </w:tbl>
    <w:p w14:paraId="53463A00" w14:textId="06D90DC5" w:rsidR="00424A58" w:rsidRDefault="00424A58" w:rsidP="00FA6960">
      <w:pPr>
        <w:spacing w:line="231" w:lineRule="exact"/>
        <w:rPr>
          <w:sz w:val="20"/>
        </w:rPr>
      </w:pPr>
      <w:bookmarkStart w:id="50" w:name="Glossary"/>
      <w:bookmarkStart w:id="51" w:name="_bookmark24"/>
      <w:bookmarkStart w:id="52" w:name="References"/>
      <w:bookmarkStart w:id="53" w:name="_bookmark27"/>
      <w:bookmarkEnd w:id="50"/>
      <w:bookmarkEnd w:id="51"/>
      <w:bookmarkEnd w:id="52"/>
      <w:bookmarkEnd w:id="53"/>
    </w:p>
    <w:sectPr w:rsidR="00424A58">
      <w:headerReference w:type="default" r:id="rId78"/>
      <w:pgSz w:w="12240" w:h="15840"/>
      <w:pgMar w:top="1260" w:right="720" w:bottom="980" w:left="940" w:header="725"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63A99" w14:textId="77777777" w:rsidR="009D643B" w:rsidRDefault="009D643B">
      <w:r>
        <w:separator/>
      </w:r>
    </w:p>
  </w:endnote>
  <w:endnote w:type="continuationSeparator" w:id="0">
    <w:p w14:paraId="53463A9A" w14:textId="77777777" w:rsidR="009D643B" w:rsidRDefault="009D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E969E" w14:textId="2C175052" w:rsidR="009D643B" w:rsidRDefault="009D643B" w:rsidP="00E43425">
    <w:pPr>
      <w:pStyle w:val="Footer"/>
    </w:pPr>
    <w:r>
      <w:t>CHANGE HISTORY</w:t>
    </w:r>
    <w:r>
      <w:tab/>
    </w:r>
    <w:r>
      <w:tab/>
    </w:r>
    <w:r>
      <w:tab/>
    </w:r>
    <w:sdt>
      <w:sdtPr>
        <w:id w:val="-9604907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7E75">
          <w:rPr>
            <w:noProof/>
          </w:rPr>
          <w:t>1</w:t>
        </w:r>
        <w:r>
          <w:rPr>
            <w:noProof/>
          </w:rPr>
          <w:fldChar w:fldCharType="end"/>
        </w:r>
      </w:sdtContent>
    </w:sdt>
  </w:p>
  <w:p w14:paraId="69269CC1" w14:textId="38E73B66" w:rsidR="009D643B" w:rsidRDefault="009D6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098264"/>
      <w:docPartObj>
        <w:docPartGallery w:val="Page Numbers (Bottom of Page)"/>
        <w:docPartUnique/>
      </w:docPartObj>
    </w:sdtPr>
    <w:sdtEndPr>
      <w:rPr>
        <w:noProof/>
      </w:rPr>
    </w:sdtEndPr>
    <w:sdtContent>
      <w:p w14:paraId="5231BF34" w14:textId="4BD083FF" w:rsidR="009D643B" w:rsidRDefault="009D643B">
        <w:pPr>
          <w:pStyle w:val="Footer"/>
          <w:jc w:val="right"/>
        </w:pPr>
        <w:r>
          <w:fldChar w:fldCharType="begin"/>
        </w:r>
        <w:r>
          <w:instrText xml:space="preserve"> PAGE   \* MERGEFORMAT </w:instrText>
        </w:r>
        <w:r>
          <w:fldChar w:fldCharType="separate"/>
        </w:r>
        <w:r w:rsidR="00867E75">
          <w:rPr>
            <w:noProof/>
          </w:rPr>
          <w:t>3</w:t>
        </w:r>
        <w:r>
          <w:rPr>
            <w:noProof/>
          </w:rPr>
          <w:fldChar w:fldCharType="end"/>
        </w:r>
      </w:p>
    </w:sdtContent>
  </w:sdt>
  <w:p w14:paraId="53463A9E" w14:textId="21AFB3F1" w:rsidR="009D643B" w:rsidRDefault="009D643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63A97" w14:textId="77777777" w:rsidR="009D643B" w:rsidRDefault="009D643B">
      <w:r>
        <w:separator/>
      </w:r>
    </w:p>
  </w:footnote>
  <w:footnote w:type="continuationSeparator" w:id="0">
    <w:p w14:paraId="53463A98" w14:textId="77777777" w:rsidR="009D643B" w:rsidRDefault="009D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7E784" w14:textId="77777777" w:rsidR="009D643B" w:rsidRDefault="009D6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2B12F" w14:textId="77777777" w:rsidR="009D643B" w:rsidRDefault="009D643B" w:rsidP="00CA3D6D">
    <w:pPr>
      <w:pStyle w:val="21PageHeader"/>
    </w:pPr>
    <w:r>
      <w:rPr>
        <w:sz w:val="20"/>
      </w:rPr>
      <w:tab/>
    </w:r>
    <w:r>
      <w:t>Defense Demilitarization Coding Tables and Figures</w:t>
    </w:r>
  </w:p>
  <w:p w14:paraId="165428C6" w14:textId="38BDD740" w:rsidR="009D643B" w:rsidRPr="00614DD1" w:rsidRDefault="009D643B" w:rsidP="00CA3D6D">
    <w:pPr>
      <w:pStyle w:val="21PageHeader"/>
    </w:pPr>
    <w:r>
      <w:t xml:space="preserve">Current as of </w:t>
    </w:r>
    <w:r w:rsidR="00867E75">
      <w:t>SEPT</w:t>
    </w:r>
    <w:r>
      <w:t xml:space="preserve"> </w:t>
    </w:r>
    <w:r w:rsidR="00867E75">
      <w:t>0</w:t>
    </w:r>
    <w:r>
      <w:t>1, 2020</w:t>
    </w:r>
  </w:p>
  <w:p w14:paraId="53463A9D" w14:textId="0A556500" w:rsidR="009D643B" w:rsidRDefault="009D643B" w:rsidP="00CA3D6D">
    <w:pPr>
      <w:pStyle w:val="BodyText"/>
      <w:tabs>
        <w:tab w:val="left" w:pos="7785"/>
      </w:tabs>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3ACD" w14:textId="77777777" w:rsidR="009D643B" w:rsidRDefault="009D643B">
    <w:pPr>
      <w:pStyle w:val="BodyText"/>
      <w:spacing w:line="14" w:lineRule="auto"/>
      <w:rPr>
        <w:sz w:val="20"/>
      </w:rPr>
    </w:pPr>
    <w:r>
      <w:rPr>
        <w:noProof/>
        <w:lang w:bidi="ar-SA"/>
      </w:rPr>
      <mc:AlternateContent>
        <mc:Choice Requires="wps">
          <w:drawing>
            <wp:anchor distT="0" distB="0" distL="114300" distR="114300" simplePos="0" relativeHeight="236943360" behindDoc="1" locked="0" layoutInCell="1" allowOverlap="1" wp14:anchorId="53463B7B" wp14:editId="53463B7C">
              <wp:simplePos x="0" y="0"/>
              <wp:positionH relativeFrom="page">
                <wp:posOffset>4692015</wp:posOffset>
              </wp:positionH>
              <wp:positionV relativeFrom="page">
                <wp:posOffset>447675</wp:posOffset>
              </wp:positionV>
              <wp:extent cx="2179320" cy="3695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3C09" w14:textId="77777777" w:rsidR="009D643B" w:rsidRDefault="009D643B">
                          <w:pPr>
                            <w:spacing w:before="10"/>
                            <w:ind w:right="18"/>
                            <w:jc w:val="right"/>
                            <w:rPr>
                              <w:i/>
                              <w:sz w:val="24"/>
                            </w:rPr>
                          </w:pPr>
                          <w:r>
                            <w:rPr>
                              <w:i/>
                              <w:sz w:val="24"/>
                            </w:rPr>
                            <w:t>DoDM 4160.28-V2, March 9,</w:t>
                          </w:r>
                          <w:r>
                            <w:rPr>
                              <w:i/>
                              <w:spacing w:val="-6"/>
                              <w:sz w:val="24"/>
                            </w:rPr>
                            <w:t xml:space="preserve"> </w:t>
                          </w:r>
                          <w:r>
                            <w:rPr>
                              <w:i/>
                              <w:sz w:val="24"/>
                            </w:rPr>
                            <w:t>2017</w:t>
                          </w:r>
                        </w:p>
                        <w:p w14:paraId="53463C0A" w14:textId="77777777" w:rsidR="009D643B" w:rsidRDefault="009D643B">
                          <w:pPr>
                            <w:ind w:right="18"/>
                            <w:jc w:val="right"/>
                            <w:rPr>
                              <w:i/>
                              <w:sz w:val="24"/>
                            </w:rPr>
                          </w:pPr>
                          <w:r>
                            <w:rPr>
                              <w:i/>
                              <w:sz w:val="24"/>
                            </w:rPr>
                            <w:t>Change 3, August 9,</w:t>
                          </w:r>
                          <w:r>
                            <w:rPr>
                              <w:i/>
                              <w:spacing w:val="-2"/>
                              <w:sz w:val="24"/>
                            </w:rPr>
                            <w:t xml:space="preserve"> </w:t>
                          </w:r>
                          <w:r>
                            <w:rPr>
                              <w:i/>
                              <w:sz w:val="2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63B7B" id="_x0000_t202" coordsize="21600,21600" o:spt="202" path="m,l,21600r21600,l21600,xe">
              <v:stroke joinstyle="miter"/>
              <v:path gradientshapeok="t" o:connecttype="rect"/>
            </v:shapetype>
            <v:shape id="Text Box 3" o:spid="_x0000_s1033" type="#_x0000_t202" style="position:absolute;margin-left:369.45pt;margin-top:35.25pt;width:171.6pt;height:29.1pt;z-index:-266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1orw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w4qSFFj3SQaM7MaCZqU7fqQScHjpw0wNsQ5dtpqq7F8V3hbhY14Tv6K2Uoq8pKYGdb266L66O&#10;OMqAbPtPooQwZK+FBRoq2ZrSQTEQoEOXnk6dMVQK2Az8RTwL4KiAs1kUzxe2dS5JptudVPoDFS0y&#10;RooldN6ik8O90oYNSSYXE4yLnDWN7X7DLzbAcdyB2HDVnBkWtpnPsRdvlptl6IRBtHFCL8uc23wd&#10;OlHuL+bZLFuvM/+XieuHSc3KknITZhKWH/5Z444SHyVxkpYSDSsNnKGk5G67biQ6EBB2bj9bczg5&#10;u7mXNGwRIJdXKflB6N0FsZNHy4UT5uHciRfe0vH8+C6OvDAOs/wypXvG6b+nhPoUx/NgPorpTPpV&#10;bp793uZGkpZpGB0Na1O8PDmRxEhww0vbWk1YM9ovSmHon0sB7Z4abQVrNDqqVQ/bAVCMireifALp&#10;SgHKAhHCvAOjFvInRj3MjhSrH3siKUbNRw7yN4NmMuRkbCeD8AKuplhjNJprPQ6kfSfZrgbk8YFx&#10;cQtPpGJWvWcWx4cF88AmcZxdZuC8/Lde5wm7+g0AAP//AwBQSwMEFAAGAAgAAAAhAHtrZm/gAAAA&#10;CwEAAA8AAABkcnMvZG93bnJldi54bWxMj8FOwzAMhu9Ie4fIk7ixZEVsXWk6TQhOSIiuHDimjddG&#10;a5zSZFt5e7LTuP2WP/3+nG8n27Mzjt44krBcCGBIjdOGWglf1dtDCswHRVr1jlDCL3rYFrO7XGXa&#10;XajE8z60LJaQz5SELoQh49w3HVrlF25AiruDG60KcRxbrkd1ieW254kQK26VoXihUwO+dNgc9ycr&#10;YfdN5av5+ag/y0Npqmoj6H11lPJ+Pu2egQWcwg2Gq35UhyI61e5E2rNewvox3UQ0BvEE7AqINFkC&#10;q2NK0jXwIuf/fyj+AAAA//8DAFBLAQItABQABgAIAAAAIQC2gziS/gAAAOEBAAATAAAAAAAAAAAA&#10;AAAAAAAAAABbQ29udGVudF9UeXBlc10ueG1sUEsBAi0AFAAGAAgAAAAhADj9If/WAAAAlAEAAAsA&#10;AAAAAAAAAAAAAAAALwEAAF9yZWxzLy5yZWxzUEsBAi0AFAAGAAgAAAAhAHl73WivAgAAqQUAAA4A&#10;AAAAAAAAAAAAAAAALgIAAGRycy9lMm9Eb2MueG1sUEsBAi0AFAAGAAgAAAAhAHtrZm/gAAAACwEA&#10;AA8AAAAAAAAAAAAAAAAACQUAAGRycy9kb3ducmV2LnhtbFBLBQYAAAAABAAEAPMAAAAWBgAAAAA=&#10;" filled="f" stroked="f">
              <v:textbox inset="0,0,0,0">
                <w:txbxContent>
                  <w:p w14:paraId="53463C09" w14:textId="77777777" w:rsidR="009D643B" w:rsidRDefault="009D643B">
                    <w:pPr>
                      <w:spacing w:before="10"/>
                      <w:ind w:right="18"/>
                      <w:jc w:val="right"/>
                      <w:rPr>
                        <w:i/>
                        <w:sz w:val="24"/>
                      </w:rPr>
                    </w:pPr>
                    <w:r>
                      <w:rPr>
                        <w:i/>
                        <w:sz w:val="24"/>
                      </w:rPr>
                      <w:t>DoDM 4160.28-V2, March 9,</w:t>
                    </w:r>
                    <w:r>
                      <w:rPr>
                        <w:i/>
                        <w:spacing w:val="-6"/>
                        <w:sz w:val="24"/>
                      </w:rPr>
                      <w:t xml:space="preserve"> </w:t>
                    </w:r>
                    <w:r>
                      <w:rPr>
                        <w:i/>
                        <w:sz w:val="24"/>
                      </w:rPr>
                      <w:t>2017</w:t>
                    </w:r>
                  </w:p>
                  <w:p w14:paraId="53463C0A" w14:textId="77777777" w:rsidR="009D643B" w:rsidRDefault="009D643B">
                    <w:pPr>
                      <w:ind w:right="18"/>
                      <w:jc w:val="right"/>
                      <w:rPr>
                        <w:i/>
                        <w:sz w:val="24"/>
                      </w:rPr>
                    </w:pPr>
                    <w:r>
                      <w:rPr>
                        <w:i/>
                        <w:sz w:val="24"/>
                      </w:rPr>
                      <w:t>Change 3, August 9,</w:t>
                    </w:r>
                    <w:r>
                      <w:rPr>
                        <w:i/>
                        <w:spacing w:val="-2"/>
                        <w:sz w:val="24"/>
                      </w:rPr>
                      <w:t xml:space="preserve"> </w:t>
                    </w:r>
                    <w:r>
                      <w:rPr>
                        <w:i/>
                        <w:sz w:val="24"/>
                      </w:rPr>
                      <w:t>2019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835"/>
    <w:multiLevelType w:val="hybridMultilevel"/>
    <w:tmpl w:val="98C658D4"/>
    <w:lvl w:ilvl="0" w:tplc="214E31F4">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B172071E">
      <w:numFmt w:val="bullet"/>
      <w:lvlText w:val="•"/>
      <w:lvlJc w:val="left"/>
      <w:pPr>
        <w:ind w:left="1735" w:hanging="183"/>
      </w:pPr>
      <w:rPr>
        <w:rFonts w:hint="default"/>
        <w:lang w:val="en-US" w:eastAsia="en-US" w:bidi="en-US"/>
      </w:rPr>
    </w:lvl>
    <w:lvl w:ilvl="2" w:tplc="546055A6">
      <w:numFmt w:val="bullet"/>
      <w:lvlText w:val="•"/>
      <w:lvlJc w:val="left"/>
      <w:pPr>
        <w:ind w:left="2490" w:hanging="183"/>
      </w:pPr>
      <w:rPr>
        <w:rFonts w:hint="default"/>
        <w:lang w:val="en-US" w:eastAsia="en-US" w:bidi="en-US"/>
      </w:rPr>
    </w:lvl>
    <w:lvl w:ilvl="3" w:tplc="49466A7C">
      <w:numFmt w:val="bullet"/>
      <w:lvlText w:val="•"/>
      <w:lvlJc w:val="left"/>
      <w:pPr>
        <w:ind w:left="3245" w:hanging="183"/>
      </w:pPr>
      <w:rPr>
        <w:rFonts w:hint="default"/>
        <w:lang w:val="en-US" w:eastAsia="en-US" w:bidi="en-US"/>
      </w:rPr>
    </w:lvl>
    <w:lvl w:ilvl="4" w:tplc="7FB60F54">
      <w:numFmt w:val="bullet"/>
      <w:lvlText w:val="•"/>
      <w:lvlJc w:val="left"/>
      <w:pPr>
        <w:ind w:left="4000" w:hanging="183"/>
      </w:pPr>
      <w:rPr>
        <w:rFonts w:hint="default"/>
        <w:lang w:val="en-US" w:eastAsia="en-US" w:bidi="en-US"/>
      </w:rPr>
    </w:lvl>
    <w:lvl w:ilvl="5" w:tplc="454E53A8">
      <w:numFmt w:val="bullet"/>
      <w:lvlText w:val="•"/>
      <w:lvlJc w:val="left"/>
      <w:pPr>
        <w:ind w:left="4756" w:hanging="183"/>
      </w:pPr>
      <w:rPr>
        <w:rFonts w:hint="default"/>
        <w:lang w:val="en-US" w:eastAsia="en-US" w:bidi="en-US"/>
      </w:rPr>
    </w:lvl>
    <w:lvl w:ilvl="6" w:tplc="A7F4AE98">
      <w:numFmt w:val="bullet"/>
      <w:lvlText w:val="•"/>
      <w:lvlJc w:val="left"/>
      <w:pPr>
        <w:ind w:left="5511" w:hanging="183"/>
      </w:pPr>
      <w:rPr>
        <w:rFonts w:hint="default"/>
        <w:lang w:val="en-US" w:eastAsia="en-US" w:bidi="en-US"/>
      </w:rPr>
    </w:lvl>
    <w:lvl w:ilvl="7" w:tplc="92D0B38E">
      <w:numFmt w:val="bullet"/>
      <w:lvlText w:val="•"/>
      <w:lvlJc w:val="left"/>
      <w:pPr>
        <w:ind w:left="6266" w:hanging="183"/>
      </w:pPr>
      <w:rPr>
        <w:rFonts w:hint="default"/>
        <w:lang w:val="en-US" w:eastAsia="en-US" w:bidi="en-US"/>
      </w:rPr>
    </w:lvl>
    <w:lvl w:ilvl="8" w:tplc="D3B09B26">
      <w:numFmt w:val="bullet"/>
      <w:lvlText w:val="•"/>
      <w:lvlJc w:val="left"/>
      <w:pPr>
        <w:ind w:left="7021" w:hanging="183"/>
      </w:pPr>
      <w:rPr>
        <w:rFonts w:hint="default"/>
        <w:lang w:val="en-US" w:eastAsia="en-US" w:bidi="en-US"/>
      </w:rPr>
    </w:lvl>
  </w:abstractNum>
  <w:abstractNum w:abstractNumId="1" w15:restartNumberingAfterBreak="0">
    <w:nsid w:val="02A9396F"/>
    <w:multiLevelType w:val="hybridMultilevel"/>
    <w:tmpl w:val="110683D4"/>
    <w:lvl w:ilvl="0" w:tplc="F578B0CE">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682A954A">
      <w:numFmt w:val="bullet"/>
      <w:lvlText w:val="•"/>
      <w:lvlJc w:val="left"/>
      <w:pPr>
        <w:ind w:left="1114" w:hanging="183"/>
      </w:pPr>
      <w:rPr>
        <w:lang w:val="en-US" w:eastAsia="en-US" w:bidi="en-US"/>
      </w:rPr>
    </w:lvl>
    <w:lvl w:ilvl="2" w:tplc="E3FCC7B4">
      <w:numFmt w:val="bullet"/>
      <w:lvlText w:val="•"/>
      <w:lvlJc w:val="left"/>
      <w:pPr>
        <w:ind w:left="1929" w:hanging="183"/>
      </w:pPr>
      <w:rPr>
        <w:lang w:val="en-US" w:eastAsia="en-US" w:bidi="en-US"/>
      </w:rPr>
    </w:lvl>
    <w:lvl w:ilvl="3" w:tplc="EB5A6C90">
      <w:numFmt w:val="bullet"/>
      <w:lvlText w:val="•"/>
      <w:lvlJc w:val="left"/>
      <w:pPr>
        <w:ind w:left="2744" w:hanging="183"/>
      </w:pPr>
      <w:rPr>
        <w:lang w:val="en-US" w:eastAsia="en-US" w:bidi="en-US"/>
      </w:rPr>
    </w:lvl>
    <w:lvl w:ilvl="4" w:tplc="470E73FE">
      <w:numFmt w:val="bullet"/>
      <w:lvlText w:val="•"/>
      <w:lvlJc w:val="left"/>
      <w:pPr>
        <w:ind w:left="3559" w:hanging="183"/>
      </w:pPr>
      <w:rPr>
        <w:lang w:val="en-US" w:eastAsia="en-US" w:bidi="en-US"/>
      </w:rPr>
    </w:lvl>
    <w:lvl w:ilvl="5" w:tplc="69FED208">
      <w:numFmt w:val="bullet"/>
      <w:lvlText w:val="•"/>
      <w:lvlJc w:val="left"/>
      <w:pPr>
        <w:ind w:left="4374" w:hanging="183"/>
      </w:pPr>
      <w:rPr>
        <w:lang w:val="en-US" w:eastAsia="en-US" w:bidi="en-US"/>
      </w:rPr>
    </w:lvl>
    <w:lvl w:ilvl="6" w:tplc="F670C79C">
      <w:numFmt w:val="bullet"/>
      <w:lvlText w:val="•"/>
      <w:lvlJc w:val="left"/>
      <w:pPr>
        <w:ind w:left="5188" w:hanging="183"/>
      </w:pPr>
      <w:rPr>
        <w:lang w:val="en-US" w:eastAsia="en-US" w:bidi="en-US"/>
      </w:rPr>
    </w:lvl>
    <w:lvl w:ilvl="7" w:tplc="398E6AAC">
      <w:numFmt w:val="bullet"/>
      <w:lvlText w:val="•"/>
      <w:lvlJc w:val="left"/>
      <w:pPr>
        <w:ind w:left="6003" w:hanging="183"/>
      </w:pPr>
      <w:rPr>
        <w:lang w:val="en-US" w:eastAsia="en-US" w:bidi="en-US"/>
      </w:rPr>
    </w:lvl>
    <w:lvl w:ilvl="8" w:tplc="AA5056B8">
      <w:numFmt w:val="bullet"/>
      <w:lvlText w:val="•"/>
      <w:lvlJc w:val="left"/>
      <w:pPr>
        <w:ind w:left="6818" w:hanging="183"/>
      </w:pPr>
      <w:rPr>
        <w:lang w:val="en-US" w:eastAsia="en-US" w:bidi="en-US"/>
      </w:rPr>
    </w:lvl>
  </w:abstractNum>
  <w:abstractNum w:abstractNumId="2" w15:restartNumberingAfterBreak="0">
    <w:nsid w:val="03243BA1"/>
    <w:multiLevelType w:val="hybridMultilevel"/>
    <w:tmpl w:val="9BA201B0"/>
    <w:lvl w:ilvl="0" w:tplc="1BB69BEE">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60B44C74">
      <w:numFmt w:val="bullet"/>
      <w:lvlText w:val="•"/>
      <w:lvlJc w:val="left"/>
      <w:pPr>
        <w:ind w:left="1438" w:hanging="183"/>
      </w:pPr>
      <w:rPr>
        <w:lang w:val="en-US" w:eastAsia="en-US" w:bidi="en-US"/>
      </w:rPr>
    </w:lvl>
    <w:lvl w:ilvl="2" w:tplc="8DDCDC6C">
      <w:numFmt w:val="bullet"/>
      <w:lvlText w:val="•"/>
      <w:lvlJc w:val="left"/>
      <w:pPr>
        <w:ind w:left="2217" w:hanging="183"/>
      </w:pPr>
      <w:rPr>
        <w:lang w:val="en-US" w:eastAsia="en-US" w:bidi="en-US"/>
      </w:rPr>
    </w:lvl>
    <w:lvl w:ilvl="3" w:tplc="A4280950">
      <w:numFmt w:val="bullet"/>
      <w:lvlText w:val="•"/>
      <w:lvlJc w:val="left"/>
      <w:pPr>
        <w:ind w:left="2996" w:hanging="183"/>
      </w:pPr>
      <w:rPr>
        <w:lang w:val="en-US" w:eastAsia="en-US" w:bidi="en-US"/>
      </w:rPr>
    </w:lvl>
    <w:lvl w:ilvl="4" w:tplc="A8A098B0">
      <w:numFmt w:val="bullet"/>
      <w:lvlText w:val="•"/>
      <w:lvlJc w:val="left"/>
      <w:pPr>
        <w:ind w:left="3775" w:hanging="183"/>
      </w:pPr>
      <w:rPr>
        <w:lang w:val="en-US" w:eastAsia="en-US" w:bidi="en-US"/>
      </w:rPr>
    </w:lvl>
    <w:lvl w:ilvl="5" w:tplc="185E56D6">
      <w:numFmt w:val="bullet"/>
      <w:lvlText w:val="•"/>
      <w:lvlJc w:val="left"/>
      <w:pPr>
        <w:ind w:left="4554" w:hanging="183"/>
      </w:pPr>
      <w:rPr>
        <w:lang w:val="en-US" w:eastAsia="en-US" w:bidi="en-US"/>
      </w:rPr>
    </w:lvl>
    <w:lvl w:ilvl="6" w:tplc="E68AF3F6">
      <w:numFmt w:val="bullet"/>
      <w:lvlText w:val="•"/>
      <w:lvlJc w:val="left"/>
      <w:pPr>
        <w:ind w:left="5332" w:hanging="183"/>
      </w:pPr>
      <w:rPr>
        <w:lang w:val="en-US" w:eastAsia="en-US" w:bidi="en-US"/>
      </w:rPr>
    </w:lvl>
    <w:lvl w:ilvl="7" w:tplc="C7D26C88">
      <w:numFmt w:val="bullet"/>
      <w:lvlText w:val="•"/>
      <w:lvlJc w:val="left"/>
      <w:pPr>
        <w:ind w:left="6111" w:hanging="183"/>
      </w:pPr>
      <w:rPr>
        <w:lang w:val="en-US" w:eastAsia="en-US" w:bidi="en-US"/>
      </w:rPr>
    </w:lvl>
    <w:lvl w:ilvl="8" w:tplc="34ACF08C">
      <w:numFmt w:val="bullet"/>
      <w:lvlText w:val="•"/>
      <w:lvlJc w:val="left"/>
      <w:pPr>
        <w:ind w:left="6890" w:hanging="183"/>
      </w:pPr>
      <w:rPr>
        <w:lang w:val="en-US" w:eastAsia="en-US" w:bidi="en-US"/>
      </w:rPr>
    </w:lvl>
  </w:abstractNum>
  <w:abstractNum w:abstractNumId="3" w15:restartNumberingAfterBreak="0">
    <w:nsid w:val="06EF3BB7"/>
    <w:multiLevelType w:val="hybridMultilevel"/>
    <w:tmpl w:val="2E502A30"/>
    <w:lvl w:ilvl="0" w:tplc="BDA62EC0">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ED00E0A0">
      <w:numFmt w:val="bullet"/>
      <w:lvlText w:val="•"/>
      <w:lvlJc w:val="left"/>
      <w:pPr>
        <w:ind w:left="1123" w:hanging="183"/>
      </w:pPr>
      <w:rPr>
        <w:rFonts w:hint="default"/>
        <w:lang w:val="en-US" w:eastAsia="en-US" w:bidi="en-US"/>
      </w:rPr>
    </w:lvl>
    <w:lvl w:ilvl="2" w:tplc="D9620F4C">
      <w:numFmt w:val="bullet"/>
      <w:lvlText w:val="•"/>
      <w:lvlJc w:val="left"/>
      <w:pPr>
        <w:ind w:left="1946" w:hanging="183"/>
      </w:pPr>
      <w:rPr>
        <w:rFonts w:hint="default"/>
        <w:lang w:val="en-US" w:eastAsia="en-US" w:bidi="en-US"/>
      </w:rPr>
    </w:lvl>
    <w:lvl w:ilvl="3" w:tplc="1F20613C">
      <w:numFmt w:val="bullet"/>
      <w:lvlText w:val="•"/>
      <w:lvlJc w:val="left"/>
      <w:pPr>
        <w:ind w:left="2770" w:hanging="183"/>
      </w:pPr>
      <w:rPr>
        <w:rFonts w:hint="default"/>
        <w:lang w:val="en-US" w:eastAsia="en-US" w:bidi="en-US"/>
      </w:rPr>
    </w:lvl>
    <w:lvl w:ilvl="4" w:tplc="9B22E104">
      <w:numFmt w:val="bullet"/>
      <w:lvlText w:val="•"/>
      <w:lvlJc w:val="left"/>
      <w:pPr>
        <w:ind w:left="3593" w:hanging="183"/>
      </w:pPr>
      <w:rPr>
        <w:rFonts w:hint="default"/>
        <w:lang w:val="en-US" w:eastAsia="en-US" w:bidi="en-US"/>
      </w:rPr>
    </w:lvl>
    <w:lvl w:ilvl="5" w:tplc="1B6C3D46">
      <w:numFmt w:val="bullet"/>
      <w:lvlText w:val="•"/>
      <w:lvlJc w:val="left"/>
      <w:pPr>
        <w:ind w:left="4417" w:hanging="183"/>
      </w:pPr>
      <w:rPr>
        <w:rFonts w:hint="default"/>
        <w:lang w:val="en-US" w:eastAsia="en-US" w:bidi="en-US"/>
      </w:rPr>
    </w:lvl>
    <w:lvl w:ilvl="6" w:tplc="FA1EDFE0">
      <w:numFmt w:val="bullet"/>
      <w:lvlText w:val="•"/>
      <w:lvlJc w:val="left"/>
      <w:pPr>
        <w:ind w:left="5240" w:hanging="183"/>
      </w:pPr>
      <w:rPr>
        <w:rFonts w:hint="default"/>
        <w:lang w:val="en-US" w:eastAsia="en-US" w:bidi="en-US"/>
      </w:rPr>
    </w:lvl>
    <w:lvl w:ilvl="7" w:tplc="489E2690">
      <w:numFmt w:val="bullet"/>
      <w:lvlText w:val="•"/>
      <w:lvlJc w:val="left"/>
      <w:pPr>
        <w:ind w:left="6063" w:hanging="183"/>
      </w:pPr>
      <w:rPr>
        <w:rFonts w:hint="default"/>
        <w:lang w:val="en-US" w:eastAsia="en-US" w:bidi="en-US"/>
      </w:rPr>
    </w:lvl>
    <w:lvl w:ilvl="8" w:tplc="EB909464">
      <w:numFmt w:val="bullet"/>
      <w:lvlText w:val="•"/>
      <w:lvlJc w:val="left"/>
      <w:pPr>
        <w:ind w:left="6887" w:hanging="183"/>
      </w:pPr>
      <w:rPr>
        <w:rFonts w:hint="default"/>
        <w:lang w:val="en-US" w:eastAsia="en-US" w:bidi="en-US"/>
      </w:rPr>
    </w:lvl>
  </w:abstractNum>
  <w:abstractNum w:abstractNumId="4" w15:restartNumberingAfterBreak="0">
    <w:nsid w:val="0A9064F4"/>
    <w:multiLevelType w:val="hybridMultilevel"/>
    <w:tmpl w:val="54FA963E"/>
    <w:lvl w:ilvl="0" w:tplc="6E287142">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5456CB24">
      <w:numFmt w:val="bullet"/>
      <w:lvlText w:val="•"/>
      <w:lvlJc w:val="left"/>
      <w:pPr>
        <w:ind w:left="1745" w:hanging="183"/>
      </w:pPr>
      <w:rPr>
        <w:lang w:val="en-US" w:eastAsia="en-US" w:bidi="en-US"/>
      </w:rPr>
    </w:lvl>
    <w:lvl w:ilvl="2" w:tplc="CE88B738">
      <w:numFmt w:val="bullet"/>
      <w:lvlText w:val="•"/>
      <w:lvlJc w:val="left"/>
      <w:pPr>
        <w:ind w:left="2490" w:hanging="183"/>
      </w:pPr>
      <w:rPr>
        <w:lang w:val="en-US" w:eastAsia="en-US" w:bidi="en-US"/>
      </w:rPr>
    </w:lvl>
    <w:lvl w:ilvl="3" w:tplc="6868B8C2">
      <w:numFmt w:val="bullet"/>
      <w:lvlText w:val="•"/>
      <w:lvlJc w:val="left"/>
      <w:pPr>
        <w:ind w:left="3235" w:hanging="183"/>
      </w:pPr>
      <w:rPr>
        <w:lang w:val="en-US" w:eastAsia="en-US" w:bidi="en-US"/>
      </w:rPr>
    </w:lvl>
    <w:lvl w:ilvl="4" w:tplc="988E2626">
      <w:numFmt w:val="bullet"/>
      <w:lvlText w:val="•"/>
      <w:lvlJc w:val="left"/>
      <w:pPr>
        <w:ind w:left="3980" w:hanging="183"/>
      </w:pPr>
      <w:rPr>
        <w:lang w:val="en-US" w:eastAsia="en-US" w:bidi="en-US"/>
      </w:rPr>
    </w:lvl>
    <w:lvl w:ilvl="5" w:tplc="F6F24708">
      <w:numFmt w:val="bullet"/>
      <w:lvlText w:val="•"/>
      <w:lvlJc w:val="left"/>
      <w:pPr>
        <w:ind w:left="4725" w:hanging="183"/>
      </w:pPr>
      <w:rPr>
        <w:lang w:val="en-US" w:eastAsia="en-US" w:bidi="en-US"/>
      </w:rPr>
    </w:lvl>
    <w:lvl w:ilvl="6" w:tplc="73A4B9F6">
      <w:numFmt w:val="bullet"/>
      <w:lvlText w:val="•"/>
      <w:lvlJc w:val="left"/>
      <w:pPr>
        <w:ind w:left="5470" w:hanging="183"/>
      </w:pPr>
      <w:rPr>
        <w:lang w:val="en-US" w:eastAsia="en-US" w:bidi="en-US"/>
      </w:rPr>
    </w:lvl>
    <w:lvl w:ilvl="7" w:tplc="CB0E78E4">
      <w:numFmt w:val="bullet"/>
      <w:lvlText w:val="•"/>
      <w:lvlJc w:val="left"/>
      <w:pPr>
        <w:ind w:left="6215" w:hanging="183"/>
      </w:pPr>
      <w:rPr>
        <w:lang w:val="en-US" w:eastAsia="en-US" w:bidi="en-US"/>
      </w:rPr>
    </w:lvl>
    <w:lvl w:ilvl="8" w:tplc="550C0B7A">
      <w:numFmt w:val="bullet"/>
      <w:lvlText w:val="•"/>
      <w:lvlJc w:val="left"/>
      <w:pPr>
        <w:ind w:left="6960" w:hanging="183"/>
      </w:pPr>
      <w:rPr>
        <w:lang w:val="en-US" w:eastAsia="en-US" w:bidi="en-US"/>
      </w:rPr>
    </w:lvl>
  </w:abstractNum>
  <w:abstractNum w:abstractNumId="5" w15:restartNumberingAfterBreak="0">
    <w:nsid w:val="0A993B43"/>
    <w:multiLevelType w:val="hybridMultilevel"/>
    <w:tmpl w:val="55F613E0"/>
    <w:lvl w:ilvl="0" w:tplc="F94C85E2">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CAD6EC80">
      <w:numFmt w:val="bullet"/>
      <w:lvlText w:val="•"/>
      <w:lvlJc w:val="left"/>
      <w:pPr>
        <w:ind w:left="1454" w:hanging="183"/>
      </w:pPr>
      <w:rPr>
        <w:rFonts w:hint="default"/>
        <w:lang w:val="en-US" w:eastAsia="en-US" w:bidi="en-US"/>
      </w:rPr>
    </w:lvl>
    <w:lvl w:ilvl="2" w:tplc="9E6E7548">
      <w:numFmt w:val="bullet"/>
      <w:lvlText w:val="•"/>
      <w:lvlJc w:val="left"/>
      <w:pPr>
        <w:ind w:left="2249" w:hanging="183"/>
      </w:pPr>
      <w:rPr>
        <w:rFonts w:hint="default"/>
        <w:lang w:val="en-US" w:eastAsia="en-US" w:bidi="en-US"/>
      </w:rPr>
    </w:lvl>
    <w:lvl w:ilvl="3" w:tplc="EB8AD4AA">
      <w:numFmt w:val="bullet"/>
      <w:lvlText w:val="•"/>
      <w:lvlJc w:val="left"/>
      <w:pPr>
        <w:ind w:left="3043" w:hanging="183"/>
      </w:pPr>
      <w:rPr>
        <w:rFonts w:hint="default"/>
        <w:lang w:val="en-US" w:eastAsia="en-US" w:bidi="en-US"/>
      </w:rPr>
    </w:lvl>
    <w:lvl w:ilvl="4" w:tplc="3C1A3F6C">
      <w:numFmt w:val="bullet"/>
      <w:lvlText w:val="•"/>
      <w:lvlJc w:val="left"/>
      <w:pPr>
        <w:ind w:left="3838" w:hanging="183"/>
      </w:pPr>
      <w:rPr>
        <w:rFonts w:hint="default"/>
        <w:lang w:val="en-US" w:eastAsia="en-US" w:bidi="en-US"/>
      </w:rPr>
    </w:lvl>
    <w:lvl w:ilvl="5" w:tplc="6EFAE5E8">
      <w:numFmt w:val="bullet"/>
      <w:lvlText w:val="•"/>
      <w:lvlJc w:val="left"/>
      <w:pPr>
        <w:ind w:left="4633" w:hanging="183"/>
      </w:pPr>
      <w:rPr>
        <w:rFonts w:hint="default"/>
        <w:lang w:val="en-US" w:eastAsia="en-US" w:bidi="en-US"/>
      </w:rPr>
    </w:lvl>
    <w:lvl w:ilvl="6" w:tplc="A4D4E15A">
      <w:numFmt w:val="bullet"/>
      <w:lvlText w:val="•"/>
      <w:lvlJc w:val="left"/>
      <w:pPr>
        <w:ind w:left="5427" w:hanging="183"/>
      </w:pPr>
      <w:rPr>
        <w:rFonts w:hint="default"/>
        <w:lang w:val="en-US" w:eastAsia="en-US" w:bidi="en-US"/>
      </w:rPr>
    </w:lvl>
    <w:lvl w:ilvl="7" w:tplc="C93EE75A">
      <w:numFmt w:val="bullet"/>
      <w:lvlText w:val="•"/>
      <w:lvlJc w:val="left"/>
      <w:pPr>
        <w:ind w:left="6222" w:hanging="183"/>
      </w:pPr>
      <w:rPr>
        <w:rFonts w:hint="default"/>
        <w:lang w:val="en-US" w:eastAsia="en-US" w:bidi="en-US"/>
      </w:rPr>
    </w:lvl>
    <w:lvl w:ilvl="8" w:tplc="1A0C8EB8">
      <w:numFmt w:val="bullet"/>
      <w:lvlText w:val="•"/>
      <w:lvlJc w:val="left"/>
      <w:pPr>
        <w:ind w:left="7016" w:hanging="183"/>
      </w:pPr>
      <w:rPr>
        <w:rFonts w:hint="default"/>
        <w:lang w:val="en-US" w:eastAsia="en-US" w:bidi="en-US"/>
      </w:rPr>
    </w:lvl>
  </w:abstractNum>
  <w:abstractNum w:abstractNumId="6" w15:restartNumberingAfterBreak="0">
    <w:nsid w:val="0AFD3CF7"/>
    <w:multiLevelType w:val="hybridMultilevel"/>
    <w:tmpl w:val="2F3448E6"/>
    <w:lvl w:ilvl="0" w:tplc="2A3A5AA8">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698A7376">
      <w:numFmt w:val="bullet"/>
      <w:lvlText w:val="•"/>
      <w:lvlJc w:val="left"/>
      <w:pPr>
        <w:ind w:left="1735" w:hanging="183"/>
      </w:pPr>
      <w:rPr>
        <w:rFonts w:hint="default"/>
        <w:lang w:val="en-US" w:eastAsia="en-US" w:bidi="en-US"/>
      </w:rPr>
    </w:lvl>
    <w:lvl w:ilvl="2" w:tplc="EADA66DA">
      <w:numFmt w:val="bullet"/>
      <w:lvlText w:val="•"/>
      <w:lvlJc w:val="left"/>
      <w:pPr>
        <w:ind w:left="2490" w:hanging="183"/>
      </w:pPr>
      <w:rPr>
        <w:rFonts w:hint="default"/>
        <w:lang w:val="en-US" w:eastAsia="en-US" w:bidi="en-US"/>
      </w:rPr>
    </w:lvl>
    <w:lvl w:ilvl="3" w:tplc="45005C3A">
      <w:numFmt w:val="bullet"/>
      <w:lvlText w:val="•"/>
      <w:lvlJc w:val="left"/>
      <w:pPr>
        <w:ind w:left="3245" w:hanging="183"/>
      </w:pPr>
      <w:rPr>
        <w:rFonts w:hint="default"/>
        <w:lang w:val="en-US" w:eastAsia="en-US" w:bidi="en-US"/>
      </w:rPr>
    </w:lvl>
    <w:lvl w:ilvl="4" w:tplc="77266320">
      <w:numFmt w:val="bullet"/>
      <w:lvlText w:val="•"/>
      <w:lvlJc w:val="left"/>
      <w:pPr>
        <w:ind w:left="4000" w:hanging="183"/>
      </w:pPr>
      <w:rPr>
        <w:rFonts w:hint="default"/>
        <w:lang w:val="en-US" w:eastAsia="en-US" w:bidi="en-US"/>
      </w:rPr>
    </w:lvl>
    <w:lvl w:ilvl="5" w:tplc="5588AFA2">
      <w:numFmt w:val="bullet"/>
      <w:lvlText w:val="•"/>
      <w:lvlJc w:val="left"/>
      <w:pPr>
        <w:ind w:left="4756" w:hanging="183"/>
      </w:pPr>
      <w:rPr>
        <w:rFonts w:hint="default"/>
        <w:lang w:val="en-US" w:eastAsia="en-US" w:bidi="en-US"/>
      </w:rPr>
    </w:lvl>
    <w:lvl w:ilvl="6" w:tplc="71B6F5D2">
      <w:numFmt w:val="bullet"/>
      <w:lvlText w:val="•"/>
      <w:lvlJc w:val="left"/>
      <w:pPr>
        <w:ind w:left="5511" w:hanging="183"/>
      </w:pPr>
      <w:rPr>
        <w:rFonts w:hint="default"/>
        <w:lang w:val="en-US" w:eastAsia="en-US" w:bidi="en-US"/>
      </w:rPr>
    </w:lvl>
    <w:lvl w:ilvl="7" w:tplc="25905004">
      <w:numFmt w:val="bullet"/>
      <w:lvlText w:val="•"/>
      <w:lvlJc w:val="left"/>
      <w:pPr>
        <w:ind w:left="6266" w:hanging="183"/>
      </w:pPr>
      <w:rPr>
        <w:rFonts w:hint="default"/>
        <w:lang w:val="en-US" w:eastAsia="en-US" w:bidi="en-US"/>
      </w:rPr>
    </w:lvl>
    <w:lvl w:ilvl="8" w:tplc="3F064D30">
      <w:numFmt w:val="bullet"/>
      <w:lvlText w:val="•"/>
      <w:lvlJc w:val="left"/>
      <w:pPr>
        <w:ind w:left="7021" w:hanging="183"/>
      </w:pPr>
      <w:rPr>
        <w:rFonts w:hint="default"/>
        <w:lang w:val="en-US" w:eastAsia="en-US" w:bidi="en-US"/>
      </w:rPr>
    </w:lvl>
  </w:abstractNum>
  <w:abstractNum w:abstractNumId="7" w15:restartNumberingAfterBreak="0">
    <w:nsid w:val="0BF438BF"/>
    <w:multiLevelType w:val="hybridMultilevel"/>
    <w:tmpl w:val="50AC5906"/>
    <w:lvl w:ilvl="0" w:tplc="C4CAF062">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A4B0A130">
      <w:numFmt w:val="bullet"/>
      <w:lvlText w:val="•"/>
      <w:lvlJc w:val="left"/>
      <w:pPr>
        <w:ind w:left="1445" w:hanging="183"/>
      </w:pPr>
      <w:rPr>
        <w:rFonts w:hint="default"/>
        <w:lang w:val="en-US" w:eastAsia="en-US" w:bidi="en-US"/>
      </w:rPr>
    </w:lvl>
    <w:lvl w:ilvl="2" w:tplc="4F5010D8">
      <w:numFmt w:val="bullet"/>
      <w:lvlText w:val="•"/>
      <w:lvlJc w:val="left"/>
      <w:pPr>
        <w:ind w:left="2231" w:hanging="183"/>
      </w:pPr>
      <w:rPr>
        <w:rFonts w:hint="default"/>
        <w:lang w:val="en-US" w:eastAsia="en-US" w:bidi="en-US"/>
      </w:rPr>
    </w:lvl>
    <w:lvl w:ilvl="3" w:tplc="9294A4C0">
      <w:numFmt w:val="bullet"/>
      <w:lvlText w:val="•"/>
      <w:lvlJc w:val="left"/>
      <w:pPr>
        <w:ind w:left="3017" w:hanging="183"/>
      </w:pPr>
      <w:rPr>
        <w:rFonts w:hint="default"/>
        <w:lang w:val="en-US" w:eastAsia="en-US" w:bidi="en-US"/>
      </w:rPr>
    </w:lvl>
    <w:lvl w:ilvl="4" w:tplc="D258FCC6">
      <w:numFmt w:val="bullet"/>
      <w:lvlText w:val="•"/>
      <w:lvlJc w:val="left"/>
      <w:pPr>
        <w:ind w:left="3803" w:hanging="183"/>
      </w:pPr>
      <w:rPr>
        <w:rFonts w:hint="default"/>
        <w:lang w:val="en-US" w:eastAsia="en-US" w:bidi="en-US"/>
      </w:rPr>
    </w:lvl>
    <w:lvl w:ilvl="5" w:tplc="E62CE918">
      <w:numFmt w:val="bullet"/>
      <w:lvlText w:val="•"/>
      <w:lvlJc w:val="left"/>
      <w:pPr>
        <w:ind w:left="4589" w:hanging="183"/>
      </w:pPr>
      <w:rPr>
        <w:rFonts w:hint="default"/>
        <w:lang w:val="en-US" w:eastAsia="en-US" w:bidi="en-US"/>
      </w:rPr>
    </w:lvl>
    <w:lvl w:ilvl="6" w:tplc="E3CEE0AA">
      <w:numFmt w:val="bullet"/>
      <w:lvlText w:val="•"/>
      <w:lvlJc w:val="left"/>
      <w:pPr>
        <w:ind w:left="5374" w:hanging="183"/>
      </w:pPr>
      <w:rPr>
        <w:rFonts w:hint="default"/>
        <w:lang w:val="en-US" w:eastAsia="en-US" w:bidi="en-US"/>
      </w:rPr>
    </w:lvl>
    <w:lvl w:ilvl="7" w:tplc="72D8226A">
      <w:numFmt w:val="bullet"/>
      <w:lvlText w:val="•"/>
      <w:lvlJc w:val="left"/>
      <w:pPr>
        <w:ind w:left="6160" w:hanging="183"/>
      </w:pPr>
      <w:rPr>
        <w:rFonts w:hint="default"/>
        <w:lang w:val="en-US" w:eastAsia="en-US" w:bidi="en-US"/>
      </w:rPr>
    </w:lvl>
    <w:lvl w:ilvl="8" w:tplc="94D43064">
      <w:numFmt w:val="bullet"/>
      <w:lvlText w:val="•"/>
      <w:lvlJc w:val="left"/>
      <w:pPr>
        <w:ind w:left="6946" w:hanging="183"/>
      </w:pPr>
      <w:rPr>
        <w:rFonts w:hint="default"/>
        <w:lang w:val="en-US" w:eastAsia="en-US" w:bidi="en-US"/>
      </w:rPr>
    </w:lvl>
  </w:abstractNum>
  <w:abstractNum w:abstractNumId="8" w15:restartNumberingAfterBreak="0">
    <w:nsid w:val="0CBB1236"/>
    <w:multiLevelType w:val="hybridMultilevel"/>
    <w:tmpl w:val="88E66872"/>
    <w:lvl w:ilvl="0" w:tplc="3F120F96">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4316EFF6">
      <w:numFmt w:val="bullet"/>
      <w:lvlText w:val="•"/>
      <w:lvlJc w:val="left"/>
      <w:pPr>
        <w:ind w:left="1438" w:hanging="183"/>
      </w:pPr>
      <w:rPr>
        <w:lang w:val="en-US" w:eastAsia="en-US" w:bidi="en-US"/>
      </w:rPr>
    </w:lvl>
    <w:lvl w:ilvl="2" w:tplc="3BB877C0">
      <w:numFmt w:val="bullet"/>
      <w:lvlText w:val="•"/>
      <w:lvlJc w:val="left"/>
      <w:pPr>
        <w:ind w:left="2217" w:hanging="183"/>
      </w:pPr>
      <w:rPr>
        <w:lang w:val="en-US" w:eastAsia="en-US" w:bidi="en-US"/>
      </w:rPr>
    </w:lvl>
    <w:lvl w:ilvl="3" w:tplc="9FB67C9A">
      <w:numFmt w:val="bullet"/>
      <w:lvlText w:val="•"/>
      <w:lvlJc w:val="left"/>
      <w:pPr>
        <w:ind w:left="2996" w:hanging="183"/>
      </w:pPr>
      <w:rPr>
        <w:lang w:val="en-US" w:eastAsia="en-US" w:bidi="en-US"/>
      </w:rPr>
    </w:lvl>
    <w:lvl w:ilvl="4" w:tplc="B99C039E">
      <w:numFmt w:val="bullet"/>
      <w:lvlText w:val="•"/>
      <w:lvlJc w:val="left"/>
      <w:pPr>
        <w:ind w:left="3775" w:hanging="183"/>
      </w:pPr>
      <w:rPr>
        <w:lang w:val="en-US" w:eastAsia="en-US" w:bidi="en-US"/>
      </w:rPr>
    </w:lvl>
    <w:lvl w:ilvl="5" w:tplc="18FA9F6E">
      <w:numFmt w:val="bullet"/>
      <w:lvlText w:val="•"/>
      <w:lvlJc w:val="left"/>
      <w:pPr>
        <w:ind w:left="4554" w:hanging="183"/>
      </w:pPr>
      <w:rPr>
        <w:lang w:val="en-US" w:eastAsia="en-US" w:bidi="en-US"/>
      </w:rPr>
    </w:lvl>
    <w:lvl w:ilvl="6" w:tplc="C6AE7B6A">
      <w:numFmt w:val="bullet"/>
      <w:lvlText w:val="•"/>
      <w:lvlJc w:val="left"/>
      <w:pPr>
        <w:ind w:left="5332" w:hanging="183"/>
      </w:pPr>
      <w:rPr>
        <w:lang w:val="en-US" w:eastAsia="en-US" w:bidi="en-US"/>
      </w:rPr>
    </w:lvl>
    <w:lvl w:ilvl="7" w:tplc="EDD490EC">
      <w:numFmt w:val="bullet"/>
      <w:lvlText w:val="•"/>
      <w:lvlJc w:val="left"/>
      <w:pPr>
        <w:ind w:left="6111" w:hanging="183"/>
      </w:pPr>
      <w:rPr>
        <w:lang w:val="en-US" w:eastAsia="en-US" w:bidi="en-US"/>
      </w:rPr>
    </w:lvl>
    <w:lvl w:ilvl="8" w:tplc="1C50944E">
      <w:numFmt w:val="bullet"/>
      <w:lvlText w:val="•"/>
      <w:lvlJc w:val="left"/>
      <w:pPr>
        <w:ind w:left="6890" w:hanging="183"/>
      </w:pPr>
      <w:rPr>
        <w:lang w:val="en-US" w:eastAsia="en-US" w:bidi="en-US"/>
      </w:rPr>
    </w:lvl>
  </w:abstractNum>
  <w:abstractNum w:abstractNumId="9" w15:restartNumberingAfterBreak="0">
    <w:nsid w:val="11D55C07"/>
    <w:multiLevelType w:val="hybridMultilevel"/>
    <w:tmpl w:val="774AD7E2"/>
    <w:lvl w:ilvl="0" w:tplc="93BC0A64">
      <w:numFmt w:val="bullet"/>
      <w:lvlText w:val="◆"/>
      <w:lvlJc w:val="left"/>
      <w:pPr>
        <w:ind w:left="988" w:hanging="176"/>
      </w:pPr>
      <w:rPr>
        <w:rFonts w:ascii="Times New Roman" w:eastAsia="Times New Roman" w:hAnsi="Times New Roman" w:cs="Times New Roman" w:hint="default"/>
        <w:w w:val="65"/>
        <w:sz w:val="23"/>
        <w:szCs w:val="23"/>
        <w:lang w:val="en-US" w:eastAsia="en-US" w:bidi="en-US"/>
      </w:rPr>
    </w:lvl>
    <w:lvl w:ilvl="1" w:tplc="1ADCC456">
      <w:numFmt w:val="bullet"/>
      <w:lvlText w:val="•"/>
      <w:lvlJc w:val="left"/>
      <w:pPr>
        <w:ind w:left="1735" w:hanging="176"/>
      </w:pPr>
      <w:rPr>
        <w:rFonts w:hint="default"/>
        <w:lang w:val="en-US" w:eastAsia="en-US" w:bidi="en-US"/>
      </w:rPr>
    </w:lvl>
    <w:lvl w:ilvl="2" w:tplc="C6066804">
      <w:numFmt w:val="bullet"/>
      <w:lvlText w:val="•"/>
      <w:lvlJc w:val="left"/>
      <w:pPr>
        <w:ind w:left="2490" w:hanging="176"/>
      </w:pPr>
      <w:rPr>
        <w:rFonts w:hint="default"/>
        <w:lang w:val="en-US" w:eastAsia="en-US" w:bidi="en-US"/>
      </w:rPr>
    </w:lvl>
    <w:lvl w:ilvl="3" w:tplc="B882CCD0">
      <w:numFmt w:val="bullet"/>
      <w:lvlText w:val="•"/>
      <w:lvlJc w:val="left"/>
      <w:pPr>
        <w:ind w:left="3246" w:hanging="176"/>
      </w:pPr>
      <w:rPr>
        <w:rFonts w:hint="default"/>
        <w:lang w:val="en-US" w:eastAsia="en-US" w:bidi="en-US"/>
      </w:rPr>
    </w:lvl>
    <w:lvl w:ilvl="4" w:tplc="C8305F3C">
      <w:numFmt w:val="bullet"/>
      <w:lvlText w:val="•"/>
      <w:lvlJc w:val="left"/>
      <w:pPr>
        <w:ind w:left="4001" w:hanging="176"/>
      </w:pPr>
      <w:rPr>
        <w:rFonts w:hint="default"/>
        <w:lang w:val="en-US" w:eastAsia="en-US" w:bidi="en-US"/>
      </w:rPr>
    </w:lvl>
    <w:lvl w:ilvl="5" w:tplc="D78EE564">
      <w:numFmt w:val="bullet"/>
      <w:lvlText w:val="•"/>
      <w:lvlJc w:val="left"/>
      <w:pPr>
        <w:ind w:left="4757" w:hanging="176"/>
      </w:pPr>
      <w:rPr>
        <w:rFonts w:hint="default"/>
        <w:lang w:val="en-US" w:eastAsia="en-US" w:bidi="en-US"/>
      </w:rPr>
    </w:lvl>
    <w:lvl w:ilvl="6" w:tplc="F17E0C14">
      <w:numFmt w:val="bullet"/>
      <w:lvlText w:val="•"/>
      <w:lvlJc w:val="left"/>
      <w:pPr>
        <w:ind w:left="5512" w:hanging="176"/>
      </w:pPr>
      <w:rPr>
        <w:rFonts w:hint="default"/>
        <w:lang w:val="en-US" w:eastAsia="en-US" w:bidi="en-US"/>
      </w:rPr>
    </w:lvl>
    <w:lvl w:ilvl="7" w:tplc="E15AC938">
      <w:numFmt w:val="bullet"/>
      <w:lvlText w:val="•"/>
      <w:lvlJc w:val="left"/>
      <w:pPr>
        <w:ind w:left="6267" w:hanging="176"/>
      </w:pPr>
      <w:rPr>
        <w:rFonts w:hint="default"/>
        <w:lang w:val="en-US" w:eastAsia="en-US" w:bidi="en-US"/>
      </w:rPr>
    </w:lvl>
    <w:lvl w:ilvl="8" w:tplc="F4AE798C">
      <w:numFmt w:val="bullet"/>
      <w:lvlText w:val="•"/>
      <w:lvlJc w:val="left"/>
      <w:pPr>
        <w:ind w:left="7023" w:hanging="176"/>
      </w:pPr>
      <w:rPr>
        <w:rFonts w:hint="default"/>
        <w:lang w:val="en-US" w:eastAsia="en-US" w:bidi="en-US"/>
      </w:rPr>
    </w:lvl>
  </w:abstractNum>
  <w:abstractNum w:abstractNumId="10" w15:restartNumberingAfterBreak="0">
    <w:nsid w:val="120A3D93"/>
    <w:multiLevelType w:val="hybridMultilevel"/>
    <w:tmpl w:val="EC648000"/>
    <w:lvl w:ilvl="0" w:tplc="1F626414">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EA5A00E0">
      <w:numFmt w:val="bullet"/>
      <w:lvlText w:val="•"/>
      <w:lvlJc w:val="left"/>
      <w:pPr>
        <w:ind w:left="1438" w:hanging="183"/>
      </w:pPr>
      <w:rPr>
        <w:lang w:val="en-US" w:eastAsia="en-US" w:bidi="en-US"/>
      </w:rPr>
    </w:lvl>
    <w:lvl w:ilvl="2" w:tplc="F8FEDB88">
      <w:numFmt w:val="bullet"/>
      <w:lvlText w:val="•"/>
      <w:lvlJc w:val="left"/>
      <w:pPr>
        <w:ind w:left="2217" w:hanging="183"/>
      </w:pPr>
      <w:rPr>
        <w:lang w:val="en-US" w:eastAsia="en-US" w:bidi="en-US"/>
      </w:rPr>
    </w:lvl>
    <w:lvl w:ilvl="3" w:tplc="94E6D992">
      <w:numFmt w:val="bullet"/>
      <w:lvlText w:val="•"/>
      <w:lvlJc w:val="left"/>
      <w:pPr>
        <w:ind w:left="2996" w:hanging="183"/>
      </w:pPr>
      <w:rPr>
        <w:lang w:val="en-US" w:eastAsia="en-US" w:bidi="en-US"/>
      </w:rPr>
    </w:lvl>
    <w:lvl w:ilvl="4" w:tplc="5C464F9A">
      <w:numFmt w:val="bullet"/>
      <w:lvlText w:val="•"/>
      <w:lvlJc w:val="left"/>
      <w:pPr>
        <w:ind w:left="3774" w:hanging="183"/>
      </w:pPr>
      <w:rPr>
        <w:lang w:val="en-US" w:eastAsia="en-US" w:bidi="en-US"/>
      </w:rPr>
    </w:lvl>
    <w:lvl w:ilvl="5" w:tplc="45A4FBB6">
      <w:numFmt w:val="bullet"/>
      <w:lvlText w:val="•"/>
      <w:lvlJc w:val="left"/>
      <w:pPr>
        <w:ind w:left="4553" w:hanging="183"/>
      </w:pPr>
      <w:rPr>
        <w:lang w:val="en-US" w:eastAsia="en-US" w:bidi="en-US"/>
      </w:rPr>
    </w:lvl>
    <w:lvl w:ilvl="6" w:tplc="FB7A2444">
      <w:numFmt w:val="bullet"/>
      <w:lvlText w:val="•"/>
      <w:lvlJc w:val="left"/>
      <w:pPr>
        <w:ind w:left="5332" w:hanging="183"/>
      </w:pPr>
      <w:rPr>
        <w:lang w:val="en-US" w:eastAsia="en-US" w:bidi="en-US"/>
      </w:rPr>
    </w:lvl>
    <w:lvl w:ilvl="7" w:tplc="ADC637C0">
      <w:numFmt w:val="bullet"/>
      <w:lvlText w:val="•"/>
      <w:lvlJc w:val="left"/>
      <w:pPr>
        <w:ind w:left="6110" w:hanging="183"/>
      </w:pPr>
      <w:rPr>
        <w:lang w:val="en-US" w:eastAsia="en-US" w:bidi="en-US"/>
      </w:rPr>
    </w:lvl>
    <w:lvl w:ilvl="8" w:tplc="3CF4AF40">
      <w:numFmt w:val="bullet"/>
      <w:lvlText w:val="•"/>
      <w:lvlJc w:val="left"/>
      <w:pPr>
        <w:ind w:left="6889" w:hanging="183"/>
      </w:pPr>
      <w:rPr>
        <w:lang w:val="en-US" w:eastAsia="en-US" w:bidi="en-US"/>
      </w:rPr>
    </w:lvl>
  </w:abstractNum>
  <w:abstractNum w:abstractNumId="11" w15:restartNumberingAfterBreak="0">
    <w:nsid w:val="13705BA7"/>
    <w:multiLevelType w:val="hybridMultilevel"/>
    <w:tmpl w:val="D4D6BBA0"/>
    <w:lvl w:ilvl="0" w:tplc="6F80058C">
      <w:start w:val="1"/>
      <w:numFmt w:val="decimal"/>
      <w:lvlText w:val="(%1)"/>
      <w:lvlJc w:val="left"/>
      <w:pPr>
        <w:ind w:left="475" w:hanging="360"/>
      </w:pPr>
      <w:rPr>
        <w:rFonts w:ascii="Times New Roman" w:eastAsia="Times New Roman" w:hAnsi="Times New Roman" w:cs="Times New Roman" w:hint="default"/>
        <w:w w:val="99"/>
        <w:sz w:val="24"/>
        <w:szCs w:val="24"/>
        <w:lang w:val="en-US" w:eastAsia="en-US" w:bidi="en-US"/>
      </w:rPr>
    </w:lvl>
    <w:lvl w:ilvl="1" w:tplc="327C2FEA">
      <w:numFmt w:val="bullet"/>
      <w:lvlText w:val="•"/>
      <w:lvlJc w:val="left"/>
      <w:pPr>
        <w:ind w:left="1389" w:hanging="360"/>
      </w:pPr>
      <w:rPr>
        <w:lang w:val="en-US" w:eastAsia="en-US" w:bidi="en-US"/>
      </w:rPr>
    </w:lvl>
    <w:lvl w:ilvl="2" w:tplc="6DFA7192">
      <w:numFmt w:val="bullet"/>
      <w:lvlText w:val="•"/>
      <w:lvlJc w:val="left"/>
      <w:pPr>
        <w:ind w:left="2298" w:hanging="360"/>
      </w:pPr>
      <w:rPr>
        <w:lang w:val="en-US" w:eastAsia="en-US" w:bidi="en-US"/>
      </w:rPr>
    </w:lvl>
    <w:lvl w:ilvl="3" w:tplc="6B16AE44">
      <w:numFmt w:val="bullet"/>
      <w:lvlText w:val="•"/>
      <w:lvlJc w:val="left"/>
      <w:pPr>
        <w:ind w:left="3207" w:hanging="360"/>
      </w:pPr>
      <w:rPr>
        <w:lang w:val="en-US" w:eastAsia="en-US" w:bidi="en-US"/>
      </w:rPr>
    </w:lvl>
    <w:lvl w:ilvl="4" w:tplc="05643D3A">
      <w:numFmt w:val="bullet"/>
      <w:lvlText w:val="•"/>
      <w:lvlJc w:val="left"/>
      <w:pPr>
        <w:ind w:left="4117" w:hanging="360"/>
      </w:pPr>
      <w:rPr>
        <w:lang w:val="en-US" w:eastAsia="en-US" w:bidi="en-US"/>
      </w:rPr>
    </w:lvl>
    <w:lvl w:ilvl="5" w:tplc="2FE25616">
      <w:numFmt w:val="bullet"/>
      <w:lvlText w:val="•"/>
      <w:lvlJc w:val="left"/>
      <w:pPr>
        <w:ind w:left="5026" w:hanging="360"/>
      </w:pPr>
      <w:rPr>
        <w:lang w:val="en-US" w:eastAsia="en-US" w:bidi="en-US"/>
      </w:rPr>
    </w:lvl>
    <w:lvl w:ilvl="6" w:tplc="ECD0B01A">
      <w:numFmt w:val="bullet"/>
      <w:lvlText w:val="•"/>
      <w:lvlJc w:val="left"/>
      <w:pPr>
        <w:ind w:left="5935" w:hanging="360"/>
      </w:pPr>
      <w:rPr>
        <w:lang w:val="en-US" w:eastAsia="en-US" w:bidi="en-US"/>
      </w:rPr>
    </w:lvl>
    <w:lvl w:ilvl="7" w:tplc="72D6FD46">
      <w:numFmt w:val="bullet"/>
      <w:lvlText w:val="•"/>
      <w:lvlJc w:val="left"/>
      <w:pPr>
        <w:ind w:left="6845" w:hanging="360"/>
      </w:pPr>
      <w:rPr>
        <w:lang w:val="en-US" w:eastAsia="en-US" w:bidi="en-US"/>
      </w:rPr>
    </w:lvl>
    <w:lvl w:ilvl="8" w:tplc="253A9F5C">
      <w:numFmt w:val="bullet"/>
      <w:lvlText w:val="•"/>
      <w:lvlJc w:val="left"/>
      <w:pPr>
        <w:ind w:left="7754" w:hanging="360"/>
      </w:pPr>
      <w:rPr>
        <w:lang w:val="en-US" w:eastAsia="en-US" w:bidi="en-US"/>
      </w:rPr>
    </w:lvl>
  </w:abstractNum>
  <w:abstractNum w:abstractNumId="12" w15:restartNumberingAfterBreak="0">
    <w:nsid w:val="13A8367E"/>
    <w:multiLevelType w:val="hybridMultilevel"/>
    <w:tmpl w:val="8B6075AA"/>
    <w:lvl w:ilvl="0" w:tplc="59CC6E3A">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12DE0B28">
      <w:numFmt w:val="bullet"/>
      <w:lvlText w:val="•"/>
      <w:lvlJc w:val="left"/>
      <w:pPr>
        <w:ind w:left="1403" w:hanging="183"/>
      </w:pPr>
      <w:rPr>
        <w:rFonts w:hint="default"/>
        <w:lang w:val="en-US" w:eastAsia="en-US" w:bidi="en-US"/>
      </w:rPr>
    </w:lvl>
    <w:lvl w:ilvl="2" w:tplc="5FF6FA26">
      <w:numFmt w:val="bullet"/>
      <w:lvlText w:val="•"/>
      <w:lvlJc w:val="left"/>
      <w:pPr>
        <w:ind w:left="2186" w:hanging="183"/>
      </w:pPr>
      <w:rPr>
        <w:rFonts w:hint="default"/>
        <w:lang w:val="en-US" w:eastAsia="en-US" w:bidi="en-US"/>
      </w:rPr>
    </w:lvl>
    <w:lvl w:ilvl="3" w:tplc="3C2CBD3C">
      <w:numFmt w:val="bullet"/>
      <w:lvlText w:val="•"/>
      <w:lvlJc w:val="left"/>
      <w:pPr>
        <w:ind w:left="2969" w:hanging="183"/>
      </w:pPr>
      <w:rPr>
        <w:rFonts w:hint="default"/>
        <w:lang w:val="en-US" w:eastAsia="en-US" w:bidi="en-US"/>
      </w:rPr>
    </w:lvl>
    <w:lvl w:ilvl="4" w:tplc="25E04938">
      <w:numFmt w:val="bullet"/>
      <w:lvlText w:val="•"/>
      <w:lvlJc w:val="left"/>
      <w:pPr>
        <w:ind w:left="3752" w:hanging="183"/>
      </w:pPr>
      <w:rPr>
        <w:rFonts w:hint="default"/>
        <w:lang w:val="en-US" w:eastAsia="en-US" w:bidi="en-US"/>
      </w:rPr>
    </w:lvl>
    <w:lvl w:ilvl="5" w:tplc="5FCEC680">
      <w:numFmt w:val="bullet"/>
      <w:lvlText w:val="•"/>
      <w:lvlJc w:val="left"/>
      <w:pPr>
        <w:ind w:left="4536" w:hanging="183"/>
      </w:pPr>
      <w:rPr>
        <w:rFonts w:hint="default"/>
        <w:lang w:val="en-US" w:eastAsia="en-US" w:bidi="en-US"/>
      </w:rPr>
    </w:lvl>
    <w:lvl w:ilvl="6" w:tplc="D450BE64">
      <w:numFmt w:val="bullet"/>
      <w:lvlText w:val="•"/>
      <w:lvlJc w:val="left"/>
      <w:pPr>
        <w:ind w:left="5319" w:hanging="183"/>
      </w:pPr>
      <w:rPr>
        <w:rFonts w:hint="default"/>
        <w:lang w:val="en-US" w:eastAsia="en-US" w:bidi="en-US"/>
      </w:rPr>
    </w:lvl>
    <w:lvl w:ilvl="7" w:tplc="AB28C8EE">
      <w:numFmt w:val="bullet"/>
      <w:lvlText w:val="•"/>
      <w:lvlJc w:val="left"/>
      <w:pPr>
        <w:ind w:left="6102" w:hanging="183"/>
      </w:pPr>
      <w:rPr>
        <w:rFonts w:hint="default"/>
        <w:lang w:val="en-US" w:eastAsia="en-US" w:bidi="en-US"/>
      </w:rPr>
    </w:lvl>
    <w:lvl w:ilvl="8" w:tplc="DD8E1BA0">
      <w:numFmt w:val="bullet"/>
      <w:lvlText w:val="•"/>
      <w:lvlJc w:val="left"/>
      <w:pPr>
        <w:ind w:left="6885" w:hanging="183"/>
      </w:pPr>
      <w:rPr>
        <w:rFonts w:hint="default"/>
        <w:lang w:val="en-US" w:eastAsia="en-US" w:bidi="en-US"/>
      </w:rPr>
    </w:lvl>
  </w:abstractNum>
  <w:abstractNum w:abstractNumId="13" w15:restartNumberingAfterBreak="0">
    <w:nsid w:val="18B80E1B"/>
    <w:multiLevelType w:val="hybridMultilevel"/>
    <w:tmpl w:val="952063F8"/>
    <w:lvl w:ilvl="0" w:tplc="B57042A8">
      <w:start w:val="1"/>
      <w:numFmt w:val="lowerLetter"/>
      <w:lvlText w:val="(%1)"/>
      <w:lvlJc w:val="left"/>
      <w:pPr>
        <w:ind w:left="472" w:hanging="384"/>
      </w:pPr>
      <w:rPr>
        <w:rFonts w:ascii="Times New Roman" w:eastAsia="Times New Roman" w:hAnsi="Times New Roman" w:cs="Times New Roman" w:hint="default"/>
        <w:spacing w:val="-1"/>
        <w:w w:val="99"/>
        <w:sz w:val="24"/>
        <w:szCs w:val="24"/>
        <w:lang w:val="en-US" w:eastAsia="en-US" w:bidi="en-US"/>
      </w:rPr>
    </w:lvl>
    <w:lvl w:ilvl="1" w:tplc="8C1C9D24">
      <w:start w:val="1"/>
      <w:numFmt w:val="decimal"/>
      <w:lvlText w:val="(%2)"/>
      <w:lvlJc w:val="left"/>
      <w:pPr>
        <w:ind w:left="988" w:hanging="399"/>
      </w:pPr>
      <w:rPr>
        <w:rFonts w:ascii="Times New Roman" w:eastAsia="Times New Roman" w:hAnsi="Times New Roman" w:cs="Times New Roman" w:hint="default"/>
        <w:spacing w:val="-5"/>
        <w:w w:val="99"/>
        <w:sz w:val="24"/>
        <w:szCs w:val="24"/>
        <w:lang w:val="en-US" w:eastAsia="en-US" w:bidi="en-US"/>
      </w:rPr>
    </w:lvl>
    <w:lvl w:ilvl="2" w:tplc="1D4E7E1E">
      <w:numFmt w:val="bullet"/>
      <w:lvlText w:val="•"/>
      <w:lvlJc w:val="left"/>
      <w:pPr>
        <w:ind w:left="1939" w:hanging="399"/>
      </w:pPr>
      <w:rPr>
        <w:rFonts w:hint="default"/>
        <w:lang w:val="en-US" w:eastAsia="en-US" w:bidi="en-US"/>
      </w:rPr>
    </w:lvl>
    <w:lvl w:ilvl="3" w:tplc="A734E378">
      <w:numFmt w:val="bullet"/>
      <w:lvlText w:val="•"/>
      <w:lvlJc w:val="left"/>
      <w:pPr>
        <w:ind w:left="2899" w:hanging="399"/>
      </w:pPr>
      <w:rPr>
        <w:rFonts w:hint="default"/>
        <w:lang w:val="en-US" w:eastAsia="en-US" w:bidi="en-US"/>
      </w:rPr>
    </w:lvl>
    <w:lvl w:ilvl="4" w:tplc="203E5104">
      <w:numFmt w:val="bullet"/>
      <w:lvlText w:val="•"/>
      <w:lvlJc w:val="left"/>
      <w:pPr>
        <w:ind w:left="3859" w:hanging="399"/>
      </w:pPr>
      <w:rPr>
        <w:rFonts w:hint="default"/>
        <w:lang w:val="en-US" w:eastAsia="en-US" w:bidi="en-US"/>
      </w:rPr>
    </w:lvl>
    <w:lvl w:ilvl="5" w:tplc="86EEBE7C">
      <w:numFmt w:val="bullet"/>
      <w:lvlText w:val="•"/>
      <w:lvlJc w:val="left"/>
      <w:pPr>
        <w:ind w:left="4819" w:hanging="399"/>
      </w:pPr>
      <w:rPr>
        <w:rFonts w:hint="default"/>
        <w:lang w:val="en-US" w:eastAsia="en-US" w:bidi="en-US"/>
      </w:rPr>
    </w:lvl>
    <w:lvl w:ilvl="6" w:tplc="2C02AA10">
      <w:numFmt w:val="bullet"/>
      <w:lvlText w:val="•"/>
      <w:lvlJc w:val="left"/>
      <w:pPr>
        <w:ind w:left="5779" w:hanging="399"/>
      </w:pPr>
      <w:rPr>
        <w:rFonts w:hint="default"/>
        <w:lang w:val="en-US" w:eastAsia="en-US" w:bidi="en-US"/>
      </w:rPr>
    </w:lvl>
    <w:lvl w:ilvl="7" w:tplc="B92E94FC">
      <w:numFmt w:val="bullet"/>
      <w:lvlText w:val="•"/>
      <w:lvlJc w:val="left"/>
      <w:pPr>
        <w:ind w:left="6739" w:hanging="399"/>
      </w:pPr>
      <w:rPr>
        <w:rFonts w:hint="default"/>
        <w:lang w:val="en-US" w:eastAsia="en-US" w:bidi="en-US"/>
      </w:rPr>
    </w:lvl>
    <w:lvl w:ilvl="8" w:tplc="EC04F3AA">
      <w:numFmt w:val="bullet"/>
      <w:lvlText w:val="•"/>
      <w:lvlJc w:val="left"/>
      <w:pPr>
        <w:ind w:left="7699" w:hanging="399"/>
      </w:pPr>
      <w:rPr>
        <w:rFonts w:hint="default"/>
        <w:lang w:val="en-US" w:eastAsia="en-US" w:bidi="en-US"/>
      </w:rPr>
    </w:lvl>
  </w:abstractNum>
  <w:abstractNum w:abstractNumId="14" w15:restartNumberingAfterBreak="0">
    <w:nsid w:val="1B6356BD"/>
    <w:multiLevelType w:val="hybridMultilevel"/>
    <w:tmpl w:val="CB8C50AE"/>
    <w:lvl w:ilvl="0" w:tplc="924A87A0">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8E720D2A">
      <w:numFmt w:val="bullet"/>
      <w:lvlText w:val="•"/>
      <w:lvlJc w:val="left"/>
      <w:pPr>
        <w:ind w:left="1403" w:hanging="183"/>
      </w:pPr>
      <w:rPr>
        <w:rFonts w:hint="default"/>
        <w:lang w:val="en-US" w:eastAsia="en-US" w:bidi="en-US"/>
      </w:rPr>
    </w:lvl>
    <w:lvl w:ilvl="2" w:tplc="5396009A">
      <w:numFmt w:val="bullet"/>
      <w:lvlText w:val="•"/>
      <w:lvlJc w:val="left"/>
      <w:pPr>
        <w:ind w:left="2186" w:hanging="183"/>
      </w:pPr>
      <w:rPr>
        <w:rFonts w:hint="default"/>
        <w:lang w:val="en-US" w:eastAsia="en-US" w:bidi="en-US"/>
      </w:rPr>
    </w:lvl>
    <w:lvl w:ilvl="3" w:tplc="5980FDEE">
      <w:numFmt w:val="bullet"/>
      <w:lvlText w:val="•"/>
      <w:lvlJc w:val="left"/>
      <w:pPr>
        <w:ind w:left="2969" w:hanging="183"/>
      </w:pPr>
      <w:rPr>
        <w:rFonts w:hint="default"/>
        <w:lang w:val="en-US" w:eastAsia="en-US" w:bidi="en-US"/>
      </w:rPr>
    </w:lvl>
    <w:lvl w:ilvl="4" w:tplc="41024A2C">
      <w:numFmt w:val="bullet"/>
      <w:lvlText w:val="•"/>
      <w:lvlJc w:val="left"/>
      <w:pPr>
        <w:ind w:left="3752" w:hanging="183"/>
      </w:pPr>
      <w:rPr>
        <w:rFonts w:hint="default"/>
        <w:lang w:val="en-US" w:eastAsia="en-US" w:bidi="en-US"/>
      </w:rPr>
    </w:lvl>
    <w:lvl w:ilvl="5" w:tplc="09B4972E">
      <w:numFmt w:val="bullet"/>
      <w:lvlText w:val="•"/>
      <w:lvlJc w:val="left"/>
      <w:pPr>
        <w:ind w:left="4536" w:hanging="183"/>
      </w:pPr>
      <w:rPr>
        <w:rFonts w:hint="default"/>
        <w:lang w:val="en-US" w:eastAsia="en-US" w:bidi="en-US"/>
      </w:rPr>
    </w:lvl>
    <w:lvl w:ilvl="6" w:tplc="5AB64EBC">
      <w:numFmt w:val="bullet"/>
      <w:lvlText w:val="•"/>
      <w:lvlJc w:val="left"/>
      <w:pPr>
        <w:ind w:left="5319" w:hanging="183"/>
      </w:pPr>
      <w:rPr>
        <w:rFonts w:hint="default"/>
        <w:lang w:val="en-US" w:eastAsia="en-US" w:bidi="en-US"/>
      </w:rPr>
    </w:lvl>
    <w:lvl w:ilvl="7" w:tplc="F3FCD4B2">
      <w:numFmt w:val="bullet"/>
      <w:lvlText w:val="•"/>
      <w:lvlJc w:val="left"/>
      <w:pPr>
        <w:ind w:left="6102" w:hanging="183"/>
      </w:pPr>
      <w:rPr>
        <w:rFonts w:hint="default"/>
        <w:lang w:val="en-US" w:eastAsia="en-US" w:bidi="en-US"/>
      </w:rPr>
    </w:lvl>
    <w:lvl w:ilvl="8" w:tplc="32CE554A">
      <w:numFmt w:val="bullet"/>
      <w:lvlText w:val="•"/>
      <w:lvlJc w:val="left"/>
      <w:pPr>
        <w:ind w:left="6885" w:hanging="183"/>
      </w:pPr>
      <w:rPr>
        <w:rFonts w:hint="default"/>
        <w:lang w:val="en-US" w:eastAsia="en-US" w:bidi="en-US"/>
      </w:rPr>
    </w:lvl>
  </w:abstractNum>
  <w:abstractNum w:abstractNumId="15" w15:restartNumberingAfterBreak="0">
    <w:nsid w:val="1F0D69B4"/>
    <w:multiLevelType w:val="hybridMultilevel"/>
    <w:tmpl w:val="B8A29770"/>
    <w:lvl w:ilvl="0" w:tplc="0E0AD2D0">
      <w:start w:val="2"/>
      <w:numFmt w:val="decimal"/>
      <w:lvlText w:val="(%1)"/>
      <w:lvlJc w:val="left"/>
      <w:pPr>
        <w:ind w:left="1520" w:hanging="399"/>
      </w:pPr>
      <w:rPr>
        <w:rFonts w:ascii="Times New Roman" w:eastAsia="Times New Roman" w:hAnsi="Times New Roman" w:cs="Times New Roman" w:hint="default"/>
        <w:spacing w:val="-5"/>
        <w:w w:val="99"/>
        <w:sz w:val="24"/>
        <w:szCs w:val="24"/>
        <w:lang w:val="en-US" w:eastAsia="en-US" w:bidi="en-US"/>
      </w:rPr>
    </w:lvl>
    <w:lvl w:ilvl="1" w:tplc="F822EDEA">
      <w:numFmt w:val="bullet"/>
      <w:lvlText w:val="•"/>
      <w:lvlJc w:val="left"/>
      <w:pPr>
        <w:ind w:left="2426" w:hanging="399"/>
      </w:pPr>
      <w:rPr>
        <w:rFonts w:hint="default"/>
        <w:lang w:val="en-US" w:eastAsia="en-US" w:bidi="en-US"/>
      </w:rPr>
    </w:lvl>
    <w:lvl w:ilvl="2" w:tplc="C1CC1F52">
      <w:numFmt w:val="bullet"/>
      <w:lvlText w:val="•"/>
      <w:lvlJc w:val="left"/>
      <w:pPr>
        <w:ind w:left="3332" w:hanging="399"/>
      </w:pPr>
      <w:rPr>
        <w:rFonts w:hint="default"/>
        <w:lang w:val="en-US" w:eastAsia="en-US" w:bidi="en-US"/>
      </w:rPr>
    </w:lvl>
    <w:lvl w:ilvl="3" w:tplc="0C92C004">
      <w:numFmt w:val="bullet"/>
      <w:lvlText w:val="•"/>
      <w:lvlJc w:val="left"/>
      <w:pPr>
        <w:ind w:left="4238" w:hanging="399"/>
      </w:pPr>
      <w:rPr>
        <w:rFonts w:hint="default"/>
        <w:lang w:val="en-US" w:eastAsia="en-US" w:bidi="en-US"/>
      </w:rPr>
    </w:lvl>
    <w:lvl w:ilvl="4" w:tplc="0DE0B844">
      <w:numFmt w:val="bullet"/>
      <w:lvlText w:val="•"/>
      <w:lvlJc w:val="left"/>
      <w:pPr>
        <w:ind w:left="5144" w:hanging="399"/>
      </w:pPr>
      <w:rPr>
        <w:rFonts w:hint="default"/>
        <w:lang w:val="en-US" w:eastAsia="en-US" w:bidi="en-US"/>
      </w:rPr>
    </w:lvl>
    <w:lvl w:ilvl="5" w:tplc="944EEC2C">
      <w:numFmt w:val="bullet"/>
      <w:lvlText w:val="•"/>
      <w:lvlJc w:val="left"/>
      <w:pPr>
        <w:ind w:left="6050" w:hanging="399"/>
      </w:pPr>
      <w:rPr>
        <w:rFonts w:hint="default"/>
        <w:lang w:val="en-US" w:eastAsia="en-US" w:bidi="en-US"/>
      </w:rPr>
    </w:lvl>
    <w:lvl w:ilvl="6" w:tplc="D436D1E2">
      <w:numFmt w:val="bullet"/>
      <w:lvlText w:val="•"/>
      <w:lvlJc w:val="left"/>
      <w:pPr>
        <w:ind w:left="6956" w:hanging="399"/>
      </w:pPr>
      <w:rPr>
        <w:rFonts w:hint="default"/>
        <w:lang w:val="en-US" w:eastAsia="en-US" w:bidi="en-US"/>
      </w:rPr>
    </w:lvl>
    <w:lvl w:ilvl="7" w:tplc="699E6D0E">
      <w:numFmt w:val="bullet"/>
      <w:lvlText w:val="•"/>
      <w:lvlJc w:val="left"/>
      <w:pPr>
        <w:ind w:left="7862" w:hanging="399"/>
      </w:pPr>
      <w:rPr>
        <w:rFonts w:hint="default"/>
        <w:lang w:val="en-US" w:eastAsia="en-US" w:bidi="en-US"/>
      </w:rPr>
    </w:lvl>
    <w:lvl w:ilvl="8" w:tplc="389E500C">
      <w:numFmt w:val="bullet"/>
      <w:lvlText w:val="•"/>
      <w:lvlJc w:val="left"/>
      <w:pPr>
        <w:ind w:left="8768" w:hanging="399"/>
      </w:pPr>
      <w:rPr>
        <w:rFonts w:hint="default"/>
        <w:lang w:val="en-US" w:eastAsia="en-US" w:bidi="en-US"/>
      </w:rPr>
    </w:lvl>
  </w:abstractNum>
  <w:abstractNum w:abstractNumId="16" w15:restartNumberingAfterBreak="0">
    <w:nsid w:val="200F2621"/>
    <w:multiLevelType w:val="hybridMultilevel"/>
    <w:tmpl w:val="E49CBB46"/>
    <w:lvl w:ilvl="0" w:tplc="F112C75C">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B19897B4">
      <w:numFmt w:val="bullet"/>
      <w:lvlText w:val="•"/>
      <w:lvlJc w:val="left"/>
      <w:pPr>
        <w:ind w:left="1429" w:hanging="176"/>
      </w:pPr>
      <w:rPr>
        <w:rFonts w:hint="default"/>
        <w:lang w:val="en-US" w:eastAsia="en-US" w:bidi="en-US"/>
      </w:rPr>
    </w:lvl>
    <w:lvl w:ilvl="2" w:tplc="6F7076DE">
      <w:numFmt w:val="bullet"/>
      <w:lvlText w:val="•"/>
      <w:lvlJc w:val="left"/>
      <w:pPr>
        <w:ind w:left="2218" w:hanging="176"/>
      </w:pPr>
      <w:rPr>
        <w:rFonts w:hint="default"/>
        <w:lang w:val="en-US" w:eastAsia="en-US" w:bidi="en-US"/>
      </w:rPr>
    </w:lvl>
    <w:lvl w:ilvl="3" w:tplc="C7769D2C">
      <w:numFmt w:val="bullet"/>
      <w:lvlText w:val="•"/>
      <w:lvlJc w:val="left"/>
      <w:pPr>
        <w:ind w:left="3008" w:hanging="176"/>
      </w:pPr>
      <w:rPr>
        <w:rFonts w:hint="default"/>
        <w:lang w:val="en-US" w:eastAsia="en-US" w:bidi="en-US"/>
      </w:rPr>
    </w:lvl>
    <w:lvl w:ilvl="4" w:tplc="29AE4E54">
      <w:numFmt w:val="bullet"/>
      <w:lvlText w:val="•"/>
      <w:lvlJc w:val="left"/>
      <w:pPr>
        <w:ind w:left="3797" w:hanging="176"/>
      </w:pPr>
      <w:rPr>
        <w:rFonts w:hint="default"/>
        <w:lang w:val="en-US" w:eastAsia="en-US" w:bidi="en-US"/>
      </w:rPr>
    </w:lvl>
    <w:lvl w:ilvl="5" w:tplc="42D8E590">
      <w:numFmt w:val="bullet"/>
      <w:lvlText w:val="•"/>
      <w:lvlJc w:val="left"/>
      <w:pPr>
        <w:ind w:left="4587" w:hanging="176"/>
      </w:pPr>
      <w:rPr>
        <w:rFonts w:hint="default"/>
        <w:lang w:val="en-US" w:eastAsia="en-US" w:bidi="en-US"/>
      </w:rPr>
    </w:lvl>
    <w:lvl w:ilvl="6" w:tplc="68BEDC6E">
      <w:numFmt w:val="bullet"/>
      <w:lvlText w:val="•"/>
      <w:lvlJc w:val="left"/>
      <w:pPr>
        <w:ind w:left="5376" w:hanging="176"/>
      </w:pPr>
      <w:rPr>
        <w:rFonts w:hint="default"/>
        <w:lang w:val="en-US" w:eastAsia="en-US" w:bidi="en-US"/>
      </w:rPr>
    </w:lvl>
    <w:lvl w:ilvl="7" w:tplc="EB362AFE">
      <w:numFmt w:val="bullet"/>
      <w:lvlText w:val="•"/>
      <w:lvlJc w:val="left"/>
      <w:pPr>
        <w:ind w:left="6165" w:hanging="176"/>
      </w:pPr>
      <w:rPr>
        <w:rFonts w:hint="default"/>
        <w:lang w:val="en-US" w:eastAsia="en-US" w:bidi="en-US"/>
      </w:rPr>
    </w:lvl>
    <w:lvl w:ilvl="8" w:tplc="D0C0E9A4">
      <w:numFmt w:val="bullet"/>
      <w:lvlText w:val="•"/>
      <w:lvlJc w:val="left"/>
      <w:pPr>
        <w:ind w:left="6955" w:hanging="176"/>
      </w:pPr>
      <w:rPr>
        <w:rFonts w:hint="default"/>
        <w:lang w:val="en-US" w:eastAsia="en-US" w:bidi="en-US"/>
      </w:rPr>
    </w:lvl>
  </w:abstractNum>
  <w:abstractNum w:abstractNumId="17" w15:restartNumberingAfterBreak="0">
    <w:nsid w:val="207C75ED"/>
    <w:multiLevelType w:val="hybridMultilevel"/>
    <w:tmpl w:val="C7DCC7A0"/>
    <w:lvl w:ilvl="0" w:tplc="C7E650D0">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B1D8445E">
      <w:numFmt w:val="bullet"/>
      <w:lvlText w:val="•"/>
      <w:lvlJc w:val="left"/>
      <w:pPr>
        <w:ind w:left="1447" w:hanging="183"/>
      </w:pPr>
      <w:rPr>
        <w:rFonts w:hint="default"/>
        <w:lang w:val="en-US" w:eastAsia="en-US" w:bidi="en-US"/>
      </w:rPr>
    </w:lvl>
    <w:lvl w:ilvl="2" w:tplc="5D5E41D8">
      <w:numFmt w:val="bullet"/>
      <w:lvlText w:val="•"/>
      <w:lvlJc w:val="left"/>
      <w:pPr>
        <w:ind w:left="2234" w:hanging="183"/>
      </w:pPr>
      <w:rPr>
        <w:rFonts w:hint="default"/>
        <w:lang w:val="en-US" w:eastAsia="en-US" w:bidi="en-US"/>
      </w:rPr>
    </w:lvl>
    <w:lvl w:ilvl="3" w:tplc="85AE0C94">
      <w:numFmt w:val="bullet"/>
      <w:lvlText w:val="•"/>
      <w:lvlJc w:val="left"/>
      <w:pPr>
        <w:ind w:left="3022" w:hanging="183"/>
      </w:pPr>
      <w:rPr>
        <w:rFonts w:hint="default"/>
        <w:lang w:val="en-US" w:eastAsia="en-US" w:bidi="en-US"/>
      </w:rPr>
    </w:lvl>
    <w:lvl w:ilvl="4" w:tplc="DADA678C">
      <w:numFmt w:val="bullet"/>
      <w:lvlText w:val="•"/>
      <w:lvlJc w:val="left"/>
      <w:pPr>
        <w:ind w:left="3809" w:hanging="183"/>
      </w:pPr>
      <w:rPr>
        <w:rFonts w:hint="default"/>
        <w:lang w:val="en-US" w:eastAsia="en-US" w:bidi="en-US"/>
      </w:rPr>
    </w:lvl>
    <w:lvl w:ilvl="5" w:tplc="FC3651BC">
      <w:numFmt w:val="bullet"/>
      <w:lvlText w:val="•"/>
      <w:lvlJc w:val="left"/>
      <w:pPr>
        <w:ind w:left="4597" w:hanging="183"/>
      </w:pPr>
      <w:rPr>
        <w:rFonts w:hint="default"/>
        <w:lang w:val="en-US" w:eastAsia="en-US" w:bidi="en-US"/>
      </w:rPr>
    </w:lvl>
    <w:lvl w:ilvl="6" w:tplc="EE223BDA">
      <w:numFmt w:val="bullet"/>
      <w:lvlText w:val="•"/>
      <w:lvlJc w:val="left"/>
      <w:pPr>
        <w:ind w:left="5384" w:hanging="183"/>
      </w:pPr>
      <w:rPr>
        <w:rFonts w:hint="default"/>
        <w:lang w:val="en-US" w:eastAsia="en-US" w:bidi="en-US"/>
      </w:rPr>
    </w:lvl>
    <w:lvl w:ilvl="7" w:tplc="6C044370">
      <w:numFmt w:val="bullet"/>
      <w:lvlText w:val="•"/>
      <w:lvlJc w:val="left"/>
      <w:pPr>
        <w:ind w:left="6171" w:hanging="183"/>
      </w:pPr>
      <w:rPr>
        <w:rFonts w:hint="default"/>
        <w:lang w:val="en-US" w:eastAsia="en-US" w:bidi="en-US"/>
      </w:rPr>
    </w:lvl>
    <w:lvl w:ilvl="8" w:tplc="7E02ABAE">
      <w:numFmt w:val="bullet"/>
      <w:lvlText w:val="•"/>
      <w:lvlJc w:val="left"/>
      <w:pPr>
        <w:ind w:left="6959" w:hanging="183"/>
      </w:pPr>
      <w:rPr>
        <w:rFonts w:hint="default"/>
        <w:lang w:val="en-US" w:eastAsia="en-US" w:bidi="en-US"/>
      </w:rPr>
    </w:lvl>
  </w:abstractNum>
  <w:abstractNum w:abstractNumId="18" w15:restartNumberingAfterBreak="0">
    <w:nsid w:val="20952A53"/>
    <w:multiLevelType w:val="hybridMultilevel"/>
    <w:tmpl w:val="DE0E608E"/>
    <w:lvl w:ilvl="0" w:tplc="91C82F32">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DE34211C">
      <w:numFmt w:val="bullet"/>
      <w:lvlText w:val="•"/>
      <w:lvlJc w:val="left"/>
      <w:pPr>
        <w:ind w:left="1742" w:hanging="183"/>
      </w:pPr>
      <w:rPr>
        <w:rFonts w:hint="default"/>
        <w:lang w:val="en-US" w:eastAsia="en-US" w:bidi="en-US"/>
      </w:rPr>
    </w:lvl>
    <w:lvl w:ilvl="2" w:tplc="92CC3FFC">
      <w:numFmt w:val="bullet"/>
      <w:lvlText w:val="•"/>
      <w:lvlJc w:val="left"/>
      <w:pPr>
        <w:ind w:left="2505" w:hanging="183"/>
      </w:pPr>
      <w:rPr>
        <w:rFonts w:hint="default"/>
        <w:lang w:val="en-US" w:eastAsia="en-US" w:bidi="en-US"/>
      </w:rPr>
    </w:lvl>
    <w:lvl w:ilvl="3" w:tplc="179E8776">
      <w:numFmt w:val="bullet"/>
      <w:lvlText w:val="•"/>
      <w:lvlJc w:val="left"/>
      <w:pPr>
        <w:ind w:left="3267" w:hanging="183"/>
      </w:pPr>
      <w:rPr>
        <w:rFonts w:hint="default"/>
        <w:lang w:val="en-US" w:eastAsia="en-US" w:bidi="en-US"/>
      </w:rPr>
    </w:lvl>
    <w:lvl w:ilvl="4" w:tplc="35B23E8A">
      <w:numFmt w:val="bullet"/>
      <w:lvlText w:val="•"/>
      <w:lvlJc w:val="left"/>
      <w:pPr>
        <w:ind w:left="4030" w:hanging="183"/>
      </w:pPr>
      <w:rPr>
        <w:rFonts w:hint="default"/>
        <w:lang w:val="en-US" w:eastAsia="en-US" w:bidi="en-US"/>
      </w:rPr>
    </w:lvl>
    <w:lvl w:ilvl="5" w:tplc="B720CB24">
      <w:numFmt w:val="bullet"/>
      <w:lvlText w:val="•"/>
      <w:lvlJc w:val="left"/>
      <w:pPr>
        <w:ind w:left="4793" w:hanging="183"/>
      </w:pPr>
      <w:rPr>
        <w:rFonts w:hint="default"/>
        <w:lang w:val="en-US" w:eastAsia="en-US" w:bidi="en-US"/>
      </w:rPr>
    </w:lvl>
    <w:lvl w:ilvl="6" w:tplc="9B9C41E8">
      <w:numFmt w:val="bullet"/>
      <w:lvlText w:val="•"/>
      <w:lvlJc w:val="left"/>
      <w:pPr>
        <w:ind w:left="5555" w:hanging="183"/>
      </w:pPr>
      <w:rPr>
        <w:rFonts w:hint="default"/>
        <w:lang w:val="en-US" w:eastAsia="en-US" w:bidi="en-US"/>
      </w:rPr>
    </w:lvl>
    <w:lvl w:ilvl="7" w:tplc="B0A8A058">
      <w:numFmt w:val="bullet"/>
      <w:lvlText w:val="•"/>
      <w:lvlJc w:val="left"/>
      <w:pPr>
        <w:ind w:left="6318" w:hanging="183"/>
      </w:pPr>
      <w:rPr>
        <w:rFonts w:hint="default"/>
        <w:lang w:val="en-US" w:eastAsia="en-US" w:bidi="en-US"/>
      </w:rPr>
    </w:lvl>
    <w:lvl w:ilvl="8" w:tplc="D52A3E2C">
      <w:numFmt w:val="bullet"/>
      <w:lvlText w:val="•"/>
      <w:lvlJc w:val="left"/>
      <w:pPr>
        <w:ind w:left="7080" w:hanging="183"/>
      </w:pPr>
      <w:rPr>
        <w:rFonts w:hint="default"/>
        <w:lang w:val="en-US" w:eastAsia="en-US" w:bidi="en-US"/>
      </w:rPr>
    </w:lvl>
  </w:abstractNum>
  <w:abstractNum w:abstractNumId="19" w15:restartNumberingAfterBreak="0">
    <w:nsid w:val="21240D42"/>
    <w:multiLevelType w:val="hybridMultilevel"/>
    <w:tmpl w:val="A3C8CA98"/>
    <w:lvl w:ilvl="0" w:tplc="DE3C5396">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20F84220">
      <w:numFmt w:val="bullet"/>
      <w:lvlText w:val="•"/>
      <w:lvlJc w:val="left"/>
      <w:pPr>
        <w:ind w:left="1411" w:hanging="183"/>
      </w:pPr>
      <w:rPr>
        <w:rFonts w:hint="default"/>
        <w:lang w:val="en-US" w:eastAsia="en-US" w:bidi="en-US"/>
      </w:rPr>
    </w:lvl>
    <w:lvl w:ilvl="2" w:tplc="4EB4E14C">
      <w:numFmt w:val="bullet"/>
      <w:lvlText w:val="•"/>
      <w:lvlJc w:val="left"/>
      <w:pPr>
        <w:ind w:left="2202" w:hanging="183"/>
      </w:pPr>
      <w:rPr>
        <w:rFonts w:hint="default"/>
        <w:lang w:val="en-US" w:eastAsia="en-US" w:bidi="en-US"/>
      </w:rPr>
    </w:lvl>
    <w:lvl w:ilvl="3" w:tplc="A386FBAA">
      <w:numFmt w:val="bullet"/>
      <w:lvlText w:val="•"/>
      <w:lvlJc w:val="left"/>
      <w:pPr>
        <w:ind w:left="2994" w:hanging="183"/>
      </w:pPr>
      <w:rPr>
        <w:rFonts w:hint="default"/>
        <w:lang w:val="en-US" w:eastAsia="en-US" w:bidi="en-US"/>
      </w:rPr>
    </w:lvl>
    <w:lvl w:ilvl="4" w:tplc="6F7E9962">
      <w:numFmt w:val="bullet"/>
      <w:lvlText w:val="•"/>
      <w:lvlJc w:val="left"/>
      <w:pPr>
        <w:ind w:left="3785" w:hanging="183"/>
      </w:pPr>
      <w:rPr>
        <w:rFonts w:hint="default"/>
        <w:lang w:val="en-US" w:eastAsia="en-US" w:bidi="en-US"/>
      </w:rPr>
    </w:lvl>
    <w:lvl w:ilvl="5" w:tplc="E190F68E">
      <w:numFmt w:val="bullet"/>
      <w:lvlText w:val="•"/>
      <w:lvlJc w:val="left"/>
      <w:pPr>
        <w:ind w:left="4577" w:hanging="183"/>
      </w:pPr>
      <w:rPr>
        <w:rFonts w:hint="default"/>
        <w:lang w:val="en-US" w:eastAsia="en-US" w:bidi="en-US"/>
      </w:rPr>
    </w:lvl>
    <w:lvl w:ilvl="6" w:tplc="3E222BD8">
      <w:numFmt w:val="bullet"/>
      <w:lvlText w:val="•"/>
      <w:lvlJc w:val="left"/>
      <w:pPr>
        <w:ind w:left="5368" w:hanging="183"/>
      </w:pPr>
      <w:rPr>
        <w:rFonts w:hint="default"/>
        <w:lang w:val="en-US" w:eastAsia="en-US" w:bidi="en-US"/>
      </w:rPr>
    </w:lvl>
    <w:lvl w:ilvl="7" w:tplc="63EAA132">
      <w:numFmt w:val="bullet"/>
      <w:lvlText w:val="•"/>
      <w:lvlJc w:val="left"/>
      <w:pPr>
        <w:ind w:left="6159" w:hanging="183"/>
      </w:pPr>
      <w:rPr>
        <w:rFonts w:hint="default"/>
        <w:lang w:val="en-US" w:eastAsia="en-US" w:bidi="en-US"/>
      </w:rPr>
    </w:lvl>
    <w:lvl w:ilvl="8" w:tplc="94FAC318">
      <w:numFmt w:val="bullet"/>
      <w:lvlText w:val="•"/>
      <w:lvlJc w:val="left"/>
      <w:pPr>
        <w:ind w:left="6951" w:hanging="183"/>
      </w:pPr>
      <w:rPr>
        <w:rFonts w:hint="default"/>
        <w:lang w:val="en-US" w:eastAsia="en-US" w:bidi="en-US"/>
      </w:rPr>
    </w:lvl>
  </w:abstractNum>
  <w:abstractNum w:abstractNumId="20" w15:restartNumberingAfterBreak="0">
    <w:nsid w:val="2167378A"/>
    <w:multiLevelType w:val="hybridMultilevel"/>
    <w:tmpl w:val="C090EA54"/>
    <w:lvl w:ilvl="0" w:tplc="1B04CC8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08867C5A">
      <w:numFmt w:val="bullet"/>
      <w:lvlText w:val="•"/>
      <w:lvlJc w:val="left"/>
      <w:pPr>
        <w:ind w:left="1439" w:hanging="183"/>
      </w:pPr>
      <w:rPr>
        <w:rFonts w:hint="default"/>
        <w:lang w:val="en-US" w:eastAsia="en-US" w:bidi="en-US"/>
      </w:rPr>
    </w:lvl>
    <w:lvl w:ilvl="2" w:tplc="2938BA94">
      <w:numFmt w:val="bullet"/>
      <w:lvlText w:val="•"/>
      <w:lvlJc w:val="left"/>
      <w:pPr>
        <w:ind w:left="2218" w:hanging="183"/>
      </w:pPr>
      <w:rPr>
        <w:rFonts w:hint="default"/>
        <w:lang w:val="en-US" w:eastAsia="en-US" w:bidi="en-US"/>
      </w:rPr>
    </w:lvl>
    <w:lvl w:ilvl="3" w:tplc="7466D974">
      <w:numFmt w:val="bullet"/>
      <w:lvlText w:val="•"/>
      <w:lvlJc w:val="left"/>
      <w:pPr>
        <w:ind w:left="2997" w:hanging="183"/>
      </w:pPr>
      <w:rPr>
        <w:rFonts w:hint="default"/>
        <w:lang w:val="en-US" w:eastAsia="en-US" w:bidi="en-US"/>
      </w:rPr>
    </w:lvl>
    <w:lvl w:ilvl="4" w:tplc="F7089E6C">
      <w:numFmt w:val="bullet"/>
      <w:lvlText w:val="•"/>
      <w:lvlJc w:val="left"/>
      <w:pPr>
        <w:ind w:left="3776" w:hanging="183"/>
      </w:pPr>
      <w:rPr>
        <w:rFonts w:hint="default"/>
        <w:lang w:val="en-US" w:eastAsia="en-US" w:bidi="en-US"/>
      </w:rPr>
    </w:lvl>
    <w:lvl w:ilvl="5" w:tplc="0CE657B8">
      <w:numFmt w:val="bullet"/>
      <w:lvlText w:val="•"/>
      <w:lvlJc w:val="left"/>
      <w:pPr>
        <w:ind w:left="4555" w:hanging="183"/>
      </w:pPr>
      <w:rPr>
        <w:rFonts w:hint="default"/>
        <w:lang w:val="en-US" w:eastAsia="en-US" w:bidi="en-US"/>
      </w:rPr>
    </w:lvl>
    <w:lvl w:ilvl="6" w:tplc="C7FC8542">
      <w:numFmt w:val="bullet"/>
      <w:lvlText w:val="•"/>
      <w:lvlJc w:val="left"/>
      <w:pPr>
        <w:ind w:left="5334" w:hanging="183"/>
      </w:pPr>
      <w:rPr>
        <w:rFonts w:hint="default"/>
        <w:lang w:val="en-US" w:eastAsia="en-US" w:bidi="en-US"/>
      </w:rPr>
    </w:lvl>
    <w:lvl w:ilvl="7" w:tplc="9474AEC4">
      <w:numFmt w:val="bullet"/>
      <w:lvlText w:val="•"/>
      <w:lvlJc w:val="left"/>
      <w:pPr>
        <w:ind w:left="6113" w:hanging="183"/>
      </w:pPr>
      <w:rPr>
        <w:rFonts w:hint="default"/>
        <w:lang w:val="en-US" w:eastAsia="en-US" w:bidi="en-US"/>
      </w:rPr>
    </w:lvl>
    <w:lvl w:ilvl="8" w:tplc="35928AAE">
      <w:numFmt w:val="bullet"/>
      <w:lvlText w:val="•"/>
      <w:lvlJc w:val="left"/>
      <w:pPr>
        <w:ind w:left="6892" w:hanging="183"/>
      </w:pPr>
      <w:rPr>
        <w:rFonts w:hint="default"/>
        <w:lang w:val="en-US" w:eastAsia="en-US" w:bidi="en-US"/>
      </w:rPr>
    </w:lvl>
  </w:abstractNum>
  <w:abstractNum w:abstractNumId="21" w15:restartNumberingAfterBreak="0">
    <w:nsid w:val="237E3EDA"/>
    <w:multiLevelType w:val="hybridMultilevel"/>
    <w:tmpl w:val="DBFCF0F4"/>
    <w:lvl w:ilvl="0" w:tplc="7E5C292A">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A52E73CA">
      <w:numFmt w:val="bullet"/>
      <w:lvlText w:val="•"/>
      <w:lvlJc w:val="left"/>
      <w:pPr>
        <w:ind w:left="1438" w:hanging="183"/>
      </w:pPr>
      <w:rPr>
        <w:lang w:val="en-US" w:eastAsia="en-US" w:bidi="en-US"/>
      </w:rPr>
    </w:lvl>
    <w:lvl w:ilvl="2" w:tplc="75EA3622">
      <w:numFmt w:val="bullet"/>
      <w:lvlText w:val="•"/>
      <w:lvlJc w:val="left"/>
      <w:pPr>
        <w:ind w:left="2217" w:hanging="183"/>
      </w:pPr>
      <w:rPr>
        <w:lang w:val="en-US" w:eastAsia="en-US" w:bidi="en-US"/>
      </w:rPr>
    </w:lvl>
    <w:lvl w:ilvl="3" w:tplc="28B8A2A6">
      <w:numFmt w:val="bullet"/>
      <w:lvlText w:val="•"/>
      <w:lvlJc w:val="left"/>
      <w:pPr>
        <w:ind w:left="2996" w:hanging="183"/>
      </w:pPr>
      <w:rPr>
        <w:lang w:val="en-US" w:eastAsia="en-US" w:bidi="en-US"/>
      </w:rPr>
    </w:lvl>
    <w:lvl w:ilvl="4" w:tplc="42A41488">
      <w:numFmt w:val="bullet"/>
      <w:lvlText w:val="•"/>
      <w:lvlJc w:val="left"/>
      <w:pPr>
        <w:ind w:left="3775" w:hanging="183"/>
      </w:pPr>
      <w:rPr>
        <w:lang w:val="en-US" w:eastAsia="en-US" w:bidi="en-US"/>
      </w:rPr>
    </w:lvl>
    <w:lvl w:ilvl="5" w:tplc="F5C4F218">
      <w:numFmt w:val="bullet"/>
      <w:lvlText w:val="•"/>
      <w:lvlJc w:val="left"/>
      <w:pPr>
        <w:ind w:left="4554" w:hanging="183"/>
      </w:pPr>
      <w:rPr>
        <w:lang w:val="en-US" w:eastAsia="en-US" w:bidi="en-US"/>
      </w:rPr>
    </w:lvl>
    <w:lvl w:ilvl="6" w:tplc="33C6860C">
      <w:numFmt w:val="bullet"/>
      <w:lvlText w:val="•"/>
      <w:lvlJc w:val="left"/>
      <w:pPr>
        <w:ind w:left="5332" w:hanging="183"/>
      </w:pPr>
      <w:rPr>
        <w:lang w:val="en-US" w:eastAsia="en-US" w:bidi="en-US"/>
      </w:rPr>
    </w:lvl>
    <w:lvl w:ilvl="7" w:tplc="FCDE90A2">
      <w:numFmt w:val="bullet"/>
      <w:lvlText w:val="•"/>
      <w:lvlJc w:val="left"/>
      <w:pPr>
        <w:ind w:left="6111" w:hanging="183"/>
      </w:pPr>
      <w:rPr>
        <w:lang w:val="en-US" w:eastAsia="en-US" w:bidi="en-US"/>
      </w:rPr>
    </w:lvl>
    <w:lvl w:ilvl="8" w:tplc="255219DA">
      <w:numFmt w:val="bullet"/>
      <w:lvlText w:val="•"/>
      <w:lvlJc w:val="left"/>
      <w:pPr>
        <w:ind w:left="6890" w:hanging="183"/>
      </w:pPr>
      <w:rPr>
        <w:lang w:val="en-US" w:eastAsia="en-US" w:bidi="en-US"/>
      </w:rPr>
    </w:lvl>
  </w:abstractNum>
  <w:abstractNum w:abstractNumId="22" w15:restartNumberingAfterBreak="0">
    <w:nsid w:val="23B22C5A"/>
    <w:multiLevelType w:val="hybridMultilevel"/>
    <w:tmpl w:val="68DAFCDA"/>
    <w:lvl w:ilvl="0" w:tplc="DB1A00A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912A7348">
      <w:numFmt w:val="bullet"/>
      <w:lvlText w:val="•"/>
      <w:lvlJc w:val="left"/>
      <w:pPr>
        <w:ind w:left="1447" w:hanging="183"/>
      </w:pPr>
      <w:rPr>
        <w:rFonts w:hint="default"/>
        <w:lang w:val="en-US" w:eastAsia="en-US" w:bidi="en-US"/>
      </w:rPr>
    </w:lvl>
    <w:lvl w:ilvl="2" w:tplc="F404C49A">
      <w:numFmt w:val="bullet"/>
      <w:lvlText w:val="•"/>
      <w:lvlJc w:val="left"/>
      <w:pPr>
        <w:ind w:left="2234" w:hanging="183"/>
      </w:pPr>
      <w:rPr>
        <w:rFonts w:hint="default"/>
        <w:lang w:val="en-US" w:eastAsia="en-US" w:bidi="en-US"/>
      </w:rPr>
    </w:lvl>
    <w:lvl w:ilvl="3" w:tplc="BC5E13CC">
      <w:numFmt w:val="bullet"/>
      <w:lvlText w:val="•"/>
      <w:lvlJc w:val="left"/>
      <w:pPr>
        <w:ind w:left="3022" w:hanging="183"/>
      </w:pPr>
      <w:rPr>
        <w:rFonts w:hint="default"/>
        <w:lang w:val="en-US" w:eastAsia="en-US" w:bidi="en-US"/>
      </w:rPr>
    </w:lvl>
    <w:lvl w:ilvl="4" w:tplc="DADA7C1A">
      <w:numFmt w:val="bullet"/>
      <w:lvlText w:val="•"/>
      <w:lvlJc w:val="left"/>
      <w:pPr>
        <w:ind w:left="3809" w:hanging="183"/>
      </w:pPr>
      <w:rPr>
        <w:rFonts w:hint="default"/>
        <w:lang w:val="en-US" w:eastAsia="en-US" w:bidi="en-US"/>
      </w:rPr>
    </w:lvl>
    <w:lvl w:ilvl="5" w:tplc="5538B3B0">
      <w:numFmt w:val="bullet"/>
      <w:lvlText w:val="•"/>
      <w:lvlJc w:val="left"/>
      <w:pPr>
        <w:ind w:left="4597" w:hanging="183"/>
      </w:pPr>
      <w:rPr>
        <w:rFonts w:hint="default"/>
        <w:lang w:val="en-US" w:eastAsia="en-US" w:bidi="en-US"/>
      </w:rPr>
    </w:lvl>
    <w:lvl w:ilvl="6" w:tplc="1DD83C42">
      <w:numFmt w:val="bullet"/>
      <w:lvlText w:val="•"/>
      <w:lvlJc w:val="left"/>
      <w:pPr>
        <w:ind w:left="5384" w:hanging="183"/>
      </w:pPr>
      <w:rPr>
        <w:rFonts w:hint="default"/>
        <w:lang w:val="en-US" w:eastAsia="en-US" w:bidi="en-US"/>
      </w:rPr>
    </w:lvl>
    <w:lvl w:ilvl="7" w:tplc="1AD6E736">
      <w:numFmt w:val="bullet"/>
      <w:lvlText w:val="•"/>
      <w:lvlJc w:val="left"/>
      <w:pPr>
        <w:ind w:left="6171" w:hanging="183"/>
      </w:pPr>
      <w:rPr>
        <w:rFonts w:hint="default"/>
        <w:lang w:val="en-US" w:eastAsia="en-US" w:bidi="en-US"/>
      </w:rPr>
    </w:lvl>
    <w:lvl w:ilvl="8" w:tplc="814816D8">
      <w:numFmt w:val="bullet"/>
      <w:lvlText w:val="•"/>
      <w:lvlJc w:val="left"/>
      <w:pPr>
        <w:ind w:left="6959" w:hanging="183"/>
      </w:pPr>
      <w:rPr>
        <w:rFonts w:hint="default"/>
        <w:lang w:val="en-US" w:eastAsia="en-US" w:bidi="en-US"/>
      </w:rPr>
    </w:lvl>
  </w:abstractNum>
  <w:abstractNum w:abstractNumId="23" w15:restartNumberingAfterBreak="0">
    <w:nsid w:val="23F765BD"/>
    <w:multiLevelType w:val="hybridMultilevel"/>
    <w:tmpl w:val="A44C65EC"/>
    <w:lvl w:ilvl="0" w:tplc="79ECC2E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B426833E">
      <w:numFmt w:val="bullet"/>
      <w:lvlText w:val="•"/>
      <w:lvlJc w:val="left"/>
      <w:pPr>
        <w:ind w:left="1447" w:hanging="183"/>
      </w:pPr>
      <w:rPr>
        <w:rFonts w:hint="default"/>
        <w:lang w:val="en-US" w:eastAsia="en-US" w:bidi="en-US"/>
      </w:rPr>
    </w:lvl>
    <w:lvl w:ilvl="2" w:tplc="6E4A8162">
      <w:numFmt w:val="bullet"/>
      <w:lvlText w:val="•"/>
      <w:lvlJc w:val="left"/>
      <w:pPr>
        <w:ind w:left="2234" w:hanging="183"/>
      </w:pPr>
      <w:rPr>
        <w:rFonts w:hint="default"/>
        <w:lang w:val="en-US" w:eastAsia="en-US" w:bidi="en-US"/>
      </w:rPr>
    </w:lvl>
    <w:lvl w:ilvl="3" w:tplc="221047DA">
      <w:numFmt w:val="bullet"/>
      <w:lvlText w:val="•"/>
      <w:lvlJc w:val="left"/>
      <w:pPr>
        <w:ind w:left="3022" w:hanging="183"/>
      </w:pPr>
      <w:rPr>
        <w:rFonts w:hint="default"/>
        <w:lang w:val="en-US" w:eastAsia="en-US" w:bidi="en-US"/>
      </w:rPr>
    </w:lvl>
    <w:lvl w:ilvl="4" w:tplc="D43EEC36">
      <w:numFmt w:val="bullet"/>
      <w:lvlText w:val="•"/>
      <w:lvlJc w:val="left"/>
      <w:pPr>
        <w:ind w:left="3809" w:hanging="183"/>
      </w:pPr>
      <w:rPr>
        <w:rFonts w:hint="default"/>
        <w:lang w:val="en-US" w:eastAsia="en-US" w:bidi="en-US"/>
      </w:rPr>
    </w:lvl>
    <w:lvl w:ilvl="5" w:tplc="6B089A9C">
      <w:numFmt w:val="bullet"/>
      <w:lvlText w:val="•"/>
      <w:lvlJc w:val="left"/>
      <w:pPr>
        <w:ind w:left="4597" w:hanging="183"/>
      </w:pPr>
      <w:rPr>
        <w:rFonts w:hint="default"/>
        <w:lang w:val="en-US" w:eastAsia="en-US" w:bidi="en-US"/>
      </w:rPr>
    </w:lvl>
    <w:lvl w:ilvl="6" w:tplc="FC666FE8">
      <w:numFmt w:val="bullet"/>
      <w:lvlText w:val="•"/>
      <w:lvlJc w:val="left"/>
      <w:pPr>
        <w:ind w:left="5384" w:hanging="183"/>
      </w:pPr>
      <w:rPr>
        <w:rFonts w:hint="default"/>
        <w:lang w:val="en-US" w:eastAsia="en-US" w:bidi="en-US"/>
      </w:rPr>
    </w:lvl>
    <w:lvl w:ilvl="7" w:tplc="7306495E">
      <w:numFmt w:val="bullet"/>
      <w:lvlText w:val="•"/>
      <w:lvlJc w:val="left"/>
      <w:pPr>
        <w:ind w:left="6171" w:hanging="183"/>
      </w:pPr>
      <w:rPr>
        <w:rFonts w:hint="default"/>
        <w:lang w:val="en-US" w:eastAsia="en-US" w:bidi="en-US"/>
      </w:rPr>
    </w:lvl>
    <w:lvl w:ilvl="8" w:tplc="1BBC5656">
      <w:numFmt w:val="bullet"/>
      <w:lvlText w:val="•"/>
      <w:lvlJc w:val="left"/>
      <w:pPr>
        <w:ind w:left="6959" w:hanging="183"/>
      </w:pPr>
      <w:rPr>
        <w:rFonts w:hint="default"/>
        <w:lang w:val="en-US" w:eastAsia="en-US" w:bidi="en-US"/>
      </w:rPr>
    </w:lvl>
  </w:abstractNum>
  <w:abstractNum w:abstractNumId="24" w15:restartNumberingAfterBreak="0">
    <w:nsid w:val="25FC68F0"/>
    <w:multiLevelType w:val="hybridMultilevel"/>
    <w:tmpl w:val="02E0A36E"/>
    <w:lvl w:ilvl="0" w:tplc="218697B8">
      <w:numFmt w:val="bullet"/>
      <w:lvlText w:val="◆"/>
      <w:lvlJc w:val="left"/>
      <w:pPr>
        <w:ind w:left="1077" w:hanging="183"/>
      </w:pPr>
      <w:rPr>
        <w:rFonts w:ascii="Times New Roman" w:eastAsia="Times New Roman" w:hAnsi="Times New Roman" w:cs="Times New Roman" w:hint="default"/>
        <w:w w:val="65"/>
        <w:sz w:val="24"/>
        <w:szCs w:val="24"/>
        <w:lang w:val="en-US" w:eastAsia="en-US" w:bidi="en-US"/>
      </w:rPr>
    </w:lvl>
    <w:lvl w:ilvl="1" w:tplc="F7A65F00">
      <w:numFmt w:val="bullet"/>
      <w:lvlText w:val="•"/>
      <w:lvlJc w:val="left"/>
      <w:pPr>
        <w:ind w:left="1825" w:hanging="183"/>
      </w:pPr>
      <w:rPr>
        <w:rFonts w:hint="default"/>
        <w:lang w:val="en-US" w:eastAsia="en-US" w:bidi="en-US"/>
      </w:rPr>
    </w:lvl>
    <w:lvl w:ilvl="2" w:tplc="182242C4">
      <w:numFmt w:val="bullet"/>
      <w:lvlText w:val="•"/>
      <w:lvlJc w:val="left"/>
      <w:pPr>
        <w:ind w:left="2570" w:hanging="183"/>
      </w:pPr>
      <w:rPr>
        <w:rFonts w:hint="default"/>
        <w:lang w:val="en-US" w:eastAsia="en-US" w:bidi="en-US"/>
      </w:rPr>
    </w:lvl>
    <w:lvl w:ilvl="3" w:tplc="DBF03580">
      <w:numFmt w:val="bullet"/>
      <w:lvlText w:val="•"/>
      <w:lvlJc w:val="left"/>
      <w:pPr>
        <w:ind w:left="3316" w:hanging="183"/>
      </w:pPr>
      <w:rPr>
        <w:rFonts w:hint="default"/>
        <w:lang w:val="en-US" w:eastAsia="en-US" w:bidi="en-US"/>
      </w:rPr>
    </w:lvl>
    <w:lvl w:ilvl="4" w:tplc="F9D60B92">
      <w:numFmt w:val="bullet"/>
      <w:lvlText w:val="•"/>
      <w:lvlJc w:val="left"/>
      <w:pPr>
        <w:ind w:left="4061" w:hanging="183"/>
      </w:pPr>
      <w:rPr>
        <w:rFonts w:hint="default"/>
        <w:lang w:val="en-US" w:eastAsia="en-US" w:bidi="en-US"/>
      </w:rPr>
    </w:lvl>
    <w:lvl w:ilvl="5" w:tplc="2270ADB4">
      <w:numFmt w:val="bullet"/>
      <w:lvlText w:val="•"/>
      <w:lvlJc w:val="left"/>
      <w:pPr>
        <w:ind w:left="4807" w:hanging="183"/>
      </w:pPr>
      <w:rPr>
        <w:rFonts w:hint="default"/>
        <w:lang w:val="en-US" w:eastAsia="en-US" w:bidi="en-US"/>
      </w:rPr>
    </w:lvl>
    <w:lvl w:ilvl="6" w:tplc="7A7C8336">
      <w:numFmt w:val="bullet"/>
      <w:lvlText w:val="•"/>
      <w:lvlJc w:val="left"/>
      <w:pPr>
        <w:ind w:left="5552" w:hanging="183"/>
      </w:pPr>
      <w:rPr>
        <w:rFonts w:hint="default"/>
        <w:lang w:val="en-US" w:eastAsia="en-US" w:bidi="en-US"/>
      </w:rPr>
    </w:lvl>
    <w:lvl w:ilvl="7" w:tplc="10640A4E">
      <w:numFmt w:val="bullet"/>
      <w:lvlText w:val="•"/>
      <w:lvlJc w:val="left"/>
      <w:pPr>
        <w:ind w:left="6297" w:hanging="183"/>
      </w:pPr>
      <w:rPr>
        <w:rFonts w:hint="default"/>
        <w:lang w:val="en-US" w:eastAsia="en-US" w:bidi="en-US"/>
      </w:rPr>
    </w:lvl>
    <w:lvl w:ilvl="8" w:tplc="91C839AE">
      <w:numFmt w:val="bullet"/>
      <w:lvlText w:val="•"/>
      <w:lvlJc w:val="left"/>
      <w:pPr>
        <w:ind w:left="7043" w:hanging="183"/>
      </w:pPr>
      <w:rPr>
        <w:rFonts w:hint="default"/>
        <w:lang w:val="en-US" w:eastAsia="en-US" w:bidi="en-US"/>
      </w:rPr>
    </w:lvl>
  </w:abstractNum>
  <w:abstractNum w:abstractNumId="25" w15:restartNumberingAfterBreak="0">
    <w:nsid w:val="263170F2"/>
    <w:multiLevelType w:val="hybridMultilevel"/>
    <w:tmpl w:val="75BC2168"/>
    <w:lvl w:ilvl="0" w:tplc="EFC2A2DC">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4C722036">
      <w:numFmt w:val="bullet"/>
      <w:lvlText w:val="•"/>
      <w:lvlJc w:val="left"/>
      <w:pPr>
        <w:ind w:left="1735" w:hanging="183"/>
      </w:pPr>
      <w:rPr>
        <w:rFonts w:hint="default"/>
        <w:lang w:val="en-US" w:eastAsia="en-US" w:bidi="en-US"/>
      </w:rPr>
    </w:lvl>
    <w:lvl w:ilvl="2" w:tplc="197CEFE4">
      <w:numFmt w:val="bullet"/>
      <w:lvlText w:val="•"/>
      <w:lvlJc w:val="left"/>
      <w:pPr>
        <w:ind w:left="2490" w:hanging="183"/>
      </w:pPr>
      <w:rPr>
        <w:rFonts w:hint="default"/>
        <w:lang w:val="en-US" w:eastAsia="en-US" w:bidi="en-US"/>
      </w:rPr>
    </w:lvl>
    <w:lvl w:ilvl="3" w:tplc="A5B0D772">
      <w:numFmt w:val="bullet"/>
      <w:lvlText w:val="•"/>
      <w:lvlJc w:val="left"/>
      <w:pPr>
        <w:ind w:left="3246" w:hanging="183"/>
      </w:pPr>
      <w:rPr>
        <w:rFonts w:hint="default"/>
        <w:lang w:val="en-US" w:eastAsia="en-US" w:bidi="en-US"/>
      </w:rPr>
    </w:lvl>
    <w:lvl w:ilvl="4" w:tplc="E038683E">
      <w:numFmt w:val="bullet"/>
      <w:lvlText w:val="•"/>
      <w:lvlJc w:val="left"/>
      <w:pPr>
        <w:ind w:left="4001" w:hanging="183"/>
      </w:pPr>
      <w:rPr>
        <w:rFonts w:hint="default"/>
        <w:lang w:val="en-US" w:eastAsia="en-US" w:bidi="en-US"/>
      </w:rPr>
    </w:lvl>
    <w:lvl w:ilvl="5" w:tplc="7F5A3538">
      <w:numFmt w:val="bullet"/>
      <w:lvlText w:val="•"/>
      <w:lvlJc w:val="left"/>
      <w:pPr>
        <w:ind w:left="4757" w:hanging="183"/>
      </w:pPr>
      <w:rPr>
        <w:rFonts w:hint="default"/>
        <w:lang w:val="en-US" w:eastAsia="en-US" w:bidi="en-US"/>
      </w:rPr>
    </w:lvl>
    <w:lvl w:ilvl="6" w:tplc="F7C04080">
      <w:numFmt w:val="bullet"/>
      <w:lvlText w:val="•"/>
      <w:lvlJc w:val="left"/>
      <w:pPr>
        <w:ind w:left="5512" w:hanging="183"/>
      </w:pPr>
      <w:rPr>
        <w:rFonts w:hint="default"/>
        <w:lang w:val="en-US" w:eastAsia="en-US" w:bidi="en-US"/>
      </w:rPr>
    </w:lvl>
    <w:lvl w:ilvl="7" w:tplc="C9D466D4">
      <w:numFmt w:val="bullet"/>
      <w:lvlText w:val="•"/>
      <w:lvlJc w:val="left"/>
      <w:pPr>
        <w:ind w:left="6267" w:hanging="183"/>
      </w:pPr>
      <w:rPr>
        <w:rFonts w:hint="default"/>
        <w:lang w:val="en-US" w:eastAsia="en-US" w:bidi="en-US"/>
      </w:rPr>
    </w:lvl>
    <w:lvl w:ilvl="8" w:tplc="50D0BBA8">
      <w:numFmt w:val="bullet"/>
      <w:lvlText w:val="•"/>
      <w:lvlJc w:val="left"/>
      <w:pPr>
        <w:ind w:left="7023" w:hanging="183"/>
      </w:pPr>
      <w:rPr>
        <w:rFonts w:hint="default"/>
        <w:lang w:val="en-US" w:eastAsia="en-US" w:bidi="en-US"/>
      </w:rPr>
    </w:lvl>
  </w:abstractNum>
  <w:abstractNum w:abstractNumId="26" w15:restartNumberingAfterBreak="0">
    <w:nsid w:val="290156DF"/>
    <w:multiLevelType w:val="hybridMultilevel"/>
    <w:tmpl w:val="EF842C5A"/>
    <w:lvl w:ilvl="0" w:tplc="E7564FE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B10CA194">
      <w:numFmt w:val="bullet"/>
      <w:lvlText w:val="•"/>
      <w:lvlJc w:val="left"/>
      <w:pPr>
        <w:ind w:left="1439" w:hanging="183"/>
      </w:pPr>
      <w:rPr>
        <w:rFonts w:hint="default"/>
        <w:lang w:val="en-US" w:eastAsia="en-US" w:bidi="en-US"/>
      </w:rPr>
    </w:lvl>
    <w:lvl w:ilvl="2" w:tplc="22C8C786">
      <w:numFmt w:val="bullet"/>
      <w:lvlText w:val="•"/>
      <w:lvlJc w:val="left"/>
      <w:pPr>
        <w:ind w:left="2218" w:hanging="183"/>
      </w:pPr>
      <w:rPr>
        <w:rFonts w:hint="default"/>
        <w:lang w:val="en-US" w:eastAsia="en-US" w:bidi="en-US"/>
      </w:rPr>
    </w:lvl>
    <w:lvl w:ilvl="3" w:tplc="1A60267E">
      <w:numFmt w:val="bullet"/>
      <w:lvlText w:val="•"/>
      <w:lvlJc w:val="left"/>
      <w:pPr>
        <w:ind w:left="2997" w:hanging="183"/>
      </w:pPr>
      <w:rPr>
        <w:rFonts w:hint="default"/>
        <w:lang w:val="en-US" w:eastAsia="en-US" w:bidi="en-US"/>
      </w:rPr>
    </w:lvl>
    <w:lvl w:ilvl="4" w:tplc="2B06CCAC">
      <w:numFmt w:val="bullet"/>
      <w:lvlText w:val="•"/>
      <w:lvlJc w:val="left"/>
      <w:pPr>
        <w:ind w:left="3776" w:hanging="183"/>
      </w:pPr>
      <w:rPr>
        <w:rFonts w:hint="default"/>
        <w:lang w:val="en-US" w:eastAsia="en-US" w:bidi="en-US"/>
      </w:rPr>
    </w:lvl>
    <w:lvl w:ilvl="5" w:tplc="9A009C04">
      <w:numFmt w:val="bullet"/>
      <w:lvlText w:val="•"/>
      <w:lvlJc w:val="left"/>
      <w:pPr>
        <w:ind w:left="4555" w:hanging="183"/>
      </w:pPr>
      <w:rPr>
        <w:rFonts w:hint="default"/>
        <w:lang w:val="en-US" w:eastAsia="en-US" w:bidi="en-US"/>
      </w:rPr>
    </w:lvl>
    <w:lvl w:ilvl="6" w:tplc="C00C1732">
      <w:numFmt w:val="bullet"/>
      <w:lvlText w:val="•"/>
      <w:lvlJc w:val="left"/>
      <w:pPr>
        <w:ind w:left="5334" w:hanging="183"/>
      </w:pPr>
      <w:rPr>
        <w:rFonts w:hint="default"/>
        <w:lang w:val="en-US" w:eastAsia="en-US" w:bidi="en-US"/>
      </w:rPr>
    </w:lvl>
    <w:lvl w:ilvl="7" w:tplc="4192EAAE">
      <w:numFmt w:val="bullet"/>
      <w:lvlText w:val="•"/>
      <w:lvlJc w:val="left"/>
      <w:pPr>
        <w:ind w:left="6113" w:hanging="183"/>
      </w:pPr>
      <w:rPr>
        <w:rFonts w:hint="default"/>
        <w:lang w:val="en-US" w:eastAsia="en-US" w:bidi="en-US"/>
      </w:rPr>
    </w:lvl>
    <w:lvl w:ilvl="8" w:tplc="A7866818">
      <w:numFmt w:val="bullet"/>
      <w:lvlText w:val="•"/>
      <w:lvlJc w:val="left"/>
      <w:pPr>
        <w:ind w:left="6892" w:hanging="183"/>
      </w:pPr>
      <w:rPr>
        <w:rFonts w:hint="default"/>
        <w:lang w:val="en-US" w:eastAsia="en-US" w:bidi="en-US"/>
      </w:rPr>
    </w:lvl>
  </w:abstractNum>
  <w:abstractNum w:abstractNumId="27" w15:restartNumberingAfterBreak="0">
    <w:nsid w:val="29223099"/>
    <w:multiLevelType w:val="hybridMultilevel"/>
    <w:tmpl w:val="2F10F48A"/>
    <w:lvl w:ilvl="0" w:tplc="FF0861F0">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BC5E0EB8">
      <w:numFmt w:val="bullet"/>
      <w:lvlText w:val="•"/>
      <w:lvlJc w:val="left"/>
      <w:pPr>
        <w:ind w:left="1123" w:hanging="183"/>
      </w:pPr>
      <w:rPr>
        <w:rFonts w:hint="default"/>
        <w:lang w:val="en-US" w:eastAsia="en-US" w:bidi="en-US"/>
      </w:rPr>
    </w:lvl>
    <w:lvl w:ilvl="2" w:tplc="E9C260C6">
      <w:numFmt w:val="bullet"/>
      <w:lvlText w:val="•"/>
      <w:lvlJc w:val="left"/>
      <w:pPr>
        <w:ind w:left="1946" w:hanging="183"/>
      </w:pPr>
      <w:rPr>
        <w:rFonts w:hint="default"/>
        <w:lang w:val="en-US" w:eastAsia="en-US" w:bidi="en-US"/>
      </w:rPr>
    </w:lvl>
    <w:lvl w:ilvl="3" w:tplc="E7EABEDA">
      <w:numFmt w:val="bullet"/>
      <w:lvlText w:val="•"/>
      <w:lvlJc w:val="left"/>
      <w:pPr>
        <w:ind w:left="2770" w:hanging="183"/>
      </w:pPr>
      <w:rPr>
        <w:rFonts w:hint="default"/>
        <w:lang w:val="en-US" w:eastAsia="en-US" w:bidi="en-US"/>
      </w:rPr>
    </w:lvl>
    <w:lvl w:ilvl="4" w:tplc="3B56B1F0">
      <w:numFmt w:val="bullet"/>
      <w:lvlText w:val="•"/>
      <w:lvlJc w:val="left"/>
      <w:pPr>
        <w:ind w:left="3593" w:hanging="183"/>
      </w:pPr>
      <w:rPr>
        <w:rFonts w:hint="default"/>
        <w:lang w:val="en-US" w:eastAsia="en-US" w:bidi="en-US"/>
      </w:rPr>
    </w:lvl>
    <w:lvl w:ilvl="5" w:tplc="F8849868">
      <w:numFmt w:val="bullet"/>
      <w:lvlText w:val="•"/>
      <w:lvlJc w:val="left"/>
      <w:pPr>
        <w:ind w:left="4417" w:hanging="183"/>
      </w:pPr>
      <w:rPr>
        <w:rFonts w:hint="default"/>
        <w:lang w:val="en-US" w:eastAsia="en-US" w:bidi="en-US"/>
      </w:rPr>
    </w:lvl>
    <w:lvl w:ilvl="6" w:tplc="527487B6">
      <w:numFmt w:val="bullet"/>
      <w:lvlText w:val="•"/>
      <w:lvlJc w:val="left"/>
      <w:pPr>
        <w:ind w:left="5240" w:hanging="183"/>
      </w:pPr>
      <w:rPr>
        <w:rFonts w:hint="default"/>
        <w:lang w:val="en-US" w:eastAsia="en-US" w:bidi="en-US"/>
      </w:rPr>
    </w:lvl>
    <w:lvl w:ilvl="7" w:tplc="F54C2B8C">
      <w:numFmt w:val="bullet"/>
      <w:lvlText w:val="•"/>
      <w:lvlJc w:val="left"/>
      <w:pPr>
        <w:ind w:left="6063" w:hanging="183"/>
      </w:pPr>
      <w:rPr>
        <w:rFonts w:hint="default"/>
        <w:lang w:val="en-US" w:eastAsia="en-US" w:bidi="en-US"/>
      </w:rPr>
    </w:lvl>
    <w:lvl w:ilvl="8" w:tplc="0FB02222">
      <w:numFmt w:val="bullet"/>
      <w:lvlText w:val="•"/>
      <w:lvlJc w:val="left"/>
      <w:pPr>
        <w:ind w:left="6887" w:hanging="183"/>
      </w:pPr>
      <w:rPr>
        <w:rFonts w:hint="default"/>
        <w:lang w:val="en-US" w:eastAsia="en-US" w:bidi="en-US"/>
      </w:rPr>
    </w:lvl>
  </w:abstractNum>
  <w:abstractNum w:abstractNumId="28" w15:restartNumberingAfterBreak="0">
    <w:nsid w:val="29525E71"/>
    <w:multiLevelType w:val="hybridMultilevel"/>
    <w:tmpl w:val="A3489D40"/>
    <w:lvl w:ilvl="0" w:tplc="3050D0D2">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C49C3DFC">
      <w:numFmt w:val="bullet"/>
      <w:lvlText w:val="•"/>
      <w:lvlJc w:val="left"/>
      <w:pPr>
        <w:ind w:left="1123" w:hanging="183"/>
      </w:pPr>
      <w:rPr>
        <w:rFonts w:hint="default"/>
        <w:lang w:val="en-US" w:eastAsia="en-US" w:bidi="en-US"/>
      </w:rPr>
    </w:lvl>
    <w:lvl w:ilvl="2" w:tplc="7C868D7C">
      <w:numFmt w:val="bullet"/>
      <w:lvlText w:val="•"/>
      <w:lvlJc w:val="left"/>
      <w:pPr>
        <w:ind w:left="1946" w:hanging="183"/>
      </w:pPr>
      <w:rPr>
        <w:rFonts w:hint="default"/>
        <w:lang w:val="en-US" w:eastAsia="en-US" w:bidi="en-US"/>
      </w:rPr>
    </w:lvl>
    <w:lvl w:ilvl="3" w:tplc="53541CD8">
      <w:numFmt w:val="bullet"/>
      <w:lvlText w:val="•"/>
      <w:lvlJc w:val="left"/>
      <w:pPr>
        <w:ind w:left="2769" w:hanging="183"/>
      </w:pPr>
      <w:rPr>
        <w:rFonts w:hint="default"/>
        <w:lang w:val="en-US" w:eastAsia="en-US" w:bidi="en-US"/>
      </w:rPr>
    </w:lvl>
    <w:lvl w:ilvl="4" w:tplc="0B34381E">
      <w:numFmt w:val="bullet"/>
      <w:lvlText w:val="•"/>
      <w:lvlJc w:val="left"/>
      <w:pPr>
        <w:ind w:left="3592" w:hanging="183"/>
      </w:pPr>
      <w:rPr>
        <w:rFonts w:hint="default"/>
        <w:lang w:val="en-US" w:eastAsia="en-US" w:bidi="en-US"/>
      </w:rPr>
    </w:lvl>
    <w:lvl w:ilvl="5" w:tplc="5358E1D6">
      <w:numFmt w:val="bullet"/>
      <w:lvlText w:val="•"/>
      <w:lvlJc w:val="left"/>
      <w:pPr>
        <w:ind w:left="4416" w:hanging="183"/>
      </w:pPr>
      <w:rPr>
        <w:rFonts w:hint="default"/>
        <w:lang w:val="en-US" w:eastAsia="en-US" w:bidi="en-US"/>
      </w:rPr>
    </w:lvl>
    <w:lvl w:ilvl="6" w:tplc="7F22CC90">
      <w:numFmt w:val="bullet"/>
      <w:lvlText w:val="•"/>
      <w:lvlJc w:val="left"/>
      <w:pPr>
        <w:ind w:left="5239" w:hanging="183"/>
      </w:pPr>
      <w:rPr>
        <w:rFonts w:hint="default"/>
        <w:lang w:val="en-US" w:eastAsia="en-US" w:bidi="en-US"/>
      </w:rPr>
    </w:lvl>
    <w:lvl w:ilvl="7" w:tplc="37A622E6">
      <w:numFmt w:val="bullet"/>
      <w:lvlText w:val="•"/>
      <w:lvlJc w:val="left"/>
      <w:pPr>
        <w:ind w:left="6062" w:hanging="183"/>
      </w:pPr>
      <w:rPr>
        <w:rFonts w:hint="default"/>
        <w:lang w:val="en-US" w:eastAsia="en-US" w:bidi="en-US"/>
      </w:rPr>
    </w:lvl>
    <w:lvl w:ilvl="8" w:tplc="50265628">
      <w:numFmt w:val="bullet"/>
      <w:lvlText w:val="•"/>
      <w:lvlJc w:val="left"/>
      <w:pPr>
        <w:ind w:left="6885" w:hanging="183"/>
      </w:pPr>
      <w:rPr>
        <w:rFonts w:hint="default"/>
        <w:lang w:val="en-US" w:eastAsia="en-US" w:bidi="en-US"/>
      </w:rPr>
    </w:lvl>
  </w:abstractNum>
  <w:abstractNum w:abstractNumId="29" w15:restartNumberingAfterBreak="0">
    <w:nsid w:val="2A147B40"/>
    <w:multiLevelType w:val="hybridMultilevel"/>
    <w:tmpl w:val="231C2B8A"/>
    <w:lvl w:ilvl="0" w:tplc="D8EC7522">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01824992">
      <w:numFmt w:val="bullet"/>
      <w:lvlText w:val="•"/>
      <w:lvlJc w:val="left"/>
      <w:pPr>
        <w:ind w:left="1411" w:hanging="183"/>
      </w:pPr>
      <w:rPr>
        <w:rFonts w:hint="default"/>
        <w:lang w:val="en-US" w:eastAsia="en-US" w:bidi="en-US"/>
      </w:rPr>
    </w:lvl>
    <w:lvl w:ilvl="2" w:tplc="C87CFAC2">
      <w:numFmt w:val="bullet"/>
      <w:lvlText w:val="•"/>
      <w:lvlJc w:val="left"/>
      <w:pPr>
        <w:ind w:left="2202" w:hanging="183"/>
      </w:pPr>
      <w:rPr>
        <w:rFonts w:hint="default"/>
        <w:lang w:val="en-US" w:eastAsia="en-US" w:bidi="en-US"/>
      </w:rPr>
    </w:lvl>
    <w:lvl w:ilvl="3" w:tplc="82BCDFF0">
      <w:numFmt w:val="bullet"/>
      <w:lvlText w:val="•"/>
      <w:lvlJc w:val="left"/>
      <w:pPr>
        <w:ind w:left="2994" w:hanging="183"/>
      </w:pPr>
      <w:rPr>
        <w:rFonts w:hint="default"/>
        <w:lang w:val="en-US" w:eastAsia="en-US" w:bidi="en-US"/>
      </w:rPr>
    </w:lvl>
    <w:lvl w:ilvl="4" w:tplc="7CECD26A">
      <w:numFmt w:val="bullet"/>
      <w:lvlText w:val="•"/>
      <w:lvlJc w:val="left"/>
      <w:pPr>
        <w:ind w:left="3785" w:hanging="183"/>
      </w:pPr>
      <w:rPr>
        <w:rFonts w:hint="default"/>
        <w:lang w:val="en-US" w:eastAsia="en-US" w:bidi="en-US"/>
      </w:rPr>
    </w:lvl>
    <w:lvl w:ilvl="5" w:tplc="EDA6C080">
      <w:numFmt w:val="bullet"/>
      <w:lvlText w:val="•"/>
      <w:lvlJc w:val="left"/>
      <w:pPr>
        <w:ind w:left="4577" w:hanging="183"/>
      </w:pPr>
      <w:rPr>
        <w:rFonts w:hint="default"/>
        <w:lang w:val="en-US" w:eastAsia="en-US" w:bidi="en-US"/>
      </w:rPr>
    </w:lvl>
    <w:lvl w:ilvl="6" w:tplc="6C58F3B4">
      <w:numFmt w:val="bullet"/>
      <w:lvlText w:val="•"/>
      <w:lvlJc w:val="left"/>
      <w:pPr>
        <w:ind w:left="5368" w:hanging="183"/>
      </w:pPr>
      <w:rPr>
        <w:rFonts w:hint="default"/>
        <w:lang w:val="en-US" w:eastAsia="en-US" w:bidi="en-US"/>
      </w:rPr>
    </w:lvl>
    <w:lvl w:ilvl="7" w:tplc="F9C8F8DA">
      <w:numFmt w:val="bullet"/>
      <w:lvlText w:val="•"/>
      <w:lvlJc w:val="left"/>
      <w:pPr>
        <w:ind w:left="6159" w:hanging="183"/>
      </w:pPr>
      <w:rPr>
        <w:rFonts w:hint="default"/>
        <w:lang w:val="en-US" w:eastAsia="en-US" w:bidi="en-US"/>
      </w:rPr>
    </w:lvl>
    <w:lvl w:ilvl="8" w:tplc="8708B7CC">
      <w:numFmt w:val="bullet"/>
      <w:lvlText w:val="•"/>
      <w:lvlJc w:val="left"/>
      <w:pPr>
        <w:ind w:left="6951" w:hanging="183"/>
      </w:pPr>
      <w:rPr>
        <w:rFonts w:hint="default"/>
        <w:lang w:val="en-US" w:eastAsia="en-US" w:bidi="en-US"/>
      </w:rPr>
    </w:lvl>
  </w:abstractNum>
  <w:abstractNum w:abstractNumId="30" w15:restartNumberingAfterBreak="0">
    <w:nsid w:val="2A2B785C"/>
    <w:multiLevelType w:val="hybridMultilevel"/>
    <w:tmpl w:val="57DC04EA"/>
    <w:lvl w:ilvl="0" w:tplc="D9B2136A">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31D29BC6">
      <w:numFmt w:val="bullet"/>
      <w:lvlText w:val="•"/>
      <w:lvlJc w:val="left"/>
      <w:pPr>
        <w:ind w:left="1123" w:hanging="183"/>
      </w:pPr>
      <w:rPr>
        <w:rFonts w:hint="default"/>
        <w:lang w:val="en-US" w:eastAsia="en-US" w:bidi="en-US"/>
      </w:rPr>
    </w:lvl>
    <w:lvl w:ilvl="2" w:tplc="63DA05DE">
      <w:numFmt w:val="bullet"/>
      <w:lvlText w:val="•"/>
      <w:lvlJc w:val="left"/>
      <w:pPr>
        <w:ind w:left="1946" w:hanging="183"/>
      </w:pPr>
      <w:rPr>
        <w:rFonts w:hint="default"/>
        <w:lang w:val="en-US" w:eastAsia="en-US" w:bidi="en-US"/>
      </w:rPr>
    </w:lvl>
    <w:lvl w:ilvl="3" w:tplc="71321AA0">
      <w:numFmt w:val="bullet"/>
      <w:lvlText w:val="•"/>
      <w:lvlJc w:val="left"/>
      <w:pPr>
        <w:ind w:left="2769" w:hanging="183"/>
      </w:pPr>
      <w:rPr>
        <w:rFonts w:hint="default"/>
        <w:lang w:val="en-US" w:eastAsia="en-US" w:bidi="en-US"/>
      </w:rPr>
    </w:lvl>
    <w:lvl w:ilvl="4" w:tplc="AE4652CE">
      <w:numFmt w:val="bullet"/>
      <w:lvlText w:val="•"/>
      <w:lvlJc w:val="left"/>
      <w:pPr>
        <w:ind w:left="3592" w:hanging="183"/>
      </w:pPr>
      <w:rPr>
        <w:rFonts w:hint="default"/>
        <w:lang w:val="en-US" w:eastAsia="en-US" w:bidi="en-US"/>
      </w:rPr>
    </w:lvl>
    <w:lvl w:ilvl="5" w:tplc="FC74B6EA">
      <w:numFmt w:val="bullet"/>
      <w:lvlText w:val="•"/>
      <w:lvlJc w:val="left"/>
      <w:pPr>
        <w:ind w:left="4416" w:hanging="183"/>
      </w:pPr>
      <w:rPr>
        <w:rFonts w:hint="default"/>
        <w:lang w:val="en-US" w:eastAsia="en-US" w:bidi="en-US"/>
      </w:rPr>
    </w:lvl>
    <w:lvl w:ilvl="6" w:tplc="A8787422">
      <w:numFmt w:val="bullet"/>
      <w:lvlText w:val="•"/>
      <w:lvlJc w:val="left"/>
      <w:pPr>
        <w:ind w:left="5239" w:hanging="183"/>
      </w:pPr>
      <w:rPr>
        <w:rFonts w:hint="default"/>
        <w:lang w:val="en-US" w:eastAsia="en-US" w:bidi="en-US"/>
      </w:rPr>
    </w:lvl>
    <w:lvl w:ilvl="7" w:tplc="AD4263D8">
      <w:numFmt w:val="bullet"/>
      <w:lvlText w:val="•"/>
      <w:lvlJc w:val="left"/>
      <w:pPr>
        <w:ind w:left="6062" w:hanging="183"/>
      </w:pPr>
      <w:rPr>
        <w:rFonts w:hint="default"/>
        <w:lang w:val="en-US" w:eastAsia="en-US" w:bidi="en-US"/>
      </w:rPr>
    </w:lvl>
    <w:lvl w:ilvl="8" w:tplc="EC2C140A">
      <w:numFmt w:val="bullet"/>
      <w:lvlText w:val="•"/>
      <w:lvlJc w:val="left"/>
      <w:pPr>
        <w:ind w:left="6885" w:hanging="183"/>
      </w:pPr>
      <w:rPr>
        <w:rFonts w:hint="default"/>
        <w:lang w:val="en-US" w:eastAsia="en-US" w:bidi="en-US"/>
      </w:rPr>
    </w:lvl>
  </w:abstractNum>
  <w:abstractNum w:abstractNumId="31" w15:restartNumberingAfterBreak="0">
    <w:nsid w:val="2C450A86"/>
    <w:multiLevelType w:val="hybridMultilevel"/>
    <w:tmpl w:val="B6CEAECE"/>
    <w:lvl w:ilvl="0" w:tplc="ABBE39DC">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39D041A0">
      <w:numFmt w:val="bullet"/>
      <w:lvlText w:val="•"/>
      <w:lvlJc w:val="left"/>
      <w:pPr>
        <w:ind w:left="1429" w:hanging="176"/>
      </w:pPr>
      <w:rPr>
        <w:rFonts w:hint="default"/>
        <w:lang w:val="en-US" w:eastAsia="en-US" w:bidi="en-US"/>
      </w:rPr>
    </w:lvl>
    <w:lvl w:ilvl="2" w:tplc="1EE22C46">
      <w:numFmt w:val="bullet"/>
      <w:lvlText w:val="•"/>
      <w:lvlJc w:val="left"/>
      <w:pPr>
        <w:ind w:left="2218" w:hanging="176"/>
      </w:pPr>
      <w:rPr>
        <w:rFonts w:hint="default"/>
        <w:lang w:val="en-US" w:eastAsia="en-US" w:bidi="en-US"/>
      </w:rPr>
    </w:lvl>
    <w:lvl w:ilvl="3" w:tplc="E01E875E">
      <w:numFmt w:val="bullet"/>
      <w:lvlText w:val="•"/>
      <w:lvlJc w:val="left"/>
      <w:pPr>
        <w:ind w:left="3008" w:hanging="176"/>
      </w:pPr>
      <w:rPr>
        <w:rFonts w:hint="default"/>
        <w:lang w:val="en-US" w:eastAsia="en-US" w:bidi="en-US"/>
      </w:rPr>
    </w:lvl>
    <w:lvl w:ilvl="4" w:tplc="A9BAF0A0">
      <w:numFmt w:val="bullet"/>
      <w:lvlText w:val="•"/>
      <w:lvlJc w:val="left"/>
      <w:pPr>
        <w:ind w:left="3797" w:hanging="176"/>
      </w:pPr>
      <w:rPr>
        <w:rFonts w:hint="default"/>
        <w:lang w:val="en-US" w:eastAsia="en-US" w:bidi="en-US"/>
      </w:rPr>
    </w:lvl>
    <w:lvl w:ilvl="5" w:tplc="B6AC5182">
      <w:numFmt w:val="bullet"/>
      <w:lvlText w:val="•"/>
      <w:lvlJc w:val="left"/>
      <w:pPr>
        <w:ind w:left="4587" w:hanging="176"/>
      </w:pPr>
      <w:rPr>
        <w:rFonts w:hint="default"/>
        <w:lang w:val="en-US" w:eastAsia="en-US" w:bidi="en-US"/>
      </w:rPr>
    </w:lvl>
    <w:lvl w:ilvl="6" w:tplc="43E059A2">
      <w:numFmt w:val="bullet"/>
      <w:lvlText w:val="•"/>
      <w:lvlJc w:val="left"/>
      <w:pPr>
        <w:ind w:left="5376" w:hanging="176"/>
      </w:pPr>
      <w:rPr>
        <w:rFonts w:hint="default"/>
        <w:lang w:val="en-US" w:eastAsia="en-US" w:bidi="en-US"/>
      </w:rPr>
    </w:lvl>
    <w:lvl w:ilvl="7" w:tplc="FA1CD19E">
      <w:numFmt w:val="bullet"/>
      <w:lvlText w:val="•"/>
      <w:lvlJc w:val="left"/>
      <w:pPr>
        <w:ind w:left="6165" w:hanging="176"/>
      </w:pPr>
      <w:rPr>
        <w:rFonts w:hint="default"/>
        <w:lang w:val="en-US" w:eastAsia="en-US" w:bidi="en-US"/>
      </w:rPr>
    </w:lvl>
    <w:lvl w:ilvl="8" w:tplc="543E4B12">
      <w:numFmt w:val="bullet"/>
      <w:lvlText w:val="•"/>
      <w:lvlJc w:val="left"/>
      <w:pPr>
        <w:ind w:left="6955" w:hanging="176"/>
      </w:pPr>
      <w:rPr>
        <w:rFonts w:hint="default"/>
        <w:lang w:val="en-US" w:eastAsia="en-US" w:bidi="en-US"/>
      </w:rPr>
    </w:lvl>
  </w:abstractNum>
  <w:abstractNum w:abstractNumId="32" w15:restartNumberingAfterBreak="0">
    <w:nsid w:val="2F091FF8"/>
    <w:multiLevelType w:val="hybridMultilevel"/>
    <w:tmpl w:val="248C9B64"/>
    <w:lvl w:ilvl="0" w:tplc="BDDAEF5A">
      <w:start w:val="1"/>
      <w:numFmt w:val="lowerLetter"/>
      <w:lvlText w:val="(%1)"/>
      <w:lvlJc w:val="left"/>
      <w:pPr>
        <w:ind w:left="652" w:hanging="384"/>
      </w:pPr>
      <w:rPr>
        <w:rFonts w:ascii="Times New Roman" w:eastAsia="Times New Roman" w:hAnsi="Times New Roman" w:cs="Times New Roman" w:hint="default"/>
        <w:spacing w:val="-1"/>
        <w:w w:val="99"/>
        <w:sz w:val="24"/>
        <w:szCs w:val="24"/>
        <w:lang w:val="en-US" w:eastAsia="en-US" w:bidi="en-US"/>
      </w:rPr>
    </w:lvl>
    <w:lvl w:ilvl="1" w:tplc="15022EB6">
      <w:start w:val="1"/>
      <w:numFmt w:val="decimal"/>
      <w:lvlText w:val="(%2)"/>
      <w:lvlJc w:val="left"/>
      <w:pPr>
        <w:ind w:left="988" w:hanging="399"/>
      </w:pPr>
      <w:rPr>
        <w:rFonts w:ascii="Times New Roman" w:eastAsia="Times New Roman" w:hAnsi="Times New Roman" w:cs="Times New Roman" w:hint="default"/>
        <w:spacing w:val="-5"/>
        <w:w w:val="99"/>
        <w:sz w:val="24"/>
        <w:szCs w:val="24"/>
        <w:lang w:val="en-US" w:eastAsia="en-US" w:bidi="en-US"/>
      </w:rPr>
    </w:lvl>
    <w:lvl w:ilvl="2" w:tplc="4732BEE4">
      <w:numFmt w:val="bullet"/>
      <w:lvlText w:val="•"/>
      <w:lvlJc w:val="left"/>
      <w:pPr>
        <w:ind w:left="1940" w:hanging="399"/>
      </w:pPr>
      <w:rPr>
        <w:rFonts w:hint="default"/>
        <w:lang w:val="en-US" w:eastAsia="en-US" w:bidi="en-US"/>
      </w:rPr>
    </w:lvl>
    <w:lvl w:ilvl="3" w:tplc="DAB274DE">
      <w:numFmt w:val="bullet"/>
      <w:lvlText w:val="•"/>
      <w:lvlJc w:val="left"/>
      <w:pPr>
        <w:ind w:left="2900" w:hanging="399"/>
      </w:pPr>
      <w:rPr>
        <w:rFonts w:hint="default"/>
        <w:lang w:val="en-US" w:eastAsia="en-US" w:bidi="en-US"/>
      </w:rPr>
    </w:lvl>
    <w:lvl w:ilvl="4" w:tplc="ED8E264C">
      <w:numFmt w:val="bullet"/>
      <w:lvlText w:val="•"/>
      <w:lvlJc w:val="left"/>
      <w:pPr>
        <w:ind w:left="3860" w:hanging="399"/>
      </w:pPr>
      <w:rPr>
        <w:rFonts w:hint="default"/>
        <w:lang w:val="en-US" w:eastAsia="en-US" w:bidi="en-US"/>
      </w:rPr>
    </w:lvl>
    <w:lvl w:ilvl="5" w:tplc="7C3C689E">
      <w:numFmt w:val="bullet"/>
      <w:lvlText w:val="•"/>
      <w:lvlJc w:val="left"/>
      <w:pPr>
        <w:ind w:left="4820" w:hanging="399"/>
      </w:pPr>
      <w:rPr>
        <w:rFonts w:hint="default"/>
        <w:lang w:val="en-US" w:eastAsia="en-US" w:bidi="en-US"/>
      </w:rPr>
    </w:lvl>
    <w:lvl w:ilvl="6" w:tplc="F8C2B5E6">
      <w:numFmt w:val="bullet"/>
      <w:lvlText w:val="•"/>
      <w:lvlJc w:val="left"/>
      <w:pPr>
        <w:ind w:left="5780" w:hanging="399"/>
      </w:pPr>
      <w:rPr>
        <w:rFonts w:hint="default"/>
        <w:lang w:val="en-US" w:eastAsia="en-US" w:bidi="en-US"/>
      </w:rPr>
    </w:lvl>
    <w:lvl w:ilvl="7" w:tplc="E78A2946">
      <w:numFmt w:val="bullet"/>
      <w:lvlText w:val="•"/>
      <w:lvlJc w:val="left"/>
      <w:pPr>
        <w:ind w:left="6740" w:hanging="399"/>
      </w:pPr>
      <w:rPr>
        <w:rFonts w:hint="default"/>
        <w:lang w:val="en-US" w:eastAsia="en-US" w:bidi="en-US"/>
      </w:rPr>
    </w:lvl>
    <w:lvl w:ilvl="8" w:tplc="AC9E9478">
      <w:numFmt w:val="bullet"/>
      <w:lvlText w:val="•"/>
      <w:lvlJc w:val="left"/>
      <w:pPr>
        <w:ind w:left="7700" w:hanging="399"/>
      </w:pPr>
      <w:rPr>
        <w:rFonts w:hint="default"/>
        <w:lang w:val="en-US" w:eastAsia="en-US" w:bidi="en-US"/>
      </w:rPr>
    </w:lvl>
  </w:abstractNum>
  <w:abstractNum w:abstractNumId="33" w15:restartNumberingAfterBreak="0">
    <w:nsid w:val="300F7485"/>
    <w:multiLevelType w:val="hybridMultilevel"/>
    <w:tmpl w:val="CB0C2F24"/>
    <w:lvl w:ilvl="0" w:tplc="C05E7BE6">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B1BE35A4">
      <w:numFmt w:val="bullet"/>
      <w:lvlText w:val="•"/>
      <w:lvlJc w:val="left"/>
      <w:pPr>
        <w:ind w:left="1411" w:hanging="183"/>
      </w:pPr>
      <w:rPr>
        <w:rFonts w:hint="default"/>
        <w:lang w:val="en-US" w:eastAsia="en-US" w:bidi="en-US"/>
      </w:rPr>
    </w:lvl>
    <w:lvl w:ilvl="2" w:tplc="27C2817A">
      <w:numFmt w:val="bullet"/>
      <w:lvlText w:val="•"/>
      <w:lvlJc w:val="left"/>
      <w:pPr>
        <w:ind w:left="2202" w:hanging="183"/>
      </w:pPr>
      <w:rPr>
        <w:rFonts w:hint="default"/>
        <w:lang w:val="en-US" w:eastAsia="en-US" w:bidi="en-US"/>
      </w:rPr>
    </w:lvl>
    <w:lvl w:ilvl="3" w:tplc="9688879E">
      <w:numFmt w:val="bullet"/>
      <w:lvlText w:val="•"/>
      <w:lvlJc w:val="left"/>
      <w:pPr>
        <w:ind w:left="2994" w:hanging="183"/>
      </w:pPr>
      <w:rPr>
        <w:rFonts w:hint="default"/>
        <w:lang w:val="en-US" w:eastAsia="en-US" w:bidi="en-US"/>
      </w:rPr>
    </w:lvl>
    <w:lvl w:ilvl="4" w:tplc="17F43832">
      <w:numFmt w:val="bullet"/>
      <w:lvlText w:val="•"/>
      <w:lvlJc w:val="left"/>
      <w:pPr>
        <w:ind w:left="3785" w:hanging="183"/>
      </w:pPr>
      <w:rPr>
        <w:rFonts w:hint="default"/>
        <w:lang w:val="en-US" w:eastAsia="en-US" w:bidi="en-US"/>
      </w:rPr>
    </w:lvl>
    <w:lvl w:ilvl="5" w:tplc="60C6E4A4">
      <w:numFmt w:val="bullet"/>
      <w:lvlText w:val="•"/>
      <w:lvlJc w:val="left"/>
      <w:pPr>
        <w:ind w:left="4577" w:hanging="183"/>
      </w:pPr>
      <w:rPr>
        <w:rFonts w:hint="default"/>
        <w:lang w:val="en-US" w:eastAsia="en-US" w:bidi="en-US"/>
      </w:rPr>
    </w:lvl>
    <w:lvl w:ilvl="6" w:tplc="19CC0FF6">
      <w:numFmt w:val="bullet"/>
      <w:lvlText w:val="•"/>
      <w:lvlJc w:val="left"/>
      <w:pPr>
        <w:ind w:left="5368" w:hanging="183"/>
      </w:pPr>
      <w:rPr>
        <w:rFonts w:hint="default"/>
        <w:lang w:val="en-US" w:eastAsia="en-US" w:bidi="en-US"/>
      </w:rPr>
    </w:lvl>
    <w:lvl w:ilvl="7" w:tplc="9684B0B2">
      <w:numFmt w:val="bullet"/>
      <w:lvlText w:val="•"/>
      <w:lvlJc w:val="left"/>
      <w:pPr>
        <w:ind w:left="6159" w:hanging="183"/>
      </w:pPr>
      <w:rPr>
        <w:rFonts w:hint="default"/>
        <w:lang w:val="en-US" w:eastAsia="en-US" w:bidi="en-US"/>
      </w:rPr>
    </w:lvl>
    <w:lvl w:ilvl="8" w:tplc="3B0A5F16">
      <w:numFmt w:val="bullet"/>
      <w:lvlText w:val="•"/>
      <w:lvlJc w:val="left"/>
      <w:pPr>
        <w:ind w:left="6951" w:hanging="183"/>
      </w:pPr>
      <w:rPr>
        <w:rFonts w:hint="default"/>
        <w:lang w:val="en-US" w:eastAsia="en-US" w:bidi="en-US"/>
      </w:rPr>
    </w:lvl>
  </w:abstractNum>
  <w:abstractNum w:abstractNumId="34" w15:restartNumberingAfterBreak="0">
    <w:nsid w:val="30B95874"/>
    <w:multiLevelType w:val="hybridMultilevel"/>
    <w:tmpl w:val="5E0C7E00"/>
    <w:lvl w:ilvl="0" w:tplc="6B90CA9C">
      <w:numFmt w:val="bullet"/>
      <w:lvlText w:val="◆"/>
      <w:lvlJc w:val="left"/>
      <w:pPr>
        <w:ind w:left="988" w:hanging="176"/>
      </w:pPr>
      <w:rPr>
        <w:rFonts w:ascii="Times New Roman" w:eastAsia="Times New Roman" w:hAnsi="Times New Roman" w:cs="Times New Roman" w:hint="default"/>
        <w:w w:val="65"/>
        <w:sz w:val="23"/>
        <w:szCs w:val="23"/>
        <w:lang w:val="en-US" w:eastAsia="en-US" w:bidi="en-US"/>
      </w:rPr>
    </w:lvl>
    <w:lvl w:ilvl="1" w:tplc="42DED030">
      <w:numFmt w:val="bullet"/>
      <w:lvlText w:val="•"/>
      <w:lvlJc w:val="left"/>
      <w:pPr>
        <w:ind w:left="1735" w:hanging="176"/>
      </w:pPr>
      <w:rPr>
        <w:rFonts w:hint="default"/>
        <w:lang w:val="en-US" w:eastAsia="en-US" w:bidi="en-US"/>
      </w:rPr>
    </w:lvl>
    <w:lvl w:ilvl="2" w:tplc="3814CF7A">
      <w:numFmt w:val="bullet"/>
      <w:lvlText w:val="•"/>
      <w:lvlJc w:val="left"/>
      <w:pPr>
        <w:ind w:left="2490" w:hanging="176"/>
      </w:pPr>
      <w:rPr>
        <w:rFonts w:hint="default"/>
        <w:lang w:val="en-US" w:eastAsia="en-US" w:bidi="en-US"/>
      </w:rPr>
    </w:lvl>
    <w:lvl w:ilvl="3" w:tplc="023AE7F4">
      <w:numFmt w:val="bullet"/>
      <w:lvlText w:val="•"/>
      <w:lvlJc w:val="left"/>
      <w:pPr>
        <w:ind w:left="3246" w:hanging="176"/>
      </w:pPr>
      <w:rPr>
        <w:rFonts w:hint="default"/>
        <w:lang w:val="en-US" w:eastAsia="en-US" w:bidi="en-US"/>
      </w:rPr>
    </w:lvl>
    <w:lvl w:ilvl="4" w:tplc="0BF62AB2">
      <w:numFmt w:val="bullet"/>
      <w:lvlText w:val="•"/>
      <w:lvlJc w:val="left"/>
      <w:pPr>
        <w:ind w:left="4001" w:hanging="176"/>
      </w:pPr>
      <w:rPr>
        <w:rFonts w:hint="default"/>
        <w:lang w:val="en-US" w:eastAsia="en-US" w:bidi="en-US"/>
      </w:rPr>
    </w:lvl>
    <w:lvl w:ilvl="5" w:tplc="33A6D45E">
      <w:numFmt w:val="bullet"/>
      <w:lvlText w:val="•"/>
      <w:lvlJc w:val="left"/>
      <w:pPr>
        <w:ind w:left="4757" w:hanging="176"/>
      </w:pPr>
      <w:rPr>
        <w:rFonts w:hint="default"/>
        <w:lang w:val="en-US" w:eastAsia="en-US" w:bidi="en-US"/>
      </w:rPr>
    </w:lvl>
    <w:lvl w:ilvl="6" w:tplc="D4FC83E2">
      <w:numFmt w:val="bullet"/>
      <w:lvlText w:val="•"/>
      <w:lvlJc w:val="left"/>
      <w:pPr>
        <w:ind w:left="5512" w:hanging="176"/>
      </w:pPr>
      <w:rPr>
        <w:rFonts w:hint="default"/>
        <w:lang w:val="en-US" w:eastAsia="en-US" w:bidi="en-US"/>
      </w:rPr>
    </w:lvl>
    <w:lvl w:ilvl="7" w:tplc="FC583DB6">
      <w:numFmt w:val="bullet"/>
      <w:lvlText w:val="•"/>
      <w:lvlJc w:val="left"/>
      <w:pPr>
        <w:ind w:left="6267" w:hanging="176"/>
      </w:pPr>
      <w:rPr>
        <w:rFonts w:hint="default"/>
        <w:lang w:val="en-US" w:eastAsia="en-US" w:bidi="en-US"/>
      </w:rPr>
    </w:lvl>
    <w:lvl w:ilvl="8" w:tplc="D3284E2C">
      <w:numFmt w:val="bullet"/>
      <w:lvlText w:val="•"/>
      <w:lvlJc w:val="left"/>
      <w:pPr>
        <w:ind w:left="7023" w:hanging="176"/>
      </w:pPr>
      <w:rPr>
        <w:rFonts w:hint="default"/>
        <w:lang w:val="en-US" w:eastAsia="en-US" w:bidi="en-US"/>
      </w:rPr>
    </w:lvl>
  </w:abstractNum>
  <w:abstractNum w:abstractNumId="35" w15:restartNumberingAfterBreak="0">
    <w:nsid w:val="30CF3EC6"/>
    <w:multiLevelType w:val="hybridMultilevel"/>
    <w:tmpl w:val="C9928A6C"/>
    <w:lvl w:ilvl="0" w:tplc="D73C9522">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C7F6A55E">
      <w:numFmt w:val="bullet"/>
      <w:lvlText w:val="•"/>
      <w:lvlJc w:val="left"/>
      <w:pPr>
        <w:ind w:left="1403" w:hanging="183"/>
      </w:pPr>
      <w:rPr>
        <w:rFonts w:hint="default"/>
        <w:lang w:val="en-US" w:eastAsia="en-US" w:bidi="en-US"/>
      </w:rPr>
    </w:lvl>
    <w:lvl w:ilvl="2" w:tplc="74404534">
      <w:numFmt w:val="bullet"/>
      <w:lvlText w:val="•"/>
      <w:lvlJc w:val="left"/>
      <w:pPr>
        <w:ind w:left="2186" w:hanging="183"/>
      </w:pPr>
      <w:rPr>
        <w:rFonts w:hint="default"/>
        <w:lang w:val="en-US" w:eastAsia="en-US" w:bidi="en-US"/>
      </w:rPr>
    </w:lvl>
    <w:lvl w:ilvl="3" w:tplc="5C5EEE7A">
      <w:numFmt w:val="bullet"/>
      <w:lvlText w:val="•"/>
      <w:lvlJc w:val="left"/>
      <w:pPr>
        <w:ind w:left="2969" w:hanging="183"/>
      </w:pPr>
      <w:rPr>
        <w:rFonts w:hint="default"/>
        <w:lang w:val="en-US" w:eastAsia="en-US" w:bidi="en-US"/>
      </w:rPr>
    </w:lvl>
    <w:lvl w:ilvl="4" w:tplc="878692C8">
      <w:numFmt w:val="bullet"/>
      <w:lvlText w:val="•"/>
      <w:lvlJc w:val="left"/>
      <w:pPr>
        <w:ind w:left="3752" w:hanging="183"/>
      </w:pPr>
      <w:rPr>
        <w:rFonts w:hint="default"/>
        <w:lang w:val="en-US" w:eastAsia="en-US" w:bidi="en-US"/>
      </w:rPr>
    </w:lvl>
    <w:lvl w:ilvl="5" w:tplc="96BC3AB8">
      <w:numFmt w:val="bullet"/>
      <w:lvlText w:val="•"/>
      <w:lvlJc w:val="left"/>
      <w:pPr>
        <w:ind w:left="4535" w:hanging="183"/>
      </w:pPr>
      <w:rPr>
        <w:rFonts w:hint="default"/>
        <w:lang w:val="en-US" w:eastAsia="en-US" w:bidi="en-US"/>
      </w:rPr>
    </w:lvl>
    <w:lvl w:ilvl="6" w:tplc="FE1ADB86">
      <w:numFmt w:val="bullet"/>
      <w:lvlText w:val="•"/>
      <w:lvlJc w:val="left"/>
      <w:pPr>
        <w:ind w:left="5318" w:hanging="183"/>
      </w:pPr>
      <w:rPr>
        <w:rFonts w:hint="default"/>
        <w:lang w:val="en-US" w:eastAsia="en-US" w:bidi="en-US"/>
      </w:rPr>
    </w:lvl>
    <w:lvl w:ilvl="7" w:tplc="4E00C83A">
      <w:numFmt w:val="bullet"/>
      <w:lvlText w:val="•"/>
      <w:lvlJc w:val="left"/>
      <w:pPr>
        <w:ind w:left="6101" w:hanging="183"/>
      </w:pPr>
      <w:rPr>
        <w:rFonts w:hint="default"/>
        <w:lang w:val="en-US" w:eastAsia="en-US" w:bidi="en-US"/>
      </w:rPr>
    </w:lvl>
    <w:lvl w:ilvl="8" w:tplc="0A3E3C46">
      <w:numFmt w:val="bullet"/>
      <w:lvlText w:val="•"/>
      <w:lvlJc w:val="left"/>
      <w:pPr>
        <w:ind w:left="6884" w:hanging="183"/>
      </w:pPr>
      <w:rPr>
        <w:rFonts w:hint="default"/>
        <w:lang w:val="en-US" w:eastAsia="en-US" w:bidi="en-US"/>
      </w:rPr>
    </w:lvl>
  </w:abstractNum>
  <w:abstractNum w:abstractNumId="36" w15:restartNumberingAfterBreak="0">
    <w:nsid w:val="32774479"/>
    <w:multiLevelType w:val="hybridMultilevel"/>
    <w:tmpl w:val="1D42E0CE"/>
    <w:lvl w:ilvl="0" w:tplc="F1BA1330">
      <w:numFmt w:val="bullet"/>
      <w:lvlText w:val="◆"/>
      <w:lvlJc w:val="left"/>
      <w:pPr>
        <w:ind w:left="266" w:hanging="183"/>
      </w:pPr>
      <w:rPr>
        <w:rFonts w:ascii="Times New Roman" w:eastAsia="Times New Roman" w:hAnsi="Times New Roman" w:cs="Times New Roman" w:hint="default"/>
        <w:w w:val="65"/>
        <w:sz w:val="24"/>
        <w:szCs w:val="24"/>
        <w:lang w:val="en-US" w:eastAsia="en-US" w:bidi="en-US"/>
      </w:rPr>
    </w:lvl>
    <w:lvl w:ilvl="1" w:tplc="58C87B00">
      <w:numFmt w:val="bullet"/>
      <w:lvlText w:val="•"/>
      <w:lvlJc w:val="left"/>
      <w:pPr>
        <w:ind w:left="1087" w:hanging="183"/>
      </w:pPr>
      <w:rPr>
        <w:rFonts w:hint="default"/>
        <w:lang w:val="en-US" w:eastAsia="en-US" w:bidi="en-US"/>
      </w:rPr>
    </w:lvl>
    <w:lvl w:ilvl="2" w:tplc="2D0EB86C">
      <w:numFmt w:val="bullet"/>
      <w:lvlText w:val="•"/>
      <w:lvlJc w:val="left"/>
      <w:pPr>
        <w:ind w:left="1914" w:hanging="183"/>
      </w:pPr>
      <w:rPr>
        <w:rFonts w:hint="default"/>
        <w:lang w:val="en-US" w:eastAsia="en-US" w:bidi="en-US"/>
      </w:rPr>
    </w:lvl>
    <w:lvl w:ilvl="3" w:tplc="B6989944">
      <w:numFmt w:val="bullet"/>
      <w:lvlText w:val="•"/>
      <w:lvlJc w:val="left"/>
      <w:pPr>
        <w:ind w:left="2741" w:hanging="183"/>
      </w:pPr>
      <w:rPr>
        <w:rFonts w:hint="default"/>
        <w:lang w:val="en-US" w:eastAsia="en-US" w:bidi="en-US"/>
      </w:rPr>
    </w:lvl>
    <w:lvl w:ilvl="4" w:tplc="50AC5DC4">
      <w:numFmt w:val="bullet"/>
      <w:lvlText w:val="•"/>
      <w:lvlJc w:val="left"/>
      <w:pPr>
        <w:ind w:left="3568" w:hanging="183"/>
      </w:pPr>
      <w:rPr>
        <w:rFonts w:hint="default"/>
        <w:lang w:val="en-US" w:eastAsia="en-US" w:bidi="en-US"/>
      </w:rPr>
    </w:lvl>
    <w:lvl w:ilvl="5" w:tplc="8876845E">
      <w:numFmt w:val="bullet"/>
      <w:lvlText w:val="•"/>
      <w:lvlJc w:val="left"/>
      <w:pPr>
        <w:ind w:left="4396" w:hanging="183"/>
      </w:pPr>
      <w:rPr>
        <w:rFonts w:hint="default"/>
        <w:lang w:val="en-US" w:eastAsia="en-US" w:bidi="en-US"/>
      </w:rPr>
    </w:lvl>
    <w:lvl w:ilvl="6" w:tplc="84FAD378">
      <w:numFmt w:val="bullet"/>
      <w:lvlText w:val="•"/>
      <w:lvlJc w:val="left"/>
      <w:pPr>
        <w:ind w:left="5223" w:hanging="183"/>
      </w:pPr>
      <w:rPr>
        <w:rFonts w:hint="default"/>
        <w:lang w:val="en-US" w:eastAsia="en-US" w:bidi="en-US"/>
      </w:rPr>
    </w:lvl>
    <w:lvl w:ilvl="7" w:tplc="56E29BCE">
      <w:numFmt w:val="bullet"/>
      <w:lvlText w:val="•"/>
      <w:lvlJc w:val="left"/>
      <w:pPr>
        <w:ind w:left="6050" w:hanging="183"/>
      </w:pPr>
      <w:rPr>
        <w:rFonts w:hint="default"/>
        <w:lang w:val="en-US" w:eastAsia="en-US" w:bidi="en-US"/>
      </w:rPr>
    </w:lvl>
    <w:lvl w:ilvl="8" w:tplc="BE845850">
      <w:numFmt w:val="bullet"/>
      <w:lvlText w:val="•"/>
      <w:lvlJc w:val="left"/>
      <w:pPr>
        <w:ind w:left="6877" w:hanging="183"/>
      </w:pPr>
      <w:rPr>
        <w:rFonts w:hint="default"/>
        <w:lang w:val="en-US" w:eastAsia="en-US" w:bidi="en-US"/>
      </w:rPr>
    </w:lvl>
  </w:abstractNum>
  <w:abstractNum w:abstractNumId="37" w15:restartNumberingAfterBreak="0">
    <w:nsid w:val="33690F89"/>
    <w:multiLevelType w:val="hybridMultilevel"/>
    <w:tmpl w:val="60C85B22"/>
    <w:lvl w:ilvl="0" w:tplc="7E06293C">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59824350">
      <w:numFmt w:val="bullet"/>
      <w:lvlText w:val="•"/>
      <w:lvlJc w:val="left"/>
      <w:pPr>
        <w:ind w:left="1123" w:hanging="183"/>
      </w:pPr>
      <w:rPr>
        <w:rFonts w:hint="default"/>
        <w:lang w:val="en-US" w:eastAsia="en-US" w:bidi="en-US"/>
      </w:rPr>
    </w:lvl>
    <w:lvl w:ilvl="2" w:tplc="B142D94C">
      <w:numFmt w:val="bullet"/>
      <w:lvlText w:val="•"/>
      <w:lvlJc w:val="left"/>
      <w:pPr>
        <w:ind w:left="1946" w:hanging="183"/>
      </w:pPr>
      <w:rPr>
        <w:rFonts w:hint="default"/>
        <w:lang w:val="en-US" w:eastAsia="en-US" w:bidi="en-US"/>
      </w:rPr>
    </w:lvl>
    <w:lvl w:ilvl="3" w:tplc="C7EAEC98">
      <w:numFmt w:val="bullet"/>
      <w:lvlText w:val="•"/>
      <w:lvlJc w:val="left"/>
      <w:pPr>
        <w:ind w:left="2770" w:hanging="183"/>
      </w:pPr>
      <w:rPr>
        <w:rFonts w:hint="default"/>
        <w:lang w:val="en-US" w:eastAsia="en-US" w:bidi="en-US"/>
      </w:rPr>
    </w:lvl>
    <w:lvl w:ilvl="4" w:tplc="4C142480">
      <w:numFmt w:val="bullet"/>
      <w:lvlText w:val="•"/>
      <w:lvlJc w:val="left"/>
      <w:pPr>
        <w:ind w:left="3593" w:hanging="183"/>
      </w:pPr>
      <w:rPr>
        <w:rFonts w:hint="default"/>
        <w:lang w:val="en-US" w:eastAsia="en-US" w:bidi="en-US"/>
      </w:rPr>
    </w:lvl>
    <w:lvl w:ilvl="5" w:tplc="B5A4D186">
      <w:numFmt w:val="bullet"/>
      <w:lvlText w:val="•"/>
      <w:lvlJc w:val="left"/>
      <w:pPr>
        <w:ind w:left="4417" w:hanging="183"/>
      </w:pPr>
      <w:rPr>
        <w:rFonts w:hint="default"/>
        <w:lang w:val="en-US" w:eastAsia="en-US" w:bidi="en-US"/>
      </w:rPr>
    </w:lvl>
    <w:lvl w:ilvl="6" w:tplc="A6745CF8">
      <w:numFmt w:val="bullet"/>
      <w:lvlText w:val="•"/>
      <w:lvlJc w:val="left"/>
      <w:pPr>
        <w:ind w:left="5240" w:hanging="183"/>
      </w:pPr>
      <w:rPr>
        <w:rFonts w:hint="default"/>
        <w:lang w:val="en-US" w:eastAsia="en-US" w:bidi="en-US"/>
      </w:rPr>
    </w:lvl>
    <w:lvl w:ilvl="7" w:tplc="0EBCAB6C">
      <w:numFmt w:val="bullet"/>
      <w:lvlText w:val="•"/>
      <w:lvlJc w:val="left"/>
      <w:pPr>
        <w:ind w:left="6063" w:hanging="183"/>
      </w:pPr>
      <w:rPr>
        <w:rFonts w:hint="default"/>
        <w:lang w:val="en-US" w:eastAsia="en-US" w:bidi="en-US"/>
      </w:rPr>
    </w:lvl>
    <w:lvl w:ilvl="8" w:tplc="E72292D0">
      <w:numFmt w:val="bullet"/>
      <w:lvlText w:val="•"/>
      <w:lvlJc w:val="left"/>
      <w:pPr>
        <w:ind w:left="6887" w:hanging="183"/>
      </w:pPr>
      <w:rPr>
        <w:rFonts w:hint="default"/>
        <w:lang w:val="en-US" w:eastAsia="en-US" w:bidi="en-US"/>
      </w:rPr>
    </w:lvl>
  </w:abstractNum>
  <w:abstractNum w:abstractNumId="38" w15:restartNumberingAfterBreak="0">
    <w:nsid w:val="338E1603"/>
    <w:multiLevelType w:val="hybridMultilevel"/>
    <w:tmpl w:val="682CC6B4"/>
    <w:lvl w:ilvl="0" w:tplc="A30CB552">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88BE4C30">
      <w:numFmt w:val="bullet"/>
      <w:lvlText w:val="•"/>
      <w:lvlJc w:val="left"/>
      <w:pPr>
        <w:ind w:left="1429" w:hanging="176"/>
      </w:pPr>
      <w:rPr>
        <w:rFonts w:hint="default"/>
        <w:lang w:val="en-US" w:eastAsia="en-US" w:bidi="en-US"/>
      </w:rPr>
    </w:lvl>
    <w:lvl w:ilvl="2" w:tplc="5ED80544">
      <w:numFmt w:val="bullet"/>
      <w:lvlText w:val="•"/>
      <w:lvlJc w:val="left"/>
      <w:pPr>
        <w:ind w:left="2218" w:hanging="176"/>
      </w:pPr>
      <w:rPr>
        <w:rFonts w:hint="default"/>
        <w:lang w:val="en-US" w:eastAsia="en-US" w:bidi="en-US"/>
      </w:rPr>
    </w:lvl>
    <w:lvl w:ilvl="3" w:tplc="6F70B14E">
      <w:numFmt w:val="bullet"/>
      <w:lvlText w:val="•"/>
      <w:lvlJc w:val="left"/>
      <w:pPr>
        <w:ind w:left="3008" w:hanging="176"/>
      </w:pPr>
      <w:rPr>
        <w:rFonts w:hint="default"/>
        <w:lang w:val="en-US" w:eastAsia="en-US" w:bidi="en-US"/>
      </w:rPr>
    </w:lvl>
    <w:lvl w:ilvl="4" w:tplc="7898E248">
      <w:numFmt w:val="bullet"/>
      <w:lvlText w:val="•"/>
      <w:lvlJc w:val="left"/>
      <w:pPr>
        <w:ind w:left="3797" w:hanging="176"/>
      </w:pPr>
      <w:rPr>
        <w:rFonts w:hint="default"/>
        <w:lang w:val="en-US" w:eastAsia="en-US" w:bidi="en-US"/>
      </w:rPr>
    </w:lvl>
    <w:lvl w:ilvl="5" w:tplc="66AA0028">
      <w:numFmt w:val="bullet"/>
      <w:lvlText w:val="•"/>
      <w:lvlJc w:val="left"/>
      <w:pPr>
        <w:ind w:left="4587" w:hanging="176"/>
      </w:pPr>
      <w:rPr>
        <w:rFonts w:hint="default"/>
        <w:lang w:val="en-US" w:eastAsia="en-US" w:bidi="en-US"/>
      </w:rPr>
    </w:lvl>
    <w:lvl w:ilvl="6" w:tplc="48C06622">
      <w:numFmt w:val="bullet"/>
      <w:lvlText w:val="•"/>
      <w:lvlJc w:val="left"/>
      <w:pPr>
        <w:ind w:left="5376" w:hanging="176"/>
      </w:pPr>
      <w:rPr>
        <w:rFonts w:hint="default"/>
        <w:lang w:val="en-US" w:eastAsia="en-US" w:bidi="en-US"/>
      </w:rPr>
    </w:lvl>
    <w:lvl w:ilvl="7" w:tplc="9A80B0D2">
      <w:numFmt w:val="bullet"/>
      <w:lvlText w:val="•"/>
      <w:lvlJc w:val="left"/>
      <w:pPr>
        <w:ind w:left="6165" w:hanging="176"/>
      </w:pPr>
      <w:rPr>
        <w:rFonts w:hint="default"/>
        <w:lang w:val="en-US" w:eastAsia="en-US" w:bidi="en-US"/>
      </w:rPr>
    </w:lvl>
    <w:lvl w:ilvl="8" w:tplc="DFDCAB78">
      <w:numFmt w:val="bullet"/>
      <w:lvlText w:val="•"/>
      <w:lvlJc w:val="left"/>
      <w:pPr>
        <w:ind w:left="6955" w:hanging="176"/>
      </w:pPr>
      <w:rPr>
        <w:rFonts w:hint="default"/>
        <w:lang w:val="en-US" w:eastAsia="en-US" w:bidi="en-US"/>
      </w:rPr>
    </w:lvl>
  </w:abstractNum>
  <w:abstractNum w:abstractNumId="39" w15:restartNumberingAfterBreak="0">
    <w:nsid w:val="35037105"/>
    <w:multiLevelType w:val="hybridMultilevel"/>
    <w:tmpl w:val="48F2F4C4"/>
    <w:lvl w:ilvl="0" w:tplc="9DB82738">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F3A6C3C8">
      <w:numFmt w:val="bullet"/>
      <w:lvlText w:val="•"/>
      <w:lvlJc w:val="left"/>
      <w:pPr>
        <w:ind w:left="1123" w:hanging="183"/>
      </w:pPr>
      <w:rPr>
        <w:rFonts w:hint="default"/>
        <w:lang w:val="en-US" w:eastAsia="en-US" w:bidi="en-US"/>
      </w:rPr>
    </w:lvl>
    <w:lvl w:ilvl="2" w:tplc="710C365A">
      <w:numFmt w:val="bullet"/>
      <w:lvlText w:val="•"/>
      <w:lvlJc w:val="left"/>
      <w:pPr>
        <w:ind w:left="1946" w:hanging="183"/>
      </w:pPr>
      <w:rPr>
        <w:rFonts w:hint="default"/>
        <w:lang w:val="en-US" w:eastAsia="en-US" w:bidi="en-US"/>
      </w:rPr>
    </w:lvl>
    <w:lvl w:ilvl="3" w:tplc="9566E842">
      <w:numFmt w:val="bullet"/>
      <w:lvlText w:val="•"/>
      <w:lvlJc w:val="left"/>
      <w:pPr>
        <w:ind w:left="2770" w:hanging="183"/>
      </w:pPr>
      <w:rPr>
        <w:rFonts w:hint="default"/>
        <w:lang w:val="en-US" w:eastAsia="en-US" w:bidi="en-US"/>
      </w:rPr>
    </w:lvl>
    <w:lvl w:ilvl="4" w:tplc="B0C87F28">
      <w:numFmt w:val="bullet"/>
      <w:lvlText w:val="•"/>
      <w:lvlJc w:val="left"/>
      <w:pPr>
        <w:ind w:left="3593" w:hanging="183"/>
      </w:pPr>
      <w:rPr>
        <w:rFonts w:hint="default"/>
        <w:lang w:val="en-US" w:eastAsia="en-US" w:bidi="en-US"/>
      </w:rPr>
    </w:lvl>
    <w:lvl w:ilvl="5" w:tplc="7F5A1BD8">
      <w:numFmt w:val="bullet"/>
      <w:lvlText w:val="•"/>
      <w:lvlJc w:val="left"/>
      <w:pPr>
        <w:ind w:left="4417" w:hanging="183"/>
      </w:pPr>
      <w:rPr>
        <w:rFonts w:hint="default"/>
        <w:lang w:val="en-US" w:eastAsia="en-US" w:bidi="en-US"/>
      </w:rPr>
    </w:lvl>
    <w:lvl w:ilvl="6" w:tplc="AC98AEB8">
      <w:numFmt w:val="bullet"/>
      <w:lvlText w:val="•"/>
      <w:lvlJc w:val="left"/>
      <w:pPr>
        <w:ind w:left="5240" w:hanging="183"/>
      </w:pPr>
      <w:rPr>
        <w:rFonts w:hint="default"/>
        <w:lang w:val="en-US" w:eastAsia="en-US" w:bidi="en-US"/>
      </w:rPr>
    </w:lvl>
    <w:lvl w:ilvl="7" w:tplc="57CE0AEA">
      <w:numFmt w:val="bullet"/>
      <w:lvlText w:val="•"/>
      <w:lvlJc w:val="left"/>
      <w:pPr>
        <w:ind w:left="6063" w:hanging="183"/>
      </w:pPr>
      <w:rPr>
        <w:rFonts w:hint="default"/>
        <w:lang w:val="en-US" w:eastAsia="en-US" w:bidi="en-US"/>
      </w:rPr>
    </w:lvl>
    <w:lvl w:ilvl="8" w:tplc="0D360D42">
      <w:numFmt w:val="bullet"/>
      <w:lvlText w:val="•"/>
      <w:lvlJc w:val="left"/>
      <w:pPr>
        <w:ind w:left="6887" w:hanging="183"/>
      </w:pPr>
      <w:rPr>
        <w:rFonts w:hint="default"/>
        <w:lang w:val="en-US" w:eastAsia="en-US" w:bidi="en-US"/>
      </w:rPr>
    </w:lvl>
  </w:abstractNum>
  <w:abstractNum w:abstractNumId="40" w15:restartNumberingAfterBreak="0">
    <w:nsid w:val="36715DE3"/>
    <w:multiLevelType w:val="hybridMultilevel"/>
    <w:tmpl w:val="2CEE1B2A"/>
    <w:lvl w:ilvl="0" w:tplc="72A0CF46">
      <w:start w:val="1"/>
      <w:numFmt w:val="lowerLetter"/>
      <w:lvlText w:val="(%1)"/>
      <w:lvlJc w:val="left"/>
      <w:pPr>
        <w:ind w:left="451" w:hanging="324"/>
      </w:pPr>
      <w:rPr>
        <w:rFonts w:ascii="Times New Roman" w:eastAsia="Times New Roman" w:hAnsi="Times New Roman" w:cs="Times New Roman" w:hint="default"/>
        <w:spacing w:val="-2"/>
        <w:w w:val="99"/>
        <w:sz w:val="24"/>
        <w:szCs w:val="24"/>
        <w:lang w:val="en-US" w:eastAsia="en-US" w:bidi="en-US"/>
      </w:rPr>
    </w:lvl>
    <w:lvl w:ilvl="1" w:tplc="3950FAC2">
      <w:start w:val="1"/>
      <w:numFmt w:val="lowerLetter"/>
      <w:lvlText w:val="(%2)"/>
      <w:lvlJc w:val="left"/>
      <w:pPr>
        <w:ind w:left="775" w:hanging="325"/>
      </w:pPr>
      <w:rPr>
        <w:rFonts w:ascii="Times New Roman" w:eastAsia="Times New Roman" w:hAnsi="Times New Roman" w:cs="Times New Roman" w:hint="default"/>
        <w:spacing w:val="-2"/>
        <w:w w:val="99"/>
        <w:sz w:val="24"/>
        <w:szCs w:val="24"/>
        <w:lang w:val="en-US" w:eastAsia="en-US" w:bidi="en-US"/>
      </w:rPr>
    </w:lvl>
    <w:lvl w:ilvl="2" w:tplc="7494ABE0">
      <w:numFmt w:val="bullet"/>
      <w:lvlText w:val="•"/>
      <w:lvlJc w:val="left"/>
      <w:pPr>
        <w:ind w:left="1632" w:hanging="325"/>
      </w:pPr>
      <w:rPr>
        <w:lang w:val="en-US" w:eastAsia="en-US" w:bidi="en-US"/>
      </w:rPr>
    </w:lvl>
    <w:lvl w:ilvl="3" w:tplc="1D14F998">
      <w:numFmt w:val="bullet"/>
      <w:lvlText w:val="•"/>
      <w:lvlJc w:val="left"/>
      <w:pPr>
        <w:ind w:left="2484" w:hanging="325"/>
      </w:pPr>
      <w:rPr>
        <w:lang w:val="en-US" w:eastAsia="en-US" w:bidi="en-US"/>
      </w:rPr>
    </w:lvl>
    <w:lvl w:ilvl="4" w:tplc="DF92978A">
      <w:numFmt w:val="bullet"/>
      <w:lvlText w:val="•"/>
      <w:lvlJc w:val="left"/>
      <w:pPr>
        <w:ind w:left="3337" w:hanging="325"/>
      </w:pPr>
      <w:rPr>
        <w:lang w:val="en-US" w:eastAsia="en-US" w:bidi="en-US"/>
      </w:rPr>
    </w:lvl>
    <w:lvl w:ilvl="5" w:tplc="26AE3108">
      <w:numFmt w:val="bullet"/>
      <w:lvlText w:val="•"/>
      <w:lvlJc w:val="left"/>
      <w:pPr>
        <w:ind w:left="4189" w:hanging="325"/>
      </w:pPr>
      <w:rPr>
        <w:lang w:val="en-US" w:eastAsia="en-US" w:bidi="en-US"/>
      </w:rPr>
    </w:lvl>
    <w:lvl w:ilvl="6" w:tplc="665C4132">
      <w:numFmt w:val="bullet"/>
      <w:lvlText w:val="•"/>
      <w:lvlJc w:val="left"/>
      <w:pPr>
        <w:ind w:left="5042" w:hanging="325"/>
      </w:pPr>
      <w:rPr>
        <w:lang w:val="en-US" w:eastAsia="en-US" w:bidi="en-US"/>
      </w:rPr>
    </w:lvl>
    <w:lvl w:ilvl="7" w:tplc="78CEEF50">
      <w:numFmt w:val="bullet"/>
      <w:lvlText w:val="•"/>
      <w:lvlJc w:val="left"/>
      <w:pPr>
        <w:ind w:left="5894" w:hanging="325"/>
      </w:pPr>
      <w:rPr>
        <w:lang w:val="en-US" w:eastAsia="en-US" w:bidi="en-US"/>
      </w:rPr>
    </w:lvl>
    <w:lvl w:ilvl="8" w:tplc="94A6254E">
      <w:numFmt w:val="bullet"/>
      <w:lvlText w:val="•"/>
      <w:lvlJc w:val="left"/>
      <w:pPr>
        <w:ind w:left="6747" w:hanging="325"/>
      </w:pPr>
      <w:rPr>
        <w:lang w:val="en-US" w:eastAsia="en-US" w:bidi="en-US"/>
      </w:rPr>
    </w:lvl>
  </w:abstractNum>
  <w:abstractNum w:abstractNumId="41" w15:restartNumberingAfterBreak="0">
    <w:nsid w:val="36CF6A91"/>
    <w:multiLevelType w:val="hybridMultilevel"/>
    <w:tmpl w:val="FB5CBD78"/>
    <w:lvl w:ilvl="0" w:tplc="31222F38">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E770432C">
      <w:numFmt w:val="bullet"/>
      <w:lvlText w:val="•"/>
      <w:lvlJc w:val="left"/>
      <w:pPr>
        <w:ind w:left="1447" w:hanging="183"/>
      </w:pPr>
      <w:rPr>
        <w:rFonts w:hint="default"/>
        <w:lang w:val="en-US" w:eastAsia="en-US" w:bidi="en-US"/>
      </w:rPr>
    </w:lvl>
    <w:lvl w:ilvl="2" w:tplc="3B405942">
      <w:numFmt w:val="bullet"/>
      <w:lvlText w:val="•"/>
      <w:lvlJc w:val="left"/>
      <w:pPr>
        <w:ind w:left="2234" w:hanging="183"/>
      </w:pPr>
      <w:rPr>
        <w:rFonts w:hint="default"/>
        <w:lang w:val="en-US" w:eastAsia="en-US" w:bidi="en-US"/>
      </w:rPr>
    </w:lvl>
    <w:lvl w:ilvl="3" w:tplc="AD82E29A">
      <w:numFmt w:val="bullet"/>
      <w:lvlText w:val="•"/>
      <w:lvlJc w:val="left"/>
      <w:pPr>
        <w:ind w:left="3022" w:hanging="183"/>
      </w:pPr>
      <w:rPr>
        <w:rFonts w:hint="default"/>
        <w:lang w:val="en-US" w:eastAsia="en-US" w:bidi="en-US"/>
      </w:rPr>
    </w:lvl>
    <w:lvl w:ilvl="4" w:tplc="D32A728C">
      <w:numFmt w:val="bullet"/>
      <w:lvlText w:val="•"/>
      <w:lvlJc w:val="left"/>
      <w:pPr>
        <w:ind w:left="3809" w:hanging="183"/>
      </w:pPr>
      <w:rPr>
        <w:rFonts w:hint="default"/>
        <w:lang w:val="en-US" w:eastAsia="en-US" w:bidi="en-US"/>
      </w:rPr>
    </w:lvl>
    <w:lvl w:ilvl="5" w:tplc="F0545424">
      <w:numFmt w:val="bullet"/>
      <w:lvlText w:val="•"/>
      <w:lvlJc w:val="left"/>
      <w:pPr>
        <w:ind w:left="4597" w:hanging="183"/>
      </w:pPr>
      <w:rPr>
        <w:rFonts w:hint="default"/>
        <w:lang w:val="en-US" w:eastAsia="en-US" w:bidi="en-US"/>
      </w:rPr>
    </w:lvl>
    <w:lvl w:ilvl="6" w:tplc="5DF04CA8">
      <w:numFmt w:val="bullet"/>
      <w:lvlText w:val="•"/>
      <w:lvlJc w:val="left"/>
      <w:pPr>
        <w:ind w:left="5384" w:hanging="183"/>
      </w:pPr>
      <w:rPr>
        <w:rFonts w:hint="default"/>
        <w:lang w:val="en-US" w:eastAsia="en-US" w:bidi="en-US"/>
      </w:rPr>
    </w:lvl>
    <w:lvl w:ilvl="7" w:tplc="257668F2">
      <w:numFmt w:val="bullet"/>
      <w:lvlText w:val="•"/>
      <w:lvlJc w:val="left"/>
      <w:pPr>
        <w:ind w:left="6171" w:hanging="183"/>
      </w:pPr>
      <w:rPr>
        <w:rFonts w:hint="default"/>
        <w:lang w:val="en-US" w:eastAsia="en-US" w:bidi="en-US"/>
      </w:rPr>
    </w:lvl>
    <w:lvl w:ilvl="8" w:tplc="8B1E65EC">
      <w:numFmt w:val="bullet"/>
      <w:lvlText w:val="•"/>
      <w:lvlJc w:val="left"/>
      <w:pPr>
        <w:ind w:left="6959" w:hanging="183"/>
      </w:pPr>
      <w:rPr>
        <w:rFonts w:hint="default"/>
        <w:lang w:val="en-US" w:eastAsia="en-US" w:bidi="en-US"/>
      </w:rPr>
    </w:lvl>
  </w:abstractNum>
  <w:abstractNum w:abstractNumId="42" w15:restartNumberingAfterBreak="0">
    <w:nsid w:val="372C58AD"/>
    <w:multiLevelType w:val="hybridMultilevel"/>
    <w:tmpl w:val="576C5106"/>
    <w:lvl w:ilvl="0" w:tplc="B2444948">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D39231AC">
      <w:numFmt w:val="bullet"/>
      <w:lvlText w:val="•"/>
      <w:lvlJc w:val="left"/>
      <w:pPr>
        <w:ind w:left="1411" w:hanging="183"/>
      </w:pPr>
      <w:rPr>
        <w:rFonts w:hint="default"/>
        <w:lang w:val="en-US" w:eastAsia="en-US" w:bidi="en-US"/>
      </w:rPr>
    </w:lvl>
    <w:lvl w:ilvl="2" w:tplc="FA7026B8">
      <w:numFmt w:val="bullet"/>
      <w:lvlText w:val="•"/>
      <w:lvlJc w:val="left"/>
      <w:pPr>
        <w:ind w:left="2202" w:hanging="183"/>
      </w:pPr>
      <w:rPr>
        <w:rFonts w:hint="default"/>
        <w:lang w:val="en-US" w:eastAsia="en-US" w:bidi="en-US"/>
      </w:rPr>
    </w:lvl>
    <w:lvl w:ilvl="3" w:tplc="D2DCE4C4">
      <w:numFmt w:val="bullet"/>
      <w:lvlText w:val="•"/>
      <w:lvlJc w:val="left"/>
      <w:pPr>
        <w:ind w:left="2994" w:hanging="183"/>
      </w:pPr>
      <w:rPr>
        <w:rFonts w:hint="default"/>
        <w:lang w:val="en-US" w:eastAsia="en-US" w:bidi="en-US"/>
      </w:rPr>
    </w:lvl>
    <w:lvl w:ilvl="4" w:tplc="B6AC5D38">
      <w:numFmt w:val="bullet"/>
      <w:lvlText w:val="•"/>
      <w:lvlJc w:val="left"/>
      <w:pPr>
        <w:ind w:left="3785" w:hanging="183"/>
      </w:pPr>
      <w:rPr>
        <w:rFonts w:hint="default"/>
        <w:lang w:val="en-US" w:eastAsia="en-US" w:bidi="en-US"/>
      </w:rPr>
    </w:lvl>
    <w:lvl w:ilvl="5" w:tplc="A350B020">
      <w:numFmt w:val="bullet"/>
      <w:lvlText w:val="•"/>
      <w:lvlJc w:val="left"/>
      <w:pPr>
        <w:ind w:left="4577" w:hanging="183"/>
      </w:pPr>
      <w:rPr>
        <w:rFonts w:hint="default"/>
        <w:lang w:val="en-US" w:eastAsia="en-US" w:bidi="en-US"/>
      </w:rPr>
    </w:lvl>
    <w:lvl w:ilvl="6" w:tplc="5D4ECE7C">
      <w:numFmt w:val="bullet"/>
      <w:lvlText w:val="•"/>
      <w:lvlJc w:val="left"/>
      <w:pPr>
        <w:ind w:left="5368" w:hanging="183"/>
      </w:pPr>
      <w:rPr>
        <w:rFonts w:hint="default"/>
        <w:lang w:val="en-US" w:eastAsia="en-US" w:bidi="en-US"/>
      </w:rPr>
    </w:lvl>
    <w:lvl w:ilvl="7" w:tplc="F44A81C0">
      <w:numFmt w:val="bullet"/>
      <w:lvlText w:val="•"/>
      <w:lvlJc w:val="left"/>
      <w:pPr>
        <w:ind w:left="6159" w:hanging="183"/>
      </w:pPr>
      <w:rPr>
        <w:rFonts w:hint="default"/>
        <w:lang w:val="en-US" w:eastAsia="en-US" w:bidi="en-US"/>
      </w:rPr>
    </w:lvl>
    <w:lvl w:ilvl="8" w:tplc="34120F38">
      <w:numFmt w:val="bullet"/>
      <w:lvlText w:val="•"/>
      <w:lvlJc w:val="left"/>
      <w:pPr>
        <w:ind w:left="6951" w:hanging="183"/>
      </w:pPr>
      <w:rPr>
        <w:rFonts w:hint="default"/>
        <w:lang w:val="en-US" w:eastAsia="en-US" w:bidi="en-US"/>
      </w:rPr>
    </w:lvl>
  </w:abstractNum>
  <w:abstractNum w:abstractNumId="43" w15:restartNumberingAfterBreak="0">
    <w:nsid w:val="38027614"/>
    <w:multiLevelType w:val="hybridMultilevel"/>
    <w:tmpl w:val="456EFE14"/>
    <w:lvl w:ilvl="0" w:tplc="F4C01022">
      <w:start w:val="1"/>
      <w:numFmt w:val="lowerLetter"/>
      <w:lvlText w:val="(%1)"/>
      <w:lvlJc w:val="left"/>
      <w:pPr>
        <w:ind w:left="537" w:hanging="384"/>
      </w:pPr>
      <w:rPr>
        <w:rFonts w:ascii="Times New Roman" w:eastAsia="Times New Roman" w:hAnsi="Times New Roman" w:cs="Times New Roman" w:hint="default"/>
        <w:spacing w:val="-5"/>
        <w:w w:val="99"/>
        <w:sz w:val="24"/>
        <w:szCs w:val="24"/>
        <w:lang w:val="en-US" w:eastAsia="en-US" w:bidi="en-US"/>
      </w:rPr>
    </w:lvl>
    <w:lvl w:ilvl="1" w:tplc="5210AE98">
      <w:start w:val="1"/>
      <w:numFmt w:val="decimal"/>
      <w:lvlText w:val="(%2)"/>
      <w:lvlJc w:val="left"/>
      <w:pPr>
        <w:ind w:left="923" w:hanging="399"/>
      </w:pPr>
      <w:rPr>
        <w:rFonts w:ascii="Times New Roman" w:eastAsia="Times New Roman" w:hAnsi="Times New Roman" w:cs="Times New Roman" w:hint="default"/>
        <w:spacing w:val="-5"/>
        <w:w w:val="99"/>
        <w:sz w:val="24"/>
        <w:szCs w:val="24"/>
        <w:lang w:val="en-US" w:eastAsia="en-US" w:bidi="en-US"/>
      </w:rPr>
    </w:lvl>
    <w:lvl w:ilvl="2" w:tplc="84149B6A">
      <w:numFmt w:val="bullet"/>
      <w:lvlText w:val="•"/>
      <w:lvlJc w:val="left"/>
      <w:pPr>
        <w:ind w:left="1765" w:hanging="399"/>
      </w:pPr>
      <w:rPr>
        <w:rFonts w:hint="default"/>
        <w:lang w:val="en-US" w:eastAsia="en-US" w:bidi="en-US"/>
      </w:rPr>
    </w:lvl>
    <w:lvl w:ilvl="3" w:tplc="C26AD500">
      <w:numFmt w:val="bullet"/>
      <w:lvlText w:val="•"/>
      <w:lvlJc w:val="left"/>
      <w:pPr>
        <w:ind w:left="2611" w:hanging="399"/>
      </w:pPr>
      <w:rPr>
        <w:rFonts w:hint="default"/>
        <w:lang w:val="en-US" w:eastAsia="en-US" w:bidi="en-US"/>
      </w:rPr>
    </w:lvl>
    <w:lvl w:ilvl="4" w:tplc="00A40B4E">
      <w:numFmt w:val="bullet"/>
      <w:lvlText w:val="•"/>
      <w:lvlJc w:val="left"/>
      <w:pPr>
        <w:ind w:left="3457" w:hanging="399"/>
      </w:pPr>
      <w:rPr>
        <w:rFonts w:hint="default"/>
        <w:lang w:val="en-US" w:eastAsia="en-US" w:bidi="en-US"/>
      </w:rPr>
    </w:lvl>
    <w:lvl w:ilvl="5" w:tplc="2BB2ABB4">
      <w:numFmt w:val="bullet"/>
      <w:lvlText w:val="•"/>
      <w:lvlJc w:val="left"/>
      <w:pPr>
        <w:ind w:left="4303" w:hanging="399"/>
      </w:pPr>
      <w:rPr>
        <w:rFonts w:hint="default"/>
        <w:lang w:val="en-US" w:eastAsia="en-US" w:bidi="en-US"/>
      </w:rPr>
    </w:lvl>
    <w:lvl w:ilvl="6" w:tplc="8FAC432C">
      <w:numFmt w:val="bullet"/>
      <w:lvlText w:val="•"/>
      <w:lvlJc w:val="left"/>
      <w:pPr>
        <w:ind w:left="5148" w:hanging="399"/>
      </w:pPr>
      <w:rPr>
        <w:rFonts w:hint="default"/>
        <w:lang w:val="en-US" w:eastAsia="en-US" w:bidi="en-US"/>
      </w:rPr>
    </w:lvl>
    <w:lvl w:ilvl="7" w:tplc="807218E6">
      <w:numFmt w:val="bullet"/>
      <w:lvlText w:val="•"/>
      <w:lvlJc w:val="left"/>
      <w:pPr>
        <w:ind w:left="5994" w:hanging="399"/>
      </w:pPr>
      <w:rPr>
        <w:rFonts w:hint="default"/>
        <w:lang w:val="en-US" w:eastAsia="en-US" w:bidi="en-US"/>
      </w:rPr>
    </w:lvl>
    <w:lvl w:ilvl="8" w:tplc="B8B80B40">
      <w:numFmt w:val="bullet"/>
      <w:lvlText w:val="•"/>
      <w:lvlJc w:val="left"/>
      <w:pPr>
        <w:ind w:left="6840" w:hanging="399"/>
      </w:pPr>
      <w:rPr>
        <w:rFonts w:hint="default"/>
        <w:lang w:val="en-US" w:eastAsia="en-US" w:bidi="en-US"/>
      </w:rPr>
    </w:lvl>
  </w:abstractNum>
  <w:abstractNum w:abstractNumId="44" w15:restartNumberingAfterBreak="0">
    <w:nsid w:val="397E6535"/>
    <w:multiLevelType w:val="hybridMultilevel"/>
    <w:tmpl w:val="BB9008C2"/>
    <w:lvl w:ilvl="0" w:tplc="62AA7BEE">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BFEC7CC6">
      <w:numFmt w:val="bullet"/>
      <w:lvlText w:val="•"/>
      <w:lvlJc w:val="left"/>
      <w:pPr>
        <w:ind w:left="1411" w:hanging="183"/>
      </w:pPr>
      <w:rPr>
        <w:rFonts w:hint="default"/>
        <w:lang w:val="en-US" w:eastAsia="en-US" w:bidi="en-US"/>
      </w:rPr>
    </w:lvl>
    <w:lvl w:ilvl="2" w:tplc="360E0C2C">
      <w:numFmt w:val="bullet"/>
      <w:lvlText w:val="•"/>
      <w:lvlJc w:val="left"/>
      <w:pPr>
        <w:ind w:left="2202" w:hanging="183"/>
      </w:pPr>
      <w:rPr>
        <w:rFonts w:hint="default"/>
        <w:lang w:val="en-US" w:eastAsia="en-US" w:bidi="en-US"/>
      </w:rPr>
    </w:lvl>
    <w:lvl w:ilvl="3" w:tplc="741CEE18">
      <w:numFmt w:val="bullet"/>
      <w:lvlText w:val="•"/>
      <w:lvlJc w:val="left"/>
      <w:pPr>
        <w:ind w:left="2993" w:hanging="183"/>
      </w:pPr>
      <w:rPr>
        <w:rFonts w:hint="default"/>
        <w:lang w:val="en-US" w:eastAsia="en-US" w:bidi="en-US"/>
      </w:rPr>
    </w:lvl>
    <w:lvl w:ilvl="4" w:tplc="ACE44CE2">
      <w:numFmt w:val="bullet"/>
      <w:lvlText w:val="•"/>
      <w:lvlJc w:val="left"/>
      <w:pPr>
        <w:ind w:left="3784" w:hanging="183"/>
      </w:pPr>
      <w:rPr>
        <w:rFonts w:hint="default"/>
        <w:lang w:val="en-US" w:eastAsia="en-US" w:bidi="en-US"/>
      </w:rPr>
    </w:lvl>
    <w:lvl w:ilvl="5" w:tplc="DF148890">
      <w:numFmt w:val="bullet"/>
      <w:lvlText w:val="•"/>
      <w:lvlJc w:val="left"/>
      <w:pPr>
        <w:ind w:left="4576" w:hanging="183"/>
      </w:pPr>
      <w:rPr>
        <w:rFonts w:hint="default"/>
        <w:lang w:val="en-US" w:eastAsia="en-US" w:bidi="en-US"/>
      </w:rPr>
    </w:lvl>
    <w:lvl w:ilvl="6" w:tplc="A28ECAA4">
      <w:numFmt w:val="bullet"/>
      <w:lvlText w:val="•"/>
      <w:lvlJc w:val="left"/>
      <w:pPr>
        <w:ind w:left="5367" w:hanging="183"/>
      </w:pPr>
      <w:rPr>
        <w:rFonts w:hint="default"/>
        <w:lang w:val="en-US" w:eastAsia="en-US" w:bidi="en-US"/>
      </w:rPr>
    </w:lvl>
    <w:lvl w:ilvl="7" w:tplc="927C18AA">
      <w:numFmt w:val="bullet"/>
      <w:lvlText w:val="•"/>
      <w:lvlJc w:val="left"/>
      <w:pPr>
        <w:ind w:left="6158" w:hanging="183"/>
      </w:pPr>
      <w:rPr>
        <w:rFonts w:hint="default"/>
        <w:lang w:val="en-US" w:eastAsia="en-US" w:bidi="en-US"/>
      </w:rPr>
    </w:lvl>
    <w:lvl w:ilvl="8" w:tplc="9F38A5A0">
      <w:numFmt w:val="bullet"/>
      <w:lvlText w:val="•"/>
      <w:lvlJc w:val="left"/>
      <w:pPr>
        <w:ind w:left="6949" w:hanging="183"/>
      </w:pPr>
      <w:rPr>
        <w:rFonts w:hint="default"/>
        <w:lang w:val="en-US" w:eastAsia="en-US" w:bidi="en-US"/>
      </w:rPr>
    </w:lvl>
  </w:abstractNum>
  <w:abstractNum w:abstractNumId="45" w15:restartNumberingAfterBreak="0">
    <w:nsid w:val="3A115DEB"/>
    <w:multiLevelType w:val="hybridMultilevel"/>
    <w:tmpl w:val="917CD244"/>
    <w:lvl w:ilvl="0" w:tplc="2A9E7D14">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D20CB938">
      <w:numFmt w:val="bullet"/>
      <w:lvlText w:val="•"/>
      <w:lvlJc w:val="left"/>
      <w:pPr>
        <w:ind w:left="1123" w:hanging="183"/>
      </w:pPr>
      <w:rPr>
        <w:rFonts w:hint="default"/>
        <w:lang w:val="en-US" w:eastAsia="en-US" w:bidi="en-US"/>
      </w:rPr>
    </w:lvl>
    <w:lvl w:ilvl="2" w:tplc="2C0E9D8E">
      <w:numFmt w:val="bullet"/>
      <w:lvlText w:val="•"/>
      <w:lvlJc w:val="left"/>
      <w:pPr>
        <w:ind w:left="1946" w:hanging="183"/>
      </w:pPr>
      <w:rPr>
        <w:rFonts w:hint="default"/>
        <w:lang w:val="en-US" w:eastAsia="en-US" w:bidi="en-US"/>
      </w:rPr>
    </w:lvl>
    <w:lvl w:ilvl="3" w:tplc="D81C5264">
      <w:numFmt w:val="bullet"/>
      <w:lvlText w:val="•"/>
      <w:lvlJc w:val="left"/>
      <w:pPr>
        <w:ind w:left="2770" w:hanging="183"/>
      </w:pPr>
      <w:rPr>
        <w:rFonts w:hint="default"/>
        <w:lang w:val="en-US" w:eastAsia="en-US" w:bidi="en-US"/>
      </w:rPr>
    </w:lvl>
    <w:lvl w:ilvl="4" w:tplc="33DCD202">
      <w:numFmt w:val="bullet"/>
      <w:lvlText w:val="•"/>
      <w:lvlJc w:val="left"/>
      <w:pPr>
        <w:ind w:left="3593" w:hanging="183"/>
      </w:pPr>
      <w:rPr>
        <w:rFonts w:hint="default"/>
        <w:lang w:val="en-US" w:eastAsia="en-US" w:bidi="en-US"/>
      </w:rPr>
    </w:lvl>
    <w:lvl w:ilvl="5" w:tplc="41BE7F26">
      <w:numFmt w:val="bullet"/>
      <w:lvlText w:val="•"/>
      <w:lvlJc w:val="left"/>
      <w:pPr>
        <w:ind w:left="4417" w:hanging="183"/>
      </w:pPr>
      <w:rPr>
        <w:rFonts w:hint="default"/>
        <w:lang w:val="en-US" w:eastAsia="en-US" w:bidi="en-US"/>
      </w:rPr>
    </w:lvl>
    <w:lvl w:ilvl="6" w:tplc="6696077A">
      <w:numFmt w:val="bullet"/>
      <w:lvlText w:val="•"/>
      <w:lvlJc w:val="left"/>
      <w:pPr>
        <w:ind w:left="5240" w:hanging="183"/>
      </w:pPr>
      <w:rPr>
        <w:rFonts w:hint="default"/>
        <w:lang w:val="en-US" w:eastAsia="en-US" w:bidi="en-US"/>
      </w:rPr>
    </w:lvl>
    <w:lvl w:ilvl="7" w:tplc="2982CC76">
      <w:numFmt w:val="bullet"/>
      <w:lvlText w:val="•"/>
      <w:lvlJc w:val="left"/>
      <w:pPr>
        <w:ind w:left="6063" w:hanging="183"/>
      </w:pPr>
      <w:rPr>
        <w:rFonts w:hint="default"/>
        <w:lang w:val="en-US" w:eastAsia="en-US" w:bidi="en-US"/>
      </w:rPr>
    </w:lvl>
    <w:lvl w:ilvl="8" w:tplc="72AE00AA">
      <w:numFmt w:val="bullet"/>
      <w:lvlText w:val="•"/>
      <w:lvlJc w:val="left"/>
      <w:pPr>
        <w:ind w:left="6887" w:hanging="183"/>
      </w:pPr>
      <w:rPr>
        <w:rFonts w:hint="default"/>
        <w:lang w:val="en-US" w:eastAsia="en-US" w:bidi="en-US"/>
      </w:rPr>
    </w:lvl>
  </w:abstractNum>
  <w:abstractNum w:abstractNumId="46" w15:restartNumberingAfterBreak="0">
    <w:nsid w:val="3ABA3EA9"/>
    <w:multiLevelType w:val="hybridMultilevel"/>
    <w:tmpl w:val="526A24E4"/>
    <w:lvl w:ilvl="0" w:tplc="B65EC41E">
      <w:numFmt w:val="bullet"/>
      <w:lvlText w:val="◆"/>
      <w:lvlJc w:val="left"/>
      <w:pPr>
        <w:ind w:left="1077" w:hanging="183"/>
      </w:pPr>
      <w:rPr>
        <w:rFonts w:ascii="Times New Roman" w:eastAsia="Times New Roman" w:hAnsi="Times New Roman" w:cs="Times New Roman" w:hint="default"/>
        <w:w w:val="65"/>
        <w:sz w:val="24"/>
        <w:szCs w:val="24"/>
        <w:lang w:val="en-US" w:eastAsia="en-US" w:bidi="en-US"/>
      </w:rPr>
    </w:lvl>
    <w:lvl w:ilvl="1" w:tplc="41909716">
      <w:numFmt w:val="bullet"/>
      <w:lvlText w:val="•"/>
      <w:lvlJc w:val="left"/>
      <w:pPr>
        <w:ind w:left="1825" w:hanging="183"/>
      </w:pPr>
      <w:rPr>
        <w:rFonts w:hint="default"/>
        <w:lang w:val="en-US" w:eastAsia="en-US" w:bidi="en-US"/>
      </w:rPr>
    </w:lvl>
    <w:lvl w:ilvl="2" w:tplc="A2B69B22">
      <w:numFmt w:val="bullet"/>
      <w:lvlText w:val="•"/>
      <w:lvlJc w:val="left"/>
      <w:pPr>
        <w:ind w:left="2570" w:hanging="183"/>
      </w:pPr>
      <w:rPr>
        <w:rFonts w:hint="default"/>
        <w:lang w:val="en-US" w:eastAsia="en-US" w:bidi="en-US"/>
      </w:rPr>
    </w:lvl>
    <w:lvl w:ilvl="3" w:tplc="D48ECDE8">
      <w:numFmt w:val="bullet"/>
      <w:lvlText w:val="•"/>
      <w:lvlJc w:val="left"/>
      <w:pPr>
        <w:ind w:left="3316" w:hanging="183"/>
      </w:pPr>
      <w:rPr>
        <w:rFonts w:hint="default"/>
        <w:lang w:val="en-US" w:eastAsia="en-US" w:bidi="en-US"/>
      </w:rPr>
    </w:lvl>
    <w:lvl w:ilvl="4" w:tplc="CFB01D82">
      <w:numFmt w:val="bullet"/>
      <w:lvlText w:val="•"/>
      <w:lvlJc w:val="left"/>
      <w:pPr>
        <w:ind w:left="4061" w:hanging="183"/>
      </w:pPr>
      <w:rPr>
        <w:rFonts w:hint="default"/>
        <w:lang w:val="en-US" w:eastAsia="en-US" w:bidi="en-US"/>
      </w:rPr>
    </w:lvl>
    <w:lvl w:ilvl="5" w:tplc="66AA1FFC">
      <w:numFmt w:val="bullet"/>
      <w:lvlText w:val="•"/>
      <w:lvlJc w:val="left"/>
      <w:pPr>
        <w:ind w:left="4807" w:hanging="183"/>
      </w:pPr>
      <w:rPr>
        <w:rFonts w:hint="default"/>
        <w:lang w:val="en-US" w:eastAsia="en-US" w:bidi="en-US"/>
      </w:rPr>
    </w:lvl>
    <w:lvl w:ilvl="6" w:tplc="6D222C30">
      <w:numFmt w:val="bullet"/>
      <w:lvlText w:val="•"/>
      <w:lvlJc w:val="left"/>
      <w:pPr>
        <w:ind w:left="5552" w:hanging="183"/>
      </w:pPr>
      <w:rPr>
        <w:rFonts w:hint="default"/>
        <w:lang w:val="en-US" w:eastAsia="en-US" w:bidi="en-US"/>
      </w:rPr>
    </w:lvl>
    <w:lvl w:ilvl="7" w:tplc="8CF055FC">
      <w:numFmt w:val="bullet"/>
      <w:lvlText w:val="•"/>
      <w:lvlJc w:val="left"/>
      <w:pPr>
        <w:ind w:left="6297" w:hanging="183"/>
      </w:pPr>
      <w:rPr>
        <w:rFonts w:hint="default"/>
        <w:lang w:val="en-US" w:eastAsia="en-US" w:bidi="en-US"/>
      </w:rPr>
    </w:lvl>
    <w:lvl w:ilvl="8" w:tplc="07C8FCFE">
      <w:numFmt w:val="bullet"/>
      <w:lvlText w:val="•"/>
      <w:lvlJc w:val="left"/>
      <w:pPr>
        <w:ind w:left="7043" w:hanging="183"/>
      </w:pPr>
      <w:rPr>
        <w:rFonts w:hint="default"/>
        <w:lang w:val="en-US" w:eastAsia="en-US" w:bidi="en-US"/>
      </w:rPr>
    </w:lvl>
  </w:abstractNum>
  <w:abstractNum w:abstractNumId="47" w15:restartNumberingAfterBreak="0">
    <w:nsid w:val="3C4B393B"/>
    <w:multiLevelType w:val="hybridMultilevel"/>
    <w:tmpl w:val="7D40A690"/>
    <w:lvl w:ilvl="0" w:tplc="852434C4">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D3AE5870">
      <w:numFmt w:val="bullet"/>
      <w:lvlText w:val="•"/>
      <w:lvlJc w:val="left"/>
      <w:pPr>
        <w:ind w:left="1447" w:hanging="183"/>
      </w:pPr>
      <w:rPr>
        <w:rFonts w:hint="default"/>
        <w:lang w:val="en-US" w:eastAsia="en-US" w:bidi="en-US"/>
      </w:rPr>
    </w:lvl>
    <w:lvl w:ilvl="2" w:tplc="236AE61C">
      <w:numFmt w:val="bullet"/>
      <w:lvlText w:val="•"/>
      <w:lvlJc w:val="left"/>
      <w:pPr>
        <w:ind w:left="2234" w:hanging="183"/>
      </w:pPr>
      <w:rPr>
        <w:rFonts w:hint="default"/>
        <w:lang w:val="en-US" w:eastAsia="en-US" w:bidi="en-US"/>
      </w:rPr>
    </w:lvl>
    <w:lvl w:ilvl="3" w:tplc="70BE84D0">
      <w:numFmt w:val="bullet"/>
      <w:lvlText w:val="•"/>
      <w:lvlJc w:val="left"/>
      <w:pPr>
        <w:ind w:left="3022" w:hanging="183"/>
      </w:pPr>
      <w:rPr>
        <w:rFonts w:hint="default"/>
        <w:lang w:val="en-US" w:eastAsia="en-US" w:bidi="en-US"/>
      </w:rPr>
    </w:lvl>
    <w:lvl w:ilvl="4" w:tplc="B0CC20A6">
      <w:numFmt w:val="bullet"/>
      <w:lvlText w:val="•"/>
      <w:lvlJc w:val="left"/>
      <w:pPr>
        <w:ind w:left="3809" w:hanging="183"/>
      </w:pPr>
      <w:rPr>
        <w:rFonts w:hint="default"/>
        <w:lang w:val="en-US" w:eastAsia="en-US" w:bidi="en-US"/>
      </w:rPr>
    </w:lvl>
    <w:lvl w:ilvl="5" w:tplc="C226AE1A">
      <w:numFmt w:val="bullet"/>
      <w:lvlText w:val="•"/>
      <w:lvlJc w:val="left"/>
      <w:pPr>
        <w:ind w:left="4597" w:hanging="183"/>
      </w:pPr>
      <w:rPr>
        <w:rFonts w:hint="default"/>
        <w:lang w:val="en-US" w:eastAsia="en-US" w:bidi="en-US"/>
      </w:rPr>
    </w:lvl>
    <w:lvl w:ilvl="6" w:tplc="A6246232">
      <w:numFmt w:val="bullet"/>
      <w:lvlText w:val="•"/>
      <w:lvlJc w:val="left"/>
      <w:pPr>
        <w:ind w:left="5384" w:hanging="183"/>
      </w:pPr>
      <w:rPr>
        <w:rFonts w:hint="default"/>
        <w:lang w:val="en-US" w:eastAsia="en-US" w:bidi="en-US"/>
      </w:rPr>
    </w:lvl>
    <w:lvl w:ilvl="7" w:tplc="963C2AD4">
      <w:numFmt w:val="bullet"/>
      <w:lvlText w:val="•"/>
      <w:lvlJc w:val="left"/>
      <w:pPr>
        <w:ind w:left="6171" w:hanging="183"/>
      </w:pPr>
      <w:rPr>
        <w:rFonts w:hint="default"/>
        <w:lang w:val="en-US" w:eastAsia="en-US" w:bidi="en-US"/>
      </w:rPr>
    </w:lvl>
    <w:lvl w:ilvl="8" w:tplc="820CA660">
      <w:numFmt w:val="bullet"/>
      <w:lvlText w:val="•"/>
      <w:lvlJc w:val="left"/>
      <w:pPr>
        <w:ind w:left="6959" w:hanging="183"/>
      </w:pPr>
      <w:rPr>
        <w:rFonts w:hint="default"/>
        <w:lang w:val="en-US" w:eastAsia="en-US" w:bidi="en-US"/>
      </w:rPr>
    </w:lvl>
  </w:abstractNum>
  <w:abstractNum w:abstractNumId="48" w15:restartNumberingAfterBreak="0">
    <w:nsid w:val="3D1D4782"/>
    <w:multiLevelType w:val="hybridMultilevel"/>
    <w:tmpl w:val="EFCCF9D6"/>
    <w:lvl w:ilvl="0" w:tplc="1C6004F8">
      <w:numFmt w:val="bullet"/>
      <w:lvlText w:val="◆"/>
      <w:lvlJc w:val="left"/>
      <w:pPr>
        <w:ind w:left="1077" w:hanging="183"/>
      </w:pPr>
      <w:rPr>
        <w:rFonts w:ascii="Times New Roman" w:eastAsia="Times New Roman" w:hAnsi="Times New Roman" w:cs="Times New Roman" w:hint="default"/>
        <w:w w:val="65"/>
        <w:sz w:val="24"/>
        <w:szCs w:val="24"/>
        <w:lang w:val="en-US" w:eastAsia="en-US" w:bidi="en-US"/>
      </w:rPr>
    </w:lvl>
    <w:lvl w:ilvl="1" w:tplc="E3C0F04C">
      <w:numFmt w:val="bullet"/>
      <w:lvlText w:val="•"/>
      <w:lvlJc w:val="left"/>
      <w:pPr>
        <w:ind w:left="1825" w:hanging="183"/>
      </w:pPr>
      <w:rPr>
        <w:rFonts w:hint="default"/>
        <w:lang w:val="en-US" w:eastAsia="en-US" w:bidi="en-US"/>
      </w:rPr>
    </w:lvl>
    <w:lvl w:ilvl="2" w:tplc="134CA656">
      <w:numFmt w:val="bullet"/>
      <w:lvlText w:val="•"/>
      <w:lvlJc w:val="left"/>
      <w:pPr>
        <w:ind w:left="2570" w:hanging="183"/>
      </w:pPr>
      <w:rPr>
        <w:rFonts w:hint="default"/>
        <w:lang w:val="en-US" w:eastAsia="en-US" w:bidi="en-US"/>
      </w:rPr>
    </w:lvl>
    <w:lvl w:ilvl="3" w:tplc="E3605742">
      <w:numFmt w:val="bullet"/>
      <w:lvlText w:val="•"/>
      <w:lvlJc w:val="left"/>
      <w:pPr>
        <w:ind w:left="3316" w:hanging="183"/>
      </w:pPr>
      <w:rPr>
        <w:rFonts w:hint="default"/>
        <w:lang w:val="en-US" w:eastAsia="en-US" w:bidi="en-US"/>
      </w:rPr>
    </w:lvl>
    <w:lvl w:ilvl="4" w:tplc="13A4EA90">
      <w:numFmt w:val="bullet"/>
      <w:lvlText w:val="•"/>
      <w:lvlJc w:val="left"/>
      <w:pPr>
        <w:ind w:left="4061" w:hanging="183"/>
      </w:pPr>
      <w:rPr>
        <w:rFonts w:hint="default"/>
        <w:lang w:val="en-US" w:eastAsia="en-US" w:bidi="en-US"/>
      </w:rPr>
    </w:lvl>
    <w:lvl w:ilvl="5" w:tplc="4830A6DE">
      <w:numFmt w:val="bullet"/>
      <w:lvlText w:val="•"/>
      <w:lvlJc w:val="left"/>
      <w:pPr>
        <w:ind w:left="4807" w:hanging="183"/>
      </w:pPr>
      <w:rPr>
        <w:rFonts w:hint="default"/>
        <w:lang w:val="en-US" w:eastAsia="en-US" w:bidi="en-US"/>
      </w:rPr>
    </w:lvl>
    <w:lvl w:ilvl="6" w:tplc="46E8B17A">
      <w:numFmt w:val="bullet"/>
      <w:lvlText w:val="•"/>
      <w:lvlJc w:val="left"/>
      <w:pPr>
        <w:ind w:left="5552" w:hanging="183"/>
      </w:pPr>
      <w:rPr>
        <w:rFonts w:hint="default"/>
        <w:lang w:val="en-US" w:eastAsia="en-US" w:bidi="en-US"/>
      </w:rPr>
    </w:lvl>
    <w:lvl w:ilvl="7" w:tplc="291A413C">
      <w:numFmt w:val="bullet"/>
      <w:lvlText w:val="•"/>
      <w:lvlJc w:val="left"/>
      <w:pPr>
        <w:ind w:left="6297" w:hanging="183"/>
      </w:pPr>
      <w:rPr>
        <w:rFonts w:hint="default"/>
        <w:lang w:val="en-US" w:eastAsia="en-US" w:bidi="en-US"/>
      </w:rPr>
    </w:lvl>
    <w:lvl w:ilvl="8" w:tplc="2708DBA8">
      <w:numFmt w:val="bullet"/>
      <w:lvlText w:val="•"/>
      <w:lvlJc w:val="left"/>
      <w:pPr>
        <w:ind w:left="7043" w:hanging="183"/>
      </w:pPr>
      <w:rPr>
        <w:rFonts w:hint="default"/>
        <w:lang w:val="en-US" w:eastAsia="en-US" w:bidi="en-US"/>
      </w:rPr>
    </w:lvl>
  </w:abstractNum>
  <w:abstractNum w:abstractNumId="49" w15:restartNumberingAfterBreak="0">
    <w:nsid w:val="3DBC0884"/>
    <w:multiLevelType w:val="hybridMultilevel"/>
    <w:tmpl w:val="B5DAE85E"/>
    <w:lvl w:ilvl="0" w:tplc="F47E2EA0">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15DA8BB2">
      <w:numFmt w:val="bullet"/>
      <w:lvlText w:val="•"/>
      <w:lvlJc w:val="left"/>
      <w:pPr>
        <w:ind w:left="1114" w:hanging="183"/>
      </w:pPr>
      <w:rPr>
        <w:lang w:val="en-US" w:eastAsia="en-US" w:bidi="en-US"/>
      </w:rPr>
    </w:lvl>
    <w:lvl w:ilvl="2" w:tplc="C06C842A">
      <w:numFmt w:val="bullet"/>
      <w:lvlText w:val="•"/>
      <w:lvlJc w:val="left"/>
      <w:pPr>
        <w:ind w:left="1929" w:hanging="183"/>
      </w:pPr>
      <w:rPr>
        <w:lang w:val="en-US" w:eastAsia="en-US" w:bidi="en-US"/>
      </w:rPr>
    </w:lvl>
    <w:lvl w:ilvl="3" w:tplc="A11C4E90">
      <w:numFmt w:val="bullet"/>
      <w:lvlText w:val="•"/>
      <w:lvlJc w:val="left"/>
      <w:pPr>
        <w:ind w:left="2744" w:hanging="183"/>
      </w:pPr>
      <w:rPr>
        <w:lang w:val="en-US" w:eastAsia="en-US" w:bidi="en-US"/>
      </w:rPr>
    </w:lvl>
    <w:lvl w:ilvl="4" w:tplc="53DA48E0">
      <w:numFmt w:val="bullet"/>
      <w:lvlText w:val="•"/>
      <w:lvlJc w:val="left"/>
      <w:pPr>
        <w:ind w:left="3559" w:hanging="183"/>
      </w:pPr>
      <w:rPr>
        <w:lang w:val="en-US" w:eastAsia="en-US" w:bidi="en-US"/>
      </w:rPr>
    </w:lvl>
    <w:lvl w:ilvl="5" w:tplc="38E4CCCC">
      <w:numFmt w:val="bullet"/>
      <w:lvlText w:val="•"/>
      <w:lvlJc w:val="left"/>
      <w:pPr>
        <w:ind w:left="4374" w:hanging="183"/>
      </w:pPr>
      <w:rPr>
        <w:lang w:val="en-US" w:eastAsia="en-US" w:bidi="en-US"/>
      </w:rPr>
    </w:lvl>
    <w:lvl w:ilvl="6" w:tplc="565A3AC2">
      <w:numFmt w:val="bullet"/>
      <w:lvlText w:val="•"/>
      <w:lvlJc w:val="left"/>
      <w:pPr>
        <w:ind w:left="5188" w:hanging="183"/>
      </w:pPr>
      <w:rPr>
        <w:lang w:val="en-US" w:eastAsia="en-US" w:bidi="en-US"/>
      </w:rPr>
    </w:lvl>
    <w:lvl w:ilvl="7" w:tplc="79D67938">
      <w:numFmt w:val="bullet"/>
      <w:lvlText w:val="•"/>
      <w:lvlJc w:val="left"/>
      <w:pPr>
        <w:ind w:left="6003" w:hanging="183"/>
      </w:pPr>
      <w:rPr>
        <w:lang w:val="en-US" w:eastAsia="en-US" w:bidi="en-US"/>
      </w:rPr>
    </w:lvl>
    <w:lvl w:ilvl="8" w:tplc="B9707144">
      <w:numFmt w:val="bullet"/>
      <w:lvlText w:val="•"/>
      <w:lvlJc w:val="left"/>
      <w:pPr>
        <w:ind w:left="6818" w:hanging="183"/>
      </w:pPr>
      <w:rPr>
        <w:lang w:val="en-US" w:eastAsia="en-US" w:bidi="en-US"/>
      </w:rPr>
    </w:lvl>
  </w:abstractNum>
  <w:abstractNum w:abstractNumId="50" w15:restartNumberingAfterBreak="0">
    <w:nsid w:val="3F06793F"/>
    <w:multiLevelType w:val="hybridMultilevel"/>
    <w:tmpl w:val="6622A95E"/>
    <w:lvl w:ilvl="0" w:tplc="15C47D7A">
      <w:start w:val="1"/>
      <w:numFmt w:val="decimal"/>
      <w:lvlText w:val="(%1)"/>
      <w:lvlJc w:val="left"/>
      <w:pPr>
        <w:ind w:left="115" w:hanging="340"/>
      </w:pPr>
      <w:rPr>
        <w:rFonts w:ascii="Times New Roman" w:eastAsia="Times New Roman" w:hAnsi="Times New Roman" w:cs="Times New Roman" w:hint="default"/>
        <w:spacing w:val="-5"/>
        <w:w w:val="99"/>
        <w:sz w:val="24"/>
        <w:szCs w:val="24"/>
        <w:lang w:val="en-US" w:eastAsia="en-US" w:bidi="en-US"/>
      </w:rPr>
    </w:lvl>
    <w:lvl w:ilvl="1" w:tplc="32AEB4B6">
      <w:numFmt w:val="bullet"/>
      <w:lvlText w:val="•"/>
      <w:lvlJc w:val="left"/>
      <w:pPr>
        <w:ind w:left="1065" w:hanging="340"/>
      </w:pPr>
      <w:rPr>
        <w:lang w:val="en-US" w:eastAsia="en-US" w:bidi="en-US"/>
      </w:rPr>
    </w:lvl>
    <w:lvl w:ilvl="2" w:tplc="2D3845D4">
      <w:numFmt w:val="bullet"/>
      <w:lvlText w:val="•"/>
      <w:lvlJc w:val="left"/>
      <w:pPr>
        <w:ind w:left="2010" w:hanging="340"/>
      </w:pPr>
      <w:rPr>
        <w:lang w:val="en-US" w:eastAsia="en-US" w:bidi="en-US"/>
      </w:rPr>
    </w:lvl>
    <w:lvl w:ilvl="3" w:tplc="308A74AC">
      <w:numFmt w:val="bullet"/>
      <w:lvlText w:val="•"/>
      <w:lvlJc w:val="left"/>
      <w:pPr>
        <w:ind w:left="2955" w:hanging="340"/>
      </w:pPr>
      <w:rPr>
        <w:lang w:val="en-US" w:eastAsia="en-US" w:bidi="en-US"/>
      </w:rPr>
    </w:lvl>
    <w:lvl w:ilvl="4" w:tplc="7A2ECDD6">
      <w:numFmt w:val="bullet"/>
      <w:lvlText w:val="•"/>
      <w:lvlJc w:val="left"/>
      <w:pPr>
        <w:ind w:left="3901" w:hanging="340"/>
      </w:pPr>
      <w:rPr>
        <w:lang w:val="en-US" w:eastAsia="en-US" w:bidi="en-US"/>
      </w:rPr>
    </w:lvl>
    <w:lvl w:ilvl="5" w:tplc="27B6ED40">
      <w:numFmt w:val="bullet"/>
      <w:lvlText w:val="•"/>
      <w:lvlJc w:val="left"/>
      <w:pPr>
        <w:ind w:left="4846" w:hanging="340"/>
      </w:pPr>
      <w:rPr>
        <w:lang w:val="en-US" w:eastAsia="en-US" w:bidi="en-US"/>
      </w:rPr>
    </w:lvl>
    <w:lvl w:ilvl="6" w:tplc="44DE8818">
      <w:numFmt w:val="bullet"/>
      <w:lvlText w:val="•"/>
      <w:lvlJc w:val="left"/>
      <w:pPr>
        <w:ind w:left="5791" w:hanging="340"/>
      </w:pPr>
      <w:rPr>
        <w:lang w:val="en-US" w:eastAsia="en-US" w:bidi="en-US"/>
      </w:rPr>
    </w:lvl>
    <w:lvl w:ilvl="7" w:tplc="67B4E98E">
      <w:numFmt w:val="bullet"/>
      <w:lvlText w:val="•"/>
      <w:lvlJc w:val="left"/>
      <w:pPr>
        <w:ind w:left="6737" w:hanging="340"/>
      </w:pPr>
      <w:rPr>
        <w:lang w:val="en-US" w:eastAsia="en-US" w:bidi="en-US"/>
      </w:rPr>
    </w:lvl>
    <w:lvl w:ilvl="8" w:tplc="B4F22ABC">
      <w:numFmt w:val="bullet"/>
      <w:lvlText w:val="•"/>
      <w:lvlJc w:val="left"/>
      <w:pPr>
        <w:ind w:left="7682" w:hanging="340"/>
      </w:pPr>
      <w:rPr>
        <w:lang w:val="en-US" w:eastAsia="en-US" w:bidi="en-US"/>
      </w:rPr>
    </w:lvl>
  </w:abstractNum>
  <w:abstractNum w:abstractNumId="51" w15:restartNumberingAfterBreak="0">
    <w:nsid w:val="428A5998"/>
    <w:multiLevelType w:val="hybridMultilevel"/>
    <w:tmpl w:val="B88ED53C"/>
    <w:lvl w:ilvl="0" w:tplc="E498554E">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0BC2634C">
      <w:numFmt w:val="bullet"/>
      <w:lvlText w:val="•"/>
      <w:lvlJc w:val="left"/>
      <w:pPr>
        <w:ind w:left="1123" w:hanging="183"/>
      </w:pPr>
      <w:rPr>
        <w:rFonts w:hint="default"/>
        <w:lang w:val="en-US" w:eastAsia="en-US" w:bidi="en-US"/>
      </w:rPr>
    </w:lvl>
    <w:lvl w:ilvl="2" w:tplc="D688CF28">
      <w:numFmt w:val="bullet"/>
      <w:lvlText w:val="•"/>
      <w:lvlJc w:val="left"/>
      <w:pPr>
        <w:ind w:left="1946" w:hanging="183"/>
      </w:pPr>
      <w:rPr>
        <w:rFonts w:hint="default"/>
        <w:lang w:val="en-US" w:eastAsia="en-US" w:bidi="en-US"/>
      </w:rPr>
    </w:lvl>
    <w:lvl w:ilvl="3" w:tplc="C052A156">
      <w:numFmt w:val="bullet"/>
      <w:lvlText w:val="•"/>
      <w:lvlJc w:val="left"/>
      <w:pPr>
        <w:ind w:left="2770" w:hanging="183"/>
      </w:pPr>
      <w:rPr>
        <w:rFonts w:hint="default"/>
        <w:lang w:val="en-US" w:eastAsia="en-US" w:bidi="en-US"/>
      </w:rPr>
    </w:lvl>
    <w:lvl w:ilvl="4" w:tplc="DD104936">
      <w:numFmt w:val="bullet"/>
      <w:lvlText w:val="•"/>
      <w:lvlJc w:val="left"/>
      <w:pPr>
        <w:ind w:left="3593" w:hanging="183"/>
      </w:pPr>
      <w:rPr>
        <w:rFonts w:hint="default"/>
        <w:lang w:val="en-US" w:eastAsia="en-US" w:bidi="en-US"/>
      </w:rPr>
    </w:lvl>
    <w:lvl w:ilvl="5" w:tplc="F12CA5DE">
      <w:numFmt w:val="bullet"/>
      <w:lvlText w:val="•"/>
      <w:lvlJc w:val="left"/>
      <w:pPr>
        <w:ind w:left="4417" w:hanging="183"/>
      </w:pPr>
      <w:rPr>
        <w:rFonts w:hint="default"/>
        <w:lang w:val="en-US" w:eastAsia="en-US" w:bidi="en-US"/>
      </w:rPr>
    </w:lvl>
    <w:lvl w:ilvl="6" w:tplc="DEE200E2">
      <w:numFmt w:val="bullet"/>
      <w:lvlText w:val="•"/>
      <w:lvlJc w:val="left"/>
      <w:pPr>
        <w:ind w:left="5240" w:hanging="183"/>
      </w:pPr>
      <w:rPr>
        <w:rFonts w:hint="default"/>
        <w:lang w:val="en-US" w:eastAsia="en-US" w:bidi="en-US"/>
      </w:rPr>
    </w:lvl>
    <w:lvl w:ilvl="7" w:tplc="16806AD2">
      <w:numFmt w:val="bullet"/>
      <w:lvlText w:val="•"/>
      <w:lvlJc w:val="left"/>
      <w:pPr>
        <w:ind w:left="6063" w:hanging="183"/>
      </w:pPr>
      <w:rPr>
        <w:rFonts w:hint="default"/>
        <w:lang w:val="en-US" w:eastAsia="en-US" w:bidi="en-US"/>
      </w:rPr>
    </w:lvl>
    <w:lvl w:ilvl="8" w:tplc="559E206C">
      <w:numFmt w:val="bullet"/>
      <w:lvlText w:val="•"/>
      <w:lvlJc w:val="left"/>
      <w:pPr>
        <w:ind w:left="6887" w:hanging="183"/>
      </w:pPr>
      <w:rPr>
        <w:rFonts w:hint="default"/>
        <w:lang w:val="en-US" w:eastAsia="en-US" w:bidi="en-US"/>
      </w:rPr>
    </w:lvl>
  </w:abstractNum>
  <w:abstractNum w:abstractNumId="52" w15:restartNumberingAfterBreak="0">
    <w:nsid w:val="42E930EE"/>
    <w:multiLevelType w:val="hybridMultilevel"/>
    <w:tmpl w:val="8A7403F4"/>
    <w:lvl w:ilvl="0" w:tplc="FC76DCD2">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097A03BE">
      <w:numFmt w:val="bullet"/>
      <w:lvlText w:val="•"/>
      <w:lvlJc w:val="left"/>
      <w:pPr>
        <w:ind w:left="1439" w:hanging="183"/>
      </w:pPr>
      <w:rPr>
        <w:rFonts w:hint="default"/>
        <w:lang w:val="en-US" w:eastAsia="en-US" w:bidi="en-US"/>
      </w:rPr>
    </w:lvl>
    <w:lvl w:ilvl="2" w:tplc="EB9EADE4">
      <w:numFmt w:val="bullet"/>
      <w:lvlText w:val="•"/>
      <w:lvlJc w:val="left"/>
      <w:pPr>
        <w:ind w:left="2218" w:hanging="183"/>
      </w:pPr>
      <w:rPr>
        <w:rFonts w:hint="default"/>
        <w:lang w:val="en-US" w:eastAsia="en-US" w:bidi="en-US"/>
      </w:rPr>
    </w:lvl>
    <w:lvl w:ilvl="3" w:tplc="AE929D78">
      <w:numFmt w:val="bullet"/>
      <w:lvlText w:val="•"/>
      <w:lvlJc w:val="left"/>
      <w:pPr>
        <w:ind w:left="2997" w:hanging="183"/>
      </w:pPr>
      <w:rPr>
        <w:rFonts w:hint="default"/>
        <w:lang w:val="en-US" w:eastAsia="en-US" w:bidi="en-US"/>
      </w:rPr>
    </w:lvl>
    <w:lvl w:ilvl="4" w:tplc="A99AED1C">
      <w:numFmt w:val="bullet"/>
      <w:lvlText w:val="•"/>
      <w:lvlJc w:val="left"/>
      <w:pPr>
        <w:ind w:left="3776" w:hanging="183"/>
      </w:pPr>
      <w:rPr>
        <w:rFonts w:hint="default"/>
        <w:lang w:val="en-US" w:eastAsia="en-US" w:bidi="en-US"/>
      </w:rPr>
    </w:lvl>
    <w:lvl w:ilvl="5" w:tplc="F35A88DA">
      <w:numFmt w:val="bullet"/>
      <w:lvlText w:val="•"/>
      <w:lvlJc w:val="left"/>
      <w:pPr>
        <w:ind w:left="4555" w:hanging="183"/>
      </w:pPr>
      <w:rPr>
        <w:rFonts w:hint="default"/>
        <w:lang w:val="en-US" w:eastAsia="en-US" w:bidi="en-US"/>
      </w:rPr>
    </w:lvl>
    <w:lvl w:ilvl="6" w:tplc="7C0AE9BA">
      <w:numFmt w:val="bullet"/>
      <w:lvlText w:val="•"/>
      <w:lvlJc w:val="left"/>
      <w:pPr>
        <w:ind w:left="5334" w:hanging="183"/>
      </w:pPr>
      <w:rPr>
        <w:rFonts w:hint="default"/>
        <w:lang w:val="en-US" w:eastAsia="en-US" w:bidi="en-US"/>
      </w:rPr>
    </w:lvl>
    <w:lvl w:ilvl="7" w:tplc="373AFA66">
      <w:numFmt w:val="bullet"/>
      <w:lvlText w:val="•"/>
      <w:lvlJc w:val="left"/>
      <w:pPr>
        <w:ind w:left="6113" w:hanging="183"/>
      </w:pPr>
      <w:rPr>
        <w:rFonts w:hint="default"/>
        <w:lang w:val="en-US" w:eastAsia="en-US" w:bidi="en-US"/>
      </w:rPr>
    </w:lvl>
    <w:lvl w:ilvl="8" w:tplc="C620497C">
      <w:numFmt w:val="bullet"/>
      <w:lvlText w:val="•"/>
      <w:lvlJc w:val="left"/>
      <w:pPr>
        <w:ind w:left="6892" w:hanging="183"/>
      </w:pPr>
      <w:rPr>
        <w:rFonts w:hint="default"/>
        <w:lang w:val="en-US" w:eastAsia="en-US" w:bidi="en-US"/>
      </w:rPr>
    </w:lvl>
  </w:abstractNum>
  <w:abstractNum w:abstractNumId="53" w15:restartNumberingAfterBreak="0">
    <w:nsid w:val="43DE6527"/>
    <w:multiLevelType w:val="hybridMultilevel"/>
    <w:tmpl w:val="A76EAEBA"/>
    <w:lvl w:ilvl="0" w:tplc="CA268852">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3A064E02">
      <w:numFmt w:val="bullet"/>
      <w:lvlText w:val="•"/>
      <w:lvlJc w:val="left"/>
      <w:pPr>
        <w:ind w:left="1735" w:hanging="183"/>
      </w:pPr>
      <w:rPr>
        <w:rFonts w:hint="default"/>
        <w:lang w:val="en-US" w:eastAsia="en-US" w:bidi="en-US"/>
      </w:rPr>
    </w:lvl>
    <w:lvl w:ilvl="2" w:tplc="3984DCEC">
      <w:numFmt w:val="bullet"/>
      <w:lvlText w:val="•"/>
      <w:lvlJc w:val="left"/>
      <w:pPr>
        <w:ind w:left="2490" w:hanging="183"/>
      </w:pPr>
      <w:rPr>
        <w:rFonts w:hint="default"/>
        <w:lang w:val="en-US" w:eastAsia="en-US" w:bidi="en-US"/>
      </w:rPr>
    </w:lvl>
    <w:lvl w:ilvl="3" w:tplc="DFF413E8">
      <w:numFmt w:val="bullet"/>
      <w:lvlText w:val="•"/>
      <w:lvlJc w:val="left"/>
      <w:pPr>
        <w:ind w:left="3245" w:hanging="183"/>
      </w:pPr>
      <w:rPr>
        <w:rFonts w:hint="default"/>
        <w:lang w:val="en-US" w:eastAsia="en-US" w:bidi="en-US"/>
      </w:rPr>
    </w:lvl>
    <w:lvl w:ilvl="4" w:tplc="F66E5E02">
      <w:numFmt w:val="bullet"/>
      <w:lvlText w:val="•"/>
      <w:lvlJc w:val="left"/>
      <w:pPr>
        <w:ind w:left="4000" w:hanging="183"/>
      </w:pPr>
      <w:rPr>
        <w:rFonts w:hint="default"/>
        <w:lang w:val="en-US" w:eastAsia="en-US" w:bidi="en-US"/>
      </w:rPr>
    </w:lvl>
    <w:lvl w:ilvl="5" w:tplc="0ADE6B8A">
      <w:numFmt w:val="bullet"/>
      <w:lvlText w:val="•"/>
      <w:lvlJc w:val="left"/>
      <w:pPr>
        <w:ind w:left="4756" w:hanging="183"/>
      </w:pPr>
      <w:rPr>
        <w:rFonts w:hint="default"/>
        <w:lang w:val="en-US" w:eastAsia="en-US" w:bidi="en-US"/>
      </w:rPr>
    </w:lvl>
    <w:lvl w:ilvl="6" w:tplc="28E64BC2">
      <w:numFmt w:val="bullet"/>
      <w:lvlText w:val="•"/>
      <w:lvlJc w:val="left"/>
      <w:pPr>
        <w:ind w:left="5511" w:hanging="183"/>
      </w:pPr>
      <w:rPr>
        <w:rFonts w:hint="default"/>
        <w:lang w:val="en-US" w:eastAsia="en-US" w:bidi="en-US"/>
      </w:rPr>
    </w:lvl>
    <w:lvl w:ilvl="7" w:tplc="AD0E8C38">
      <w:numFmt w:val="bullet"/>
      <w:lvlText w:val="•"/>
      <w:lvlJc w:val="left"/>
      <w:pPr>
        <w:ind w:left="6266" w:hanging="183"/>
      </w:pPr>
      <w:rPr>
        <w:rFonts w:hint="default"/>
        <w:lang w:val="en-US" w:eastAsia="en-US" w:bidi="en-US"/>
      </w:rPr>
    </w:lvl>
    <w:lvl w:ilvl="8" w:tplc="D7567A7A">
      <w:numFmt w:val="bullet"/>
      <w:lvlText w:val="•"/>
      <w:lvlJc w:val="left"/>
      <w:pPr>
        <w:ind w:left="7021" w:hanging="183"/>
      </w:pPr>
      <w:rPr>
        <w:rFonts w:hint="default"/>
        <w:lang w:val="en-US" w:eastAsia="en-US" w:bidi="en-US"/>
      </w:rPr>
    </w:lvl>
  </w:abstractNum>
  <w:abstractNum w:abstractNumId="54" w15:restartNumberingAfterBreak="0">
    <w:nsid w:val="460563B4"/>
    <w:multiLevelType w:val="hybridMultilevel"/>
    <w:tmpl w:val="87C0527E"/>
    <w:lvl w:ilvl="0" w:tplc="0E844F46">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A5507CD8">
      <w:numFmt w:val="bullet"/>
      <w:lvlText w:val="•"/>
      <w:lvlJc w:val="left"/>
      <w:pPr>
        <w:ind w:left="1429" w:hanging="176"/>
      </w:pPr>
      <w:rPr>
        <w:rFonts w:hint="default"/>
        <w:lang w:val="en-US" w:eastAsia="en-US" w:bidi="en-US"/>
      </w:rPr>
    </w:lvl>
    <w:lvl w:ilvl="2" w:tplc="F85EE022">
      <w:numFmt w:val="bullet"/>
      <w:lvlText w:val="•"/>
      <w:lvlJc w:val="left"/>
      <w:pPr>
        <w:ind w:left="2218" w:hanging="176"/>
      </w:pPr>
      <w:rPr>
        <w:rFonts w:hint="default"/>
        <w:lang w:val="en-US" w:eastAsia="en-US" w:bidi="en-US"/>
      </w:rPr>
    </w:lvl>
    <w:lvl w:ilvl="3" w:tplc="1EE46B72">
      <w:numFmt w:val="bullet"/>
      <w:lvlText w:val="•"/>
      <w:lvlJc w:val="left"/>
      <w:pPr>
        <w:ind w:left="3007" w:hanging="176"/>
      </w:pPr>
      <w:rPr>
        <w:rFonts w:hint="default"/>
        <w:lang w:val="en-US" w:eastAsia="en-US" w:bidi="en-US"/>
      </w:rPr>
    </w:lvl>
    <w:lvl w:ilvl="4" w:tplc="8BB877D2">
      <w:numFmt w:val="bullet"/>
      <w:lvlText w:val="•"/>
      <w:lvlJc w:val="left"/>
      <w:pPr>
        <w:ind w:left="3796" w:hanging="176"/>
      </w:pPr>
      <w:rPr>
        <w:rFonts w:hint="default"/>
        <w:lang w:val="en-US" w:eastAsia="en-US" w:bidi="en-US"/>
      </w:rPr>
    </w:lvl>
    <w:lvl w:ilvl="5" w:tplc="28D845B2">
      <w:numFmt w:val="bullet"/>
      <w:lvlText w:val="•"/>
      <w:lvlJc w:val="left"/>
      <w:pPr>
        <w:ind w:left="4586" w:hanging="176"/>
      </w:pPr>
      <w:rPr>
        <w:rFonts w:hint="default"/>
        <w:lang w:val="en-US" w:eastAsia="en-US" w:bidi="en-US"/>
      </w:rPr>
    </w:lvl>
    <w:lvl w:ilvl="6" w:tplc="42AE9F3C">
      <w:numFmt w:val="bullet"/>
      <w:lvlText w:val="•"/>
      <w:lvlJc w:val="left"/>
      <w:pPr>
        <w:ind w:left="5375" w:hanging="176"/>
      </w:pPr>
      <w:rPr>
        <w:rFonts w:hint="default"/>
        <w:lang w:val="en-US" w:eastAsia="en-US" w:bidi="en-US"/>
      </w:rPr>
    </w:lvl>
    <w:lvl w:ilvl="7" w:tplc="3B465D20">
      <w:numFmt w:val="bullet"/>
      <w:lvlText w:val="•"/>
      <w:lvlJc w:val="left"/>
      <w:pPr>
        <w:ind w:left="6164" w:hanging="176"/>
      </w:pPr>
      <w:rPr>
        <w:rFonts w:hint="default"/>
        <w:lang w:val="en-US" w:eastAsia="en-US" w:bidi="en-US"/>
      </w:rPr>
    </w:lvl>
    <w:lvl w:ilvl="8" w:tplc="04EE94E6">
      <w:numFmt w:val="bullet"/>
      <w:lvlText w:val="•"/>
      <w:lvlJc w:val="left"/>
      <w:pPr>
        <w:ind w:left="6953" w:hanging="176"/>
      </w:pPr>
      <w:rPr>
        <w:rFonts w:hint="default"/>
        <w:lang w:val="en-US" w:eastAsia="en-US" w:bidi="en-US"/>
      </w:rPr>
    </w:lvl>
  </w:abstractNum>
  <w:abstractNum w:abstractNumId="55" w15:restartNumberingAfterBreak="0">
    <w:nsid w:val="470302EB"/>
    <w:multiLevelType w:val="hybridMultilevel"/>
    <w:tmpl w:val="40A2DF4E"/>
    <w:lvl w:ilvl="0" w:tplc="471A04CC">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4D74D7E6">
      <w:numFmt w:val="bullet"/>
      <w:lvlText w:val="•"/>
      <w:lvlJc w:val="left"/>
      <w:pPr>
        <w:ind w:left="1123" w:hanging="183"/>
      </w:pPr>
      <w:rPr>
        <w:rFonts w:hint="default"/>
        <w:lang w:val="en-US" w:eastAsia="en-US" w:bidi="en-US"/>
      </w:rPr>
    </w:lvl>
    <w:lvl w:ilvl="2" w:tplc="1F182D2E">
      <w:numFmt w:val="bullet"/>
      <w:lvlText w:val="•"/>
      <w:lvlJc w:val="left"/>
      <w:pPr>
        <w:ind w:left="1946" w:hanging="183"/>
      </w:pPr>
      <w:rPr>
        <w:rFonts w:hint="default"/>
        <w:lang w:val="en-US" w:eastAsia="en-US" w:bidi="en-US"/>
      </w:rPr>
    </w:lvl>
    <w:lvl w:ilvl="3" w:tplc="8D8CAB08">
      <w:numFmt w:val="bullet"/>
      <w:lvlText w:val="•"/>
      <w:lvlJc w:val="left"/>
      <w:pPr>
        <w:ind w:left="2769" w:hanging="183"/>
      </w:pPr>
      <w:rPr>
        <w:rFonts w:hint="default"/>
        <w:lang w:val="en-US" w:eastAsia="en-US" w:bidi="en-US"/>
      </w:rPr>
    </w:lvl>
    <w:lvl w:ilvl="4" w:tplc="0268894A">
      <w:numFmt w:val="bullet"/>
      <w:lvlText w:val="•"/>
      <w:lvlJc w:val="left"/>
      <w:pPr>
        <w:ind w:left="3592" w:hanging="183"/>
      </w:pPr>
      <w:rPr>
        <w:rFonts w:hint="default"/>
        <w:lang w:val="en-US" w:eastAsia="en-US" w:bidi="en-US"/>
      </w:rPr>
    </w:lvl>
    <w:lvl w:ilvl="5" w:tplc="5E207D58">
      <w:numFmt w:val="bullet"/>
      <w:lvlText w:val="•"/>
      <w:lvlJc w:val="left"/>
      <w:pPr>
        <w:ind w:left="4416" w:hanging="183"/>
      </w:pPr>
      <w:rPr>
        <w:rFonts w:hint="default"/>
        <w:lang w:val="en-US" w:eastAsia="en-US" w:bidi="en-US"/>
      </w:rPr>
    </w:lvl>
    <w:lvl w:ilvl="6" w:tplc="F9BC64F6">
      <w:numFmt w:val="bullet"/>
      <w:lvlText w:val="•"/>
      <w:lvlJc w:val="left"/>
      <w:pPr>
        <w:ind w:left="5239" w:hanging="183"/>
      </w:pPr>
      <w:rPr>
        <w:rFonts w:hint="default"/>
        <w:lang w:val="en-US" w:eastAsia="en-US" w:bidi="en-US"/>
      </w:rPr>
    </w:lvl>
    <w:lvl w:ilvl="7" w:tplc="C8BA31EC">
      <w:numFmt w:val="bullet"/>
      <w:lvlText w:val="•"/>
      <w:lvlJc w:val="left"/>
      <w:pPr>
        <w:ind w:left="6062" w:hanging="183"/>
      </w:pPr>
      <w:rPr>
        <w:rFonts w:hint="default"/>
        <w:lang w:val="en-US" w:eastAsia="en-US" w:bidi="en-US"/>
      </w:rPr>
    </w:lvl>
    <w:lvl w:ilvl="8" w:tplc="B3D6C68A">
      <w:numFmt w:val="bullet"/>
      <w:lvlText w:val="•"/>
      <w:lvlJc w:val="left"/>
      <w:pPr>
        <w:ind w:left="6885" w:hanging="183"/>
      </w:pPr>
      <w:rPr>
        <w:rFonts w:hint="default"/>
        <w:lang w:val="en-US" w:eastAsia="en-US" w:bidi="en-US"/>
      </w:rPr>
    </w:lvl>
  </w:abstractNum>
  <w:abstractNum w:abstractNumId="56" w15:restartNumberingAfterBreak="0">
    <w:nsid w:val="485F261E"/>
    <w:multiLevelType w:val="hybridMultilevel"/>
    <w:tmpl w:val="1BFCEB5A"/>
    <w:lvl w:ilvl="0" w:tplc="8D987620">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30BC25C4">
      <w:numFmt w:val="bullet"/>
      <w:lvlText w:val="•"/>
      <w:lvlJc w:val="left"/>
      <w:pPr>
        <w:ind w:left="1745" w:hanging="183"/>
      </w:pPr>
      <w:rPr>
        <w:lang w:val="en-US" w:eastAsia="en-US" w:bidi="en-US"/>
      </w:rPr>
    </w:lvl>
    <w:lvl w:ilvl="2" w:tplc="54525182">
      <w:numFmt w:val="bullet"/>
      <w:lvlText w:val="•"/>
      <w:lvlJc w:val="left"/>
      <w:pPr>
        <w:ind w:left="2490" w:hanging="183"/>
      </w:pPr>
      <w:rPr>
        <w:lang w:val="en-US" w:eastAsia="en-US" w:bidi="en-US"/>
      </w:rPr>
    </w:lvl>
    <w:lvl w:ilvl="3" w:tplc="676646A4">
      <w:numFmt w:val="bullet"/>
      <w:lvlText w:val="•"/>
      <w:lvlJc w:val="left"/>
      <w:pPr>
        <w:ind w:left="3235" w:hanging="183"/>
      </w:pPr>
      <w:rPr>
        <w:lang w:val="en-US" w:eastAsia="en-US" w:bidi="en-US"/>
      </w:rPr>
    </w:lvl>
    <w:lvl w:ilvl="4" w:tplc="7E7E4C22">
      <w:numFmt w:val="bullet"/>
      <w:lvlText w:val="•"/>
      <w:lvlJc w:val="left"/>
      <w:pPr>
        <w:ind w:left="3980" w:hanging="183"/>
      </w:pPr>
      <w:rPr>
        <w:lang w:val="en-US" w:eastAsia="en-US" w:bidi="en-US"/>
      </w:rPr>
    </w:lvl>
    <w:lvl w:ilvl="5" w:tplc="3DC4D2C4">
      <w:numFmt w:val="bullet"/>
      <w:lvlText w:val="•"/>
      <w:lvlJc w:val="left"/>
      <w:pPr>
        <w:ind w:left="4725" w:hanging="183"/>
      </w:pPr>
      <w:rPr>
        <w:lang w:val="en-US" w:eastAsia="en-US" w:bidi="en-US"/>
      </w:rPr>
    </w:lvl>
    <w:lvl w:ilvl="6" w:tplc="403C8AF6">
      <w:numFmt w:val="bullet"/>
      <w:lvlText w:val="•"/>
      <w:lvlJc w:val="left"/>
      <w:pPr>
        <w:ind w:left="5470" w:hanging="183"/>
      </w:pPr>
      <w:rPr>
        <w:lang w:val="en-US" w:eastAsia="en-US" w:bidi="en-US"/>
      </w:rPr>
    </w:lvl>
    <w:lvl w:ilvl="7" w:tplc="5F4AF8F0">
      <w:numFmt w:val="bullet"/>
      <w:lvlText w:val="•"/>
      <w:lvlJc w:val="left"/>
      <w:pPr>
        <w:ind w:left="6215" w:hanging="183"/>
      </w:pPr>
      <w:rPr>
        <w:lang w:val="en-US" w:eastAsia="en-US" w:bidi="en-US"/>
      </w:rPr>
    </w:lvl>
    <w:lvl w:ilvl="8" w:tplc="96E2D42A">
      <w:numFmt w:val="bullet"/>
      <w:lvlText w:val="•"/>
      <w:lvlJc w:val="left"/>
      <w:pPr>
        <w:ind w:left="6960" w:hanging="183"/>
      </w:pPr>
      <w:rPr>
        <w:lang w:val="en-US" w:eastAsia="en-US" w:bidi="en-US"/>
      </w:rPr>
    </w:lvl>
  </w:abstractNum>
  <w:abstractNum w:abstractNumId="57" w15:restartNumberingAfterBreak="0">
    <w:nsid w:val="4A950C91"/>
    <w:multiLevelType w:val="hybridMultilevel"/>
    <w:tmpl w:val="A2342932"/>
    <w:lvl w:ilvl="0" w:tplc="DF0208B0">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B46AF6DC">
      <w:numFmt w:val="bullet"/>
      <w:lvlText w:val="•"/>
      <w:lvlJc w:val="left"/>
      <w:pPr>
        <w:ind w:left="1429" w:hanging="176"/>
      </w:pPr>
      <w:rPr>
        <w:rFonts w:hint="default"/>
        <w:lang w:val="en-US" w:eastAsia="en-US" w:bidi="en-US"/>
      </w:rPr>
    </w:lvl>
    <w:lvl w:ilvl="2" w:tplc="FA20646E">
      <w:numFmt w:val="bullet"/>
      <w:lvlText w:val="•"/>
      <w:lvlJc w:val="left"/>
      <w:pPr>
        <w:ind w:left="2218" w:hanging="176"/>
      </w:pPr>
      <w:rPr>
        <w:rFonts w:hint="default"/>
        <w:lang w:val="en-US" w:eastAsia="en-US" w:bidi="en-US"/>
      </w:rPr>
    </w:lvl>
    <w:lvl w:ilvl="3" w:tplc="5EBEFA2C">
      <w:numFmt w:val="bullet"/>
      <w:lvlText w:val="•"/>
      <w:lvlJc w:val="left"/>
      <w:pPr>
        <w:ind w:left="3008" w:hanging="176"/>
      </w:pPr>
      <w:rPr>
        <w:rFonts w:hint="default"/>
        <w:lang w:val="en-US" w:eastAsia="en-US" w:bidi="en-US"/>
      </w:rPr>
    </w:lvl>
    <w:lvl w:ilvl="4" w:tplc="007CFCF8">
      <w:numFmt w:val="bullet"/>
      <w:lvlText w:val="•"/>
      <w:lvlJc w:val="left"/>
      <w:pPr>
        <w:ind w:left="3797" w:hanging="176"/>
      </w:pPr>
      <w:rPr>
        <w:rFonts w:hint="default"/>
        <w:lang w:val="en-US" w:eastAsia="en-US" w:bidi="en-US"/>
      </w:rPr>
    </w:lvl>
    <w:lvl w:ilvl="5" w:tplc="5A5E4812">
      <w:numFmt w:val="bullet"/>
      <w:lvlText w:val="•"/>
      <w:lvlJc w:val="left"/>
      <w:pPr>
        <w:ind w:left="4587" w:hanging="176"/>
      </w:pPr>
      <w:rPr>
        <w:rFonts w:hint="default"/>
        <w:lang w:val="en-US" w:eastAsia="en-US" w:bidi="en-US"/>
      </w:rPr>
    </w:lvl>
    <w:lvl w:ilvl="6" w:tplc="68AAC0F6">
      <w:numFmt w:val="bullet"/>
      <w:lvlText w:val="•"/>
      <w:lvlJc w:val="left"/>
      <w:pPr>
        <w:ind w:left="5376" w:hanging="176"/>
      </w:pPr>
      <w:rPr>
        <w:rFonts w:hint="default"/>
        <w:lang w:val="en-US" w:eastAsia="en-US" w:bidi="en-US"/>
      </w:rPr>
    </w:lvl>
    <w:lvl w:ilvl="7" w:tplc="24565FA0">
      <w:numFmt w:val="bullet"/>
      <w:lvlText w:val="•"/>
      <w:lvlJc w:val="left"/>
      <w:pPr>
        <w:ind w:left="6165" w:hanging="176"/>
      </w:pPr>
      <w:rPr>
        <w:rFonts w:hint="default"/>
        <w:lang w:val="en-US" w:eastAsia="en-US" w:bidi="en-US"/>
      </w:rPr>
    </w:lvl>
    <w:lvl w:ilvl="8" w:tplc="1932F476">
      <w:numFmt w:val="bullet"/>
      <w:lvlText w:val="•"/>
      <w:lvlJc w:val="left"/>
      <w:pPr>
        <w:ind w:left="6955" w:hanging="176"/>
      </w:pPr>
      <w:rPr>
        <w:rFonts w:hint="default"/>
        <w:lang w:val="en-US" w:eastAsia="en-US" w:bidi="en-US"/>
      </w:rPr>
    </w:lvl>
  </w:abstractNum>
  <w:abstractNum w:abstractNumId="58" w15:restartNumberingAfterBreak="0">
    <w:nsid w:val="4C732A31"/>
    <w:multiLevelType w:val="hybridMultilevel"/>
    <w:tmpl w:val="B1B62FBC"/>
    <w:lvl w:ilvl="0" w:tplc="B35EB986">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F056B8AA">
      <w:numFmt w:val="bullet"/>
      <w:lvlText w:val="•"/>
      <w:lvlJc w:val="left"/>
      <w:pPr>
        <w:ind w:left="1745" w:hanging="183"/>
      </w:pPr>
      <w:rPr>
        <w:lang w:val="en-US" w:eastAsia="en-US" w:bidi="en-US"/>
      </w:rPr>
    </w:lvl>
    <w:lvl w:ilvl="2" w:tplc="E376A66A">
      <w:numFmt w:val="bullet"/>
      <w:lvlText w:val="•"/>
      <w:lvlJc w:val="left"/>
      <w:pPr>
        <w:ind w:left="2490" w:hanging="183"/>
      </w:pPr>
      <w:rPr>
        <w:lang w:val="en-US" w:eastAsia="en-US" w:bidi="en-US"/>
      </w:rPr>
    </w:lvl>
    <w:lvl w:ilvl="3" w:tplc="E4A65552">
      <w:numFmt w:val="bullet"/>
      <w:lvlText w:val="•"/>
      <w:lvlJc w:val="left"/>
      <w:pPr>
        <w:ind w:left="3235" w:hanging="183"/>
      </w:pPr>
      <w:rPr>
        <w:lang w:val="en-US" w:eastAsia="en-US" w:bidi="en-US"/>
      </w:rPr>
    </w:lvl>
    <w:lvl w:ilvl="4" w:tplc="BEE283EC">
      <w:numFmt w:val="bullet"/>
      <w:lvlText w:val="•"/>
      <w:lvlJc w:val="left"/>
      <w:pPr>
        <w:ind w:left="3980" w:hanging="183"/>
      </w:pPr>
      <w:rPr>
        <w:lang w:val="en-US" w:eastAsia="en-US" w:bidi="en-US"/>
      </w:rPr>
    </w:lvl>
    <w:lvl w:ilvl="5" w:tplc="670EF100">
      <w:numFmt w:val="bullet"/>
      <w:lvlText w:val="•"/>
      <w:lvlJc w:val="left"/>
      <w:pPr>
        <w:ind w:left="4725" w:hanging="183"/>
      </w:pPr>
      <w:rPr>
        <w:lang w:val="en-US" w:eastAsia="en-US" w:bidi="en-US"/>
      </w:rPr>
    </w:lvl>
    <w:lvl w:ilvl="6" w:tplc="1BEECEBE">
      <w:numFmt w:val="bullet"/>
      <w:lvlText w:val="•"/>
      <w:lvlJc w:val="left"/>
      <w:pPr>
        <w:ind w:left="5470" w:hanging="183"/>
      </w:pPr>
      <w:rPr>
        <w:lang w:val="en-US" w:eastAsia="en-US" w:bidi="en-US"/>
      </w:rPr>
    </w:lvl>
    <w:lvl w:ilvl="7" w:tplc="C5F04148">
      <w:numFmt w:val="bullet"/>
      <w:lvlText w:val="•"/>
      <w:lvlJc w:val="left"/>
      <w:pPr>
        <w:ind w:left="6215" w:hanging="183"/>
      </w:pPr>
      <w:rPr>
        <w:lang w:val="en-US" w:eastAsia="en-US" w:bidi="en-US"/>
      </w:rPr>
    </w:lvl>
    <w:lvl w:ilvl="8" w:tplc="BE8C7834">
      <w:numFmt w:val="bullet"/>
      <w:lvlText w:val="•"/>
      <w:lvlJc w:val="left"/>
      <w:pPr>
        <w:ind w:left="6960" w:hanging="183"/>
      </w:pPr>
      <w:rPr>
        <w:lang w:val="en-US" w:eastAsia="en-US" w:bidi="en-US"/>
      </w:rPr>
    </w:lvl>
  </w:abstractNum>
  <w:abstractNum w:abstractNumId="59" w15:restartNumberingAfterBreak="0">
    <w:nsid w:val="4DC83402"/>
    <w:multiLevelType w:val="hybridMultilevel"/>
    <w:tmpl w:val="02085836"/>
    <w:lvl w:ilvl="0" w:tplc="A1D61284">
      <w:numFmt w:val="bullet"/>
      <w:lvlText w:val="◆"/>
      <w:lvlJc w:val="left"/>
      <w:pPr>
        <w:ind w:left="631" w:hanging="183"/>
      </w:pPr>
      <w:rPr>
        <w:rFonts w:ascii="Times New Roman" w:eastAsia="Times New Roman" w:hAnsi="Times New Roman" w:cs="Times New Roman" w:hint="default"/>
        <w:w w:val="65"/>
        <w:sz w:val="24"/>
        <w:szCs w:val="24"/>
        <w:lang w:val="en-US" w:eastAsia="en-US" w:bidi="en-US"/>
      </w:rPr>
    </w:lvl>
    <w:lvl w:ilvl="1" w:tplc="C7521076">
      <w:numFmt w:val="bullet"/>
      <w:lvlText w:val="•"/>
      <w:lvlJc w:val="left"/>
      <w:pPr>
        <w:ind w:left="1421" w:hanging="183"/>
      </w:pPr>
      <w:rPr>
        <w:rFonts w:hint="default"/>
        <w:lang w:val="en-US" w:eastAsia="en-US" w:bidi="en-US"/>
      </w:rPr>
    </w:lvl>
    <w:lvl w:ilvl="2" w:tplc="CCF45C54">
      <w:numFmt w:val="bullet"/>
      <w:lvlText w:val="•"/>
      <w:lvlJc w:val="left"/>
      <w:pPr>
        <w:ind w:left="2202" w:hanging="183"/>
      </w:pPr>
      <w:rPr>
        <w:rFonts w:hint="default"/>
        <w:lang w:val="en-US" w:eastAsia="en-US" w:bidi="en-US"/>
      </w:rPr>
    </w:lvl>
    <w:lvl w:ilvl="3" w:tplc="9472665A">
      <w:numFmt w:val="bullet"/>
      <w:lvlText w:val="•"/>
      <w:lvlJc w:val="left"/>
      <w:pPr>
        <w:ind w:left="2983" w:hanging="183"/>
      </w:pPr>
      <w:rPr>
        <w:rFonts w:hint="default"/>
        <w:lang w:val="en-US" w:eastAsia="en-US" w:bidi="en-US"/>
      </w:rPr>
    </w:lvl>
    <w:lvl w:ilvl="4" w:tplc="1BBE8806">
      <w:numFmt w:val="bullet"/>
      <w:lvlText w:val="•"/>
      <w:lvlJc w:val="left"/>
      <w:pPr>
        <w:ind w:left="3764" w:hanging="183"/>
      </w:pPr>
      <w:rPr>
        <w:rFonts w:hint="default"/>
        <w:lang w:val="en-US" w:eastAsia="en-US" w:bidi="en-US"/>
      </w:rPr>
    </w:lvl>
    <w:lvl w:ilvl="5" w:tplc="BA4210C4">
      <w:numFmt w:val="bullet"/>
      <w:lvlText w:val="•"/>
      <w:lvlJc w:val="left"/>
      <w:pPr>
        <w:ind w:left="4545" w:hanging="183"/>
      </w:pPr>
      <w:rPr>
        <w:rFonts w:hint="default"/>
        <w:lang w:val="en-US" w:eastAsia="en-US" w:bidi="en-US"/>
      </w:rPr>
    </w:lvl>
    <w:lvl w:ilvl="6" w:tplc="A44C7FA6">
      <w:numFmt w:val="bullet"/>
      <w:lvlText w:val="•"/>
      <w:lvlJc w:val="left"/>
      <w:pPr>
        <w:ind w:left="5326" w:hanging="183"/>
      </w:pPr>
      <w:rPr>
        <w:rFonts w:hint="default"/>
        <w:lang w:val="en-US" w:eastAsia="en-US" w:bidi="en-US"/>
      </w:rPr>
    </w:lvl>
    <w:lvl w:ilvl="7" w:tplc="9506B52E">
      <w:numFmt w:val="bullet"/>
      <w:lvlText w:val="•"/>
      <w:lvlJc w:val="left"/>
      <w:pPr>
        <w:ind w:left="6107" w:hanging="183"/>
      </w:pPr>
      <w:rPr>
        <w:rFonts w:hint="default"/>
        <w:lang w:val="en-US" w:eastAsia="en-US" w:bidi="en-US"/>
      </w:rPr>
    </w:lvl>
    <w:lvl w:ilvl="8" w:tplc="2BDE6388">
      <w:numFmt w:val="bullet"/>
      <w:lvlText w:val="•"/>
      <w:lvlJc w:val="left"/>
      <w:pPr>
        <w:ind w:left="6888" w:hanging="183"/>
      </w:pPr>
      <w:rPr>
        <w:rFonts w:hint="default"/>
        <w:lang w:val="en-US" w:eastAsia="en-US" w:bidi="en-US"/>
      </w:rPr>
    </w:lvl>
  </w:abstractNum>
  <w:abstractNum w:abstractNumId="60" w15:restartNumberingAfterBreak="0">
    <w:nsid w:val="4DDD5933"/>
    <w:multiLevelType w:val="hybridMultilevel"/>
    <w:tmpl w:val="748EED94"/>
    <w:lvl w:ilvl="0" w:tplc="C5BA127A">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4FCCA166">
      <w:numFmt w:val="bullet"/>
      <w:lvlText w:val="•"/>
      <w:lvlJc w:val="left"/>
      <w:pPr>
        <w:ind w:left="1454" w:hanging="183"/>
      </w:pPr>
      <w:rPr>
        <w:rFonts w:hint="default"/>
        <w:lang w:val="en-US" w:eastAsia="en-US" w:bidi="en-US"/>
      </w:rPr>
    </w:lvl>
    <w:lvl w:ilvl="2" w:tplc="571A0EEA">
      <w:numFmt w:val="bullet"/>
      <w:lvlText w:val="•"/>
      <w:lvlJc w:val="left"/>
      <w:pPr>
        <w:ind w:left="2249" w:hanging="183"/>
      </w:pPr>
      <w:rPr>
        <w:rFonts w:hint="default"/>
        <w:lang w:val="en-US" w:eastAsia="en-US" w:bidi="en-US"/>
      </w:rPr>
    </w:lvl>
    <w:lvl w:ilvl="3" w:tplc="6B9220AE">
      <w:numFmt w:val="bullet"/>
      <w:lvlText w:val="•"/>
      <w:lvlJc w:val="left"/>
      <w:pPr>
        <w:ind w:left="3043" w:hanging="183"/>
      </w:pPr>
      <w:rPr>
        <w:rFonts w:hint="default"/>
        <w:lang w:val="en-US" w:eastAsia="en-US" w:bidi="en-US"/>
      </w:rPr>
    </w:lvl>
    <w:lvl w:ilvl="4" w:tplc="0CE04B3E">
      <w:numFmt w:val="bullet"/>
      <w:lvlText w:val="•"/>
      <w:lvlJc w:val="left"/>
      <w:pPr>
        <w:ind w:left="3838" w:hanging="183"/>
      </w:pPr>
      <w:rPr>
        <w:rFonts w:hint="default"/>
        <w:lang w:val="en-US" w:eastAsia="en-US" w:bidi="en-US"/>
      </w:rPr>
    </w:lvl>
    <w:lvl w:ilvl="5" w:tplc="DB70E79E">
      <w:numFmt w:val="bullet"/>
      <w:lvlText w:val="•"/>
      <w:lvlJc w:val="left"/>
      <w:pPr>
        <w:ind w:left="4633" w:hanging="183"/>
      </w:pPr>
      <w:rPr>
        <w:rFonts w:hint="default"/>
        <w:lang w:val="en-US" w:eastAsia="en-US" w:bidi="en-US"/>
      </w:rPr>
    </w:lvl>
    <w:lvl w:ilvl="6" w:tplc="288CD34C">
      <w:numFmt w:val="bullet"/>
      <w:lvlText w:val="•"/>
      <w:lvlJc w:val="left"/>
      <w:pPr>
        <w:ind w:left="5427" w:hanging="183"/>
      </w:pPr>
      <w:rPr>
        <w:rFonts w:hint="default"/>
        <w:lang w:val="en-US" w:eastAsia="en-US" w:bidi="en-US"/>
      </w:rPr>
    </w:lvl>
    <w:lvl w:ilvl="7" w:tplc="897CD4D8">
      <w:numFmt w:val="bullet"/>
      <w:lvlText w:val="•"/>
      <w:lvlJc w:val="left"/>
      <w:pPr>
        <w:ind w:left="6222" w:hanging="183"/>
      </w:pPr>
      <w:rPr>
        <w:rFonts w:hint="default"/>
        <w:lang w:val="en-US" w:eastAsia="en-US" w:bidi="en-US"/>
      </w:rPr>
    </w:lvl>
    <w:lvl w:ilvl="8" w:tplc="FBFEF7BE">
      <w:numFmt w:val="bullet"/>
      <w:lvlText w:val="•"/>
      <w:lvlJc w:val="left"/>
      <w:pPr>
        <w:ind w:left="7016" w:hanging="183"/>
      </w:pPr>
      <w:rPr>
        <w:rFonts w:hint="default"/>
        <w:lang w:val="en-US" w:eastAsia="en-US" w:bidi="en-US"/>
      </w:rPr>
    </w:lvl>
  </w:abstractNum>
  <w:abstractNum w:abstractNumId="61" w15:restartNumberingAfterBreak="0">
    <w:nsid w:val="4DEC176A"/>
    <w:multiLevelType w:val="hybridMultilevel"/>
    <w:tmpl w:val="C770CDF2"/>
    <w:lvl w:ilvl="0" w:tplc="77100374">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EF86AEF4">
      <w:numFmt w:val="bullet"/>
      <w:lvlText w:val="•"/>
      <w:lvlJc w:val="left"/>
      <w:pPr>
        <w:ind w:left="1447" w:hanging="183"/>
      </w:pPr>
      <w:rPr>
        <w:rFonts w:hint="default"/>
        <w:lang w:val="en-US" w:eastAsia="en-US" w:bidi="en-US"/>
      </w:rPr>
    </w:lvl>
    <w:lvl w:ilvl="2" w:tplc="7812C282">
      <w:numFmt w:val="bullet"/>
      <w:lvlText w:val="•"/>
      <w:lvlJc w:val="left"/>
      <w:pPr>
        <w:ind w:left="2234" w:hanging="183"/>
      </w:pPr>
      <w:rPr>
        <w:rFonts w:hint="default"/>
        <w:lang w:val="en-US" w:eastAsia="en-US" w:bidi="en-US"/>
      </w:rPr>
    </w:lvl>
    <w:lvl w:ilvl="3" w:tplc="A3B24CAC">
      <w:numFmt w:val="bullet"/>
      <w:lvlText w:val="•"/>
      <w:lvlJc w:val="left"/>
      <w:pPr>
        <w:ind w:left="3021" w:hanging="183"/>
      </w:pPr>
      <w:rPr>
        <w:rFonts w:hint="default"/>
        <w:lang w:val="en-US" w:eastAsia="en-US" w:bidi="en-US"/>
      </w:rPr>
    </w:lvl>
    <w:lvl w:ilvl="4" w:tplc="D68E890A">
      <w:numFmt w:val="bullet"/>
      <w:lvlText w:val="•"/>
      <w:lvlJc w:val="left"/>
      <w:pPr>
        <w:ind w:left="3808" w:hanging="183"/>
      </w:pPr>
      <w:rPr>
        <w:rFonts w:hint="default"/>
        <w:lang w:val="en-US" w:eastAsia="en-US" w:bidi="en-US"/>
      </w:rPr>
    </w:lvl>
    <w:lvl w:ilvl="5" w:tplc="B6684EDE">
      <w:numFmt w:val="bullet"/>
      <w:lvlText w:val="•"/>
      <w:lvlJc w:val="left"/>
      <w:pPr>
        <w:ind w:left="4596" w:hanging="183"/>
      </w:pPr>
      <w:rPr>
        <w:rFonts w:hint="default"/>
        <w:lang w:val="en-US" w:eastAsia="en-US" w:bidi="en-US"/>
      </w:rPr>
    </w:lvl>
    <w:lvl w:ilvl="6" w:tplc="2BF4B034">
      <w:numFmt w:val="bullet"/>
      <w:lvlText w:val="•"/>
      <w:lvlJc w:val="left"/>
      <w:pPr>
        <w:ind w:left="5383" w:hanging="183"/>
      </w:pPr>
      <w:rPr>
        <w:rFonts w:hint="default"/>
        <w:lang w:val="en-US" w:eastAsia="en-US" w:bidi="en-US"/>
      </w:rPr>
    </w:lvl>
    <w:lvl w:ilvl="7" w:tplc="5DCE30B0">
      <w:numFmt w:val="bullet"/>
      <w:lvlText w:val="•"/>
      <w:lvlJc w:val="left"/>
      <w:pPr>
        <w:ind w:left="6170" w:hanging="183"/>
      </w:pPr>
      <w:rPr>
        <w:rFonts w:hint="default"/>
        <w:lang w:val="en-US" w:eastAsia="en-US" w:bidi="en-US"/>
      </w:rPr>
    </w:lvl>
    <w:lvl w:ilvl="8" w:tplc="333039B4">
      <w:numFmt w:val="bullet"/>
      <w:lvlText w:val="•"/>
      <w:lvlJc w:val="left"/>
      <w:pPr>
        <w:ind w:left="6957" w:hanging="183"/>
      </w:pPr>
      <w:rPr>
        <w:rFonts w:hint="default"/>
        <w:lang w:val="en-US" w:eastAsia="en-US" w:bidi="en-US"/>
      </w:rPr>
    </w:lvl>
  </w:abstractNum>
  <w:abstractNum w:abstractNumId="62" w15:restartNumberingAfterBreak="0">
    <w:nsid w:val="4E5D7E47"/>
    <w:multiLevelType w:val="hybridMultilevel"/>
    <w:tmpl w:val="87A8DD8C"/>
    <w:lvl w:ilvl="0" w:tplc="DC6EE920">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FB7A3ADA">
      <w:numFmt w:val="bullet"/>
      <w:lvlText w:val="•"/>
      <w:lvlJc w:val="left"/>
      <w:pPr>
        <w:ind w:left="1411" w:hanging="183"/>
      </w:pPr>
      <w:rPr>
        <w:rFonts w:hint="default"/>
        <w:lang w:val="en-US" w:eastAsia="en-US" w:bidi="en-US"/>
      </w:rPr>
    </w:lvl>
    <w:lvl w:ilvl="2" w:tplc="334EB89E">
      <w:numFmt w:val="bullet"/>
      <w:lvlText w:val="•"/>
      <w:lvlJc w:val="left"/>
      <w:pPr>
        <w:ind w:left="2202" w:hanging="183"/>
      </w:pPr>
      <w:rPr>
        <w:rFonts w:hint="default"/>
        <w:lang w:val="en-US" w:eastAsia="en-US" w:bidi="en-US"/>
      </w:rPr>
    </w:lvl>
    <w:lvl w:ilvl="3" w:tplc="FC16839E">
      <w:numFmt w:val="bullet"/>
      <w:lvlText w:val="•"/>
      <w:lvlJc w:val="left"/>
      <w:pPr>
        <w:ind w:left="2994" w:hanging="183"/>
      </w:pPr>
      <w:rPr>
        <w:rFonts w:hint="default"/>
        <w:lang w:val="en-US" w:eastAsia="en-US" w:bidi="en-US"/>
      </w:rPr>
    </w:lvl>
    <w:lvl w:ilvl="4" w:tplc="C0C01C82">
      <w:numFmt w:val="bullet"/>
      <w:lvlText w:val="•"/>
      <w:lvlJc w:val="left"/>
      <w:pPr>
        <w:ind w:left="3785" w:hanging="183"/>
      </w:pPr>
      <w:rPr>
        <w:rFonts w:hint="default"/>
        <w:lang w:val="en-US" w:eastAsia="en-US" w:bidi="en-US"/>
      </w:rPr>
    </w:lvl>
    <w:lvl w:ilvl="5" w:tplc="19D42BF2">
      <w:numFmt w:val="bullet"/>
      <w:lvlText w:val="•"/>
      <w:lvlJc w:val="left"/>
      <w:pPr>
        <w:ind w:left="4577" w:hanging="183"/>
      </w:pPr>
      <w:rPr>
        <w:rFonts w:hint="default"/>
        <w:lang w:val="en-US" w:eastAsia="en-US" w:bidi="en-US"/>
      </w:rPr>
    </w:lvl>
    <w:lvl w:ilvl="6" w:tplc="6FA2F9AE">
      <w:numFmt w:val="bullet"/>
      <w:lvlText w:val="•"/>
      <w:lvlJc w:val="left"/>
      <w:pPr>
        <w:ind w:left="5368" w:hanging="183"/>
      </w:pPr>
      <w:rPr>
        <w:rFonts w:hint="default"/>
        <w:lang w:val="en-US" w:eastAsia="en-US" w:bidi="en-US"/>
      </w:rPr>
    </w:lvl>
    <w:lvl w:ilvl="7" w:tplc="364C8440">
      <w:numFmt w:val="bullet"/>
      <w:lvlText w:val="•"/>
      <w:lvlJc w:val="left"/>
      <w:pPr>
        <w:ind w:left="6159" w:hanging="183"/>
      </w:pPr>
      <w:rPr>
        <w:rFonts w:hint="default"/>
        <w:lang w:val="en-US" w:eastAsia="en-US" w:bidi="en-US"/>
      </w:rPr>
    </w:lvl>
    <w:lvl w:ilvl="8" w:tplc="FF1EE98A">
      <w:numFmt w:val="bullet"/>
      <w:lvlText w:val="•"/>
      <w:lvlJc w:val="left"/>
      <w:pPr>
        <w:ind w:left="6951" w:hanging="183"/>
      </w:pPr>
      <w:rPr>
        <w:rFonts w:hint="default"/>
        <w:lang w:val="en-US" w:eastAsia="en-US" w:bidi="en-US"/>
      </w:rPr>
    </w:lvl>
  </w:abstractNum>
  <w:abstractNum w:abstractNumId="63" w15:restartNumberingAfterBreak="0">
    <w:nsid w:val="4E6240C5"/>
    <w:multiLevelType w:val="hybridMultilevel"/>
    <w:tmpl w:val="ECC277AA"/>
    <w:lvl w:ilvl="0" w:tplc="41780A5E">
      <w:start w:val="4"/>
      <w:numFmt w:val="decimal"/>
      <w:lvlText w:val="(%1)"/>
      <w:lvlJc w:val="left"/>
      <w:pPr>
        <w:ind w:left="907" w:hanging="399"/>
      </w:pPr>
      <w:rPr>
        <w:rFonts w:ascii="Times New Roman" w:eastAsia="Times New Roman" w:hAnsi="Times New Roman" w:cs="Times New Roman" w:hint="default"/>
        <w:spacing w:val="-3"/>
        <w:w w:val="99"/>
        <w:sz w:val="24"/>
        <w:szCs w:val="24"/>
        <w:lang w:val="en-US" w:eastAsia="en-US" w:bidi="en-US"/>
      </w:rPr>
    </w:lvl>
    <w:lvl w:ilvl="1" w:tplc="F8B6E89E">
      <w:numFmt w:val="bullet"/>
      <w:lvlText w:val="•"/>
      <w:lvlJc w:val="left"/>
      <w:pPr>
        <w:ind w:left="1734" w:hanging="399"/>
      </w:pPr>
      <w:rPr>
        <w:rFonts w:hint="default"/>
        <w:lang w:val="en-US" w:eastAsia="en-US" w:bidi="en-US"/>
      </w:rPr>
    </w:lvl>
    <w:lvl w:ilvl="2" w:tplc="A6BC2672">
      <w:numFmt w:val="bullet"/>
      <w:lvlText w:val="•"/>
      <w:lvlJc w:val="left"/>
      <w:pPr>
        <w:ind w:left="2568" w:hanging="399"/>
      </w:pPr>
      <w:rPr>
        <w:rFonts w:hint="default"/>
        <w:lang w:val="en-US" w:eastAsia="en-US" w:bidi="en-US"/>
      </w:rPr>
    </w:lvl>
    <w:lvl w:ilvl="3" w:tplc="481E187A">
      <w:numFmt w:val="bullet"/>
      <w:lvlText w:val="•"/>
      <w:lvlJc w:val="left"/>
      <w:pPr>
        <w:ind w:left="3403" w:hanging="399"/>
      </w:pPr>
      <w:rPr>
        <w:rFonts w:hint="default"/>
        <w:lang w:val="en-US" w:eastAsia="en-US" w:bidi="en-US"/>
      </w:rPr>
    </w:lvl>
    <w:lvl w:ilvl="4" w:tplc="505664FE">
      <w:numFmt w:val="bullet"/>
      <w:lvlText w:val="•"/>
      <w:lvlJc w:val="left"/>
      <w:pPr>
        <w:ind w:left="4237" w:hanging="399"/>
      </w:pPr>
      <w:rPr>
        <w:rFonts w:hint="default"/>
        <w:lang w:val="en-US" w:eastAsia="en-US" w:bidi="en-US"/>
      </w:rPr>
    </w:lvl>
    <w:lvl w:ilvl="5" w:tplc="C23AC074">
      <w:numFmt w:val="bullet"/>
      <w:lvlText w:val="•"/>
      <w:lvlJc w:val="left"/>
      <w:pPr>
        <w:ind w:left="5072" w:hanging="399"/>
      </w:pPr>
      <w:rPr>
        <w:rFonts w:hint="default"/>
        <w:lang w:val="en-US" w:eastAsia="en-US" w:bidi="en-US"/>
      </w:rPr>
    </w:lvl>
    <w:lvl w:ilvl="6" w:tplc="BB60F2E6">
      <w:numFmt w:val="bullet"/>
      <w:lvlText w:val="•"/>
      <w:lvlJc w:val="left"/>
      <w:pPr>
        <w:ind w:left="5906" w:hanging="399"/>
      </w:pPr>
      <w:rPr>
        <w:rFonts w:hint="default"/>
        <w:lang w:val="en-US" w:eastAsia="en-US" w:bidi="en-US"/>
      </w:rPr>
    </w:lvl>
    <w:lvl w:ilvl="7" w:tplc="2B90817A">
      <w:numFmt w:val="bullet"/>
      <w:lvlText w:val="•"/>
      <w:lvlJc w:val="left"/>
      <w:pPr>
        <w:ind w:left="6741" w:hanging="399"/>
      </w:pPr>
      <w:rPr>
        <w:rFonts w:hint="default"/>
        <w:lang w:val="en-US" w:eastAsia="en-US" w:bidi="en-US"/>
      </w:rPr>
    </w:lvl>
    <w:lvl w:ilvl="8" w:tplc="B3EE3896">
      <w:numFmt w:val="bullet"/>
      <w:lvlText w:val="•"/>
      <w:lvlJc w:val="left"/>
      <w:pPr>
        <w:ind w:left="7575" w:hanging="399"/>
      </w:pPr>
      <w:rPr>
        <w:rFonts w:hint="default"/>
        <w:lang w:val="en-US" w:eastAsia="en-US" w:bidi="en-US"/>
      </w:rPr>
    </w:lvl>
  </w:abstractNum>
  <w:abstractNum w:abstractNumId="64" w15:restartNumberingAfterBreak="0">
    <w:nsid w:val="4F2B6ABF"/>
    <w:multiLevelType w:val="hybridMultilevel"/>
    <w:tmpl w:val="F15044BC"/>
    <w:lvl w:ilvl="0" w:tplc="71706DAA">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B34E662E">
      <w:numFmt w:val="bullet"/>
      <w:lvlText w:val="•"/>
      <w:lvlJc w:val="left"/>
      <w:pPr>
        <w:ind w:left="1447" w:hanging="183"/>
      </w:pPr>
      <w:rPr>
        <w:rFonts w:hint="default"/>
        <w:lang w:val="en-US" w:eastAsia="en-US" w:bidi="en-US"/>
      </w:rPr>
    </w:lvl>
    <w:lvl w:ilvl="2" w:tplc="727ED42A">
      <w:numFmt w:val="bullet"/>
      <w:lvlText w:val="•"/>
      <w:lvlJc w:val="left"/>
      <w:pPr>
        <w:ind w:left="2234" w:hanging="183"/>
      </w:pPr>
      <w:rPr>
        <w:rFonts w:hint="default"/>
        <w:lang w:val="en-US" w:eastAsia="en-US" w:bidi="en-US"/>
      </w:rPr>
    </w:lvl>
    <w:lvl w:ilvl="3" w:tplc="F0BE4B90">
      <w:numFmt w:val="bullet"/>
      <w:lvlText w:val="•"/>
      <w:lvlJc w:val="left"/>
      <w:pPr>
        <w:ind w:left="3021" w:hanging="183"/>
      </w:pPr>
      <w:rPr>
        <w:rFonts w:hint="default"/>
        <w:lang w:val="en-US" w:eastAsia="en-US" w:bidi="en-US"/>
      </w:rPr>
    </w:lvl>
    <w:lvl w:ilvl="4" w:tplc="38D0E832">
      <w:numFmt w:val="bullet"/>
      <w:lvlText w:val="•"/>
      <w:lvlJc w:val="left"/>
      <w:pPr>
        <w:ind w:left="3808" w:hanging="183"/>
      </w:pPr>
      <w:rPr>
        <w:rFonts w:hint="default"/>
        <w:lang w:val="en-US" w:eastAsia="en-US" w:bidi="en-US"/>
      </w:rPr>
    </w:lvl>
    <w:lvl w:ilvl="5" w:tplc="455655C2">
      <w:numFmt w:val="bullet"/>
      <w:lvlText w:val="•"/>
      <w:lvlJc w:val="left"/>
      <w:pPr>
        <w:ind w:left="4596" w:hanging="183"/>
      </w:pPr>
      <w:rPr>
        <w:rFonts w:hint="default"/>
        <w:lang w:val="en-US" w:eastAsia="en-US" w:bidi="en-US"/>
      </w:rPr>
    </w:lvl>
    <w:lvl w:ilvl="6" w:tplc="81FAB1AE">
      <w:numFmt w:val="bullet"/>
      <w:lvlText w:val="•"/>
      <w:lvlJc w:val="left"/>
      <w:pPr>
        <w:ind w:left="5383" w:hanging="183"/>
      </w:pPr>
      <w:rPr>
        <w:rFonts w:hint="default"/>
        <w:lang w:val="en-US" w:eastAsia="en-US" w:bidi="en-US"/>
      </w:rPr>
    </w:lvl>
    <w:lvl w:ilvl="7" w:tplc="DFAEB594">
      <w:numFmt w:val="bullet"/>
      <w:lvlText w:val="•"/>
      <w:lvlJc w:val="left"/>
      <w:pPr>
        <w:ind w:left="6170" w:hanging="183"/>
      </w:pPr>
      <w:rPr>
        <w:rFonts w:hint="default"/>
        <w:lang w:val="en-US" w:eastAsia="en-US" w:bidi="en-US"/>
      </w:rPr>
    </w:lvl>
    <w:lvl w:ilvl="8" w:tplc="7540743E">
      <w:numFmt w:val="bullet"/>
      <w:lvlText w:val="•"/>
      <w:lvlJc w:val="left"/>
      <w:pPr>
        <w:ind w:left="6957" w:hanging="183"/>
      </w:pPr>
      <w:rPr>
        <w:rFonts w:hint="default"/>
        <w:lang w:val="en-US" w:eastAsia="en-US" w:bidi="en-US"/>
      </w:rPr>
    </w:lvl>
  </w:abstractNum>
  <w:abstractNum w:abstractNumId="65" w15:restartNumberingAfterBreak="0">
    <w:nsid w:val="4F970B18"/>
    <w:multiLevelType w:val="hybridMultilevel"/>
    <w:tmpl w:val="73502BB4"/>
    <w:lvl w:ilvl="0" w:tplc="0D4C7C08">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E0F0DB96">
      <w:numFmt w:val="bullet"/>
      <w:lvlText w:val="•"/>
      <w:lvlJc w:val="left"/>
      <w:pPr>
        <w:ind w:left="1447" w:hanging="183"/>
      </w:pPr>
      <w:rPr>
        <w:rFonts w:hint="default"/>
        <w:lang w:val="en-US" w:eastAsia="en-US" w:bidi="en-US"/>
      </w:rPr>
    </w:lvl>
    <w:lvl w:ilvl="2" w:tplc="8A7A0A28">
      <w:numFmt w:val="bullet"/>
      <w:lvlText w:val="•"/>
      <w:lvlJc w:val="left"/>
      <w:pPr>
        <w:ind w:left="2234" w:hanging="183"/>
      </w:pPr>
      <w:rPr>
        <w:rFonts w:hint="default"/>
        <w:lang w:val="en-US" w:eastAsia="en-US" w:bidi="en-US"/>
      </w:rPr>
    </w:lvl>
    <w:lvl w:ilvl="3" w:tplc="DBF6E562">
      <w:numFmt w:val="bullet"/>
      <w:lvlText w:val="•"/>
      <w:lvlJc w:val="left"/>
      <w:pPr>
        <w:ind w:left="3022" w:hanging="183"/>
      </w:pPr>
      <w:rPr>
        <w:rFonts w:hint="default"/>
        <w:lang w:val="en-US" w:eastAsia="en-US" w:bidi="en-US"/>
      </w:rPr>
    </w:lvl>
    <w:lvl w:ilvl="4" w:tplc="91BA3194">
      <w:numFmt w:val="bullet"/>
      <w:lvlText w:val="•"/>
      <w:lvlJc w:val="left"/>
      <w:pPr>
        <w:ind w:left="3809" w:hanging="183"/>
      </w:pPr>
      <w:rPr>
        <w:rFonts w:hint="default"/>
        <w:lang w:val="en-US" w:eastAsia="en-US" w:bidi="en-US"/>
      </w:rPr>
    </w:lvl>
    <w:lvl w:ilvl="5" w:tplc="86C838DC">
      <w:numFmt w:val="bullet"/>
      <w:lvlText w:val="•"/>
      <w:lvlJc w:val="left"/>
      <w:pPr>
        <w:ind w:left="4597" w:hanging="183"/>
      </w:pPr>
      <w:rPr>
        <w:rFonts w:hint="default"/>
        <w:lang w:val="en-US" w:eastAsia="en-US" w:bidi="en-US"/>
      </w:rPr>
    </w:lvl>
    <w:lvl w:ilvl="6" w:tplc="DDE4139A">
      <w:numFmt w:val="bullet"/>
      <w:lvlText w:val="•"/>
      <w:lvlJc w:val="left"/>
      <w:pPr>
        <w:ind w:left="5384" w:hanging="183"/>
      </w:pPr>
      <w:rPr>
        <w:rFonts w:hint="default"/>
        <w:lang w:val="en-US" w:eastAsia="en-US" w:bidi="en-US"/>
      </w:rPr>
    </w:lvl>
    <w:lvl w:ilvl="7" w:tplc="380EEBAC">
      <w:numFmt w:val="bullet"/>
      <w:lvlText w:val="•"/>
      <w:lvlJc w:val="left"/>
      <w:pPr>
        <w:ind w:left="6171" w:hanging="183"/>
      </w:pPr>
      <w:rPr>
        <w:rFonts w:hint="default"/>
        <w:lang w:val="en-US" w:eastAsia="en-US" w:bidi="en-US"/>
      </w:rPr>
    </w:lvl>
    <w:lvl w:ilvl="8" w:tplc="D6AAC5A2">
      <w:numFmt w:val="bullet"/>
      <w:lvlText w:val="•"/>
      <w:lvlJc w:val="left"/>
      <w:pPr>
        <w:ind w:left="6959" w:hanging="183"/>
      </w:pPr>
      <w:rPr>
        <w:rFonts w:hint="default"/>
        <w:lang w:val="en-US" w:eastAsia="en-US" w:bidi="en-US"/>
      </w:rPr>
    </w:lvl>
  </w:abstractNum>
  <w:abstractNum w:abstractNumId="66" w15:restartNumberingAfterBreak="0">
    <w:nsid w:val="4FD15289"/>
    <w:multiLevelType w:val="hybridMultilevel"/>
    <w:tmpl w:val="5276EF36"/>
    <w:lvl w:ilvl="0" w:tplc="A8E4B10C">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8A508532">
      <w:numFmt w:val="bullet"/>
      <w:lvlText w:val="•"/>
      <w:lvlJc w:val="left"/>
      <w:pPr>
        <w:ind w:left="1735" w:hanging="183"/>
      </w:pPr>
      <w:rPr>
        <w:rFonts w:hint="default"/>
        <w:lang w:val="en-US" w:eastAsia="en-US" w:bidi="en-US"/>
      </w:rPr>
    </w:lvl>
    <w:lvl w:ilvl="2" w:tplc="63FAE24A">
      <w:numFmt w:val="bullet"/>
      <w:lvlText w:val="•"/>
      <w:lvlJc w:val="left"/>
      <w:pPr>
        <w:ind w:left="2490" w:hanging="183"/>
      </w:pPr>
      <w:rPr>
        <w:rFonts w:hint="default"/>
        <w:lang w:val="en-US" w:eastAsia="en-US" w:bidi="en-US"/>
      </w:rPr>
    </w:lvl>
    <w:lvl w:ilvl="3" w:tplc="CE0E7F38">
      <w:numFmt w:val="bullet"/>
      <w:lvlText w:val="•"/>
      <w:lvlJc w:val="left"/>
      <w:pPr>
        <w:ind w:left="3245" w:hanging="183"/>
      </w:pPr>
      <w:rPr>
        <w:rFonts w:hint="default"/>
        <w:lang w:val="en-US" w:eastAsia="en-US" w:bidi="en-US"/>
      </w:rPr>
    </w:lvl>
    <w:lvl w:ilvl="4" w:tplc="EFD66FF0">
      <w:numFmt w:val="bullet"/>
      <w:lvlText w:val="•"/>
      <w:lvlJc w:val="left"/>
      <w:pPr>
        <w:ind w:left="4000" w:hanging="183"/>
      </w:pPr>
      <w:rPr>
        <w:rFonts w:hint="default"/>
        <w:lang w:val="en-US" w:eastAsia="en-US" w:bidi="en-US"/>
      </w:rPr>
    </w:lvl>
    <w:lvl w:ilvl="5" w:tplc="B2702ABE">
      <w:numFmt w:val="bullet"/>
      <w:lvlText w:val="•"/>
      <w:lvlJc w:val="left"/>
      <w:pPr>
        <w:ind w:left="4756" w:hanging="183"/>
      </w:pPr>
      <w:rPr>
        <w:rFonts w:hint="default"/>
        <w:lang w:val="en-US" w:eastAsia="en-US" w:bidi="en-US"/>
      </w:rPr>
    </w:lvl>
    <w:lvl w:ilvl="6" w:tplc="2C9E27E0">
      <w:numFmt w:val="bullet"/>
      <w:lvlText w:val="•"/>
      <w:lvlJc w:val="left"/>
      <w:pPr>
        <w:ind w:left="5511" w:hanging="183"/>
      </w:pPr>
      <w:rPr>
        <w:rFonts w:hint="default"/>
        <w:lang w:val="en-US" w:eastAsia="en-US" w:bidi="en-US"/>
      </w:rPr>
    </w:lvl>
    <w:lvl w:ilvl="7" w:tplc="1B2A8634">
      <w:numFmt w:val="bullet"/>
      <w:lvlText w:val="•"/>
      <w:lvlJc w:val="left"/>
      <w:pPr>
        <w:ind w:left="6266" w:hanging="183"/>
      </w:pPr>
      <w:rPr>
        <w:rFonts w:hint="default"/>
        <w:lang w:val="en-US" w:eastAsia="en-US" w:bidi="en-US"/>
      </w:rPr>
    </w:lvl>
    <w:lvl w:ilvl="8" w:tplc="089804F6">
      <w:numFmt w:val="bullet"/>
      <w:lvlText w:val="•"/>
      <w:lvlJc w:val="left"/>
      <w:pPr>
        <w:ind w:left="7021" w:hanging="183"/>
      </w:pPr>
      <w:rPr>
        <w:rFonts w:hint="default"/>
        <w:lang w:val="en-US" w:eastAsia="en-US" w:bidi="en-US"/>
      </w:rPr>
    </w:lvl>
  </w:abstractNum>
  <w:abstractNum w:abstractNumId="67" w15:restartNumberingAfterBreak="0">
    <w:nsid w:val="50D12B78"/>
    <w:multiLevelType w:val="hybridMultilevel"/>
    <w:tmpl w:val="C36812D6"/>
    <w:lvl w:ilvl="0" w:tplc="EC2ACDCC">
      <w:numFmt w:val="bullet"/>
      <w:lvlText w:val="◆"/>
      <w:lvlJc w:val="left"/>
      <w:pPr>
        <w:ind w:left="1077" w:hanging="176"/>
      </w:pPr>
      <w:rPr>
        <w:rFonts w:ascii="Times New Roman" w:eastAsia="Times New Roman" w:hAnsi="Times New Roman" w:cs="Times New Roman" w:hint="default"/>
        <w:w w:val="65"/>
        <w:sz w:val="23"/>
        <w:szCs w:val="23"/>
        <w:lang w:val="en-US" w:eastAsia="en-US" w:bidi="en-US"/>
      </w:rPr>
    </w:lvl>
    <w:lvl w:ilvl="1" w:tplc="8CCE311C">
      <w:numFmt w:val="bullet"/>
      <w:lvlText w:val="•"/>
      <w:lvlJc w:val="left"/>
      <w:pPr>
        <w:ind w:left="1825" w:hanging="176"/>
      </w:pPr>
      <w:rPr>
        <w:rFonts w:hint="default"/>
        <w:lang w:val="en-US" w:eastAsia="en-US" w:bidi="en-US"/>
      </w:rPr>
    </w:lvl>
    <w:lvl w:ilvl="2" w:tplc="56EADDC0">
      <w:numFmt w:val="bullet"/>
      <w:lvlText w:val="•"/>
      <w:lvlJc w:val="left"/>
      <w:pPr>
        <w:ind w:left="2570" w:hanging="176"/>
      </w:pPr>
      <w:rPr>
        <w:rFonts w:hint="default"/>
        <w:lang w:val="en-US" w:eastAsia="en-US" w:bidi="en-US"/>
      </w:rPr>
    </w:lvl>
    <w:lvl w:ilvl="3" w:tplc="A3706CCE">
      <w:numFmt w:val="bullet"/>
      <w:lvlText w:val="•"/>
      <w:lvlJc w:val="left"/>
      <w:pPr>
        <w:ind w:left="3316" w:hanging="176"/>
      </w:pPr>
      <w:rPr>
        <w:rFonts w:hint="default"/>
        <w:lang w:val="en-US" w:eastAsia="en-US" w:bidi="en-US"/>
      </w:rPr>
    </w:lvl>
    <w:lvl w:ilvl="4" w:tplc="B0D8D100">
      <w:numFmt w:val="bullet"/>
      <w:lvlText w:val="•"/>
      <w:lvlJc w:val="left"/>
      <w:pPr>
        <w:ind w:left="4061" w:hanging="176"/>
      </w:pPr>
      <w:rPr>
        <w:rFonts w:hint="default"/>
        <w:lang w:val="en-US" w:eastAsia="en-US" w:bidi="en-US"/>
      </w:rPr>
    </w:lvl>
    <w:lvl w:ilvl="5" w:tplc="7F289B20">
      <w:numFmt w:val="bullet"/>
      <w:lvlText w:val="•"/>
      <w:lvlJc w:val="left"/>
      <w:pPr>
        <w:ind w:left="4807" w:hanging="176"/>
      </w:pPr>
      <w:rPr>
        <w:rFonts w:hint="default"/>
        <w:lang w:val="en-US" w:eastAsia="en-US" w:bidi="en-US"/>
      </w:rPr>
    </w:lvl>
    <w:lvl w:ilvl="6" w:tplc="A28EC2F8">
      <w:numFmt w:val="bullet"/>
      <w:lvlText w:val="•"/>
      <w:lvlJc w:val="left"/>
      <w:pPr>
        <w:ind w:left="5552" w:hanging="176"/>
      </w:pPr>
      <w:rPr>
        <w:rFonts w:hint="default"/>
        <w:lang w:val="en-US" w:eastAsia="en-US" w:bidi="en-US"/>
      </w:rPr>
    </w:lvl>
    <w:lvl w:ilvl="7" w:tplc="3A0E7B2C">
      <w:numFmt w:val="bullet"/>
      <w:lvlText w:val="•"/>
      <w:lvlJc w:val="left"/>
      <w:pPr>
        <w:ind w:left="6297" w:hanging="176"/>
      </w:pPr>
      <w:rPr>
        <w:rFonts w:hint="default"/>
        <w:lang w:val="en-US" w:eastAsia="en-US" w:bidi="en-US"/>
      </w:rPr>
    </w:lvl>
    <w:lvl w:ilvl="8" w:tplc="C540C44E">
      <w:numFmt w:val="bullet"/>
      <w:lvlText w:val="•"/>
      <w:lvlJc w:val="left"/>
      <w:pPr>
        <w:ind w:left="7043" w:hanging="176"/>
      </w:pPr>
      <w:rPr>
        <w:rFonts w:hint="default"/>
        <w:lang w:val="en-US" w:eastAsia="en-US" w:bidi="en-US"/>
      </w:rPr>
    </w:lvl>
  </w:abstractNum>
  <w:abstractNum w:abstractNumId="68" w15:restartNumberingAfterBreak="0">
    <w:nsid w:val="512415DE"/>
    <w:multiLevelType w:val="hybridMultilevel"/>
    <w:tmpl w:val="30F24152"/>
    <w:lvl w:ilvl="0" w:tplc="5F5A788A">
      <w:numFmt w:val="bullet"/>
      <w:lvlText w:val="◆"/>
      <w:lvlJc w:val="left"/>
      <w:pPr>
        <w:ind w:left="621" w:hanging="183"/>
      </w:pPr>
      <w:rPr>
        <w:rFonts w:ascii="Times New Roman" w:eastAsia="Times New Roman" w:hAnsi="Times New Roman" w:cs="Times New Roman" w:hint="default"/>
        <w:w w:val="65"/>
        <w:sz w:val="24"/>
        <w:szCs w:val="24"/>
        <w:lang w:val="en-US" w:eastAsia="en-US" w:bidi="en-US"/>
      </w:rPr>
    </w:lvl>
    <w:lvl w:ilvl="1" w:tplc="EB06E9F0">
      <w:numFmt w:val="bullet"/>
      <w:lvlText w:val="•"/>
      <w:lvlJc w:val="left"/>
      <w:pPr>
        <w:ind w:left="1403" w:hanging="183"/>
      </w:pPr>
      <w:rPr>
        <w:lang w:val="en-US" w:eastAsia="en-US" w:bidi="en-US"/>
      </w:rPr>
    </w:lvl>
    <w:lvl w:ilvl="2" w:tplc="64BCE234">
      <w:numFmt w:val="bullet"/>
      <w:lvlText w:val="•"/>
      <w:lvlJc w:val="left"/>
      <w:pPr>
        <w:ind w:left="2186" w:hanging="183"/>
      </w:pPr>
      <w:rPr>
        <w:lang w:val="en-US" w:eastAsia="en-US" w:bidi="en-US"/>
      </w:rPr>
    </w:lvl>
    <w:lvl w:ilvl="3" w:tplc="9562763C">
      <w:numFmt w:val="bullet"/>
      <w:lvlText w:val="•"/>
      <w:lvlJc w:val="left"/>
      <w:pPr>
        <w:ind w:left="2969" w:hanging="183"/>
      </w:pPr>
      <w:rPr>
        <w:lang w:val="en-US" w:eastAsia="en-US" w:bidi="en-US"/>
      </w:rPr>
    </w:lvl>
    <w:lvl w:ilvl="4" w:tplc="3B0A41C0">
      <w:numFmt w:val="bullet"/>
      <w:lvlText w:val="•"/>
      <w:lvlJc w:val="left"/>
      <w:pPr>
        <w:ind w:left="3752" w:hanging="183"/>
      </w:pPr>
      <w:rPr>
        <w:lang w:val="en-US" w:eastAsia="en-US" w:bidi="en-US"/>
      </w:rPr>
    </w:lvl>
    <w:lvl w:ilvl="5" w:tplc="BEBA74FA">
      <w:numFmt w:val="bullet"/>
      <w:lvlText w:val="•"/>
      <w:lvlJc w:val="left"/>
      <w:pPr>
        <w:ind w:left="4536" w:hanging="183"/>
      </w:pPr>
      <w:rPr>
        <w:lang w:val="en-US" w:eastAsia="en-US" w:bidi="en-US"/>
      </w:rPr>
    </w:lvl>
    <w:lvl w:ilvl="6" w:tplc="38C2E780">
      <w:numFmt w:val="bullet"/>
      <w:lvlText w:val="•"/>
      <w:lvlJc w:val="left"/>
      <w:pPr>
        <w:ind w:left="5319" w:hanging="183"/>
      </w:pPr>
      <w:rPr>
        <w:lang w:val="en-US" w:eastAsia="en-US" w:bidi="en-US"/>
      </w:rPr>
    </w:lvl>
    <w:lvl w:ilvl="7" w:tplc="979CA436">
      <w:numFmt w:val="bullet"/>
      <w:lvlText w:val="•"/>
      <w:lvlJc w:val="left"/>
      <w:pPr>
        <w:ind w:left="6102" w:hanging="183"/>
      </w:pPr>
      <w:rPr>
        <w:lang w:val="en-US" w:eastAsia="en-US" w:bidi="en-US"/>
      </w:rPr>
    </w:lvl>
    <w:lvl w:ilvl="8" w:tplc="23422670">
      <w:numFmt w:val="bullet"/>
      <w:lvlText w:val="•"/>
      <w:lvlJc w:val="left"/>
      <w:pPr>
        <w:ind w:left="6885" w:hanging="183"/>
      </w:pPr>
      <w:rPr>
        <w:lang w:val="en-US" w:eastAsia="en-US" w:bidi="en-US"/>
      </w:rPr>
    </w:lvl>
  </w:abstractNum>
  <w:abstractNum w:abstractNumId="69" w15:restartNumberingAfterBreak="0">
    <w:nsid w:val="51600B0A"/>
    <w:multiLevelType w:val="hybridMultilevel"/>
    <w:tmpl w:val="7B00429C"/>
    <w:lvl w:ilvl="0" w:tplc="BF6E8828">
      <w:numFmt w:val="bullet"/>
      <w:lvlText w:val="◆"/>
      <w:lvlJc w:val="left"/>
      <w:pPr>
        <w:ind w:left="630" w:hanging="183"/>
      </w:pPr>
      <w:rPr>
        <w:rFonts w:ascii="Times New Roman" w:eastAsia="Times New Roman" w:hAnsi="Times New Roman" w:cs="Times New Roman" w:hint="default"/>
        <w:w w:val="65"/>
        <w:sz w:val="24"/>
        <w:szCs w:val="24"/>
        <w:lang w:val="en-US" w:eastAsia="en-US" w:bidi="en-US"/>
      </w:rPr>
    </w:lvl>
    <w:lvl w:ilvl="1" w:tplc="E01C56B8">
      <w:numFmt w:val="bullet"/>
      <w:lvlText w:val="•"/>
      <w:lvlJc w:val="left"/>
      <w:pPr>
        <w:ind w:left="1420" w:hanging="183"/>
      </w:pPr>
      <w:rPr>
        <w:lang w:val="en-US" w:eastAsia="en-US" w:bidi="en-US"/>
      </w:rPr>
    </w:lvl>
    <w:lvl w:ilvl="2" w:tplc="65D40E60">
      <w:numFmt w:val="bullet"/>
      <w:lvlText w:val="•"/>
      <w:lvlJc w:val="left"/>
      <w:pPr>
        <w:ind w:left="2201" w:hanging="183"/>
      </w:pPr>
      <w:rPr>
        <w:lang w:val="en-US" w:eastAsia="en-US" w:bidi="en-US"/>
      </w:rPr>
    </w:lvl>
    <w:lvl w:ilvl="3" w:tplc="BD805F88">
      <w:numFmt w:val="bullet"/>
      <w:lvlText w:val="•"/>
      <w:lvlJc w:val="left"/>
      <w:pPr>
        <w:ind w:left="2982" w:hanging="183"/>
      </w:pPr>
      <w:rPr>
        <w:lang w:val="en-US" w:eastAsia="en-US" w:bidi="en-US"/>
      </w:rPr>
    </w:lvl>
    <w:lvl w:ilvl="4" w:tplc="5F20CC2C">
      <w:numFmt w:val="bullet"/>
      <w:lvlText w:val="•"/>
      <w:lvlJc w:val="left"/>
      <w:pPr>
        <w:ind w:left="3763" w:hanging="183"/>
      </w:pPr>
      <w:rPr>
        <w:lang w:val="en-US" w:eastAsia="en-US" w:bidi="en-US"/>
      </w:rPr>
    </w:lvl>
    <w:lvl w:ilvl="5" w:tplc="3D9CF03C">
      <w:numFmt w:val="bullet"/>
      <w:lvlText w:val="•"/>
      <w:lvlJc w:val="left"/>
      <w:pPr>
        <w:ind w:left="4544" w:hanging="183"/>
      </w:pPr>
      <w:rPr>
        <w:lang w:val="en-US" w:eastAsia="en-US" w:bidi="en-US"/>
      </w:rPr>
    </w:lvl>
    <w:lvl w:ilvl="6" w:tplc="BCA2209E">
      <w:numFmt w:val="bullet"/>
      <w:lvlText w:val="•"/>
      <w:lvlJc w:val="left"/>
      <w:pPr>
        <w:ind w:left="5324" w:hanging="183"/>
      </w:pPr>
      <w:rPr>
        <w:lang w:val="en-US" w:eastAsia="en-US" w:bidi="en-US"/>
      </w:rPr>
    </w:lvl>
    <w:lvl w:ilvl="7" w:tplc="BFD02D32">
      <w:numFmt w:val="bullet"/>
      <w:lvlText w:val="•"/>
      <w:lvlJc w:val="left"/>
      <w:pPr>
        <w:ind w:left="6105" w:hanging="183"/>
      </w:pPr>
      <w:rPr>
        <w:lang w:val="en-US" w:eastAsia="en-US" w:bidi="en-US"/>
      </w:rPr>
    </w:lvl>
    <w:lvl w:ilvl="8" w:tplc="4328CB8C">
      <w:numFmt w:val="bullet"/>
      <w:lvlText w:val="•"/>
      <w:lvlJc w:val="left"/>
      <w:pPr>
        <w:ind w:left="6886" w:hanging="183"/>
      </w:pPr>
      <w:rPr>
        <w:lang w:val="en-US" w:eastAsia="en-US" w:bidi="en-US"/>
      </w:rPr>
    </w:lvl>
  </w:abstractNum>
  <w:abstractNum w:abstractNumId="70" w15:restartNumberingAfterBreak="0">
    <w:nsid w:val="51723F08"/>
    <w:multiLevelType w:val="hybridMultilevel"/>
    <w:tmpl w:val="BD48F27E"/>
    <w:lvl w:ilvl="0" w:tplc="711E224C">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2D36EFAC">
      <w:numFmt w:val="bullet"/>
      <w:lvlText w:val="•"/>
      <w:lvlJc w:val="left"/>
      <w:pPr>
        <w:ind w:left="1411" w:hanging="183"/>
      </w:pPr>
      <w:rPr>
        <w:rFonts w:hint="default"/>
        <w:lang w:val="en-US" w:eastAsia="en-US" w:bidi="en-US"/>
      </w:rPr>
    </w:lvl>
    <w:lvl w:ilvl="2" w:tplc="4448E59E">
      <w:numFmt w:val="bullet"/>
      <w:lvlText w:val="•"/>
      <w:lvlJc w:val="left"/>
      <w:pPr>
        <w:ind w:left="2202" w:hanging="183"/>
      </w:pPr>
      <w:rPr>
        <w:rFonts w:hint="default"/>
        <w:lang w:val="en-US" w:eastAsia="en-US" w:bidi="en-US"/>
      </w:rPr>
    </w:lvl>
    <w:lvl w:ilvl="3" w:tplc="5C4E8500">
      <w:numFmt w:val="bullet"/>
      <w:lvlText w:val="•"/>
      <w:lvlJc w:val="left"/>
      <w:pPr>
        <w:ind w:left="2994" w:hanging="183"/>
      </w:pPr>
      <w:rPr>
        <w:rFonts w:hint="default"/>
        <w:lang w:val="en-US" w:eastAsia="en-US" w:bidi="en-US"/>
      </w:rPr>
    </w:lvl>
    <w:lvl w:ilvl="4" w:tplc="D220AE2E">
      <w:numFmt w:val="bullet"/>
      <w:lvlText w:val="•"/>
      <w:lvlJc w:val="left"/>
      <w:pPr>
        <w:ind w:left="3785" w:hanging="183"/>
      </w:pPr>
      <w:rPr>
        <w:rFonts w:hint="default"/>
        <w:lang w:val="en-US" w:eastAsia="en-US" w:bidi="en-US"/>
      </w:rPr>
    </w:lvl>
    <w:lvl w:ilvl="5" w:tplc="B3C640C4">
      <w:numFmt w:val="bullet"/>
      <w:lvlText w:val="•"/>
      <w:lvlJc w:val="left"/>
      <w:pPr>
        <w:ind w:left="4577" w:hanging="183"/>
      </w:pPr>
      <w:rPr>
        <w:rFonts w:hint="default"/>
        <w:lang w:val="en-US" w:eastAsia="en-US" w:bidi="en-US"/>
      </w:rPr>
    </w:lvl>
    <w:lvl w:ilvl="6" w:tplc="1518A964">
      <w:numFmt w:val="bullet"/>
      <w:lvlText w:val="•"/>
      <w:lvlJc w:val="left"/>
      <w:pPr>
        <w:ind w:left="5368" w:hanging="183"/>
      </w:pPr>
      <w:rPr>
        <w:rFonts w:hint="default"/>
        <w:lang w:val="en-US" w:eastAsia="en-US" w:bidi="en-US"/>
      </w:rPr>
    </w:lvl>
    <w:lvl w:ilvl="7" w:tplc="CC7058FE">
      <w:numFmt w:val="bullet"/>
      <w:lvlText w:val="•"/>
      <w:lvlJc w:val="left"/>
      <w:pPr>
        <w:ind w:left="6159" w:hanging="183"/>
      </w:pPr>
      <w:rPr>
        <w:rFonts w:hint="default"/>
        <w:lang w:val="en-US" w:eastAsia="en-US" w:bidi="en-US"/>
      </w:rPr>
    </w:lvl>
    <w:lvl w:ilvl="8" w:tplc="9B3841A2">
      <w:numFmt w:val="bullet"/>
      <w:lvlText w:val="•"/>
      <w:lvlJc w:val="left"/>
      <w:pPr>
        <w:ind w:left="6951" w:hanging="183"/>
      </w:pPr>
      <w:rPr>
        <w:rFonts w:hint="default"/>
        <w:lang w:val="en-US" w:eastAsia="en-US" w:bidi="en-US"/>
      </w:rPr>
    </w:lvl>
  </w:abstractNum>
  <w:abstractNum w:abstractNumId="71" w15:restartNumberingAfterBreak="0">
    <w:nsid w:val="518C2E24"/>
    <w:multiLevelType w:val="hybridMultilevel"/>
    <w:tmpl w:val="A2A29DDE"/>
    <w:lvl w:ilvl="0" w:tplc="EA8EE49E">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01EAC52A">
      <w:numFmt w:val="bullet"/>
      <w:lvlText w:val="•"/>
      <w:lvlJc w:val="left"/>
      <w:pPr>
        <w:ind w:left="1403" w:hanging="183"/>
      </w:pPr>
      <w:rPr>
        <w:rFonts w:hint="default"/>
        <w:lang w:val="en-US" w:eastAsia="en-US" w:bidi="en-US"/>
      </w:rPr>
    </w:lvl>
    <w:lvl w:ilvl="2" w:tplc="73561982">
      <w:numFmt w:val="bullet"/>
      <w:lvlText w:val="•"/>
      <w:lvlJc w:val="left"/>
      <w:pPr>
        <w:ind w:left="2186" w:hanging="183"/>
      </w:pPr>
      <w:rPr>
        <w:rFonts w:hint="default"/>
        <w:lang w:val="en-US" w:eastAsia="en-US" w:bidi="en-US"/>
      </w:rPr>
    </w:lvl>
    <w:lvl w:ilvl="3" w:tplc="D6F40B76">
      <w:numFmt w:val="bullet"/>
      <w:lvlText w:val="•"/>
      <w:lvlJc w:val="left"/>
      <w:pPr>
        <w:ind w:left="2969" w:hanging="183"/>
      </w:pPr>
      <w:rPr>
        <w:rFonts w:hint="default"/>
        <w:lang w:val="en-US" w:eastAsia="en-US" w:bidi="en-US"/>
      </w:rPr>
    </w:lvl>
    <w:lvl w:ilvl="4" w:tplc="03C022F0">
      <w:numFmt w:val="bullet"/>
      <w:lvlText w:val="•"/>
      <w:lvlJc w:val="left"/>
      <w:pPr>
        <w:ind w:left="3752" w:hanging="183"/>
      </w:pPr>
      <w:rPr>
        <w:rFonts w:hint="default"/>
        <w:lang w:val="en-US" w:eastAsia="en-US" w:bidi="en-US"/>
      </w:rPr>
    </w:lvl>
    <w:lvl w:ilvl="5" w:tplc="A620AD4C">
      <w:numFmt w:val="bullet"/>
      <w:lvlText w:val="•"/>
      <w:lvlJc w:val="left"/>
      <w:pPr>
        <w:ind w:left="4536" w:hanging="183"/>
      </w:pPr>
      <w:rPr>
        <w:rFonts w:hint="default"/>
        <w:lang w:val="en-US" w:eastAsia="en-US" w:bidi="en-US"/>
      </w:rPr>
    </w:lvl>
    <w:lvl w:ilvl="6" w:tplc="D9D446D0">
      <w:numFmt w:val="bullet"/>
      <w:lvlText w:val="•"/>
      <w:lvlJc w:val="left"/>
      <w:pPr>
        <w:ind w:left="5319" w:hanging="183"/>
      </w:pPr>
      <w:rPr>
        <w:rFonts w:hint="default"/>
        <w:lang w:val="en-US" w:eastAsia="en-US" w:bidi="en-US"/>
      </w:rPr>
    </w:lvl>
    <w:lvl w:ilvl="7" w:tplc="01F4584A">
      <w:numFmt w:val="bullet"/>
      <w:lvlText w:val="•"/>
      <w:lvlJc w:val="left"/>
      <w:pPr>
        <w:ind w:left="6102" w:hanging="183"/>
      </w:pPr>
      <w:rPr>
        <w:rFonts w:hint="default"/>
        <w:lang w:val="en-US" w:eastAsia="en-US" w:bidi="en-US"/>
      </w:rPr>
    </w:lvl>
    <w:lvl w:ilvl="8" w:tplc="8DC67F36">
      <w:numFmt w:val="bullet"/>
      <w:lvlText w:val="•"/>
      <w:lvlJc w:val="left"/>
      <w:pPr>
        <w:ind w:left="6885" w:hanging="183"/>
      </w:pPr>
      <w:rPr>
        <w:rFonts w:hint="default"/>
        <w:lang w:val="en-US" w:eastAsia="en-US" w:bidi="en-US"/>
      </w:rPr>
    </w:lvl>
  </w:abstractNum>
  <w:abstractNum w:abstractNumId="72" w15:restartNumberingAfterBreak="0">
    <w:nsid w:val="51F30F24"/>
    <w:multiLevelType w:val="hybridMultilevel"/>
    <w:tmpl w:val="2DCA0934"/>
    <w:lvl w:ilvl="0" w:tplc="8FECEB32">
      <w:numFmt w:val="bullet"/>
      <w:lvlText w:val="◆"/>
      <w:lvlJc w:val="left"/>
      <w:pPr>
        <w:ind w:left="1077" w:hanging="183"/>
      </w:pPr>
      <w:rPr>
        <w:rFonts w:ascii="Times New Roman" w:eastAsia="Times New Roman" w:hAnsi="Times New Roman" w:cs="Times New Roman" w:hint="default"/>
        <w:w w:val="65"/>
        <w:sz w:val="24"/>
        <w:szCs w:val="24"/>
        <w:lang w:val="en-US" w:eastAsia="en-US" w:bidi="en-US"/>
      </w:rPr>
    </w:lvl>
    <w:lvl w:ilvl="1" w:tplc="9A649C46">
      <w:numFmt w:val="bullet"/>
      <w:lvlText w:val="•"/>
      <w:lvlJc w:val="left"/>
      <w:pPr>
        <w:ind w:left="1817" w:hanging="183"/>
      </w:pPr>
      <w:rPr>
        <w:rFonts w:hint="default"/>
        <w:lang w:val="en-US" w:eastAsia="en-US" w:bidi="en-US"/>
      </w:rPr>
    </w:lvl>
    <w:lvl w:ilvl="2" w:tplc="C742C5D4">
      <w:numFmt w:val="bullet"/>
      <w:lvlText w:val="•"/>
      <w:lvlJc w:val="left"/>
      <w:pPr>
        <w:ind w:left="2554" w:hanging="183"/>
      </w:pPr>
      <w:rPr>
        <w:rFonts w:hint="default"/>
        <w:lang w:val="en-US" w:eastAsia="en-US" w:bidi="en-US"/>
      </w:rPr>
    </w:lvl>
    <w:lvl w:ilvl="3" w:tplc="14067990">
      <w:numFmt w:val="bullet"/>
      <w:lvlText w:val="•"/>
      <w:lvlJc w:val="left"/>
      <w:pPr>
        <w:ind w:left="3291" w:hanging="183"/>
      </w:pPr>
      <w:rPr>
        <w:rFonts w:hint="default"/>
        <w:lang w:val="en-US" w:eastAsia="en-US" w:bidi="en-US"/>
      </w:rPr>
    </w:lvl>
    <w:lvl w:ilvl="4" w:tplc="F94C6DD4">
      <w:numFmt w:val="bullet"/>
      <w:lvlText w:val="•"/>
      <w:lvlJc w:val="left"/>
      <w:pPr>
        <w:ind w:left="4028" w:hanging="183"/>
      </w:pPr>
      <w:rPr>
        <w:rFonts w:hint="default"/>
        <w:lang w:val="en-US" w:eastAsia="en-US" w:bidi="en-US"/>
      </w:rPr>
    </w:lvl>
    <w:lvl w:ilvl="5" w:tplc="B68C8FD4">
      <w:numFmt w:val="bullet"/>
      <w:lvlText w:val="•"/>
      <w:lvlJc w:val="left"/>
      <w:pPr>
        <w:ind w:left="4765" w:hanging="183"/>
      </w:pPr>
      <w:rPr>
        <w:rFonts w:hint="default"/>
        <w:lang w:val="en-US" w:eastAsia="en-US" w:bidi="en-US"/>
      </w:rPr>
    </w:lvl>
    <w:lvl w:ilvl="6" w:tplc="499421BC">
      <w:numFmt w:val="bullet"/>
      <w:lvlText w:val="•"/>
      <w:lvlJc w:val="left"/>
      <w:pPr>
        <w:ind w:left="5502" w:hanging="183"/>
      </w:pPr>
      <w:rPr>
        <w:rFonts w:hint="default"/>
        <w:lang w:val="en-US" w:eastAsia="en-US" w:bidi="en-US"/>
      </w:rPr>
    </w:lvl>
    <w:lvl w:ilvl="7" w:tplc="7ABC1C30">
      <w:numFmt w:val="bullet"/>
      <w:lvlText w:val="•"/>
      <w:lvlJc w:val="left"/>
      <w:pPr>
        <w:ind w:left="6239" w:hanging="183"/>
      </w:pPr>
      <w:rPr>
        <w:rFonts w:hint="default"/>
        <w:lang w:val="en-US" w:eastAsia="en-US" w:bidi="en-US"/>
      </w:rPr>
    </w:lvl>
    <w:lvl w:ilvl="8" w:tplc="E1D09BA6">
      <w:numFmt w:val="bullet"/>
      <w:lvlText w:val="•"/>
      <w:lvlJc w:val="left"/>
      <w:pPr>
        <w:ind w:left="6976" w:hanging="183"/>
      </w:pPr>
      <w:rPr>
        <w:rFonts w:hint="default"/>
        <w:lang w:val="en-US" w:eastAsia="en-US" w:bidi="en-US"/>
      </w:rPr>
    </w:lvl>
  </w:abstractNum>
  <w:abstractNum w:abstractNumId="73" w15:restartNumberingAfterBreak="0">
    <w:nsid w:val="526F265F"/>
    <w:multiLevelType w:val="hybridMultilevel"/>
    <w:tmpl w:val="A58C8624"/>
    <w:lvl w:ilvl="0" w:tplc="87A8BC56">
      <w:numFmt w:val="bullet"/>
      <w:lvlText w:val="◆"/>
      <w:lvlJc w:val="left"/>
      <w:pPr>
        <w:ind w:left="299" w:hanging="183"/>
      </w:pPr>
      <w:rPr>
        <w:rFonts w:ascii="Times New Roman" w:eastAsia="Times New Roman" w:hAnsi="Times New Roman" w:cs="Times New Roman" w:hint="default"/>
        <w:w w:val="65"/>
        <w:sz w:val="24"/>
        <w:szCs w:val="24"/>
        <w:lang w:val="en-US" w:eastAsia="en-US" w:bidi="en-US"/>
      </w:rPr>
    </w:lvl>
    <w:lvl w:ilvl="1" w:tplc="ADC4A96A">
      <w:numFmt w:val="bullet"/>
      <w:lvlText w:val="•"/>
      <w:lvlJc w:val="left"/>
      <w:pPr>
        <w:ind w:left="1123" w:hanging="183"/>
      </w:pPr>
      <w:rPr>
        <w:rFonts w:hint="default"/>
        <w:lang w:val="en-US" w:eastAsia="en-US" w:bidi="en-US"/>
      </w:rPr>
    </w:lvl>
    <w:lvl w:ilvl="2" w:tplc="C512BCBE">
      <w:numFmt w:val="bullet"/>
      <w:lvlText w:val="•"/>
      <w:lvlJc w:val="left"/>
      <w:pPr>
        <w:ind w:left="1946" w:hanging="183"/>
      </w:pPr>
      <w:rPr>
        <w:rFonts w:hint="default"/>
        <w:lang w:val="en-US" w:eastAsia="en-US" w:bidi="en-US"/>
      </w:rPr>
    </w:lvl>
    <w:lvl w:ilvl="3" w:tplc="386E630C">
      <w:numFmt w:val="bullet"/>
      <w:lvlText w:val="•"/>
      <w:lvlJc w:val="left"/>
      <w:pPr>
        <w:ind w:left="2769" w:hanging="183"/>
      </w:pPr>
      <w:rPr>
        <w:rFonts w:hint="default"/>
        <w:lang w:val="en-US" w:eastAsia="en-US" w:bidi="en-US"/>
      </w:rPr>
    </w:lvl>
    <w:lvl w:ilvl="4" w:tplc="3ABC8C02">
      <w:numFmt w:val="bullet"/>
      <w:lvlText w:val="•"/>
      <w:lvlJc w:val="left"/>
      <w:pPr>
        <w:ind w:left="3593" w:hanging="183"/>
      </w:pPr>
      <w:rPr>
        <w:rFonts w:hint="default"/>
        <w:lang w:val="en-US" w:eastAsia="en-US" w:bidi="en-US"/>
      </w:rPr>
    </w:lvl>
    <w:lvl w:ilvl="5" w:tplc="BFEEB460">
      <w:numFmt w:val="bullet"/>
      <w:lvlText w:val="•"/>
      <w:lvlJc w:val="left"/>
      <w:pPr>
        <w:ind w:left="4416" w:hanging="183"/>
      </w:pPr>
      <w:rPr>
        <w:rFonts w:hint="default"/>
        <w:lang w:val="en-US" w:eastAsia="en-US" w:bidi="en-US"/>
      </w:rPr>
    </w:lvl>
    <w:lvl w:ilvl="6" w:tplc="6108DEC0">
      <w:numFmt w:val="bullet"/>
      <w:lvlText w:val="•"/>
      <w:lvlJc w:val="left"/>
      <w:pPr>
        <w:ind w:left="5239" w:hanging="183"/>
      </w:pPr>
      <w:rPr>
        <w:rFonts w:hint="default"/>
        <w:lang w:val="en-US" w:eastAsia="en-US" w:bidi="en-US"/>
      </w:rPr>
    </w:lvl>
    <w:lvl w:ilvl="7" w:tplc="E612F712">
      <w:numFmt w:val="bullet"/>
      <w:lvlText w:val="•"/>
      <w:lvlJc w:val="left"/>
      <w:pPr>
        <w:ind w:left="6063" w:hanging="183"/>
      </w:pPr>
      <w:rPr>
        <w:rFonts w:hint="default"/>
        <w:lang w:val="en-US" w:eastAsia="en-US" w:bidi="en-US"/>
      </w:rPr>
    </w:lvl>
    <w:lvl w:ilvl="8" w:tplc="1382BB96">
      <w:numFmt w:val="bullet"/>
      <w:lvlText w:val="•"/>
      <w:lvlJc w:val="left"/>
      <w:pPr>
        <w:ind w:left="6886" w:hanging="183"/>
      </w:pPr>
      <w:rPr>
        <w:rFonts w:hint="default"/>
        <w:lang w:val="en-US" w:eastAsia="en-US" w:bidi="en-US"/>
      </w:rPr>
    </w:lvl>
  </w:abstractNum>
  <w:abstractNum w:abstractNumId="74" w15:restartNumberingAfterBreak="0">
    <w:nsid w:val="52EF51A8"/>
    <w:multiLevelType w:val="hybridMultilevel"/>
    <w:tmpl w:val="D30C2DC6"/>
    <w:lvl w:ilvl="0" w:tplc="6340FDFE">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7D6AB85E">
      <w:numFmt w:val="bullet"/>
      <w:lvlText w:val="•"/>
      <w:lvlJc w:val="left"/>
      <w:pPr>
        <w:ind w:left="1727" w:hanging="183"/>
      </w:pPr>
      <w:rPr>
        <w:rFonts w:hint="default"/>
        <w:lang w:val="en-US" w:eastAsia="en-US" w:bidi="en-US"/>
      </w:rPr>
    </w:lvl>
    <w:lvl w:ilvl="2" w:tplc="871E0418">
      <w:numFmt w:val="bullet"/>
      <w:lvlText w:val="•"/>
      <w:lvlJc w:val="left"/>
      <w:pPr>
        <w:ind w:left="2474" w:hanging="183"/>
      </w:pPr>
      <w:rPr>
        <w:rFonts w:hint="default"/>
        <w:lang w:val="en-US" w:eastAsia="en-US" w:bidi="en-US"/>
      </w:rPr>
    </w:lvl>
    <w:lvl w:ilvl="3" w:tplc="54DE5966">
      <w:numFmt w:val="bullet"/>
      <w:lvlText w:val="•"/>
      <w:lvlJc w:val="left"/>
      <w:pPr>
        <w:ind w:left="3221" w:hanging="183"/>
      </w:pPr>
      <w:rPr>
        <w:rFonts w:hint="default"/>
        <w:lang w:val="en-US" w:eastAsia="en-US" w:bidi="en-US"/>
      </w:rPr>
    </w:lvl>
    <w:lvl w:ilvl="4" w:tplc="192890BC">
      <w:numFmt w:val="bullet"/>
      <w:lvlText w:val="•"/>
      <w:lvlJc w:val="left"/>
      <w:pPr>
        <w:ind w:left="3968" w:hanging="183"/>
      </w:pPr>
      <w:rPr>
        <w:rFonts w:hint="default"/>
        <w:lang w:val="en-US" w:eastAsia="en-US" w:bidi="en-US"/>
      </w:rPr>
    </w:lvl>
    <w:lvl w:ilvl="5" w:tplc="EDAC7EC4">
      <w:numFmt w:val="bullet"/>
      <w:lvlText w:val="•"/>
      <w:lvlJc w:val="left"/>
      <w:pPr>
        <w:ind w:left="4715" w:hanging="183"/>
      </w:pPr>
      <w:rPr>
        <w:rFonts w:hint="default"/>
        <w:lang w:val="en-US" w:eastAsia="en-US" w:bidi="en-US"/>
      </w:rPr>
    </w:lvl>
    <w:lvl w:ilvl="6" w:tplc="8AE4B06A">
      <w:numFmt w:val="bullet"/>
      <w:lvlText w:val="•"/>
      <w:lvlJc w:val="left"/>
      <w:pPr>
        <w:ind w:left="5462" w:hanging="183"/>
      </w:pPr>
      <w:rPr>
        <w:rFonts w:hint="default"/>
        <w:lang w:val="en-US" w:eastAsia="en-US" w:bidi="en-US"/>
      </w:rPr>
    </w:lvl>
    <w:lvl w:ilvl="7" w:tplc="7FAEAACC">
      <w:numFmt w:val="bullet"/>
      <w:lvlText w:val="•"/>
      <w:lvlJc w:val="left"/>
      <w:pPr>
        <w:ind w:left="6209" w:hanging="183"/>
      </w:pPr>
      <w:rPr>
        <w:rFonts w:hint="default"/>
        <w:lang w:val="en-US" w:eastAsia="en-US" w:bidi="en-US"/>
      </w:rPr>
    </w:lvl>
    <w:lvl w:ilvl="8" w:tplc="DBB8D60A">
      <w:numFmt w:val="bullet"/>
      <w:lvlText w:val="•"/>
      <w:lvlJc w:val="left"/>
      <w:pPr>
        <w:ind w:left="6956" w:hanging="183"/>
      </w:pPr>
      <w:rPr>
        <w:rFonts w:hint="default"/>
        <w:lang w:val="en-US" w:eastAsia="en-US" w:bidi="en-US"/>
      </w:rPr>
    </w:lvl>
  </w:abstractNum>
  <w:abstractNum w:abstractNumId="75" w15:restartNumberingAfterBreak="0">
    <w:nsid w:val="531E6708"/>
    <w:multiLevelType w:val="hybridMultilevel"/>
    <w:tmpl w:val="D64E1798"/>
    <w:lvl w:ilvl="0" w:tplc="A3B0364A">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3CF25BE4">
      <w:numFmt w:val="bullet"/>
      <w:lvlText w:val="•"/>
      <w:lvlJc w:val="left"/>
      <w:pPr>
        <w:ind w:left="1411" w:hanging="183"/>
      </w:pPr>
      <w:rPr>
        <w:rFonts w:hint="default"/>
        <w:lang w:val="en-US" w:eastAsia="en-US" w:bidi="en-US"/>
      </w:rPr>
    </w:lvl>
    <w:lvl w:ilvl="2" w:tplc="B91AA178">
      <w:numFmt w:val="bullet"/>
      <w:lvlText w:val="•"/>
      <w:lvlJc w:val="left"/>
      <w:pPr>
        <w:ind w:left="2202" w:hanging="183"/>
      </w:pPr>
      <w:rPr>
        <w:rFonts w:hint="default"/>
        <w:lang w:val="en-US" w:eastAsia="en-US" w:bidi="en-US"/>
      </w:rPr>
    </w:lvl>
    <w:lvl w:ilvl="3" w:tplc="04A45FD0">
      <w:numFmt w:val="bullet"/>
      <w:lvlText w:val="•"/>
      <w:lvlJc w:val="left"/>
      <w:pPr>
        <w:ind w:left="2994" w:hanging="183"/>
      </w:pPr>
      <w:rPr>
        <w:rFonts w:hint="default"/>
        <w:lang w:val="en-US" w:eastAsia="en-US" w:bidi="en-US"/>
      </w:rPr>
    </w:lvl>
    <w:lvl w:ilvl="4" w:tplc="2B48C796">
      <w:numFmt w:val="bullet"/>
      <w:lvlText w:val="•"/>
      <w:lvlJc w:val="left"/>
      <w:pPr>
        <w:ind w:left="3785" w:hanging="183"/>
      </w:pPr>
      <w:rPr>
        <w:rFonts w:hint="default"/>
        <w:lang w:val="en-US" w:eastAsia="en-US" w:bidi="en-US"/>
      </w:rPr>
    </w:lvl>
    <w:lvl w:ilvl="5" w:tplc="4A227DCC">
      <w:numFmt w:val="bullet"/>
      <w:lvlText w:val="•"/>
      <w:lvlJc w:val="left"/>
      <w:pPr>
        <w:ind w:left="4577" w:hanging="183"/>
      </w:pPr>
      <w:rPr>
        <w:rFonts w:hint="default"/>
        <w:lang w:val="en-US" w:eastAsia="en-US" w:bidi="en-US"/>
      </w:rPr>
    </w:lvl>
    <w:lvl w:ilvl="6" w:tplc="6FE2CEB6">
      <w:numFmt w:val="bullet"/>
      <w:lvlText w:val="•"/>
      <w:lvlJc w:val="left"/>
      <w:pPr>
        <w:ind w:left="5368" w:hanging="183"/>
      </w:pPr>
      <w:rPr>
        <w:rFonts w:hint="default"/>
        <w:lang w:val="en-US" w:eastAsia="en-US" w:bidi="en-US"/>
      </w:rPr>
    </w:lvl>
    <w:lvl w:ilvl="7" w:tplc="C35C51B4">
      <w:numFmt w:val="bullet"/>
      <w:lvlText w:val="•"/>
      <w:lvlJc w:val="left"/>
      <w:pPr>
        <w:ind w:left="6159" w:hanging="183"/>
      </w:pPr>
      <w:rPr>
        <w:rFonts w:hint="default"/>
        <w:lang w:val="en-US" w:eastAsia="en-US" w:bidi="en-US"/>
      </w:rPr>
    </w:lvl>
    <w:lvl w:ilvl="8" w:tplc="DDE66002">
      <w:numFmt w:val="bullet"/>
      <w:lvlText w:val="•"/>
      <w:lvlJc w:val="left"/>
      <w:pPr>
        <w:ind w:left="6951" w:hanging="183"/>
      </w:pPr>
      <w:rPr>
        <w:rFonts w:hint="default"/>
        <w:lang w:val="en-US" w:eastAsia="en-US" w:bidi="en-US"/>
      </w:rPr>
    </w:lvl>
  </w:abstractNum>
  <w:abstractNum w:abstractNumId="76" w15:restartNumberingAfterBreak="0">
    <w:nsid w:val="56DD1715"/>
    <w:multiLevelType w:val="hybridMultilevel"/>
    <w:tmpl w:val="8FFC192A"/>
    <w:lvl w:ilvl="0" w:tplc="A370A6BC">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EA62453A">
      <w:numFmt w:val="bullet"/>
      <w:lvlText w:val="•"/>
      <w:lvlJc w:val="left"/>
      <w:pPr>
        <w:ind w:left="1114" w:hanging="183"/>
      </w:pPr>
      <w:rPr>
        <w:lang w:val="en-US" w:eastAsia="en-US" w:bidi="en-US"/>
      </w:rPr>
    </w:lvl>
    <w:lvl w:ilvl="2" w:tplc="3EE2C11C">
      <w:numFmt w:val="bullet"/>
      <w:lvlText w:val="•"/>
      <w:lvlJc w:val="left"/>
      <w:pPr>
        <w:ind w:left="1929" w:hanging="183"/>
      </w:pPr>
      <w:rPr>
        <w:lang w:val="en-US" w:eastAsia="en-US" w:bidi="en-US"/>
      </w:rPr>
    </w:lvl>
    <w:lvl w:ilvl="3" w:tplc="E578B866">
      <w:numFmt w:val="bullet"/>
      <w:lvlText w:val="•"/>
      <w:lvlJc w:val="left"/>
      <w:pPr>
        <w:ind w:left="2744" w:hanging="183"/>
      </w:pPr>
      <w:rPr>
        <w:lang w:val="en-US" w:eastAsia="en-US" w:bidi="en-US"/>
      </w:rPr>
    </w:lvl>
    <w:lvl w:ilvl="4" w:tplc="910AB0C2">
      <w:numFmt w:val="bullet"/>
      <w:lvlText w:val="•"/>
      <w:lvlJc w:val="left"/>
      <w:pPr>
        <w:ind w:left="3559" w:hanging="183"/>
      </w:pPr>
      <w:rPr>
        <w:lang w:val="en-US" w:eastAsia="en-US" w:bidi="en-US"/>
      </w:rPr>
    </w:lvl>
    <w:lvl w:ilvl="5" w:tplc="82185AD0">
      <w:numFmt w:val="bullet"/>
      <w:lvlText w:val="•"/>
      <w:lvlJc w:val="left"/>
      <w:pPr>
        <w:ind w:left="4374" w:hanging="183"/>
      </w:pPr>
      <w:rPr>
        <w:lang w:val="en-US" w:eastAsia="en-US" w:bidi="en-US"/>
      </w:rPr>
    </w:lvl>
    <w:lvl w:ilvl="6" w:tplc="58E4AE0E">
      <w:numFmt w:val="bullet"/>
      <w:lvlText w:val="•"/>
      <w:lvlJc w:val="left"/>
      <w:pPr>
        <w:ind w:left="5188" w:hanging="183"/>
      </w:pPr>
      <w:rPr>
        <w:lang w:val="en-US" w:eastAsia="en-US" w:bidi="en-US"/>
      </w:rPr>
    </w:lvl>
    <w:lvl w:ilvl="7" w:tplc="DDAA5CC8">
      <w:numFmt w:val="bullet"/>
      <w:lvlText w:val="•"/>
      <w:lvlJc w:val="left"/>
      <w:pPr>
        <w:ind w:left="6003" w:hanging="183"/>
      </w:pPr>
      <w:rPr>
        <w:lang w:val="en-US" w:eastAsia="en-US" w:bidi="en-US"/>
      </w:rPr>
    </w:lvl>
    <w:lvl w:ilvl="8" w:tplc="D1D6BC86">
      <w:numFmt w:val="bullet"/>
      <w:lvlText w:val="•"/>
      <w:lvlJc w:val="left"/>
      <w:pPr>
        <w:ind w:left="6818" w:hanging="183"/>
      </w:pPr>
      <w:rPr>
        <w:lang w:val="en-US" w:eastAsia="en-US" w:bidi="en-US"/>
      </w:rPr>
    </w:lvl>
  </w:abstractNum>
  <w:abstractNum w:abstractNumId="77" w15:restartNumberingAfterBreak="0">
    <w:nsid w:val="5744159E"/>
    <w:multiLevelType w:val="hybridMultilevel"/>
    <w:tmpl w:val="EA4034BE"/>
    <w:lvl w:ilvl="0" w:tplc="DC880958">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C9C2D57E">
      <w:numFmt w:val="bullet"/>
      <w:lvlText w:val="•"/>
      <w:lvlJc w:val="left"/>
      <w:pPr>
        <w:ind w:left="1115" w:hanging="183"/>
      </w:pPr>
      <w:rPr>
        <w:rFonts w:hint="default"/>
        <w:lang w:val="en-US" w:eastAsia="en-US" w:bidi="en-US"/>
      </w:rPr>
    </w:lvl>
    <w:lvl w:ilvl="2" w:tplc="B9C0AE80">
      <w:numFmt w:val="bullet"/>
      <w:lvlText w:val="•"/>
      <w:lvlJc w:val="left"/>
      <w:pPr>
        <w:ind w:left="1930" w:hanging="183"/>
      </w:pPr>
      <w:rPr>
        <w:rFonts w:hint="default"/>
        <w:lang w:val="en-US" w:eastAsia="en-US" w:bidi="en-US"/>
      </w:rPr>
    </w:lvl>
    <w:lvl w:ilvl="3" w:tplc="DD6E5EEE">
      <w:numFmt w:val="bullet"/>
      <w:lvlText w:val="•"/>
      <w:lvlJc w:val="left"/>
      <w:pPr>
        <w:ind w:left="2745" w:hanging="183"/>
      </w:pPr>
      <w:rPr>
        <w:rFonts w:hint="default"/>
        <w:lang w:val="en-US" w:eastAsia="en-US" w:bidi="en-US"/>
      </w:rPr>
    </w:lvl>
    <w:lvl w:ilvl="4" w:tplc="3C70215A">
      <w:numFmt w:val="bullet"/>
      <w:lvlText w:val="•"/>
      <w:lvlJc w:val="left"/>
      <w:pPr>
        <w:ind w:left="3560" w:hanging="183"/>
      </w:pPr>
      <w:rPr>
        <w:rFonts w:hint="default"/>
        <w:lang w:val="en-US" w:eastAsia="en-US" w:bidi="en-US"/>
      </w:rPr>
    </w:lvl>
    <w:lvl w:ilvl="5" w:tplc="BF48A556">
      <w:numFmt w:val="bullet"/>
      <w:lvlText w:val="•"/>
      <w:lvlJc w:val="left"/>
      <w:pPr>
        <w:ind w:left="4376" w:hanging="183"/>
      </w:pPr>
      <w:rPr>
        <w:rFonts w:hint="default"/>
        <w:lang w:val="en-US" w:eastAsia="en-US" w:bidi="en-US"/>
      </w:rPr>
    </w:lvl>
    <w:lvl w:ilvl="6" w:tplc="5380CEA0">
      <w:numFmt w:val="bullet"/>
      <w:lvlText w:val="•"/>
      <w:lvlJc w:val="left"/>
      <w:pPr>
        <w:ind w:left="5191" w:hanging="183"/>
      </w:pPr>
      <w:rPr>
        <w:rFonts w:hint="default"/>
        <w:lang w:val="en-US" w:eastAsia="en-US" w:bidi="en-US"/>
      </w:rPr>
    </w:lvl>
    <w:lvl w:ilvl="7" w:tplc="70783106">
      <w:numFmt w:val="bullet"/>
      <w:lvlText w:val="•"/>
      <w:lvlJc w:val="left"/>
      <w:pPr>
        <w:ind w:left="6006" w:hanging="183"/>
      </w:pPr>
      <w:rPr>
        <w:rFonts w:hint="default"/>
        <w:lang w:val="en-US" w:eastAsia="en-US" w:bidi="en-US"/>
      </w:rPr>
    </w:lvl>
    <w:lvl w:ilvl="8" w:tplc="FDD69230">
      <w:numFmt w:val="bullet"/>
      <w:lvlText w:val="•"/>
      <w:lvlJc w:val="left"/>
      <w:pPr>
        <w:ind w:left="6821" w:hanging="183"/>
      </w:pPr>
      <w:rPr>
        <w:rFonts w:hint="default"/>
        <w:lang w:val="en-US" w:eastAsia="en-US" w:bidi="en-US"/>
      </w:rPr>
    </w:lvl>
  </w:abstractNum>
  <w:abstractNum w:abstractNumId="78" w15:restartNumberingAfterBreak="0">
    <w:nsid w:val="589A4B57"/>
    <w:multiLevelType w:val="hybridMultilevel"/>
    <w:tmpl w:val="07CED000"/>
    <w:lvl w:ilvl="0" w:tplc="47C4C006">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31D881AC">
      <w:numFmt w:val="bullet"/>
      <w:lvlText w:val="•"/>
      <w:lvlJc w:val="left"/>
      <w:pPr>
        <w:ind w:left="1447" w:hanging="183"/>
      </w:pPr>
      <w:rPr>
        <w:rFonts w:hint="default"/>
        <w:lang w:val="en-US" w:eastAsia="en-US" w:bidi="en-US"/>
      </w:rPr>
    </w:lvl>
    <w:lvl w:ilvl="2" w:tplc="0302E208">
      <w:numFmt w:val="bullet"/>
      <w:lvlText w:val="•"/>
      <w:lvlJc w:val="left"/>
      <w:pPr>
        <w:ind w:left="2235" w:hanging="183"/>
      </w:pPr>
      <w:rPr>
        <w:rFonts w:hint="default"/>
        <w:lang w:val="en-US" w:eastAsia="en-US" w:bidi="en-US"/>
      </w:rPr>
    </w:lvl>
    <w:lvl w:ilvl="3" w:tplc="E3C69F04">
      <w:numFmt w:val="bullet"/>
      <w:lvlText w:val="•"/>
      <w:lvlJc w:val="left"/>
      <w:pPr>
        <w:ind w:left="3023" w:hanging="183"/>
      </w:pPr>
      <w:rPr>
        <w:rFonts w:hint="default"/>
        <w:lang w:val="en-US" w:eastAsia="en-US" w:bidi="en-US"/>
      </w:rPr>
    </w:lvl>
    <w:lvl w:ilvl="4" w:tplc="EB387836">
      <w:numFmt w:val="bullet"/>
      <w:lvlText w:val="•"/>
      <w:lvlJc w:val="left"/>
      <w:pPr>
        <w:ind w:left="3811" w:hanging="183"/>
      </w:pPr>
      <w:rPr>
        <w:rFonts w:hint="default"/>
        <w:lang w:val="en-US" w:eastAsia="en-US" w:bidi="en-US"/>
      </w:rPr>
    </w:lvl>
    <w:lvl w:ilvl="5" w:tplc="54360B7A">
      <w:numFmt w:val="bullet"/>
      <w:lvlText w:val="•"/>
      <w:lvlJc w:val="left"/>
      <w:pPr>
        <w:ind w:left="4599" w:hanging="183"/>
      </w:pPr>
      <w:rPr>
        <w:rFonts w:hint="default"/>
        <w:lang w:val="en-US" w:eastAsia="en-US" w:bidi="en-US"/>
      </w:rPr>
    </w:lvl>
    <w:lvl w:ilvl="6" w:tplc="8228D608">
      <w:numFmt w:val="bullet"/>
      <w:lvlText w:val="•"/>
      <w:lvlJc w:val="left"/>
      <w:pPr>
        <w:ind w:left="5387" w:hanging="183"/>
      </w:pPr>
      <w:rPr>
        <w:rFonts w:hint="default"/>
        <w:lang w:val="en-US" w:eastAsia="en-US" w:bidi="en-US"/>
      </w:rPr>
    </w:lvl>
    <w:lvl w:ilvl="7" w:tplc="A07E9476">
      <w:numFmt w:val="bullet"/>
      <w:lvlText w:val="•"/>
      <w:lvlJc w:val="left"/>
      <w:pPr>
        <w:ind w:left="6175" w:hanging="183"/>
      </w:pPr>
      <w:rPr>
        <w:rFonts w:hint="default"/>
        <w:lang w:val="en-US" w:eastAsia="en-US" w:bidi="en-US"/>
      </w:rPr>
    </w:lvl>
    <w:lvl w:ilvl="8" w:tplc="0CF2DD2C">
      <w:numFmt w:val="bullet"/>
      <w:lvlText w:val="•"/>
      <w:lvlJc w:val="left"/>
      <w:pPr>
        <w:ind w:left="6963" w:hanging="183"/>
      </w:pPr>
      <w:rPr>
        <w:rFonts w:hint="default"/>
        <w:lang w:val="en-US" w:eastAsia="en-US" w:bidi="en-US"/>
      </w:rPr>
    </w:lvl>
  </w:abstractNum>
  <w:abstractNum w:abstractNumId="79" w15:restartNumberingAfterBreak="0">
    <w:nsid w:val="58E476C2"/>
    <w:multiLevelType w:val="hybridMultilevel"/>
    <w:tmpl w:val="89FCF32A"/>
    <w:lvl w:ilvl="0" w:tplc="2D36DCB0">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00AE7672">
      <w:numFmt w:val="bullet"/>
      <w:lvlText w:val="•"/>
      <w:lvlJc w:val="left"/>
      <w:pPr>
        <w:ind w:left="1411" w:hanging="183"/>
      </w:pPr>
      <w:rPr>
        <w:rFonts w:hint="default"/>
        <w:lang w:val="en-US" w:eastAsia="en-US" w:bidi="en-US"/>
      </w:rPr>
    </w:lvl>
    <w:lvl w:ilvl="2" w:tplc="69E26674">
      <w:numFmt w:val="bullet"/>
      <w:lvlText w:val="•"/>
      <w:lvlJc w:val="left"/>
      <w:pPr>
        <w:ind w:left="2202" w:hanging="183"/>
      </w:pPr>
      <w:rPr>
        <w:rFonts w:hint="default"/>
        <w:lang w:val="en-US" w:eastAsia="en-US" w:bidi="en-US"/>
      </w:rPr>
    </w:lvl>
    <w:lvl w:ilvl="3" w:tplc="0A06F066">
      <w:numFmt w:val="bullet"/>
      <w:lvlText w:val="•"/>
      <w:lvlJc w:val="left"/>
      <w:pPr>
        <w:ind w:left="2994" w:hanging="183"/>
      </w:pPr>
      <w:rPr>
        <w:rFonts w:hint="default"/>
        <w:lang w:val="en-US" w:eastAsia="en-US" w:bidi="en-US"/>
      </w:rPr>
    </w:lvl>
    <w:lvl w:ilvl="4" w:tplc="F7E49F9E">
      <w:numFmt w:val="bullet"/>
      <w:lvlText w:val="•"/>
      <w:lvlJc w:val="left"/>
      <w:pPr>
        <w:ind w:left="3785" w:hanging="183"/>
      </w:pPr>
      <w:rPr>
        <w:rFonts w:hint="default"/>
        <w:lang w:val="en-US" w:eastAsia="en-US" w:bidi="en-US"/>
      </w:rPr>
    </w:lvl>
    <w:lvl w:ilvl="5" w:tplc="07220496">
      <w:numFmt w:val="bullet"/>
      <w:lvlText w:val="•"/>
      <w:lvlJc w:val="left"/>
      <w:pPr>
        <w:ind w:left="4577" w:hanging="183"/>
      </w:pPr>
      <w:rPr>
        <w:rFonts w:hint="default"/>
        <w:lang w:val="en-US" w:eastAsia="en-US" w:bidi="en-US"/>
      </w:rPr>
    </w:lvl>
    <w:lvl w:ilvl="6" w:tplc="6276AEFC">
      <w:numFmt w:val="bullet"/>
      <w:lvlText w:val="•"/>
      <w:lvlJc w:val="left"/>
      <w:pPr>
        <w:ind w:left="5368" w:hanging="183"/>
      </w:pPr>
      <w:rPr>
        <w:rFonts w:hint="default"/>
        <w:lang w:val="en-US" w:eastAsia="en-US" w:bidi="en-US"/>
      </w:rPr>
    </w:lvl>
    <w:lvl w:ilvl="7" w:tplc="86028A6A">
      <w:numFmt w:val="bullet"/>
      <w:lvlText w:val="•"/>
      <w:lvlJc w:val="left"/>
      <w:pPr>
        <w:ind w:left="6159" w:hanging="183"/>
      </w:pPr>
      <w:rPr>
        <w:rFonts w:hint="default"/>
        <w:lang w:val="en-US" w:eastAsia="en-US" w:bidi="en-US"/>
      </w:rPr>
    </w:lvl>
    <w:lvl w:ilvl="8" w:tplc="665C51D4">
      <w:numFmt w:val="bullet"/>
      <w:lvlText w:val="•"/>
      <w:lvlJc w:val="left"/>
      <w:pPr>
        <w:ind w:left="6951" w:hanging="183"/>
      </w:pPr>
      <w:rPr>
        <w:rFonts w:hint="default"/>
        <w:lang w:val="en-US" w:eastAsia="en-US" w:bidi="en-US"/>
      </w:rPr>
    </w:lvl>
  </w:abstractNum>
  <w:abstractNum w:abstractNumId="80" w15:restartNumberingAfterBreak="0">
    <w:nsid w:val="59682D46"/>
    <w:multiLevelType w:val="hybridMultilevel"/>
    <w:tmpl w:val="11CC467E"/>
    <w:lvl w:ilvl="0" w:tplc="A7D06A30">
      <w:start w:val="6"/>
      <w:numFmt w:val="decimal"/>
      <w:lvlText w:val="(%1)"/>
      <w:lvlJc w:val="left"/>
      <w:pPr>
        <w:ind w:left="897" w:hanging="399"/>
      </w:pPr>
      <w:rPr>
        <w:rFonts w:ascii="Times New Roman" w:eastAsia="Times New Roman" w:hAnsi="Times New Roman" w:cs="Times New Roman" w:hint="default"/>
        <w:spacing w:val="-3"/>
        <w:w w:val="99"/>
        <w:sz w:val="24"/>
        <w:szCs w:val="24"/>
        <w:lang w:val="en-US" w:eastAsia="en-US" w:bidi="en-US"/>
      </w:rPr>
    </w:lvl>
    <w:lvl w:ilvl="1" w:tplc="129C2E20">
      <w:numFmt w:val="bullet"/>
      <w:lvlText w:val="•"/>
      <w:lvlJc w:val="left"/>
      <w:pPr>
        <w:ind w:left="1663" w:hanging="399"/>
      </w:pPr>
      <w:rPr>
        <w:rFonts w:hint="default"/>
        <w:lang w:val="en-US" w:eastAsia="en-US" w:bidi="en-US"/>
      </w:rPr>
    </w:lvl>
    <w:lvl w:ilvl="2" w:tplc="CB4A848E">
      <w:numFmt w:val="bullet"/>
      <w:lvlText w:val="•"/>
      <w:lvlJc w:val="left"/>
      <w:pPr>
        <w:ind w:left="2426" w:hanging="399"/>
      </w:pPr>
      <w:rPr>
        <w:rFonts w:hint="default"/>
        <w:lang w:val="en-US" w:eastAsia="en-US" w:bidi="en-US"/>
      </w:rPr>
    </w:lvl>
    <w:lvl w:ilvl="3" w:tplc="D236E6CA">
      <w:numFmt w:val="bullet"/>
      <w:lvlText w:val="•"/>
      <w:lvlJc w:val="left"/>
      <w:pPr>
        <w:ind w:left="3189" w:hanging="399"/>
      </w:pPr>
      <w:rPr>
        <w:rFonts w:hint="default"/>
        <w:lang w:val="en-US" w:eastAsia="en-US" w:bidi="en-US"/>
      </w:rPr>
    </w:lvl>
    <w:lvl w:ilvl="4" w:tplc="62A0EB84">
      <w:numFmt w:val="bullet"/>
      <w:lvlText w:val="•"/>
      <w:lvlJc w:val="left"/>
      <w:pPr>
        <w:ind w:left="3952" w:hanging="399"/>
      </w:pPr>
      <w:rPr>
        <w:rFonts w:hint="default"/>
        <w:lang w:val="en-US" w:eastAsia="en-US" w:bidi="en-US"/>
      </w:rPr>
    </w:lvl>
    <w:lvl w:ilvl="5" w:tplc="AA5AF3FA">
      <w:numFmt w:val="bullet"/>
      <w:lvlText w:val="•"/>
      <w:lvlJc w:val="left"/>
      <w:pPr>
        <w:ind w:left="4716" w:hanging="399"/>
      </w:pPr>
      <w:rPr>
        <w:rFonts w:hint="default"/>
        <w:lang w:val="en-US" w:eastAsia="en-US" w:bidi="en-US"/>
      </w:rPr>
    </w:lvl>
    <w:lvl w:ilvl="6" w:tplc="70E6C332">
      <w:numFmt w:val="bullet"/>
      <w:lvlText w:val="•"/>
      <w:lvlJc w:val="left"/>
      <w:pPr>
        <w:ind w:left="5479" w:hanging="399"/>
      </w:pPr>
      <w:rPr>
        <w:rFonts w:hint="default"/>
        <w:lang w:val="en-US" w:eastAsia="en-US" w:bidi="en-US"/>
      </w:rPr>
    </w:lvl>
    <w:lvl w:ilvl="7" w:tplc="E7DEC710">
      <w:numFmt w:val="bullet"/>
      <w:lvlText w:val="•"/>
      <w:lvlJc w:val="left"/>
      <w:pPr>
        <w:ind w:left="6242" w:hanging="399"/>
      </w:pPr>
      <w:rPr>
        <w:rFonts w:hint="default"/>
        <w:lang w:val="en-US" w:eastAsia="en-US" w:bidi="en-US"/>
      </w:rPr>
    </w:lvl>
    <w:lvl w:ilvl="8" w:tplc="4CA82B60">
      <w:numFmt w:val="bullet"/>
      <w:lvlText w:val="•"/>
      <w:lvlJc w:val="left"/>
      <w:pPr>
        <w:ind w:left="7005" w:hanging="399"/>
      </w:pPr>
      <w:rPr>
        <w:rFonts w:hint="default"/>
        <w:lang w:val="en-US" w:eastAsia="en-US" w:bidi="en-US"/>
      </w:rPr>
    </w:lvl>
  </w:abstractNum>
  <w:abstractNum w:abstractNumId="81" w15:restartNumberingAfterBreak="0">
    <w:nsid w:val="5C0A2CB2"/>
    <w:multiLevelType w:val="hybridMultilevel"/>
    <w:tmpl w:val="A776DB48"/>
    <w:lvl w:ilvl="0" w:tplc="12A81842">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E57C7D30">
      <w:numFmt w:val="bullet"/>
      <w:lvlText w:val="•"/>
      <w:lvlJc w:val="left"/>
      <w:pPr>
        <w:ind w:left="1454" w:hanging="183"/>
      </w:pPr>
      <w:rPr>
        <w:rFonts w:hint="default"/>
        <w:lang w:val="en-US" w:eastAsia="en-US" w:bidi="en-US"/>
      </w:rPr>
    </w:lvl>
    <w:lvl w:ilvl="2" w:tplc="1A64C5F6">
      <w:numFmt w:val="bullet"/>
      <w:lvlText w:val="•"/>
      <w:lvlJc w:val="left"/>
      <w:pPr>
        <w:ind w:left="2249" w:hanging="183"/>
      </w:pPr>
      <w:rPr>
        <w:rFonts w:hint="default"/>
        <w:lang w:val="en-US" w:eastAsia="en-US" w:bidi="en-US"/>
      </w:rPr>
    </w:lvl>
    <w:lvl w:ilvl="3" w:tplc="0644AD0A">
      <w:numFmt w:val="bullet"/>
      <w:lvlText w:val="•"/>
      <w:lvlJc w:val="left"/>
      <w:pPr>
        <w:ind w:left="3043" w:hanging="183"/>
      </w:pPr>
      <w:rPr>
        <w:rFonts w:hint="default"/>
        <w:lang w:val="en-US" w:eastAsia="en-US" w:bidi="en-US"/>
      </w:rPr>
    </w:lvl>
    <w:lvl w:ilvl="4" w:tplc="DFEAB386">
      <w:numFmt w:val="bullet"/>
      <w:lvlText w:val="•"/>
      <w:lvlJc w:val="left"/>
      <w:pPr>
        <w:ind w:left="3838" w:hanging="183"/>
      </w:pPr>
      <w:rPr>
        <w:rFonts w:hint="default"/>
        <w:lang w:val="en-US" w:eastAsia="en-US" w:bidi="en-US"/>
      </w:rPr>
    </w:lvl>
    <w:lvl w:ilvl="5" w:tplc="B2BED21C">
      <w:numFmt w:val="bullet"/>
      <w:lvlText w:val="•"/>
      <w:lvlJc w:val="left"/>
      <w:pPr>
        <w:ind w:left="4633" w:hanging="183"/>
      </w:pPr>
      <w:rPr>
        <w:rFonts w:hint="default"/>
        <w:lang w:val="en-US" w:eastAsia="en-US" w:bidi="en-US"/>
      </w:rPr>
    </w:lvl>
    <w:lvl w:ilvl="6" w:tplc="03DA02FA">
      <w:numFmt w:val="bullet"/>
      <w:lvlText w:val="•"/>
      <w:lvlJc w:val="left"/>
      <w:pPr>
        <w:ind w:left="5427" w:hanging="183"/>
      </w:pPr>
      <w:rPr>
        <w:rFonts w:hint="default"/>
        <w:lang w:val="en-US" w:eastAsia="en-US" w:bidi="en-US"/>
      </w:rPr>
    </w:lvl>
    <w:lvl w:ilvl="7" w:tplc="A2B8D92E">
      <w:numFmt w:val="bullet"/>
      <w:lvlText w:val="•"/>
      <w:lvlJc w:val="left"/>
      <w:pPr>
        <w:ind w:left="6222" w:hanging="183"/>
      </w:pPr>
      <w:rPr>
        <w:rFonts w:hint="default"/>
        <w:lang w:val="en-US" w:eastAsia="en-US" w:bidi="en-US"/>
      </w:rPr>
    </w:lvl>
    <w:lvl w:ilvl="8" w:tplc="73561F42">
      <w:numFmt w:val="bullet"/>
      <w:lvlText w:val="•"/>
      <w:lvlJc w:val="left"/>
      <w:pPr>
        <w:ind w:left="7016" w:hanging="183"/>
      </w:pPr>
      <w:rPr>
        <w:rFonts w:hint="default"/>
        <w:lang w:val="en-US" w:eastAsia="en-US" w:bidi="en-US"/>
      </w:rPr>
    </w:lvl>
  </w:abstractNum>
  <w:abstractNum w:abstractNumId="82" w15:restartNumberingAfterBreak="0">
    <w:nsid w:val="5C903D34"/>
    <w:multiLevelType w:val="hybridMultilevel"/>
    <w:tmpl w:val="89F4FF86"/>
    <w:lvl w:ilvl="0" w:tplc="3F7CF322">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EA02DEBC">
      <w:numFmt w:val="bullet"/>
      <w:lvlText w:val="•"/>
      <w:lvlJc w:val="left"/>
      <w:pPr>
        <w:ind w:left="1403" w:hanging="183"/>
      </w:pPr>
      <w:rPr>
        <w:rFonts w:hint="default"/>
        <w:lang w:val="en-US" w:eastAsia="en-US" w:bidi="en-US"/>
      </w:rPr>
    </w:lvl>
    <w:lvl w:ilvl="2" w:tplc="90129CE8">
      <w:numFmt w:val="bullet"/>
      <w:lvlText w:val="•"/>
      <w:lvlJc w:val="left"/>
      <w:pPr>
        <w:ind w:left="2186" w:hanging="183"/>
      </w:pPr>
      <w:rPr>
        <w:rFonts w:hint="default"/>
        <w:lang w:val="en-US" w:eastAsia="en-US" w:bidi="en-US"/>
      </w:rPr>
    </w:lvl>
    <w:lvl w:ilvl="3" w:tplc="DDD6FF6C">
      <w:numFmt w:val="bullet"/>
      <w:lvlText w:val="•"/>
      <w:lvlJc w:val="left"/>
      <w:pPr>
        <w:ind w:left="2969" w:hanging="183"/>
      </w:pPr>
      <w:rPr>
        <w:rFonts w:hint="default"/>
        <w:lang w:val="en-US" w:eastAsia="en-US" w:bidi="en-US"/>
      </w:rPr>
    </w:lvl>
    <w:lvl w:ilvl="4" w:tplc="5F7227F4">
      <w:numFmt w:val="bullet"/>
      <w:lvlText w:val="•"/>
      <w:lvlJc w:val="left"/>
      <w:pPr>
        <w:ind w:left="3752" w:hanging="183"/>
      </w:pPr>
      <w:rPr>
        <w:rFonts w:hint="default"/>
        <w:lang w:val="en-US" w:eastAsia="en-US" w:bidi="en-US"/>
      </w:rPr>
    </w:lvl>
    <w:lvl w:ilvl="5" w:tplc="185CF4DE">
      <w:numFmt w:val="bullet"/>
      <w:lvlText w:val="•"/>
      <w:lvlJc w:val="left"/>
      <w:pPr>
        <w:ind w:left="4535" w:hanging="183"/>
      </w:pPr>
      <w:rPr>
        <w:rFonts w:hint="default"/>
        <w:lang w:val="en-US" w:eastAsia="en-US" w:bidi="en-US"/>
      </w:rPr>
    </w:lvl>
    <w:lvl w:ilvl="6" w:tplc="92D0DDB6">
      <w:numFmt w:val="bullet"/>
      <w:lvlText w:val="•"/>
      <w:lvlJc w:val="left"/>
      <w:pPr>
        <w:ind w:left="5318" w:hanging="183"/>
      </w:pPr>
      <w:rPr>
        <w:rFonts w:hint="default"/>
        <w:lang w:val="en-US" w:eastAsia="en-US" w:bidi="en-US"/>
      </w:rPr>
    </w:lvl>
    <w:lvl w:ilvl="7" w:tplc="27E863C4">
      <w:numFmt w:val="bullet"/>
      <w:lvlText w:val="•"/>
      <w:lvlJc w:val="left"/>
      <w:pPr>
        <w:ind w:left="6101" w:hanging="183"/>
      </w:pPr>
      <w:rPr>
        <w:rFonts w:hint="default"/>
        <w:lang w:val="en-US" w:eastAsia="en-US" w:bidi="en-US"/>
      </w:rPr>
    </w:lvl>
    <w:lvl w:ilvl="8" w:tplc="B76EA582">
      <w:numFmt w:val="bullet"/>
      <w:lvlText w:val="•"/>
      <w:lvlJc w:val="left"/>
      <w:pPr>
        <w:ind w:left="6884" w:hanging="183"/>
      </w:pPr>
      <w:rPr>
        <w:rFonts w:hint="default"/>
        <w:lang w:val="en-US" w:eastAsia="en-US" w:bidi="en-US"/>
      </w:rPr>
    </w:lvl>
  </w:abstractNum>
  <w:abstractNum w:abstractNumId="83" w15:restartNumberingAfterBreak="0">
    <w:nsid w:val="5CA60E31"/>
    <w:multiLevelType w:val="hybridMultilevel"/>
    <w:tmpl w:val="546417A4"/>
    <w:lvl w:ilvl="0" w:tplc="6DF01EE8">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FA2C185C">
      <w:numFmt w:val="bullet"/>
      <w:lvlText w:val="•"/>
      <w:lvlJc w:val="left"/>
      <w:pPr>
        <w:ind w:left="1439" w:hanging="183"/>
      </w:pPr>
      <w:rPr>
        <w:lang w:val="en-US" w:eastAsia="en-US" w:bidi="en-US"/>
      </w:rPr>
    </w:lvl>
    <w:lvl w:ilvl="2" w:tplc="DF8A4848">
      <w:numFmt w:val="bullet"/>
      <w:lvlText w:val="•"/>
      <w:lvlJc w:val="left"/>
      <w:pPr>
        <w:ind w:left="2218" w:hanging="183"/>
      </w:pPr>
      <w:rPr>
        <w:lang w:val="en-US" w:eastAsia="en-US" w:bidi="en-US"/>
      </w:rPr>
    </w:lvl>
    <w:lvl w:ilvl="3" w:tplc="58B8EDBA">
      <w:numFmt w:val="bullet"/>
      <w:lvlText w:val="•"/>
      <w:lvlJc w:val="left"/>
      <w:pPr>
        <w:ind w:left="2997" w:hanging="183"/>
      </w:pPr>
      <w:rPr>
        <w:lang w:val="en-US" w:eastAsia="en-US" w:bidi="en-US"/>
      </w:rPr>
    </w:lvl>
    <w:lvl w:ilvl="4" w:tplc="B56A3D76">
      <w:numFmt w:val="bullet"/>
      <w:lvlText w:val="•"/>
      <w:lvlJc w:val="left"/>
      <w:pPr>
        <w:ind w:left="3776" w:hanging="183"/>
      </w:pPr>
      <w:rPr>
        <w:lang w:val="en-US" w:eastAsia="en-US" w:bidi="en-US"/>
      </w:rPr>
    </w:lvl>
    <w:lvl w:ilvl="5" w:tplc="2ACAF86C">
      <w:numFmt w:val="bullet"/>
      <w:lvlText w:val="•"/>
      <w:lvlJc w:val="left"/>
      <w:pPr>
        <w:ind w:left="4555" w:hanging="183"/>
      </w:pPr>
      <w:rPr>
        <w:lang w:val="en-US" w:eastAsia="en-US" w:bidi="en-US"/>
      </w:rPr>
    </w:lvl>
    <w:lvl w:ilvl="6" w:tplc="EDBCFBF0">
      <w:numFmt w:val="bullet"/>
      <w:lvlText w:val="•"/>
      <w:lvlJc w:val="left"/>
      <w:pPr>
        <w:ind w:left="5334" w:hanging="183"/>
      </w:pPr>
      <w:rPr>
        <w:lang w:val="en-US" w:eastAsia="en-US" w:bidi="en-US"/>
      </w:rPr>
    </w:lvl>
    <w:lvl w:ilvl="7" w:tplc="F20C5B2E">
      <w:numFmt w:val="bullet"/>
      <w:lvlText w:val="•"/>
      <w:lvlJc w:val="left"/>
      <w:pPr>
        <w:ind w:left="6113" w:hanging="183"/>
      </w:pPr>
      <w:rPr>
        <w:lang w:val="en-US" w:eastAsia="en-US" w:bidi="en-US"/>
      </w:rPr>
    </w:lvl>
    <w:lvl w:ilvl="8" w:tplc="77EC1F6A">
      <w:numFmt w:val="bullet"/>
      <w:lvlText w:val="•"/>
      <w:lvlJc w:val="left"/>
      <w:pPr>
        <w:ind w:left="6892" w:hanging="183"/>
      </w:pPr>
      <w:rPr>
        <w:lang w:val="en-US" w:eastAsia="en-US" w:bidi="en-US"/>
      </w:rPr>
    </w:lvl>
  </w:abstractNum>
  <w:abstractNum w:abstractNumId="84" w15:restartNumberingAfterBreak="0">
    <w:nsid w:val="5CDE71A2"/>
    <w:multiLevelType w:val="hybridMultilevel"/>
    <w:tmpl w:val="2ED65606"/>
    <w:lvl w:ilvl="0" w:tplc="92623F9C">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CBB2F188">
      <w:numFmt w:val="bullet"/>
      <w:lvlText w:val="•"/>
      <w:lvlJc w:val="left"/>
      <w:pPr>
        <w:ind w:left="1439" w:hanging="183"/>
      </w:pPr>
      <w:rPr>
        <w:lang w:val="en-US" w:eastAsia="en-US" w:bidi="en-US"/>
      </w:rPr>
    </w:lvl>
    <w:lvl w:ilvl="2" w:tplc="90687D92">
      <w:numFmt w:val="bullet"/>
      <w:lvlText w:val="•"/>
      <w:lvlJc w:val="left"/>
      <w:pPr>
        <w:ind w:left="2218" w:hanging="183"/>
      </w:pPr>
      <w:rPr>
        <w:lang w:val="en-US" w:eastAsia="en-US" w:bidi="en-US"/>
      </w:rPr>
    </w:lvl>
    <w:lvl w:ilvl="3" w:tplc="BF024DA2">
      <w:numFmt w:val="bullet"/>
      <w:lvlText w:val="•"/>
      <w:lvlJc w:val="left"/>
      <w:pPr>
        <w:ind w:left="2997" w:hanging="183"/>
      </w:pPr>
      <w:rPr>
        <w:lang w:val="en-US" w:eastAsia="en-US" w:bidi="en-US"/>
      </w:rPr>
    </w:lvl>
    <w:lvl w:ilvl="4" w:tplc="B4BAF850">
      <w:numFmt w:val="bullet"/>
      <w:lvlText w:val="•"/>
      <w:lvlJc w:val="left"/>
      <w:pPr>
        <w:ind w:left="3776" w:hanging="183"/>
      </w:pPr>
      <w:rPr>
        <w:lang w:val="en-US" w:eastAsia="en-US" w:bidi="en-US"/>
      </w:rPr>
    </w:lvl>
    <w:lvl w:ilvl="5" w:tplc="D2AE1436">
      <w:numFmt w:val="bullet"/>
      <w:lvlText w:val="•"/>
      <w:lvlJc w:val="left"/>
      <w:pPr>
        <w:ind w:left="4555" w:hanging="183"/>
      </w:pPr>
      <w:rPr>
        <w:lang w:val="en-US" w:eastAsia="en-US" w:bidi="en-US"/>
      </w:rPr>
    </w:lvl>
    <w:lvl w:ilvl="6" w:tplc="C9427894">
      <w:numFmt w:val="bullet"/>
      <w:lvlText w:val="•"/>
      <w:lvlJc w:val="left"/>
      <w:pPr>
        <w:ind w:left="5334" w:hanging="183"/>
      </w:pPr>
      <w:rPr>
        <w:lang w:val="en-US" w:eastAsia="en-US" w:bidi="en-US"/>
      </w:rPr>
    </w:lvl>
    <w:lvl w:ilvl="7" w:tplc="52141FAC">
      <w:numFmt w:val="bullet"/>
      <w:lvlText w:val="•"/>
      <w:lvlJc w:val="left"/>
      <w:pPr>
        <w:ind w:left="6113" w:hanging="183"/>
      </w:pPr>
      <w:rPr>
        <w:lang w:val="en-US" w:eastAsia="en-US" w:bidi="en-US"/>
      </w:rPr>
    </w:lvl>
    <w:lvl w:ilvl="8" w:tplc="84D8B3DA">
      <w:numFmt w:val="bullet"/>
      <w:lvlText w:val="•"/>
      <w:lvlJc w:val="left"/>
      <w:pPr>
        <w:ind w:left="6892" w:hanging="183"/>
      </w:pPr>
      <w:rPr>
        <w:lang w:val="en-US" w:eastAsia="en-US" w:bidi="en-US"/>
      </w:rPr>
    </w:lvl>
  </w:abstractNum>
  <w:abstractNum w:abstractNumId="85" w15:restartNumberingAfterBreak="0">
    <w:nsid w:val="5D8C1D4F"/>
    <w:multiLevelType w:val="hybridMultilevel"/>
    <w:tmpl w:val="386E5B3A"/>
    <w:lvl w:ilvl="0" w:tplc="345291E0">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A7281A44">
      <w:numFmt w:val="bullet"/>
      <w:lvlText w:val="•"/>
      <w:lvlJc w:val="left"/>
      <w:pPr>
        <w:ind w:left="1438" w:hanging="183"/>
      </w:pPr>
      <w:rPr>
        <w:lang w:val="en-US" w:eastAsia="en-US" w:bidi="en-US"/>
      </w:rPr>
    </w:lvl>
    <w:lvl w:ilvl="2" w:tplc="1CDEDF46">
      <w:numFmt w:val="bullet"/>
      <w:lvlText w:val="•"/>
      <w:lvlJc w:val="left"/>
      <w:pPr>
        <w:ind w:left="2217" w:hanging="183"/>
      </w:pPr>
      <w:rPr>
        <w:lang w:val="en-US" w:eastAsia="en-US" w:bidi="en-US"/>
      </w:rPr>
    </w:lvl>
    <w:lvl w:ilvl="3" w:tplc="1DB888D4">
      <w:numFmt w:val="bullet"/>
      <w:lvlText w:val="•"/>
      <w:lvlJc w:val="left"/>
      <w:pPr>
        <w:ind w:left="2996" w:hanging="183"/>
      </w:pPr>
      <w:rPr>
        <w:lang w:val="en-US" w:eastAsia="en-US" w:bidi="en-US"/>
      </w:rPr>
    </w:lvl>
    <w:lvl w:ilvl="4" w:tplc="B4408B26">
      <w:numFmt w:val="bullet"/>
      <w:lvlText w:val="•"/>
      <w:lvlJc w:val="left"/>
      <w:pPr>
        <w:ind w:left="3775" w:hanging="183"/>
      </w:pPr>
      <w:rPr>
        <w:lang w:val="en-US" w:eastAsia="en-US" w:bidi="en-US"/>
      </w:rPr>
    </w:lvl>
    <w:lvl w:ilvl="5" w:tplc="C74AECB6">
      <w:numFmt w:val="bullet"/>
      <w:lvlText w:val="•"/>
      <w:lvlJc w:val="left"/>
      <w:pPr>
        <w:ind w:left="4554" w:hanging="183"/>
      </w:pPr>
      <w:rPr>
        <w:lang w:val="en-US" w:eastAsia="en-US" w:bidi="en-US"/>
      </w:rPr>
    </w:lvl>
    <w:lvl w:ilvl="6" w:tplc="8336584C">
      <w:numFmt w:val="bullet"/>
      <w:lvlText w:val="•"/>
      <w:lvlJc w:val="left"/>
      <w:pPr>
        <w:ind w:left="5332" w:hanging="183"/>
      </w:pPr>
      <w:rPr>
        <w:lang w:val="en-US" w:eastAsia="en-US" w:bidi="en-US"/>
      </w:rPr>
    </w:lvl>
    <w:lvl w:ilvl="7" w:tplc="CFCC621E">
      <w:numFmt w:val="bullet"/>
      <w:lvlText w:val="•"/>
      <w:lvlJc w:val="left"/>
      <w:pPr>
        <w:ind w:left="6111" w:hanging="183"/>
      </w:pPr>
      <w:rPr>
        <w:lang w:val="en-US" w:eastAsia="en-US" w:bidi="en-US"/>
      </w:rPr>
    </w:lvl>
    <w:lvl w:ilvl="8" w:tplc="96F6FF72">
      <w:numFmt w:val="bullet"/>
      <w:lvlText w:val="•"/>
      <w:lvlJc w:val="left"/>
      <w:pPr>
        <w:ind w:left="6890" w:hanging="183"/>
      </w:pPr>
      <w:rPr>
        <w:lang w:val="en-US" w:eastAsia="en-US" w:bidi="en-US"/>
      </w:rPr>
    </w:lvl>
  </w:abstractNum>
  <w:abstractNum w:abstractNumId="86" w15:restartNumberingAfterBreak="0">
    <w:nsid w:val="5DE1457B"/>
    <w:multiLevelType w:val="hybridMultilevel"/>
    <w:tmpl w:val="7D362606"/>
    <w:lvl w:ilvl="0" w:tplc="30C8C6C4">
      <w:numFmt w:val="bullet"/>
      <w:lvlText w:val="◆"/>
      <w:lvlJc w:val="left"/>
      <w:pPr>
        <w:ind w:left="991" w:hanging="183"/>
      </w:pPr>
      <w:rPr>
        <w:rFonts w:ascii="Times New Roman" w:eastAsia="Times New Roman" w:hAnsi="Times New Roman" w:cs="Times New Roman" w:hint="default"/>
        <w:w w:val="65"/>
        <w:sz w:val="24"/>
        <w:szCs w:val="24"/>
        <w:lang w:val="en-US" w:eastAsia="en-US" w:bidi="en-US"/>
      </w:rPr>
    </w:lvl>
    <w:lvl w:ilvl="1" w:tplc="0630B01E">
      <w:numFmt w:val="bullet"/>
      <w:lvlText w:val="•"/>
      <w:lvlJc w:val="left"/>
      <w:pPr>
        <w:ind w:left="1751" w:hanging="183"/>
      </w:pPr>
      <w:rPr>
        <w:rFonts w:hint="default"/>
        <w:lang w:val="en-US" w:eastAsia="en-US" w:bidi="en-US"/>
      </w:rPr>
    </w:lvl>
    <w:lvl w:ilvl="2" w:tplc="1B2CB958">
      <w:numFmt w:val="bullet"/>
      <w:lvlText w:val="•"/>
      <w:lvlJc w:val="left"/>
      <w:pPr>
        <w:ind w:left="2503" w:hanging="183"/>
      </w:pPr>
      <w:rPr>
        <w:rFonts w:hint="default"/>
        <w:lang w:val="en-US" w:eastAsia="en-US" w:bidi="en-US"/>
      </w:rPr>
    </w:lvl>
    <w:lvl w:ilvl="3" w:tplc="10F862DE">
      <w:numFmt w:val="bullet"/>
      <w:lvlText w:val="•"/>
      <w:lvlJc w:val="left"/>
      <w:pPr>
        <w:ind w:left="3255" w:hanging="183"/>
      </w:pPr>
      <w:rPr>
        <w:rFonts w:hint="default"/>
        <w:lang w:val="en-US" w:eastAsia="en-US" w:bidi="en-US"/>
      </w:rPr>
    </w:lvl>
    <w:lvl w:ilvl="4" w:tplc="72EC4F70">
      <w:numFmt w:val="bullet"/>
      <w:lvlText w:val="•"/>
      <w:lvlJc w:val="left"/>
      <w:pPr>
        <w:ind w:left="4007" w:hanging="183"/>
      </w:pPr>
      <w:rPr>
        <w:rFonts w:hint="default"/>
        <w:lang w:val="en-US" w:eastAsia="en-US" w:bidi="en-US"/>
      </w:rPr>
    </w:lvl>
    <w:lvl w:ilvl="5" w:tplc="08726E62">
      <w:numFmt w:val="bullet"/>
      <w:lvlText w:val="•"/>
      <w:lvlJc w:val="left"/>
      <w:pPr>
        <w:ind w:left="4759" w:hanging="183"/>
      </w:pPr>
      <w:rPr>
        <w:rFonts w:hint="default"/>
        <w:lang w:val="en-US" w:eastAsia="en-US" w:bidi="en-US"/>
      </w:rPr>
    </w:lvl>
    <w:lvl w:ilvl="6" w:tplc="18F603DC">
      <w:numFmt w:val="bullet"/>
      <w:lvlText w:val="•"/>
      <w:lvlJc w:val="left"/>
      <w:pPr>
        <w:ind w:left="5510" w:hanging="183"/>
      </w:pPr>
      <w:rPr>
        <w:rFonts w:hint="default"/>
        <w:lang w:val="en-US" w:eastAsia="en-US" w:bidi="en-US"/>
      </w:rPr>
    </w:lvl>
    <w:lvl w:ilvl="7" w:tplc="838CF5C4">
      <w:numFmt w:val="bullet"/>
      <w:lvlText w:val="•"/>
      <w:lvlJc w:val="left"/>
      <w:pPr>
        <w:ind w:left="6262" w:hanging="183"/>
      </w:pPr>
      <w:rPr>
        <w:rFonts w:hint="default"/>
        <w:lang w:val="en-US" w:eastAsia="en-US" w:bidi="en-US"/>
      </w:rPr>
    </w:lvl>
    <w:lvl w:ilvl="8" w:tplc="F1BC6344">
      <w:numFmt w:val="bullet"/>
      <w:lvlText w:val="•"/>
      <w:lvlJc w:val="left"/>
      <w:pPr>
        <w:ind w:left="7014" w:hanging="183"/>
      </w:pPr>
      <w:rPr>
        <w:rFonts w:hint="default"/>
        <w:lang w:val="en-US" w:eastAsia="en-US" w:bidi="en-US"/>
      </w:rPr>
    </w:lvl>
  </w:abstractNum>
  <w:abstractNum w:abstractNumId="87" w15:restartNumberingAfterBreak="0">
    <w:nsid w:val="5E400EE2"/>
    <w:multiLevelType w:val="hybridMultilevel"/>
    <w:tmpl w:val="54605B6A"/>
    <w:lvl w:ilvl="0" w:tplc="71FEB5F2">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A03456F8">
      <w:numFmt w:val="bullet"/>
      <w:lvlText w:val="•"/>
      <w:lvlJc w:val="left"/>
      <w:pPr>
        <w:ind w:left="1123" w:hanging="183"/>
      </w:pPr>
      <w:rPr>
        <w:rFonts w:hint="default"/>
        <w:lang w:val="en-US" w:eastAsia="en-US" w:bidi="en-US"/>
      </w:rPr>
    </w:lvl>
    <w:lvl w:ilvl="2" w:tplc="F8E2AC66">
      <w:numFmt w:val="bullet"/>
      <w:lvlText w:val="•"/>
      <w:lvlJc w:val="left"/>
      <w:pPr>
        <w:ind w:left="1946" w:hanging="183"/>
      </w:pPr>
      <w:rPr>
        <w:rFonts w:hint="default"/>
        <w:lang w:val="en-US" w:eastAsia="en-US" w:bidi="en-US"/>
      </w:rPr>
    </w:lvl>
    <w:lvl w:ilvl="3" w:tplc="47E6B476">
      <w:numFmt w:val="bullet"/>
      <w:lvlText w:val="•"/>
      <w:lvlJc w:val="left"/>
      <w:pPr>
        <w:ind w:left="2770" w:hanging="183"/>
      </w:pPr>
      <w:rPr>
        <w:rFonts w:hint="default"/>
        <w:lang w:val="en-US" w:eastAsia="en-US" w:bidi="en-US"/>
      </w:rPr>
    </w:lvl>
    <w:lvl w:ilvl="4" w:tplc="9AB47A18">
      <w:numFmt w:val="bullet"/>
      <w:lvlText w:val="•"/>
      <w:lvlJc w:val="left"/>
      <w:pPr>
        <w:ind w:left="3593" w:hanging="183"/>
      </w:pPr>
      <w:rPr>
        <w:rFonts w:hint="default"/>
        <w:lang w:val="en-US" w:eastAsia="en-US" w:bidi="en-US"/>
      </w:rPr>
    </w:lvl>
    <w:lvl w:ilvl="5" w:tplc="813AEED6">
      <w:numFmt w:val="bullet"/>
      <w:lvlText w:val="•"/>
      <w:lvlJc w:val="left"/>
      <w:pPr>
        <w:ind w:left="4417" w:hanging="183"/>
      </w:pPr>
      <w:rPr>
        <w:rFonts w:hint="default"/>
        <w:lang w:val="en-US" w:eastAsia="en-US" w:bidi="en-US"/>
      </w:rPr>
    </w:lvl>
    <w:lvl w:ilvl="6" w:tplc="3A30A236">
      <w:numFmt w:val="bullet"/>
      <w:lvlText w:val="•"/>
      <w:lvlJc w:val="left"/>
      <w:pPr>
        <w:ind w:left="5240" w:hanging="183"/>
      </w:pPr>
      <w:rPr>
        <w:rFonts w:hint="default"/>
        <w:lang w:val="en-US" w:eastAsia="en-US" w:bidi="en-US"/>
      </w:rPr>
    </w:lvl>
    <w:lvl w:ilvl="7" w:tplc="8820AFBA">
      <w:numFmt w:val="bullet"/>
      <w:lvlText w:val="•"/>
      <w:lvlJc w:val="left"/>
      <w:pPr>
        <w:ind w:left="6063" w:hanging="183"/>
      </w:pPr>
      <w:rPr>
        <w:rFonts w:hint="default"/>
        <w:lang w:val="en-US" w:eastAsia="en-US" w:bidi="en-US"/>
      </w:rPr>
    </w:lvl>
    <w:lvl w:ilvl="8" w:tplc="EC40D046">
      <w:numFmt w:val="bullet"/>
      <w:lvlText w:val="•"/>
      <w:lvlJc w:val="left"/>
      <w:pPr>
        <w:ind w:left="6887" w:hanging="183"/>
      </w:pPr>
      <w:rPr>
        <w:rFonts w:hint="default"/>
        <w:lang w:val="en-US" w:eastAsia="en-US" w:bidi="en-US"/>
      </w:rPr>
    </w:lvl>
  </w:abstractNum>
  <w:abstractNum w:abstractNumId="88" w15:restartNumberingAfterBreak="0">
    <w:nsid w:val="5EB46B78"/>
    <w:multiLevelType w:val="hybridMultilevel"/>
    <w:tmpl w:val="69CC3DBE"/>
    <w:lvl w:ilvl="0" w:tplc="08C4C6DC">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91E0E4EA">
      <w:numFmt w:val="bullet"/>
      <w:lvlText w:val="•"/>
      <w:lvlJc w:val="left"/>
      <w:pPr>
        <w:ind w:left="1115" w:hanging="183"/>
      </w:pPr>
      <w:rPr>
        <w:rFonts w:hint="default"/>
        <w:lang w:val="en-US" w:eastAsia="en-US" w:bidi="en-US"/>
      </w:rPr>
    </w:lvl>
    <w:lvl w:ilvl="2" w:tplc="A6A8204C">
      <w:numFmt w:val="bullet"/>
      <w:lvlText w:val="•"/>
      <w:lvlJc w:val="left"/>
      <w:pPr>
        <w:ind w:left="1930" w:hanging="183"/>
      </w:pPr>
      <w:rPr>
        <w:rFonts w:hint="default"/>
        <w:lang w:val="en-US" w:eastAsia="en-US" w:bidi="en-US"/>
      </w:rPr>
    </w:lvl>
    <w:lvl w:ilvl="3" w:tplc="60CA8566">
      <w:numFmt w:val="bullet"/>
      <w:lvlText w:val="•"/>
      <w:lvlJc w:val="left"/>
      <w:pPr>
        <w:ind w:left="2745" w:hanging="183"/>
      </w:pPr>
      <w:rPr>
        <w:rFonts w:hint="default"/>
        <w:lang w:val="en-US" w:eastAsia="en-US" w:bidi="en-US"/>
      </w:rPr>
    </w:lvl>
    <w:lvl w:ilvl="4" w:tplc="129EB2C2">
      <w:numFmt w:val="bullet"/>
      <w:lvlText w:val="•"/>
      <w:lvlJc w:val="left"/>
      <w:pPr>
        <w:ind w:left="3560" w:hanging="183"/>
      </w:pPr>
      <w:rPr>
        <w:rFonts w:hint="default"/>
        <w:lang w:val="en-US" w:eastAsia="en-US" w:bidi="en-US"/>
      </w:rPr>
    </w:lvl>
    <w:lvl w:ilvl="5" w:tplc="5D086D0C">
      <w:numFmt w:val="bullet"/>
      <w:lvlText w:val="•"/>
      <w:lvlJc w:val="left"/>
      <w:pPr>
        <w:ind w:left="4375" w:hanging="183"/>
      </w:pPr>
      <w:rPr>
        <w:rFonts w:hint="default"/>
        <w:lang w:val="en-US" w:eastAsia="en-US" w:bidi="en-US"/>
      </w:rPr>
    </w:lvl>
    <w:lvl w:ilvl="6" w:tplc="E7FA219E">
      <w:numFmt w:val="bullet"/>
      <w:lvlText w:val="•"/>
      <w:lvlJc w:val="left"/>
      <w:pPr>
        <w:ind w:left="5190" w:hanging="183"/>
      </w:pPr>
      <w:rPr>
        <w:rFonts w:hint="default"/>
        <w:lang w:val="en-US" w:eastAsia="en-US" w:bidi="en-US"/>
      </w:rPr>
    </w:lvl>
    <w:lvl w:ilvl="7" w:tplc="2C9EF166">
      <w:numFmt w:val="bullet"/>
      <w:lvlText w:val="•"/>
      <w:lvlJc w:val="left"/>
      <w:pPr>
        <w:ind w:left="6005" w:hanging="183"/>
      </w:pPr>
      <w:rPr>
        <w:rFonts w:hint="default"/>
        <w:lang w:val="en-US" w:eastAsia="en-US" w:bidi="en-US"/>
      </w:rPr>
    </w:lvl>
    <w:lvl w:ilvl="8" w:tplc="72C8F2D0">
      <w:numFmt w:val="bullet"/>
      <w:lvlText w:val="•"/>
      <w:lvlJc w:val="left"/>
      <w:pPr>
        <w:ind w:left="6820" w:hanging="183"/>
      </w:pPr>
      <w:rPr>
        <w:rFonts w:hint="default"/>
        <w:lang w:val="en-US" w:eastAsia="en-US" w:bidi="en-US"/>
      </w:rPr>
    </w:lvl>
  </w:abstractNum>
  <w:abstractNum w:abstractNumId="89" w15:restartNumberingAfterBreak="0">
    <w:nsid w:val="5EF65826"/>
    <w:multiLevelType w:val="hybridMultilevel"/>
    <w:tmpl w:val="D3AE3A46"/>
    <w:lvl w:ilvl="0" w:tplc="E0688C96">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D0C00F06">
      <w:numFmt w:val="bullet"/>
      <w:lvlText w:val="•"/>
      <w:lvlJc w:val="left"/>
      <w:pPr>
        <w:ind w:left="1727" w:hanging="183"/>
      </w:pPr>
      <w:rPr>
        <w:rFonts w:hint="default"/>
        <w:lang w:val="en-US" w:eastAsia="en-US" w:bidi="en-US"/>
      </w:rPr>
    </w:lvl>
    <w:lvl w:ilvl="2" w:tplc="BBB0E70A">
      <w:numFmt w:val="bullet"/>
      <w:lvlText w:val="•"/>
      <w:lvlJc w:val="left"/>
      <w:pPr>
        <w:ind w:left="2474" w:hanging="183"/>
      </w:pPr>
      <w:rPr>
        <w:rFonts w:hint="default"/>
        <w:lang w:val="en-US" w:eastAsia="en-US" w:bidi="en-US"/>
      </w:rPr>
    </w:lvl>
    <w:lvl w:ilvl="3" w:tplc="F52E9E72">
      <w:numFmt w:val="bullet"/>
      <w:lvlText w:val="•"/>
      <w:lvlJc w:val="left"/>
      <w:pPr>
        <w:ind w:left="3221" w:hanging="183"/>
      </w:pPr>
      <w:rPr>
        <w:rFonts w:hint="default"/>
        <w:lang w:val="en-US" w:eastAsia="en-US" w:bidi="en-US"/>
      </w:rPr>
    </w:lvl>
    <w:lvl w:ilvl="4" w:tplc="1C3C7A58">
      <w:numFmt w:val="bullet"/>
      <w:lvlText w:val="•"/>
      <w:lvlJc w:val="left"/>
      <w:pPr>
        <w:ind w:left="3968" w:hanging="183"/>
      </w:pPr>
      <w:rPr>
        <w:rFonts w:hint="default"/>
        <w:lang w:val="en-US" w:eastAsia="en-US" w:bidi="en-US"/>
      </w:rPr>
    </w:lvl>
    <w:lvl w:ilvl="5" w:tplc="FECA19EC">
      <w:numFmt w:val="bullet"/>
      <w:lvlText w:val="•"/>
      <w:lvlJc w:val="left"/>
      <w:pPr>
        <w:ind w:left="4715" w:hanging="183"/>
      </w:pPr>
      <w:rPr>
        <w:rFonts w:hint="default"/>
        <w:lang w:val="en-US" w:eastAsia="en-US" w:bidi="en-US"/>
      </w:rPr>
    </w:lvl>
    <w:lvl w:ilvl="6" w:tplc="DBC003B8">
      <w:numFmt w:val="bullet"/>
      <w:lvlText w:val="•"/>
      <w:lvlJc w:val="left"/>
      <w:pPr>
        <w:ind w:left="5462" w:hanging="183"/>
      </w:pPr>
      <w:rPr>
        <w:rFonts w:hint="default"/>
        <w:lang w:val="en-US" w:eastAsia="en-US" w:bidi="en-US"/>
      </w:rPr>
    </w:lvl>
    <w:lvl w:ilvl="7" w:tplc="E6422C3E">
      <w:numFmt w:val="bullet"/>
      <w:lvlText w:val="•"/>
      <w:lvlJc w:val="left"/>
      <w:pPr>
        <w:ind w:left="6209" w:hanging="183"/>
      </w:pPr>
      <w:rPr>
        <w:rFonts w:hint="default"/>
        <w:lang w:val="en-US" w:eastAsia="en-US" w:bidi="en-US"/>
      </w:rPr>
    </w:lvl>
    <w:lvl w:ilvl="8" w:tplc="CC10FB48">
      <w:numFmt w:val="bullet"/>
      <w:lvlText w:val="•"/>
      <w:lvlJc w:val="left"/>
      <w:pPr>
        <w:ind w:left="6956" w:hanging="183"/>
      </w:pPr>
      <w:rPr>
        <w:rFonts w:hint="default"/>
        <w:lang w:val="en-US" w:eastAsia="en-US" w:bidi="en-US"/>
      </w:rPr>
    </w:lvl>
  </w:abstractNum>
  <w:abstractNum w:abstractNumId="90" w15:restartNumberingAfterBreak="0">
    <w:nsid w:val="64F71C58"/>
    <w:multiLevelType w:val="hybridMultilevel"/>
    <w:tmpl w:val="2D9C1D3C"/>
    <w:lvl w:ilvl="0" w:tplc="F998E012">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A9663CB4">
      <w:numFmt w:val="bullet"/>
      <w:lvlText w:val="•"/>
      <w:lvlJc w:val="left"/>
      <w:pPr>
        <w:ind w:left="1439" w:hanging="183"/>
      </w:pPr>
      <w:rPr>
        <w:rFonts w:hint="default"/>
        <w:lang w:val="en-US" w:eastAsia="en-US" w:bidi="en-US"/>
      </w:rPr>
    </w:lvl>
    <w:lvl w:ilvl="2" w:tplc="55307B7C">
      <w:numFmt w:val="bullet"/>
      <w:lvlText w:val="•"/>
      <w:lvlJc w:val="left"/>
      <w:pPr>
        <w:ind w:left="2218" w:hanging="183"/>
      </w:pPr>
      <w:rPr>
        <w:rFonts w:hint="default"/>
        <w:lang w:val="en-US" w:eastAsia="en-US" w:bidi="en-US"/>
      </w:rPr>
    </w:lvl>
    <w:lvl w:ilvl="3" w:tplc="E894051A">
      <w:numFmt w:val="bullet"/>
      <w:lvlText w:val="•"/>
      <w:lvlJc w:val="left"/>
      <w:pPr>
        <w:ind w:left="2997" w:hanging="183"/>
      </w:pPr>
      <w:rPr>
        <w:rFonts w:hint="default"/>
        <w:lang w:val="en-US" w:eastAsia="en-US" w:bidi="en-US"/>
      </w:rPr>
    </w:lvl>
    <w:lvl w:ilvl="4" w:tplc="15B88634">
      <w:numFmt w:val="bullet"/>
      <w:lvlText w:val="•"/>
      <w:lvlJc w:val="left"/>
      <w:pPr>
        <w:ind w:left="3776" w:hanging="183"/>
      </w:pPr>
      <w:rPr>
        <w:rFonts w:hint="default"/>
        <w:lang w:val="en-US" w:eastAsia="en-US" w:bidi="en-US"/>
      </w:rPr>
    </w:lvl>
    <w:lvl w:ilvl="5" w:tplc="20ACB712">
      <w:numFmt w:val="bullet"/>
      <w:lvlText w:val="•"/>
      <w:lvlJc w:val="left"/>
      <w:pPr>
        <w:ind w:left="4556" w:hanging="183"/>
      </w:pPr>
      <w:rPr>
        <w:rFonts w:hint="default"/>
        <w:lang w:val="en-US" w:eastAsia="en-US" w:bidi="en-US"/>
      </w:rPr>
    </w:lvl>
    <w:lvl w:ilvl="6" w:tplc="DC704C50">
      <w:numFmt w:val="bullet"/>
      <w:lvlText w:val="•"/>
      <w:lvlJc w:val="left"/>
      <w:pPr>
        <w:ind w:left="5335" w:hanging="183"/>
      </w:pPr>
      <w:rPr>
        <w:rFonts w:hint="default"/>
        <w:lang w:val="en-US" w:eastAsia="en-US" w:bidi="en-US"/>
      </w:rPr>
    </w:lvl>
    <w:lvl w:ilvl="7" w:tplc="2B90779C">
      <w:numFmt w:val="bullet"/>
      <w:lvlText w:val="•"/>
      <w:lvlJc w:val="left"/>
      <w:pPr>
        <w:ind w:left="6114" w:hanging="183"/>
      </w:pPr>
      <w:rPr>
        <w:rFonts w:hint="default"/>
        <w:lang w:val="en-US" w:eastAsia="en-US" w:bidi="en-US"/>
      </w:rPr>
    </w:lvl>
    <w:lvl w:ilvl="8" w:tplc="073CF0E4">
      <w:numFmt w:val="bullet"/>
      <w:lvlText w:val="•"/>
      <w:lvlJc w:val="left"/>
      <w:pPr>
        <w:ind w:left="6893" w:hanging="183"/>
      </w:pPr>
      <w:rPr>
        <w:rFonts w:hint="default"/>
        <w:lang w:val="en-US" w:eastAsia="en-US" w:bidi="en-US"/>
      </w:rPr>
    </w:lvl>
  </w:abstractNum>
  <w:abstractNum w:abstractNumId="91" w15:restartNumberingAfterBreak="0">
    <w:nsid w:val="65DE4DE3"/>
    <w:multiLevelType w:val="hybridMultilevel"/>
    <w:tmpl w:val="A41C5EBA"/>
    <w:lvl w:ilvl="0" w:tplc="A4282A04">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3E7EDCCC">
      <w:numFmt w:val="bullet"/>
      <w:lvlText w:val="•"/>
      <w:lvlJc w:val="left"/>
      <w:pPr>
        <w:ind w:left="1742" w:hanging="183"/>
      </w:pPr>
      <w:rPr>
        <w:rFonts w:hint="default"/>
        <w:lang w:val="en-US" w:eastAsia="en-US" w:bidi="en-US"/>
      </w:rPr>
    </w:lvl>
    <w:lvl w:ilvl="2" w:tplc="3294E28A">
      <w:numFmt w:val="bullet"/>
      <w:lvlText w:val="•"/>
      <w:lvlJc w:val="left"/>
      <w:pPr>
        <w:ind w:left="2505" w:hanging="183"/>
      </w:pPr>
      <w:rPr>
        <w:rFonts w:hint="default"/>
        <w:lang w:val="en-US" w:eastAsia="en-US" w:bidi="en-US"/>
      </w:rPr>
    </w:lvl>
    <w:lvl w:ilvl="3" w:tplc="8CE0F550">
      <w:numFmt w:val="bullet"/>
      <w:lvlText w:val="•"/>
      <w:lvlJc w:val="left"/>
      <w:pPr>
        <w:ind w:left="3267" w:hanging="183"/>
      </w:pPr>
      <w:rPr>
        <w:rFonts w:hint="default"/>
        <w:lang w:val="en-US" w:eastAsia="en-US" w:bidi="en-US"/>
      </w:rPr>
    </w:lvl>
    <w:lvl w:ilvl="4" w:tplc="8E4C923C">
      <w:numFmt w:val="bullet"/>
      <w:lvlText w:val="•"/>
      <w:lvlJc w:val="left"/>
      <w:pPr>
        <w:ind w:left="4030" w:hanging="183"/>
      </w:pPr>
      <w:rPr>
        <w:rFonts w:hint="default"/>
        <w:lang w:val="en-US" w:eastAsia="en-US" w:bidi="en-US"/>
      </w:rPr>
    </w:lvl>
    <w:lvl w:ilvl="5" w:tplc="74AEAECA">
      <w:numFmt w:val="bullet"/>
      <w:lvlText w:val="•"/>
      <w:lvlJc w:val="left"/>
      <w:pPr>
        <w:ind w:left="4793" w:hanging="183"/>
      </w:pPr>
      <w:rPr>
        <w:rFonts w:hint="default"/>
        <w:lang w:val="en-US" w:eastAsia="en-US" w:bidi="en-US"/>
      </w:rPr>
    </w:lvl>
    <w:lvl w:ilvl="6" w:tplc="04C69CCA">
      <w:numFmt w:val="bullet"/>
      <w:lvlText w:val="•"/>
      <w:lvlJc w:val="left"/>
      <w:pPr>
        <w:ind w:left="5555" w:hanging="183"/>
      </w:pPr>
      <w:rPr>
        <w:rFonts w:hint="default"/>
        <w:lang w:val="en-US" w:eastAsia="en-US" w:bidi="en-US"/>
      </w:rPr>
    </w:lvl>
    <w:lvl w:ilvl="7" w:tplc="9F284A92">
      <w:numFmt w:val="bullet"/>
      <w:lvlText w:val="•"/>
      <w:lvlJc w:val="left"/>
      <w:pPr>
        <w:ind w:left="6318" w:hanging="183"/>
      </w:pPr>
      <w:rPr>
        <w:rFonts w:hint="default"/>
        <w:lang w:val="en-US" w:eastAsia="en-US" w:bidi="en-US"/>
      </w:rPr>
    </w:lvl>
    <w:lvl w:ilvl="8" w:tplc="5290F8E6">
      <w:numFmt w:val="bullet"/>
      <w:lvlText w:val="•"/>
      <w:lvlJc w:val="left"/>
      <w:pPr>
        <w:ind w:left="7080" w:hanging="183"/>
      </w:pPr>
      <w:rPr>
        <w:rFonts w:hint="default"/>
        <w:lang w:val="en-US" w:eastAsia="en-US" w:bidi="en-US"/>
      </w:rPr>
    </w:lvl>
  </w:abstractNum>
  <w:abstractNum w:abstractNumId="92" w15:restartNumberingAfterBreak="0">
    <w:nsid w:val="667E42A6"/>
    <w:multiLevelType w:val="hybridMultilevel"/>
    <w:tmpl w:val="194484BE"/>
    <w:lvl w:ilvl="0" w:tplc="CFAA5B78">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97064464">
      <w:numFmt w:val="bullet"/>
      <w:lvlText w:val="•"/>
      <w:lvlJc w:val="left"/>
      <w:pPr>
        <w:ind w:left="1742" w:hanging="183"/>
      </w:pPr>
      <w:rPr>
        <w:rFonts w:hint="default"/>
        <w:lang w:val="en-US" w:eastAsia="en-US" w:bidi="en-US"/>
      </w:rPr>
    </w:lvl>
    <w:lvl w:ilvl="2" w:tplc="0D2C93F0">
      <w:numFmt w:val="bullet"/>
      <w:lvlText w:val="•"/>
      <w:lvlJc w:val="left"/>
      <w:pPr>
        <w:ind w:left="2505" w:hanging="183"/>
      </w:pPr>
      <w:rPr>
        <w:rFonts w:hint="default"/>
        <w:lang w:val="en-US" w:eastAsia="en-US" w:bidi="en-US"/>
      </w:rPr>
    </w:lvl>
    <w:lvl w:ilvl="3" w:tplc="CCE6091A">
      <w:numFmt w:val="bullet"/>
      <w:lvlText w:val="•"/>
      <w:lvlJc w:val="left"/>
      <w:pPr>
        <w:ind w:left="3267" w:hanging="183"/>
      </w:pPr>
      <w:rPr>
        <w:rFonts w:hint="default"/>
        <w:lang w:val="en-US" w:eastAsia="en-US" w:bidi="en-US"/>
      </w:rPr>
    </w:lvl>
    <w:lvl w:ilvl="4" w:tplc="AD24ED86">
      <w:numFmt w:val="bullet"/>
      <w:lvlText w:val="•"/>
      <w:lvlJc w:val="left"/>
      <w:pPr>
        <w:ind w:left="4030" w:hanging="183"/>
      </w:pPr>
      <w:rPr>
        <w:rFonts w:hint="default"/>
        <w:lang w:val="en-US" w:eastAsia="en-US" w:bidi="en-US"/>
      </w:rPr>
    </w:lvl>
    <w:lvl w:ilvl="5" w:tplc="CB588E76">
      <w:numFmt w:val="bullet"/>
      <w:lvlText w:val="•"/>
      <w:lvlJc w:val="left"/>
      <w:pPr>
        <w:ind w:left="4793" w:hanging="183"/>
      </w:pPr>
      <w:rPr>
        <w:rFonts w:hint="default"/>
        <w:lang w:val="en-US" w:eastAsia="en-US" w:bidi="en-US"/>
      </w:rPr>
    </w:lvl>
    <w:lvl w:ilvl="6" w:tplc="E076C3C4">
      <w:numFmt w:val="bullet"/>
      <w:lvlText w:val="•"/>
      <w:lvlJc w:val="left"/>
      <w:pPr>
        <w:ind w:left="5555" w:hanging="183"/>
      </w:pPr>
      <w:rPr>
        <w:rFonts w:hint="default"/>
        <w:lang w:val="en-US" w:eastAsia="en-US" w:bidi="en-US"/>
      </w:rPr>
    </w:lvl>
    <w:lvl w:ilvl="7" w:tplc="B7826732">
      <w:numFmt w:val="bullet"/>
      <w:lvlText w:val="•"/>
      <w:lvlJc w:val="left"/>
      <w:pPr>
        <w:ind w:left="6318" w:hanging="183"/>
      </w:pPr>
      <w:rPr>
        <w:rFonts w:hint="default"/>
        <w:lang w:val="en-US" w:eastAsia="en-US" w:bidi="en-US"/>
      </w:rPr>
    </w:lvl>
    <w:lvl w:ilvl="8" w:tplc="743CB414">
      <w:numFmt w:val="bullet"/>
      <w:lvlText w:val="•"/>
      <w:lvlJc w:val="left"/>
      <w:pPr>
        <w:ind w:left="7080" w:hanging="183"/>
      </w:pPr>
      <w:rPr>
        <w:rFonts w:hint="default"/>
        <w:lang w:val="en-US" w:eastAsia="en-US" w:bidi="en-US"/>
      </w:rPr>
    </w:lvl>
  </w:abstractNum>
  <w:abstractNum w:abstractNumId="93" w15:restartNumberingAfterBreak="0">
    <w:nsid w:val="66BC0566"/>
    <w:multiLevelType w:val="hybridMultilevel"/>
    <w:tmpl w:val="8FBA3C7E"/>
    <w:lvl w:ilvl="0" w:tplc="1AEC5072">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9A88C806">
      <w:numFmt w:val="bullet"/>
      <w:lvlText w:val="•"/>
      <w:lvlJc w:val="left"/>
      <w:pPr>
        <w:ind w:left="1439" w:hanging="183"/>
      </w:pPr>
      <w:rPr>
        <w:rFonts w:hint="default"/>
        <w:lang w:val="en-US" w:eastAsia="en-US" w:bidi="en-US"/>
      </w:rPr>
    </w:lvl>
    <w:lvl w:ilvl="2" w:tplc="2A2E858C">
      <w:numFmt w:val="bullet"/>
      <w:lvlText w:val="•"/>
      <w:lvlJc w:val="left"/>
      <w:pPr>
        <w:ind w:left="2218" w:hanging="183"/>
      </w:pPr>
      <w:rPr>
        <w:rFonts w:hint="default"/>
        <w:lang w:val="en-US" w:eastAsia="en-US" w:bidi="en-US"/>
      </w:rPr>
    </w:lvl>
    <w:lvl w:ilvl="3" w:tplc="E4E2555C">
      <w:numFmt w:val="bullet"/>
      <w:lvlText w:val="•"/>
      <w:lvlJc w:val="left"/>
      <w:pPr>
        <w:ind w:left="2997" w:hanging="183"/>
      </w:pPr>
      <w:rPr>
        <w:rFonts w:hint="default"/>
        <w:lang w:val="en-US" w:eastAsia="en-US" w:bidi="en-US"/>
      </w:rPr>
    </w:lvl>
    <w:lvl w:ilvl="4" w:tplc="3544B91A">
      <w:numFmt w:val="bullet"/>
      <w:lvlText w:val="•"/>
      <w:lvlJc w:val="left"/>
      <w:pPr>
        <w:ind w:left="3776" w:hanging="183"/>
      </w:pPr>
      <w:rPr>
        <w:rFonts w:hint="default"/>
        <w:lang w:val="en-US" w:eastAsia="en-US" w:bidi="en-US"/>
      </w:rPr>
    </w:lvl>
    <w:lvl w:ilvl="5" w:tplc="B84CE8A2">
      <w:numFmt w:val="bullet"/>
      <w:lvlText w:val="•"/>
      <w:lvlJc w:val="left"/>
      <w:pPr>
        <w:ind w:left="4555" w:hanging="183"/>
      </w:pPr>
      <w:rPr>
        <w:rFonts w:hint="default"/>
        <w:lang w:val="en-US" w:eastAsia="en-US" w:bidi="en-US"/>
      </w:rPr>
    </w:lvl>
    <w:lvl w:ilvl="6" w:tplc="35B6D81C">
      <w:numFmt w:val="bullet"/>
      <w:lvlText w:val="•"/>
      <w:lvlJc w:val="left"/>
      <w:pPr>
        <w:ind w:left="5334" w:hanging="183"/>
      </w:pPr>
      <w:rPr>
        <w:rFonts w:hint="default"/>
        <w:lang w:val="en-US" w:eastAsia="en-US" w:bidi="en-US"/>
      </w:rPr>
    </w:lvl>
    <w:lvl w:ilvl="7" w:tplc="3DB23C82">
      <w:numFmt w:val="bullet"/>
      <w:lvlText w:val="•"/>
      <w:lvlJc w:val="left"/>
      <w:pPr>
        <w:ind w:left="6113" w:hanging="183"/>
      </w:pPr>
      <w:rPr>
        <w:rFonts w:hint="default"/>
        <w:lang w:val="en-US" w:eastAsia="en-US" w:bidi="en-US"/>
      </w:rPr>
    </w:lvl>
    <w:lvl w:ilvl="8" w:tplc="B240E5A0">
      <w:numFmt w:val="bullet"/>
      <w:lvlText w:val="•"/>
      <w:lvlJc w:val="left"/>
      <w:pPr>
        <w:ind w:left="6892" w:hanging="183"/>
      </w:pPr>
      <w:rPr>
        <w:rFonts w:hint="default"/>
        <w:lang w:val="en-US" w:eastAsia="en-US" w:bidi="en-US"/>
      </w:rPr>
    </w:lvl>
  </w:abstractNum>
  <w:abstractNum w:abstractNumId="94" w15:restartNumberingAfterBreak="0">
    <w:nsid w:val="68957C2E"/>
    <w:multiLevelType w:val="hybridMultilevel"/>
    <w:tmpl w:val="865868B8"/>
    <w:lvl w:ilvl="0" w:tplc="E49CBCF8">
      <w:numFmt w:val="bullet"/>
      <w:lvlText w:val="◆"/>
      <w:lvlJc w:val="left"/>
      <w:pPr>
        <w:ind w:left="1168" w:hanging="183"/>
      </w:pPr>
      <w:rPr>
        <w:rFonts w:ascii="Times New Roman" w:eastAsia="Times New Roman" w:hAnsi="Times New Roman" w:cs="Times New Roman" w:hint="default"/>
        <w:w w:val="65"/>
        <w:sz w:val="24"/>
        <w:szCs w:val="24"/>
        <w:lang w:val="en-US" w:eastAsia="en-US" w:bidi="en-US"/>
      </w:rPr>
    </w:lvl>
    <w:lvl w:ilvl="1" w:tplc="08A291FA">
      <w:numFmt w:val="bullet"/>
      <w:lvlText w:val="•"/>
      <w:lvlJc w:val="left"/>
      <w:pPr>
        <w:ind w:left="1897" w:hanging="183"/>
      </w:pPr>
      <w:rPr>
        <w:rFonts w:hint="default"/>
        <w:lang w:val="en-US" w:eastAsia="en-US" w:bidi="en-US"/>
      </w:rPr>
    </w:lvl>
    <w:lvl w:ilvl="2" w:tplc="C3460D7A">
      <w:numFmt w:val="bullet"/>
      <w:lvlText w:val="•"/>
      <w:lvlJc w:val="left"/>
      <w:pPr>
        <w:ind w:left="2634" w:hanging="183"/>
      </w:pPr>
      <w:rPr>
        <w:rFonts w:hint="default"/>
        <w:lang w:val="en-US" w:eastAsia="en-US" w:bidi="en-US"/>
      </w:rPr>
    </w:lvl>
    <w:lvl w:ilvl="3" w:tplc="40A6AC88">
      <w:numFmt w:val="bullet"/>
      <w:lvlText w:val="•"/>
      <w:lvlJc w:val="left"/>
      <w:pPr>
        <w:ind w:left="3371" w:hanging="183"/>
      </w:pPr>
      <w:rPr>
        <w:rFonts w:hint="default"/>
        <w:lang w:val="en-US" w:eastAsia="en-US" w:bidi="en-US"/>
      </w:rPr>
    </w:lvl>
    <w:lvl w:ilvl="4" w:tplc="887CA4FE">
      <w:numFmt w:val="bullet"/>
      <w:lvlText w:val="•"/>
      <w:lvlJc w:val="left"/>
      <w:pPr>
        <w:ind w:left="4108" w:hanging="183"/>
      </w:pPr>
      <w:rPr>
        <w:rFonts w:hint="default"/>
        <w:lang w:val="en-US" w:eastAsia="en-US" w:bidi="en-US"/>
      </w:rPr>
    </w:lvl>
    <w:lvl w:ilvl="5" w:tplc="11EAB04E">
      <w:numFmt w:val="bullet"/>
      <w:lvlText w:val="•"/>
      <w:lvlJc w:val="left"/>
      <w:pPr>
        <w:ind w:left="4846" w:hanging="183"/>
      </w:pPr>
      <w:rPr>
        <w:rFonts w:hint="default"/>
        <w:lang w:val="en-US" w:eastAsia="en-US" w:bidi="en-US"/>
      </w:rPr>
    </w:lvl>
    <w:lvl w:ilvl="6" w:tplc="1C182AEA">
      <w:numFmt w:val="bullet"/>
      <w:lvlText w:val="•"/>
      <w:lvlJc w:val="left"/>
      <w:pPr>
        <w:ind w:left="5583" w:hanging="183"/>
      </w:pPr>
      <w:rPr>
        <w:rFonts w:hint="default"/>
        <w:lang w:val="en-US" w:eastAsia="en-US" w:bidi="en-US"/>
      </w:rPr>
    </w:lvl>
    <w:lvl w:ilvl="7" w:tplc="DA2A34CC">
      <w:numFmt w:val="bullet"/>
      <w:lvlText w:val="•"/>
      <w:lvlJc w:val="left"/>
      <w:pPr>
        <w:ind w:left="6320" w:hanging="183"/>
      </w:pPr>
      <w:rPr>
        <w:rFonts w:hint="default"/>
        <w:lang w:val="en-US" w:eastAsia="en-US" w:bidi="en-US"/>
      </w:rPr>
    </w:lvl>
    <w:lvl w:ilvl="8" w:tplc="E5B83F46">
      <w:numFmt w:val="bullet"/>
      <w:lvlText w:val="•"/>
      <w:lvlJc w:val="left"/>
      <w:pPr>
        <w:ind w:left="7057" w:hanging="183"/>
      </w:pPr>
      <w:rPr>
        <w:rFonts w:hint="default"/>
        <w:lang w:val="en-US" w:eastAsia="en-US" w:bidi="en-US"/>
      </w:rPr>
    </w:lvl>
  </w:abstractNum>
  <w:abstractNum w:abstractNumId="95" w15:restartNumberingAfterBreak="0">
    <w:nsid w:val="692336E4"/>
    <w:multiLevelType w:val="hybridMultilevel"/>
    <w:tmpl w:val="F56CCEA8"/>
    <w:lvl w:ilvl="0" w:tplc="784EAC9C">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46A232FA">
      <w:numFmt w:val="bullet"/>
      <w:lvlText w:val="•"/>
      <w:lvlJc w:val="left"/>
      <w:pPr>
        <w:ind w:left="1745" w:hanging="183"/>
      </w:pPr>
      <w:rPr>
        <w:lang w:val="en-US" w:eastAsia="en-US" w:bidi="en-US"/>
      </w:rPr>
    </w:lvl>
    <w:lvl w:ilvl="2" w:tplc="2A36C29A">
      <w:numFmt w:val="bullet"/>
      <w:lvlText w:val="•"/>
      <w:lvlJc w:val="left"/>
      <w:pPr>
        <w:ind w:left="2490" w:hanging="183"/>
      </w:pPr>
      <w:rPr>
        <w:lang w:val="en-US" w:eastAsia="en-US" w:bidi="en-US"/>
      </w:rPr>
    </w:lvl>
    <w:lvl w:ilvl="3" w:tplc="4140B820">
      <w:numFmt w:val="bullet"/>
      <w:lvlText w:val="•"/>
      <w:lvlJc w:val="left"/>
      <w:pPr>
        <w:ind w:left="3235" w:hanging="183"/>
      </w:pPr>
      <w:rPr>
        <w:lang w:val="en-US" w:eastAsia="en-US" w:bidi="en-US"/>
      </w:rPr>
    </w:lvl>
    <w:lvl w:ilvl="4" w:tplc="180CD1AA">
      <w:numFmt w:val="bullet"/>
      <w:lvlText w:val="•"/>
      <w:lvlJc w:val="left"/>
      <w:pPr>
        <w:ind w:left="3980" w:hanging="183"/>
      </w:pPr>
      <w:rPr>
        <w:lang w:val="en-US" w:eastAsia="en-US" w:bidi="en-US"/>
      </w:rPr>
    </w:lvl>
    <w:lvl w:ilvl="5" w:tplc="029A16B0">
      <w:numFmt w:val="bullet"/>
      <w:lvlText w:val="•"/>
      <w:lvlJc w:val="left"/>
      <w:pPr>
        <w:ind w:left="4725" w:hanging="183"/>
      </w:pPr>
      <w:rPr>
        <w:lang w:val="en-US" w:eastAsia="en-US" w:bidi="en-US"/>
      </w:rPr>
    </w:lvl>
    <w:lvl w:ilvl="6" w:tplc="D1E82A38">
      <w:numFmt w:val="bullet"/>
      <w:lvlText w:val="•"/>
      <w:lvlJc w:val="left"/>
      <w:pPr>
        <w:ind w:left="5470" w:hanging="183"/>
      </w:pPr>
      <w:rPr>
        <w:lang w:val="en-US" w:eastAsia="en-US" w:bidi="en-US"/>
      </w:rPr>
    </w:lvl>
    <w:lvl w:ilvl="7" w:tplc="28F496CA">
      <w:numFmt w:val="bullet"/>
      <w:lvlText w:val="•"/>
      <w:lvlJc w:val="left"/>
      <w:pPr>
        <w:ind w:left="6215" w:hanging="183"/>
      </w:pPr>
      <w:rPr>
        <w:lang w:val="en-US" w:eastAsia="en-US" w:bidi="en-US"/>
      </w:rPr>
    </w:lvl>
    <w:lvl w:ilvl="8" w:tplc="2ECCBA68">
      <w:numFmt w:val="bullet"/>
      <w:lvlText w:val="•"/>
      <w:lvlJc w:val="left"/>
      <w:pPr>
        <w:ind w:left="6960" w:hanging="183"/>
      </w:pPr>
      <w:rPr>
        <w:lang w:val="en-US" w:eastAsia="en-US" w:bidi="en-US"/>
      </w:rPr>
    </w:lvl>
  </w:abstractNum>
  <w:abstractNum w:abstractNumId="96" w15:restartNumberingAfterBreak="0">
    <w:nsid w:val="6B697B27"/>
    <w:multiLevelType w:val="hybridMultilevel"/>
    <w:tmpl w:val="8F7AAF22"/>
    <w:lvl w:ilvl="0" w:tplc="313AE86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674EAF3C">
      <w:numFmt w:val="bullet"/>
      <w:lvlText w:val="•"/>
      <w:lvlJc w:val="left"/>
      <w:pPr>
        <w:ind w:left="1447" w:hanging="183"/>
      </w:pPr>
      <w:rPr>
        <w:rFonts w:hint="default"/>
        <w:lang w:val="en-US" w:eastAsia="en-US" w:bidi="en-US"/>
      </w:rPr>
    </w:lvl>
    <w:lvl w:ilvl="2" w:tplc="0324FBA8">
      <w:numFmt w:val="bullet"/>
      <w:lvlText w:val="•"/>
      <w:lvlJc w:val="left"/>
      <w:pPr>
        <w:ind w:left="2234" w:hanging="183"/>
      </w:pPr>
      <w:rPr>
        <w:rFonts w:hint="default"/>
        <w:lang w:val="en-US" w:eastAsia="en-US" w:bidi="en-US"/>
      </w:rPr>
    </w:lvl>
    <w:lvl w:ilvl="3" w:tplc="0038DF84">
      <w:numFmt w:val="bullet"/>
      <w:lvlText w:val="•"/>
      <w:lvlJc w:val="left"/>
      <w:pPr>
        <w:ind w:left="3021" w:hanging="183"/>
      </w:pPr>
      <w:rPr>
        <w:rFonts w:hint="default"/>
        <w:lang w:val="en-US" w:eastAsia="en-US" w:bidi="en-US"/>
      </w:rPr>
    </w:lvl>
    <w:lvl w:ilvl="4" w:tplc="7286F10C">
      <w:numFmt w:val="bullet"/>
      <w:lvlText w:val="•"/>
      <w:lvlJc w:val="left"/>
      <w:pPr>
        <w:ind w:left="3808" w:hanging="183"/>
      </w:pPr>
      <w:rPr>
        <w:rFonts w:hint="default"/>
        <w:lang w:val="en-US" w:eastAsia="en-US" w:bidi="en-US"/>
      </w:rPr>
    </w:lvl>
    <w:lvl w:ilvl="5" w:tplc="1C089E6C">
      <w:numFmt w:val="bullet"/>
      <w:lvlText w:val="•"/>
      <w:lvlJc w:val="left"/>
      <w:pPr>
        <w:ind w:left="4596" w:hanging="183"/>
      </w:pPr>
      <w:rPr>
        <w:rFonts w:hint="default"/>
        <w:lang w:val="en-US" w:eastAsia="en-US" w:bidi="en-US"/>
      </w:rPr>
    </w:lvl>
    <w:lvl w:ilvl="6" w:tplc="26DAC0EC">
      <w:numFmt w:val="bullet"/>
      <w:lvlText w:val="•"/>
      <w:lvlJc w:val="left"/>
      <w:pPr>
        <w:ind w:left="5383" w:hanging="183"/>
      </w:pPr>
      <w:rPr>
        <w:rFonts w:hint="default"/>
        <w:lang w:val="en-US" w:eastAsia="en-US" w:bidi="en-US"/>
      </w:rPr>
    </w:lvl>
    <w:lvl w:ilvl="7" w:tplc="A3046562">
      <w:numFmt w:val="bullet"/>
      <w:lvlText w:val="•"/>
      <w:lvlJc w:val="left"/>
      <w:pPr>
        <w:ind w:left="6170" w:hanging="183"/>
      </w:pPr>
      <w:rPr>
        <w:rFonts w:hint="default"/>
        <w:lang w:val="en-US" w:eastAsia="en-US" w:bidi="en-US"/>
      </w:rPr>
    </w:lvl>
    <w:lvl w:ilvl="8" w:tplc="0180C7AC">
      <w:numFmt w:val="bullet"/>
      <w:lvlText w:val="•"/>
      <w:lvlJc w:val="left"/>
      <w:pPr>
        <w:ind w:left="6957" w:hanging="183"/>
      </w:pPr>
      <w:rPr>
        <w:rFonts w:hint="default"/>
        <w:lang w:val="en-US" w:eastAsia="en-US" w:bidi="en-US"/>
      </w:rPr>
    </w:lvl>
  </w:abstractNum>
  <w:abstractNum w:abstractNumId="97" w15:restartNumberingAfterBreak="0">
    <w:nsid w:val="6B8652E0"/>
    <w:multiLevelType w:val="hybridMultilevel"/>
    <w:tmpl w:val="494076F4"/>
    <w:lvl w:ilvl="0" w:tplc="136EBC54">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98904C94">
      <w:numFmt w:val="bullet"/>
      <w:lvlText w:val="•"/>
      <w:lvlJc w:val="left"/>
      <w:pPr>
        <w:ind w:left="1447" w:hanging="183"/>
      </w:pPr>
      <w:rPr>
        <w:rFonts w:hint="default"/>
        <w:lang w:val="en-US" w:eastAsia="en-US" w:bidi="en-US"/>
      </w:rPr>
    </w:lvl>
    <w:lvl w:ilvl="2" w:tplc="3EB624CA">
      <w:numFmt w:val="bullet"/>
      <w:lvlText w:val="•"/>
      <w:lvlJc w:val="left"/>
      <w:pPr>
        <w:ind w:left="2234" w:hanging="183"/>
      </w:pPr>
      <w:rPr>
        <w:rFonts w:hint="default"/>
        <w:lang w:val="en-US" w:eastAsia="en-US" w:bidi="en-US"/>
      </w:rPr>
    </w:lvl>
    <w:lvl w:ilvl="3" w:tplc="9D343BDA">
      <w:numFmt w:val="bullet"/>
      <w:lvlText w:val="•"/>
      <w:lvlJc w:val="left"/>
      <w:pPr>
        <w:ind w:left="3022" w:hanging="183"/>
      </w:pPr>
      <w:rPr>
        <w:rFonts w:hint="default"/>
        <w:lang w:val="en-US" w:eastAsia="en-US" w:bidi="en-US"/>
      </w:rPr>
    </w:lvl>
    <w:lvl w:ilvl="4" w:tplc="81A87F72">
      <w:numFmt w:val="bullet"/>
      <w:lvlText w:val="•"/>
      <w:lvlJc w:val="left"/>
      <w:pPr>
        <w:ind w:left="3809" w:hanging="183"/>
      </w:pPr>
      <w:rPr>
        <w:rFonts w:hint="default"/>
        <w:lang w:val="en-US" w:eastAsia="en-US" w:bidi="en-US"/>
      </w:rPr>
    </w:lvl>
    <w:lvl w:ilvl="5" w:tplc="C2E8F0EA">
      <w:numFmt w:val="bullet"/>
      <w:lvlText w:val="•"/>
      <w:lvlJc w:val="left"/>
      <w:pPr>
        <w:ind w:left="4597" w:hanging="183"/>
      </w:pPr>
      <w:rPr>
        <w:rFonts w:hint="default"/>
        <w:lang w:val="en-US" w:eastAsia="en-US" w:bidi="en-US"/>
      </w:rPr>
    </w:lvl>
    <w:lvl w:ilvl="6" w:tplc="CC42A5DA">
      <w:numFmt w:val="bullet"/>
      <w:lvlText w:val="•"/>
      <w:lvlJc w:val="left"/>
      <w:pPr>
        <w:ind w:left="5384" w:hanging="183"/>
      </w:pPr>
      <w:rPr>
        <w:rFonts w:hint="default"/>
        <w:lang w:val="en-US" w:eastAsia="en-US" w:bidi="en-US"/>
      </w:rPr>
    </w:lvl>
    <w:lvl w:ilvl="7" w:tplc="09FA0894">
      <w:numFmt w:val="bullet"/>
      <w:lvlText w:val="•"/>
      <w:lvlJc w:val="left"/>
      <w:pPr>
        <w:ind w:left="6171" w:hanging="183"/>
      </w:pPr>
      <w:rPr>
        <w:rFonts w:hint="default"/>
        <w:lang w:val="en-US" w:eastAsia="en-US" w:bidi="en-US"/>
      </w:rPr>
    </w:lvl>
    <w:lvl w:ilvl="8" w:tplc="639CE93C">
      <w:numFmt w:val="bullet"/>
      <w:lvlText w:val="•"/>
      <w:lvlJc w:val="left"/>
      <w:pPr>
        <w:ind w:left="6959" w:hanging="183"/>
      </w:pPr>
      <w:rPr>
        <w:rFonts w:hint="default"/>
        <w:lang w:val="en-US" w:eastAsia="en-US" w:bidi="en-US"/>
      </w:rPr>
    </w:lvl>
  </w:abstractNum>
  <w:abstractNum w:abstractNumId="98" w15:restartNumberingAfterBreak="0">
    <w:nsid w:val="6BAD118B"/>
    <w:multiLevelType w:val="hybridMultilevel"/>
    <w:tmpl w:val="60CE43DE"/>
    <w:lvl w:ilvl="0" w:tplc="265E6EEA">
      <w:start w:val="7"/>
      <w:numFmt w:val="lowerLetter"/>
      <w:lvlText w:val="(%1)"/>
      <w:lvlJc w:val="left"/>
      <w:pPr>
        <w:ind w:left="511" w:hanging="399"/>
      </w:pPr>
      <w:rPr>
        <w:rFonts w:ascii="Times New Roman" w:eastAsia="Times New Roman" w:hAnsi="Times New Roman" w:cs="Times New Roman" w:hint="default"/>
        <w:spacing w:val="-5"/>
        <w:w w:val="99"/>
        <w:sz w:val="24"/>
        <w:szCs w:val="24"/>
        <w:lang w:val="en-US" w:eastAsia="en-US" w:bidi="en-US"/>
      </w:rPr>
    </w:lvl>
    <w:lvl w:ilvl="1" w:tplc="730AAFA0">
      <w:start w:val="1"/>
      <w:numFmt w:val="lowerLetter"/>
      <w:lvlText w:val="(%2)"/>
      <w:lvlJc w:val="left"/>
      <w:pPr>
        <w:ind w:left="772" w:hanging="324"/>
      </w:pPr>
      <w:rPr>
        <w:rFonts w:ascii="Times New Roman" w:eastAsia="Times New Roman" w:hAnsi="Times New Roman" w:cs="Times New Roman" w:hint="default"/>
        <w:spacing w:val="-1"/>
        <w:w w:val="99"/>
        <w:sz w:val="24"/>
        <w:szCs w:val="24"/>
        <w:lang w:val="en-US" w:eastAsia="en-US" w:bidi="en-US"/>
      </w:rPr>
    </w:lvl>
    <w:lvl w:ilvl="2" w:tplc="09FC65F8">
      <w:numFmt w:val="bullet"/>
      <w:lvlText w:val="•"/>
      <w:lvlJc w:val="left"/>
      <w:pPr>
        <w:ind w:left="1632" w:hanging="324"/>
      </w:pPr>
      <w:rPr>
        <w:rFonts w:hint="default"/>
        <w:lang w:val="en-US" w:eastAsia="en-US" w:bidi="en-US"/>
      </w:rPr>
    </w:lvl>
    <w:lvl w:ilvl="3" w:tplc="688C4C74">
      <w:numFmt w:val="bullet"/>
      <w:lvlText w:val="•"/>
      <w:lvlJc w:val="left"/>
      <w:pPr>
        <w:ind w:left="2484" w:hanging="324"/>
      </w:pPr>
      <w:rPr>
        <w:rFonts w:hint="default"/>
        <w:lang w:val="en-US" w:eastAsia="en-US" w:bidi="en-US"/>
      </w:rPr>
    </w:lvl>
    <w:lvl w:ilvl="4" w:tplc="77D45CE6">
      <w:numFmt w:val="bullet"/>
      <w:lvlText w:val="•"/>
      <w:lvlJc w:val="left"/>
      <w:pPr>
        <w:ind w:left="3336" w:hanging="324"/>
      </w:pPr>
      <w:rPr>
        <w:rFonts w:hint="default"/>
        <w:lang w:val="en-US" w:eastAsia="en-US" w:bidi="en-US"/>
      </w:rPr>
    </w:lvl>
    <w:lvl w:ilvl="5" w:tplc="38B869B2">
      <w:numFmt w:val="bullet"/>
      <w:lvlText w:val="•"/>
      <w:lvlJc w:val="left"/>
      <w:pPr>
        <w:ind w:left="4188" w:hanging="324"/>
      </w:pPr>
      <w:rPr>
        <w:rFonts w:hint="default"/>
        <w:lang w:val="en-US" w:eastAsia="en-US" w:bidi="en-US"/>
      </w:rPr>
    </w:lvl>
    <w:lvl w:ilvl="6" w:tplc="27E628F2">
      <w:numFmt w:val="bullet"/>
      <w:lvlText w:val="•"/>
      <w:lvlJc w:val="left"/>
      <w:pPr>
        <w:ind w:left="5041" w:hanging="324"/>
      </w:pPr>
      <w:rPr>
        <w:rFonts w:hint="default"/>
        <w:lang w:val="en-US" w:eastAsia="en-US" w:bidi="en-US"/>
      </w:rPr>
    </w:lvl>
    <w:lvl w:ilvl="7" w:tplc="2B48EC66">
      <w:numFmt w:val="bullet"/>
      <w:lvlText w:val="•"/>
      <w:lvlJc w:val="left"/>
      <w:pPr>
        <w:ind w:left="5893" w:hanging="324"/>
      </w:pPr>
      <w:rPr>
        <w:rFonts w:hint="default"/>
        <w:lang w:val="en-US" w:eastAsia="en-US" w:bidi="en-US"/>
      </w:rPr>
    </w:lvl>
    <w:lvl w:ilvl="8" w:tplc="BB4858F4">
      <w:numFmt w:val="bullet"/>
      <w:lvlText w:val="•"/>
      <w:lvlJc w:val="left"/>
      <w:pPr>
        <w:ind w:left="6745" w:hanging="324"/>
      </w:pPr>
      <w:rPr>
        <w:rFonts w:hint="default"/>
        <w:lang w:val="en-US" w:eastAsia="en-US" w:bidi="en-US"/>
      </w:rPr>
    </w:lvl>
  </w:abstractNum>
  <w:abstractNum w:abstractNumId="99" w15:restartNumberingAfterBreak="0">
    <w:nsid w:val="6BC23486"/>
    <w:multiLevelType w:val="hybridMultilevel"/>
    <w:tmpl w:val="6C3CA788"/>
    <w:lvl w:ilvl="0" w:tplc="AFCA58A8">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7F541BA8">
      <w:numFmt w:val="bullet"/>
      <w:lvlText w:val="•"/>
      <w:lvlJc w:val="left"/>
      <w:pPr>
        <w:ind w:left="1403" w:hanging="183"/>
      </w:pPr>
      <w:rPr>
        <w:rFonts w:hint="default"/>
        <w:lang w:val="en-US" w:eastAsia="en-US" w:bidi="en-US"/>
      </w:rPr>
    </w:lvl>
    <w:lvl w:ilvl="2" w:tplc="5F12CEB2">
      <w:numFmt w:val="bullet"/>
      <w:lvlText w:val="•"/>
      <w:lvlJc w:val="left"/>
      <w:pPr>
        <w:ind w:left="2186" w:hanging="183"/>
      </w:pPr>
      <w:rPr>
        <w:rFonts w:hint="default"/>
        <w:lang w:val="en-US" w:eastAsia="en-US" w:bidi="en-US"/>
      </w:rPr>
    </w:lvl>
    <w:lvl w:ilvl="3" w:tplc="3BE89AB8">
      <w:numFmt w:val="bullet"/>
      <w:lvlText w:val="•"/>
      <w:lvlJc w:val="left"/>
      <w:pPr>
        <w:ind w:left="2969" w:hanging="183"/>
      </w:pPr>
      <w:rPr>
        <w:rFonts w:hint="default"/>
        <w:lang w:val="en-US" w:eastAsia="en-US" w:bidi="en-US"/>
      </w:rPr>
    </w:lvl>
    <w:lvl w:ilvl="4" w:tplc="037C2AB0">
      <w:numFmt w:val="bullet"/>
      <w:lvlText w:val="•"/>
      <w:lvlJc w:val="left"/>
      <w:pPr>
        <w:ind w:left="3752" w:hanging="183"/>
      </w:pPr>
      <w:rPr>
        <w:rFonts w:hint="default"/>
        <w:lang w:val="en-US" w:eastAsia="en-US" w:bidi="en-US"/>
      </w:rPr>
    </w:lvl>
    <w:lvl w:ilvl="5" w:tplc="1A5CA1CE">
      <w:numFmt w:val="bullet"/>
      <w:lvlText w:val="•"/>
      <w:lvlJc w:val="left"/>
      <w:pPr>
        <w:ind w:left="4536" w:hanging="183"/>
      </w:pPr>
      <w:rPr>
        <w:rFonts w:hint="default"/>
        <w:lang w:val="en-US" w:eastAsia="en-US" w:bidi="en-US"/>
      </w:rPr>
    </w:lvl>
    <w:lvl w:ilvl="6" w:tplc="E990F4F0">
      <w:numFmt w:val="bullet"/>
      <w:lvlText w:val="•"/>
      <w:lvlJc w:val="left"/>
      <w:pPr>
        <w:ind w:left="5319" w:hanging="183"/>
      </w:pPr>
      <w:rPr>
        <w:rFonts w:hint="default"/>
        <w:lang w:val="en-US" w:eastAsia="en-US" w:bidi="en-US"/>
      </w:rPr>
    </w:lvl>
    <w:lvl w:ilvl="7" w:tplc="2EEEE4DC">
      <w:numFmt w:val="bullet"/>
      <w:lvlText w:val="•"/>
      <w:lvlJc w:val="left"/>
      <w:pPr>
        <w:ind w:left="6102" w:hanging="183"/>
      </w:pPr>
      <w:rPr>
        <w:rFonts w:hint="default"/>
        <w:lang w:val="en-US" w:eastAsia="en-US" w:bidi="en-US"/>
      </w:rPr>
    </w:lvl>
    <w:lvl w:ilvl="8" w:tplc="5442B7FE">
      <w:numFmt w:val="bullet"/>
      <w:lvlText w:val="•"/>
      <w:lvlJc w:val="left"/>
      <w:pPr>
        <w:ind w:left="6885" w:hanging="183"/>
      </w:pPr>
      <w:rPr>
        <w:rFonts w:hint="default"/>
        <w:lang w:val="en-US" w:eastAsia="en-US" w:bidi="en-US"/>
      </w:rPr>
    </w:lvl>
  </w:abstractNum>
  <w:abstractNum w:abstractNumId="100" w15:restartNumberingAfterBreak="0">
    <w:nsid w:val="6CE02739"/>
    <w:multiLevelType w:val="hybridMultilevel"/>
    <w:tmpl w:val="EC6EF09E"/>
    <w:lvl w:ilvl="0" w:tplc="6868F184">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1C065F20">
      <w:numFmt w:val="bullet"/>
      <w:lvlText w:val="•"/>
      <w:lvlJc w:val="left"/>
      <w:pPr>
        <w:ind w:left="1745" w:hanging="183"/>
      </w:pPr>
      <w:rPr>
        <w:lang w:val="en-US" w:eastAsia="en-US" w:bidi="en-US"/>
      </w:rPr>
    </w:lvl>
    <w:lvl w:ilvl="2" w:tplc="DD5CACEA">
      <w:numFmt w:val="bullet"/>
      <w:lvlText w:val="•"/>
      <w:lvlJc w:val="left"/>
      <w:pPr>
        <w:ind w:left="2490" w:hanging="183"/>
      </w:pPr>
      <w:rPr>
        <w:lang w:val="en-US" w:eastAsia="en-US" w:bidi="en-US"/>
      </w:rPr>
    </w:lvl>
    <w:lvl w:ilvl="3" w:tplc="14A0C022">
      <w:numFmt w:val="bullet"/>
      <w:lvlText w:val="•"/>
      <w:lvlJc w:val="left"/>
      <w:pPr>
        <w:ind w:left="3235" w:hanging="183"/>
      </w:pPr>
      <w:rPr>
        <w:lang w:val="en-US" w:eastAsia="en-US" w:bidi="en-US"/>
      </w:rPr>
    </w:lvl>
    <w:lvl w:ilvl="4" w:tplc="8ABCF172">
      <w:numFmt w:val="bullet"/>
      <w:lvlText w:val="•"/>
      <w:lvlJc w:val="left"/>
      <w:pPr>
        <w:ind w:left="3980" w:hanging="183"/>
      </w:pPr>
      <w:rPr>
        <w:lang w:val="en-US" w:eastAsia="en-US" w:bidi="en-US"/>
      </w:rPr>
    </w:lvl>
    <w:lvl w:ilvl="5" w:tplc="4D9A75C6">
      <w:numFmt w:val="bullet"/>
      <w:lvlText w:val="•"/>
      <w:lvlJc w:val="left"/>
      <w:pPr>
        <w:ind w:left="4725" w:hanging="183"/>
      </w:pPr>
      <w:rPr>
        <w:lang w:val="en-US" w:eastAsia="en-US" w:bidi="en-US"/>
      </w:rPr>
    </w:lvl>
    <w:lvl w:ilvl="6" w:tplc="C16603E8">
      <w:numFmt w:val="bullet"/>
      <w:lvlText w:val="•"/>
      <w:lvlJc w:val="left"/>
      <w:pPr>
        <w:ind w:left="5470" w:hanging="183"/>
      </w:pPr>
      <w:rPr>
        <w:lang w:val="en-US" w:eastAsia="en-US" w:bidi="en-US"/>
      </w:rPr>
    </w:lvl>
    <w:lvl w:ilvl="7" w:tplc="2CBC73DC">
      <w:numFmt w:val="bullet"/>
      <w:lvlText w:val="•"/>
      <w:lvlJc w:val="left"/>
      <w:pPr>
        <w:ind w:left="6215" w:hanging="183"/>
      </w:pPr>
      <w:rPr>
        <w:lang w:val="en-US" w:eastAsia="en-US" w:bidi="en-US"/>
      </w:rPr>
    </w:lvl>
    <w:lvl w:ilvl="8" w:tplc="1EDE969E">
      <w:numFmt w:val="bullet"/>
      <w:lvlText w:val="•"/>
      <w:lvlJc w:val="left"/>
      <w:pPr>
        <w:ind w:left="6960" w:hanging="183"/>
      </w:pPr>
      <w:rPr>
        <w:lang w:val="en-US" w:eastAsia="en-US" w:bidi="en-US"/>
      </w:rPr>
    </w:lvl>
  </w:abstractNum>
  <w:abstractNum w:abstractNumId="101" w15:restartNumberingAfterBreak="0">
    <w:nsid w:val="6D6F7E61"/>
    <w:multiLevelType w:val="hybridMultilevel"/>
    <w:tmpl w:val="41082336"/>
    <w:lvl w:ilvl="0" w:tplc="3996BE0C">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5066B778">
      <w:numFmt w:val="bullet"/>
      <w:lvlText w:val="•"/>
      <w:lvlJc w:val="left"/>
      <w:pPr>
        <w:ind w:left="1123" w:hanging="183"/>
      </w:pPr>
      <w:rPr>
        <w:rFonts w:hint="default"/>
        <w:lang w:val="en-US" w:eastAsia="en-US" w:bidi="en-US"/>
      </w:rPr>
    </w:lvl>
    <w:lvl w:ilvl="2" w:tplc="28ACB95E">
      <w:numFmt w:val="bullet"/>
      <w:lvlText w:val="•"/>
      <w:lvlJc w:val="left"/>
      <w:pPr>
        <w:ind w:left="1946" w:hanging="183"/>
      </w:pPr>
      <w:rPr>
        <w:rFonts w:hint="default"/>
        <w:lang w:val="en-US" w:eastAsia="en-US" w:bidi="en-US"/>
      </w:rPr>
    </w:lvl>
    <w:lvl w:ilvl="3" w:tplc="DFAA1F60">
      <w:numFmt w:val="bullet"/>
      <w:lvlText w:val="•"/>
      <w:lvlJc w:val="left"/>
      <w:pPr>
        <w:ind w:left="2769" w:hanging="183"/>
      </w:pPr>
      <w:rPr>
        <w:rFonts w:hint="default"/>
        <w:lang w:val="en-US" w:eastAsia="en-US" w:bidi="en-US"/>
      </w:rPr>
    </w:lvl>
    <w:lvl w:ilvl="4" w:tplc="2082776A">
      <w:numFmt w:val="bullet"/>
      <w:lvlText w:val="•"/>
      <w:lvlJc w:val="left"/>
      <w:pPr>
        <w:ind w:left="3592" w:hanging="183"/>
      </w:pPr>
      <w:rPr>
        <w:rFonts w:hint="default"/>
        <w:lang w:val="en-US" w:eastAsia="en-US" w:bidi="en-US"/>
      </w:rPr>
    </w:lvl>
    <w:lvl w:ilvl="5" w:tplc="B944D354">
      <w:numFmt w:val="bullet"/>
      <w:lvlText w:val="•"/>
      <w:lvlJc w:val="left"/>
      <w:pPr>
        <w:ind w:left="4416" w:hanging="183"/>
      </w:pPr>
      <w:rPr>
        <w:rFonts w:hint="default"/>
        <w:lang w:val="en-US" w:eastAsia="en-US" w:bidi="en-US"/>
      </w:rPr>
    </w:lvl>
    <w:lvl w:ilvl="6" w:tplc="E3D2B0A0">
      <w:numFmt w:val="bullet"/>
      <w:lvlText w:val="•"/>
      <w:lvlJc w:val="left"/>
      <w:pPr>
        <w:ind w:left="5239" w:hanging="183"/>
      </w:pPr>
      <w:rPr>
        <w:rFonts w:hint="default"/>
        <w:lang w:val="en-US" w:eastAsia="en-US" w:bidi="en-US"/>
      </w:rPr>
    </w:lvl>
    <w:lvl w:ilvl="7" w:tplc="7F0A1F16">
      <w:numFmt w:val="bullet"/>
      <w:lvlText w:val="•"/>
      <w:lvlJc w:val="left"/>
      <w:pPr>
        <w:ind w:left="6062" w:hanging="183"/>
      </w:pPr>
      <w:rPr>
        <w:rFonts w:hint="default"/>
        <w:lang w:val="en-US" w:eastAsia="en-US" w:bidi="en-US"/>
      </w:rPr>
    </w:lvl>
    <w:lvl w:ilvl="8" w:tplc="E006CC62">
      <w:numFmt w:val="bullet"/>
      <w:lvlText w:val="•"/>
      <w:lvlJc w:val="left"/>
      <w:pPr>
        <w:ind w:left="6885" w:hanging="183"/>
      </w:pPr>
      <w:rPr>
        <w:rFonts w:hint="default"/>
        <w:lang w:val="en-US" w:eastAsia="en-US" w:bidi="en-US"/>
      </w:rPr>
    </w:lvl>
  </w:abstractNum>
  <w:abstractNum w:abstractNumId="102" w15:restartNumberingAfterBreak="0">
    <w:nsid w:val="6E366EC4"/>
    <w:multiLevelType w:val="hybridMultilevel"/>
    <w:tmpl w:val="52643AFA"/>
    <w:lvl w:ilvl="0" w:tplc="EEAA704C">
      <w:numFmt w:val="bullet"/>
      <w:lvlText w:val="◆"/>
      <w:lvlJc w:val="left"/>
      <w:pPr>
        <w:ind w:left="633" w:hanging="183"/>
      </w:pPr>
      <w:rPr>
        <w:rFonts w:ascii="Times New Roman" w:eastAsia="Times New Roman" w:hAnsi="Times New Roman" w:cs="Times New Roman" w:hint="default"/>
        <w:w w:val="65"/>
        <w:sz w:val="24"/>
        <w:szCs w:val="24"/>
        <w:lang w:val="en-US" w:eastAsia="en-US" w:bidi="en-US"/>
      </w:rPr>
    </w:lvl>
    <w:lvl w:ilvl="1" w:tplc="83B4EEC6">
      <w:numFmt w:val="bullet"/>
      <w:lvlText w:val="•"/>
      <w:lvlJc w:val="left"/>
      <w:pPr>
        <w:ind w:left="1429" w:hanging="183"/>
      </w:pPr>
      <w:rPr>
        <w:rFonts w:hint="default"/>
        <w:lang w:val="en-US" w:eastAsia="en-US" w:bidi="en-US"/>
      </w:rPr>
    </w:lvl>
    <w:lvl w:ilvl="2" w:tplc="D61A334C">
      <w:numFmt w:val="bullet"/>
      <w:lvlText w:val="•"/>
      <w:lvlJc w:val="left"/>
      <w:pPr>
        <w:ind w:left="2218" w:hanging="183"/>
      </w:pPr>
      <w:rPr>
        <w:rFonts w:hint="default"/>
        <w:lang w:val="en-US" w:eastAsia="en-US" w:bidi="en-US"/>
      </w:rPr>
    </w:lvl>
    <w:lvl w:ilvl="3" w:tplc="6A2EE7B2">
      <w:numFmt w:val="bullet"/>
      <w:lvlText w:val="•"/>
      <w:lvlJc w:val="left"/>
      <w:pPr>
        <w:ind w:left="3007" w:hanging="183"/>
      </w:pPr>
      <w:rPr>
        <w:rFonts w:hint="default"/>
        <w:lang w:val="en-US" w:eastAsia="en-US" w:bidi="en-US"/>
      </w:rPr>
    </w:lvl>
    <w:lvl w:ilvl="4" w:tplc="3A926C46">
      <w:numFmt w:val="bullet"/>
      <w:lvlText w:val="•"/>
      <w:lvlJc w:val="left"/>
      <w:pPr>
        <w:ind w:left="3797" w:hanging="183"/>
      </w:pPr>
      <w:rPr>
        <w:rFonts w:hint="default"/>
        <w:lang w:val="en-US" w:eastAsia="en-US" w:bidi="en-US"/>
      </w:rPr>
    </w:lvl>
    <w:lvl w:ilvl="5" w:tplc="22A2228E">
      <w:numFmt w:val="bullet"/>
      <w:lvlText w:val="•"/>
      <w:lvlJc w:val="left"/>
      <w:pPr>
        <w:ind w:left="4586" w:hanging="183"/>
      </w:pPr>
      <w:rPr>
        <w:rFonts w:hint="default"/>
        <w:lang w:val="en-US" w:eastAsia="en-US" w:bidi="en-US"/>
      </w:rPr>
    </w:lvl>
    <w:lvl w:ilvl="6" w:tplc="15327D58">
      <w:numFmt w:val="bullet"/>
      <w:lvlText w:val="•"/>
      <w:lvlJc w:val="left"/>
      <w:pPr>
        <w:ind w:left="5375" w:hanging="183"/>
      </w:pPr>
      <w:rPr>
        <w:rFonts w:hint="default"/>
        <w:lang w:val="en-US" w:eastAsia="en-US" w:bidi="en-US"/>
      </w:rPr>
    </w:lvl>
    <w:lvl w:ilvl="7" w:tplc="34BA1DBC">
      <w:numFmt w:val="bullet"/>
      <w:lvlText w:val="•"/>
      <w:lvlJc w:val="left"/>
      <w:pPr>
        <w:ind w:left="6165" w:hanging="183"/>
      </w:pPr>
      <w:rPr>
        <w:rFonts w:hint="default"/>
        <w:lang w:val="en-US" w:eastAsia="en-US" w:bidi="en-US"/>
      </w:rPr>
    </w:lvl>
    <w:lvl w:ilvl="8" w:tplc="008AF306">
      <w:numFmt w:val="bullet"/>
      <w:lvlText w:val="•"/>
      <w:lvlJc w:val="left"/>
      <w:pPr>
        <w:ind w:left="6954" w:hanging="183"/>
      </w:pPr>
      <w:rPr>
        <w:rFonts w:hint="default"/>
        <w:lang w:val="en-US" w:eastAsia="en-US" w:bidi="en-US"/>
      </w:rPr>
    </w:lvl>
  </w:abstractNum>
  <w:abstractNum w:abstractNumId="103" w15:restartNumberingAfterBreak="0">
    <w:nsid w:val="6EE809A9"/>
    <w:multiLevelType w:val="hybridMultilevel"/>
    <w:tmpl w:val="B2C003B4"/>
    <w:lvl w:ilvl="0" w:tplc="605ABB04">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3E2CA354">
      <w:numFmt w:val="bullet"/>
      <w:lvlText w:val="•"/>
      <w:lvlJc w:val="left"/>
      <w:pPr>
        <w:ind w:left="1447" w:hanging="183"/>
      </w:pPr>
      <w:rPr>
        <w:rFonts w:hint="default"/>
        <w:lang w:val="en-US" w:eastAsia="en-US" w:bidi="en-US"/>
      </w:rPr>
    </w:lvl>
    <w:lvl w:ilvl="2" w:tplc="55D64EA6">
      <w:numFmt w:val="bullet"/>
      <w:lvlText w:val="•"/>
      <w:lvlJc w:val="left"/>
      <w:pPr>
        <w:ind w:left="2234" w:hanging="183"/>
      </w:pPr>
      <w:rPr>
        <w:rFonts w:hint="default"/>
        <w:lang w:val="en-US" w:eastAsia="en-US" w:bidi="en-US"/>
      </w:rPr>
    </w:lvl>
    <w:lvl w:ilvl="3" w:tplc="93BC0D6E">
      <w:numFmt w:val="bullet"/>
      <w:lvlText w:val="•"/>
      <w:lvlJc w:val="left"/>
      <w:pPr>
        <w:ind w:left="3021" w:hanging="183"/>
      </w:pPr>
      <w:rPr>
        <w:rFonts w:hint="default"/>
        <w:lang w:val="en-US" w:eastAsia="en-US" w:bidi="en-US"/>
      </w:rPr>
    </w:lvl>
    <w:lvl w:ilvl="4" w:tplc="81D8C87E">
      <w:numFmt w:val="bullet"/>
      <w:lvlText w:val="•"/>
      <w:lvlJc w:val="left"/>
      <w:pPr>
        <w:ind w:left="3808" w:hanging="183"/>
      </w:pPr>
      <w:rPr>
        <w:rFonts w:hint="default"/>
        <w:lang w:val="en-US" w:eastAsia="en-US" w:bidi="en-US"/>
      </w:rPr>
    </w:lvl>
    <w:lvl w:ilvl="5" w:tplc="2214C75A">
      <w:numFmt w:val="bullet"/>
      <w:lvlText w:val="•"/>
      <w:lvlJc w:val="left"/>
      <w:pPr>
        <w:ind w:left="4596" w:hanging="183"/>
      </w:pPr>
      <w:rPr>
        <w:rFonts w:hint="default"/>
        <w:lang w:val="en-US" w:eastAsia="en-US" w:bidi="en-US"/>
      </w:rPr>
    </w:lvl>
    <w:lvl w:ilvl="6" w:tplc="4800A7D4">
      <w:numFmt w:val="bullet"/>
      <w:lvlText w:val="•"/>
      <w:lvlJc w:val="left"/>
      <w:pPr>
        <w:ind w:left="5383" w:hanging="183"/>
      </w:pPr>
      <w:rPr>
        <w:rFonts w:hint="default"/>
        <w:lang w:val="en-US" w:eastAsia="en-US" w:bidi="en-US"/>
      </w:rPr>
    </w:lvl>
    <w:lvl w:ilvl="7" w:tplc="1F00C01C">
      <w:numFmt w:val="bullet"/>
      <w:lvlText w:val="•"/>
      <w:lvlJc w:val="left"/>
      <w:pPr>
        <w:ind w:left="6170" w:hanging="183"/>
      </w:pPr>
      <w:rPr>
        <w:rFonts w:hint="default"/>
        <w:lang w:val="en-US" w:eastAsia="en-US" w:bidi="en-US"/>
      </w:rPr>
    </w:lvl>
    <w:lvl w:ilvl="8" w:tplc="A05206C2">
      <w:numFmt w:val="bullet"/>
      <w:lvlText w:val="•"/>
      <w:lvlJc w:val="left"/>
      <w:pPr>
        <w:ind w:left="6957" w:hanging="183"/>
      </w:pPr>
      <w:rPr>
        <w:rFonts w:hint="default"/>
        <w:lang w:val="en-US" w:eastAsia="en-US" w:bidi="en-US"/>
      </w:rPr>
    </w:lvl>
  </w:abstractNum>
  <w:abstractNum w:abstractNumId="104" w15:restartNumberingAfterBreak="0">
    <w:nsid w:val="6F37670A"/>
    <w:multiLevelType w:val="multilevel"/>
    <w:tmpl w:val="03DEB916"/>
    <w:lvl w:ilvl="0">
      <w:start w:val="4"/>
      <w:numFmt w:val="decimal"/>
      <w:lvlText w:val="%1"/>
      <w:lvlJc w:val="left"/>
      <w:pPr>
        <w:ind w:left="980" w:hanging="480"/>
      </w:pPr>
      <w:rPr>
        <w:rFonts w:hint="default"/>
        <w:lang w:val="en-US" w:eastAsia="en-US" w:bidi="en-US"/>
      </w:rPr>
    </w:lvl>
    <w:lvl w:ilvl="1">
      <w:start w:val="1"/>
      <w:numFmt w:val="decimal"/>
      <w:lvlText w:val="%1.%2."/>
      <w:lvlJc w:val="left"/>
      <w:pPr>
        <w:ind w:left="980" w:hanging="480"/>
      </w:pPr>
      <w:rPr>
        <w:rFonts w:ascii="Times New Roman" w:eastAsia="Times New Roman" w:hAnsi="Times New Roman" w:cs="Times New Roman" w:hint="default"/>
        <w:b/>
        <w:bCs/>
        <w:color w:val="365F91"/>
        <w:spacing w:val="-2"/>
        <w:w w:val="99"/>
        <w:sz w:val="24"/>
        <w:szCs w:val="24"/>
        <w:lang w:val="en-US" w:eastAsia="en-US" w:bidi="en-US"/>
      </w:rPr>
    </w:lvl>
    <w:lvl w:ilvl="2">
      <w:start w:val="1"/>
      <w:numFmt w:val="lowerLetter"/>
      <w:lvlText w:val="%3."/>
      <w:lvlJc w:val="left"/>
      <w:pPr>
        <w:ind w:left="1148" w:hanging="288"/>
      </w:pPr>
      <w:rPr>
        <w:rFonts w:hint="default"/>
        <w:spacing w:val="-5"/>
        <w:w w:val="99"/>
        <w:lang w:val="en-US" w:eastAsia="en-US" w:bidi="en-US"/>
      </w:rPr>
    </w:lvl>
    <w:lvl w:ilvl="3">
      <w:start w:val="1"/>
      <w:numFmt w:val="decimal"/>
      <w:lvlText w:val="(%4)"/>
      <w:lvlJc w:val="left"/>
      <w:pPr>
        <w:ind w:left="500" w:hanging="288"/>
      </w:pPr>
      <w:rPr>
        <w:rFonts w:ascii="Times New Roman" w:eastAsia="Times New Roman" w:hAnsi="Times New Roman" w:cs="Times New Roman" w:hint="default"/>
        <w:spacing w:val="-6"/>
        <w:w w:val="99"/>
        <w:sz w:val="24"/>
        <w:szCs w:val="24"/>
        <w:lang w:val="en-US" w:eastAsia="en-US" w:bidi="en-US"/>
      </w:rPr>
    </w:lvl>
    <w:lvl w:ilvl="4">
      <w:start w:val="1"/>
      <w:numFmt w:val="lowerLetter"/>
      <w:lvlText w:val="(%5)"/>
      <w:lvlJc w:val="left"/>
      <w:pPr>
        <w:ind w:left="500" w:hanging="288"/>
      </w:pPr>
      <w:rPr>
        <w:rFonts w:ascii="Times New Roman" w:eastAsia="Times New Roman" w:hAnsi="Times New Roman" w:cs="Times New Roman" w:hint="default"/>
        <w:spacing w:val="-5"/>
        <w:w w:val="99"/>
        <w:sz w:val="24"/>
        <w:szCs w:val="24"/>
        <w:lang w:val="en-US" w:eastAsia="en-US" w:bidi="en-US"/>
      </w:rPr>
    </w:lvl>
    <w:lvl w:ilvl="5">
      <w:numFmt w:val="bullet"/>
      <w:lvlText w:val="•"/>
      <w:lvlJc w:val="left"/>
      <w:pPr>
        <w:ind w:left="3396" w:hanging="288"/>
      </w:pPr>
      <w:rPr>
        <w:rFonts w:hint="default"/>
        <w:lang w:val="en-US" w:eastAsia="en-US" w:bidi="en-US"/>
      </w:rPr>
    </w:lvl>
    <w:lvl w:ilvl="6">
      <w:numFmt w:val="bullet"/>
      <w:lvlText w:val="•"/>
      <w:lvlJc w:val="left"/>
      <w:pPr>
        <w:ind w:left="4833" w:hanging="288"/>
      </w:pPr>
      <w:rPr>
        <w:rFonts w:hint="default"/>
        <w:lang w:val="en-US" w:eastAsia="en-US" w:bidi="en-US"/>
      </w:rPr>
    </w:lvl>
    <w:lvl w:ilvl="7">
      <w:numFmt w:val="bullet"/>
      <w:lvlText w:val="•"/>
      <w:lvlJc w:val="left"/>
      <w:pPr>
        <w:ind w:left="6270" w:hanging="288"/>
      </w:pPr>
      <w:rPr>
        <w:rFonts w:hint="default"/>
        <w:lang w:val="en-US" w:eastAsia="en-US" w:bidi="en-US"/>
      </w:rPr>
    </w:lvl>
    <w:lvl w:ilvl="8">
      <w:numFmt w:val="bullet"/>
      <w:lvlText w:val="•"/>
      <w:lvlJc w:val="left"/>
      <w:pPr>
        <w:ind w:left="7706" w:hanging="288"/>
      </w:pPr>
      <w:rPr>
        <w:rFonts w:hint="default"/>
        <w:lang w:val="en-US" w:eastAsia="en-US" w:bidi="en-US"/>
      </w:rPr>
    </w:lvl>
  </w:abstractNum>
  <w:abstractNum w:abstractNumId="105" w15:restartNumberingAfterBreak="0">
    <w:nsid w:val="70874A97"/>
    <w:multiLevelType w:val="hybridMultilevel"/>
    <w:tmpl w:val="8CE84676"/>
    <w:lvl w:ilvl="0" w:tplc="8D489CC6">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CB0645B8">
      <w:numFmt w:val="bullet"/>
      <w:lvlText w:val="•"/>
      <w:lvlJc w:val="left"/>
      <w:pPr>
        <w:ind w:left="1447" w:hanging="183"/>
      </w:pPr>
      <w:rPr>
        <w:rFonts w:hint="default"/>
        <w:lang w:val="en-US" w:eastAsia="en-US" w:bidi="en-US"/>
      </w:rPr>
    </w:lvl>
    <w:lvl w:ilvl="2" w:tplc="F68E590A">
      <w:numFmt w:val="bullet"/>
      <w:lvlText w:val="•"/>
      <w:lvlJc w:val="left"/>
      <w:pPr>
        <w:ind w:left="2234" w:hanging="183"/>
      </w:pPr>
      <w:rPr>
        <w:rFonts w:hint="default"/>
        <w:lang w:val="en-US" w:eastAsia="en-US" w:bidi="en-US"/>
      </w:rPr>
    </w:lvl>
    <w:lvl w:ilvl="3" w:tplc="537892C0">
      <w:numFmt w:val="bullet"/>
      <w:lvlText w:val="•"/>
      <w:lvlJc w:val="left"/>
      <w:pPr>
        <w:ind w:left="3022" w:hanging="183"/>
      </w:pPr>
      <w:rPr>
        <w:rFonts w:hint="default"/>
        <w:lang w:val="en-US" w:eastAsia="en-US" w:bidi="en-US"/>
      </w:rPr>
    </w:lvl>
    <w:lvl w:ilvl="4" w:tplc="427E386C">
      <w:numFmt w:val="bullet"/>
      <w:lvlText w:val="•"/>
      <w:lvlJc w:val="left"/>
      <w:pPr>
        <w:ind w:left="3809" w:hanging="183"/>
      </w:pPr>
      <w:rPr>
        <w:rFonts w:hint="default"/>
        <w:lang w:val="en-US" w:eastAsia="en-US" w:bidi="en-US"/>
      </w:rPr>
    </w:lvl>
    <w:lvl w:ilvl="5" w:tplc="FC3E5A3E">
      <w:numFmt w:val="bullet"/>
      <w:lvlText w:val="•"/>
      <w:lvlJc w:val="left"/>
      <w:pPr>
        <w:ind w:left="4597" w:hanging="183"/>
      </w:pPr>
      <w:rPr>
        <w:rFonts w:hint="default"/>
        <w:lang w:val="en-US" w:eastAsia="en-US" w:bidi="en-US"/>
      </w:rPr>
    </w:lvl>
    <w:lvl w:ilvl="6" w:tplc="8B085A04">
      <w:numFmt w:val="bullet"/>
      <w:lvlText w:val="•"/>
      <w:lvlJc w:val="left"/>
      <w:pPr>
        <w:ind w:left="5384" w:hanging="183"/>
      </w:pPr>
      <w:rPr>
        <w:rFonts w:hint="default"/>
        <w:lang w:val="en-US" w:eastAsia="en-US" w:bidi="en-US"/>
      </w:rPr>
    </w:lvl>
    <w:lvl w:ilvl="7" w:tplc="DC787D0C">
      <w:numFmt w:val="bullet"/>
      <w:lvlText w:val="•"/>
      <w:lvlJc w:val="left"/>
      <w:pPr>
        <w:ind w:left="6171" w:hanging="183"/>
      </w:pPr>
      <w:rPr>
        <w:rFonts w:hint="default"/>
        <w:lang w:val="en-US" w:eastAsia="en-US" w:bidi="en-US"/>
      </w:rPr>
    </w:lvl>
    <w:lvl w:ilvl="8" w:tplc="CFFA4F74">
      <w:numFmt w:val="bullet"/>
      <w:lvlText w:val="•"/>
      <w:lvlJc w:val="left"/>
      <w:pPr>
        <w:ind w:left="6959" w:hanging="183"/>
      </w:pPr>
      <w:rPr>
        <w:rFonts w:hint="default"/>
        <w:lang w:val="en-US" w:eastAsia="en-US" w:bidi="en-US"/>
      </w:rPr>
    </w:lvl>
  </w:abstractNum>
  <w:abstractNum w:abstractNumId="106" w15:restartNumberingAfterBreak="0">
    <w:nsid w:val="70EF42FC"/>
    <w:multiLevelType w:val="hybridMultilevel"/>
    <w:tmpl w:val="014C0B88"/>
    <w:lvl w:ilvl="0" w:tplc="BDF881D6">
      <w:start w:val="1"/>
      <w:numFmt w:val="lowerLetter"/>
      <w:lvlText w:val="(%1)"/>
      <w:lvlJc w:val="left"/>
      <w:pPr>
        <w:ind w:left="1581" w:hanging="324"/>
      </w:pPr>
      <w:rPr>
        <w:rFonts w:ascii="Times New Roman" w:eastAsia="Times New Roman" w:hAnsi="Times New Roman" w:cs="Times New Roman" w:hint="default"/>
        <w:spacing w:val="-1"/>
        <w:w w:val="99"/>
        <w:sz w:val="24"/>
        <w:szCs w:val="24"/>
        <w:lang w:val="en-US" w:eastAsia="en-US" w:bidi="en-US"/>
      </w:rPr>
    </w:lvl>
    <w:lvl w:ilvl="1" w:tplc="59E40AE8">
      <w:numFmt w:val="bullet"/>
      <w:lvlText w:val="•"/>
      <w:lvlJc w:val="left"/>
      <w:pPr>
        <w:ind w:left="1580" w:hanging="324"/>
      </w:pPr>
      <w:rPr>
        <w:rFonts w:hint="default"/>
        <w:lang w:val="en-US" w:eastAsia="en-US" w:bidi="en-US"/>
      </w:rPr>
    </w:lvl>
    <w:lvl w:ilvl="2" w:tplc="E4B82018">
      <w:numFmt w:val="bullet"/>
      <w:lvlText w:val="•"/>
      <w:lvlJc w:val="left"/>
      <w:pPr>
        <w:ind w:left="2352" w:hanging="324"/>
      </w:pPr>
      <w:rPr>
        <w:rFonts w:hint="default"/>
        <w:lang w:val="en-US" w:eastAsia="en-US" w:bidi="en-US"/>
      </w:rPr>
    </w:lvl>
    <w:lvl w:ilvl="3" w:tplc="7C02E7B0">
      <w:numFmt w:val="bullet"/>
      <w:lvlText w:val="•"/>
      <w:lvlJc w:val="left"/>
      <w:pPr>
        <w:ind w:left="3125" w:hanging="324"/>
      </w:pPr>
      <w:rPr>
        <w:rFonts w:hint="default"/>
        <w:lang w:val="en-US" w:eastAsia="en-US" w:bidi="en-US"/>
      </w:rPr>
    </w:lvl>
    <w:lvl w:ilvl="4" w:tplc="D80285BA">
      <w:numFmt w:val="bullet"/>
      <w:lvlText w:val="•"/>
      <w:lvlJc w:val="left"/>
      <w:pPr>
        <w:ind w:left="3898" w:hanging="324"/>
      </w:pPr>
      <w:rPr>
        <w:rFonts w:hint="default"/>
        <w:lang w:val="en-US" w:eastAsia="en-US" w:bidi="en-US"/>
      </w:rPr>
    </w:lvl>
    <w:lvl w:ilvl="5" w:tplc="D6921848">
      <w:numFmt w:val="bullet"/>
      <w:lvlText w:val="•"/>
      <w:lvlJc w:val="left"/>
      <w:pPr>
        <w:ind w:left="4670" w:hanging="324"/>
      </w:pPr>
      <w:rPr>
        <w:rFonts w:hint="default"/>
        <w:lang w:val="en-US" w:eastAsia="en-US" w:bidi="en-US"/>
      </w:rPr>
    </w:lvl>
    <w:lvl w:ilvl="6" w:tplc="D898C660">
      <w:numFmt w:val="bullet"/>
      <w:lvlText w:val="•"/>
      <w:lvlJc w:val="left"/>
      <w:pPr>
        <w:ind w:left="5443" w:hanging="324"/>
      </w:pPr>
      <w:rPr>
        <w:rFonts w:hint="default"/>
        <w:lang w:val="en-US" w:eastAsia="en-US" w:bidi="en-US"/>
      </w:rPr>
    </w:lvl>
    <w:lvl w:ilvl="7" w:tplc="F1FA909A">
      <w:numFmt w:val="bullet"/>
      <w:lvlText w:val="•"/>
      <w:lvlJc w:val="left"/>
      <w:pPr>
        <w:ind w:left="6216" w:hanging="324"/>
      </w:pPr>
      <w:rPr>
        <w:rFonts w:hint="default"/>
        <w:lang w:val="en-US" w:eastAsia="en-US" w:bidi="en-US"/>
      </w:rPr>
    </w:lvl>
    <w:lvl w:ilvl="8" w:tplc="07D4C762">
      <w:numFmt w:val="bullet"/>
      <w:lvlText w:val="•"/>
      <w:lvlJc w:val="left"/>
      <w:pPr>
        <w:ind w:left="6988" w:hanging="324"/>
      </w:pPr>
      <w:rPr>
        <w:rFonts w:hint="default"/>
        <w:lang w:val="en-US" w:eastAsia="en-US" w:bidi="en-US"/>
      </w:rPr>
    </w:lvl>
  </w:abstractNum>
  <w:abstractNum w:abstractNumId="107" w15:restartNumberingAfterBreak="0">
    <w:nsid w:val="710C2BF6"/>
    <w:multiLevelType w:val="hybridMultilevel"/>
    <w:tmpl w:val="628C3042"/>
    <w:lvl w:ilvl="0" w:tplc="C164C198">
      <w:numFmt w:val="bullet"/>
      <w:lvlText w:val="◆"/>
      <w:lvlJc w:val="left"/>
      <w:pPr>
        <w:ind w:left="990" w:hanging="183"/>
      </w:pPr>
      <w:rPr>
        <w:rFonts w:ascii="Times New Roman" w:eastAsia="Times New Roman" w:hAnsi="Times New Roman" w:cs="Times New Roman" w:hint="default"/>
        <w:w w:val="65"/>
        <w:sz w:val="24"/>
        <w:szCs w:val="24"/>
        <w:lang w:val="en-US" w:eastAsia="en-US" w:bidi="en-US"/>
      </w:rPr>
    </w:lvl>
    <w:lvl w:ilvl="1" w:tplc="8D382E3E">
      <w:numFmt w:val="bullet"/>
      <w:lvlText w:val="•"/>
      <w:lvlJc w:val="left"/>
      <w:pPr>
        <w:ind w:left="1745" w:hanging="183"/>
      </w:pPr>
      <w:rPr>
        <w:lang w:val="en-US" w:eastAsia="en-US" w:bidi="en-US"/>
      </w:rPr>
    </w:lvl>
    <w:lvl w:ilvl="2" w:tplc="6534F8C0">
      <w:numFmt w:val="bullet"/>
      <w:lvlText w:val="•"/>
      <w:lvlJc w:val="left"/>
      <w:pPr>
        <w:ind w:left="2490" w:hanging="183"/>
      </w:pPr>
      <w:rPr>
        <w:lang w:val="en-US" w:eastAsia="en-US" w:bidi="en-US"/>
      </w:rPr>
    </w:lvl>
    <w:lvl w:ilvl="3" w:tplc="916EB166">
      <w:numFmt w:val="bullet"/>
      <w:lvlText w:val="•"/>
      <w:lvlJc w:val="left"/>
      <w:pPr>
        <w:ind w:left="3235" w:hanging="183"/>
      </w:pPr>
      <w:rPr>
        <w:lang w:val="en-US" w:eastAsia="en-US" w:bidi="en-US"/>
      </w:rPr>
    </w:lvl>
    <w:lvl w:ilvl="4" w:tplc="0E4E04E4">
      <w:numFmt w:val="bullet"/>
      <w:lvlText w:val="•"/>
      <w:lvlJc w:val="left"/>
      <w:pPr>
        <w:ind w:left="3980" w:hanging="183"/>
      </w:pPr>
      <w:rPr>
        <w:lang w:val="en-US" w:eastAsia="en-US" w:bidi="en-US"/>
      </w:rPr>
    </w:lvl>
    <w:lvl w:ilvl="5" w:tplc="EB943BCC">
      <w:numFmt w:val="bullet"/>
      <w:lvlText w:val="•"/>
      <w:lvlJc w:val="left"/>
      <w:pPr>
        <w:ind w:left="4725" w:hanging="183"/>
      </w:pPr>
      <w:rPr>
        <w:lang w:val="en-US" w:eastAsia="en-US" w:bidi="en-US"/>
      </w:rPr>
    </w:lvl>
    <w:lvl w:ilvl="6" w:tplc="78F4C1E0">
      <w:numFmt w:val="bullet"/>
      <w:lvlText w:val="•"/>
      <w:lvlJc w:val="left"/>
      <w:pPr>
        <w:ind w:left="5470" w:hanging="183"/>
      </w:pPr>
      <w:rPr>
        <w:lang w:val="en-US" w:eastAsia="en-US" w:bidi="en-US"/>
      </w:rPr>
    </w:lvl>
    <w:lvl w:ilvl="7" w:tplc="3B549242">
      <w:numFmt w:val="bullet"/>
      <w:lvlText w:val="•"/>
      <w:lvlJc w:val="left"/>
      <w:pPr>
        <w:ind w:left="6215" w:hanging="183"/>
      </w:pPr>
      <w:rPr>
        <w:lang w:val="en-US" w:eastAsia="en-US" w:bidi="en-US"/>
      </w:rPr>
    </w:lvl>
    <w:lvl w:ilvl="8" w:tplc="98FA3702">
      <w:numFmt w:val="bullet"/>
      <w:lvlText w:val="•"/>
      <w:lvlJc w:val="left"/>
      <w:pPr>
        <w:ind w:left="6960" w:hanging="183"/>
      </w:pPr>
      <w:rPr>
        <w:lang w:val="en-US" w:eastAsia="en-US" w:bidi="en-US"/>
      </w:rPr>
    </w:lvl>
  </w:abstractNum>
  <w:abstractNum w:abstractNumId="108" w15:restartNumberingAfterBreak="0">
    <w:nsid w:val="71B02F65"/>
    <w:multiLevelType w:val="hybridMultilevel"/>
    <w:tmpl w:val="C400C01C"/>
    <w:lvl w:ilvl="0" w:tplc="86B0747C">
      <w:numFmt w:val="bullet"/>
      <w:lvlText w:val="◆"/>
      <w:lvlJc w:val="left"/>
      <w:pPr>
        <w:ind w:left="988" w:hanging="183"/>
      </w:pPr>
      <w:rPr>
        <w:rFonts w:ascii="Times New Roman" w:eastAsia="Times New Roman" w:hAnsi="Times New Roman" w:cs="Times New Roman" w:hint="default"/>
        <w:w w:val="65"/>
        <w:sz w:val="24"/>
        <w:szCs w:val="24"/>
        <w:lang w:val="en-US" w:eastAsia="en-US" w:bidi="en-US"/>
      </w:rPr>
    </w:lvl>
    <w:lvl w:ilvl="1" w:tplc="1EAE7DAE">
      <w:numFmt w:val="bullet"/>
      <w:lvlText w:val="•"/>
      <w:lvlJc w:val="left"/>
      <w:pPr>
        <w:ind w:left="1742" w:hanging="183"/>
      </w:pPr>
      <w:rPr>
        <w:rFonts w:hint="default"/>
        <w:lang w:val="en-US" w:eastAsia="en-US" w:bidi="en-US"/>
      </w:rPr>
    </w:lvl>
    <w:lvl w:ilvl="2" w:tplc="1D48CC30">
      <w:numFmt w:val="bullet"/>
      <w:lvlText w:val="•"/>
      <w:lvlJc w:val="left"/>
      <w:pPr>
        <w:ind w:left="2505" w:hanging="183"/>
      </w:pPr>
      <w:rPr>
        <w:rFonts w:hint="default"/>
        <w:lang w:val="en-US" w:eastAsia="en-US" w:bidi="en-US"/>
      </w:rPr>
    </w:lvl>
    <w:lvl w:ilvl="3" w:tplc="D28003BC">
      <w:numFmt w:val="bullet"/>
      <w:lvlText w:val="•"/>
      <w:lvlJc w:val="left"/>
      <w:pPr>
        <w:ind w:left="3267" w:hanging="183"/>
      </w:pPr>
      <w:rPr>
        <w:rFonts w:hint="default"/>
        <w:lang w:val="en-US" w:eastAsia="en-US" w:bidi="en-US"/>
      </w:rPr>
    </w:lvl>
    <w:lvl w:ilvl="4" w:tplc="7E3C4366">
      <w:numFmt w:val="bullet"/>
      <w:lvlText w:val="•"/>
      <w:lvlJc w:val="left"/>
      <w:pPr>
        <w:ind w:left="4030" w:hanging="183"/>
      </w:pPr>
      <w:rPr>
        <w:rFonts w:hint="default"/>
        <w:lang w:val="en-US" w:eastAsia="en-US" w:bidi="en-US"/>
      </w:rPr>
    </w:lvl>
    <w:lvl w:ilvl="5" w:tplc="EE92F5D0">
      <w:numFmt w:val="bullet"/>
      <w:lvlText w:val="•"/>
      <w:lvlJc w:val="left"/>
      <w:pPr>
        <w:ind w:left="4793" w:hanging="183"/>
      </w:pPr>
      <w:rPr>
        <w:rFonts w:hint="default"/>
        <w:lang w:val="en-US" w:eastAsia="en-US" w:bidi="en-US"/>
      </w:rPr>
    </w:lvl>
    <w:lvl w:ilvl="6" w:tplc="E112FCA6">
      <w:numFmt w:val="bullet"/>
      <w:lvlText w:val="•"/>
      <w:lvlJc w:val="left"/>
      <w:pPr>
        <w:ind w:left="5555" w:hanging="183"/>
      </w:pPr>
      <w:rPr>
        <w:rFonts w:hint="default"/>
        <w:lang w:val="en-US" w:eastAsia="en-US" w:bidi="en-US"/>
      </w:rPr>
    </w:lvl>
    <w:lvl w:ilvl="7" w:tplc="2C9EF9E6">
      <w:numFmt w:val="bullet"/>
      <w:lvlText w:val="•"/>
      <w:lvlJc w:val="left"/>
      <w:pPr>
        <w:ind w:left="6318" w:hanging="183"/>
      </w:pPr>
      <w:rPr>
        <w:rFonts w:hint="default"/>
        <w:lang w:val="en-US" w:eastAsia="en-US" w:bidi="en-US"/>
      </w:rPr>
    </w:lvl>
    <w:lvl w:ilvl="8" w:tplc="7DA6B364">
      <w:numFmt w:val="bullet"/>
      <w:lvlText w:val="•"/>
      <w:lvlJc w:val="left"/>
      <w:pPr>
        <w:ind w:left="7080" w:hanging="183"/>
      </w:pPr>
      <w:rPr>
        <w:rFonts w:hint="default"/>
        <w:lang w:val="en-US" w:eastAsia="en-US" w:bidi="en-US"/>
      </w:rPr>
    </w:lvl>
  </w:abstractNum>
  <w:abstractNum w:abstractNumId="109" w15:restartNumberingAfterBreak="0">
    <w:nsid w:val="74DC680B"/>
    <w:multiLevelType w:val="hybridMultilevel"/>
    <w:tmpl w:val="9A2867C6"/>
    <w:lvl w:ilvl="0" w:tplc="96E8C354">
      <w:start w:val="10"/>
      <w:numFmt w:val="lowerRoman"/>
      <w:lvlText w:val="(%1)"/>
      <w:lvlJc w:val="left"/>
      <w:pPr>
        <w:ind w:left="515" w:hanging="401"/>
      </w:pPr>
      <w:rPr>
        <w:rFonts w:ascii="Times New Roman" w:eastAsia="Times New Roman" w:hAnsi="Times New Roman" w:cs="Times New Roman" w:hint="default"/>
        <w:spacing w:val="-5"/>
        <w:w w:val="99"/>
        <w:sz w:val="24"/>
        <w:szCs w:val="24"/>
        <w:lang w:val="en-US" w:eastAsia="en-US" w:bidi="en-US"/>
      </w:rPr>
    </w:lvl>
    <w:lvl w:ilvl="1" w:tplc="102E29EA">
      <w:start w:val="1"/>
      <w:numFmt w:val="lowerLetter"/>
      <w:lvlText w:val="(%2)"/>
      <w:lvlJc w:val="left"/>
      <w:pPr>
        <w:ind w:left="451" w:hanging="324"/>
      </w:pPr>
      <w:rPr>
        <w:rFonts w:ascii="Times New Roman" w:eastAsia="Times New Roman" w:hAnsi="Times New Roman" w:cs="Times New Roman" w:hint="default"/>
        <w:spacing w:val="-2"/>
        <w:w w:val="99"/>
        <w:sz w:val="24"/>
        <w:szCs w:val="24"/>
        <w:lang w:val="en-US" w:eastAsia="en-US" w:bidi="en-US"/>
      </w:rPr>
    </w:lvl>
    <w:lvl w:ilvl="2" w:tplc="79C61A46">
      <w:numFmt w:val="bullet"/>
      <w:lvlText w:val="•"/>
      <w:lvlJc w:val="left"/>
      <w:pPr>
        <w:ind w:left="1400" w:hanging="324"/>
      </w:pPr>
      <w:rPr>
        <w:lang w:val="en-US" w:eastAsia="en-US" w:bidi="en-US"/>
      </w:rPr>
    </w:lvl>
    <w:lvl w:ilvl="3" w:tplc="70C48AA0">
      <w:numFmt w:val="bullet"/>
      <w:lvlText w:val="•"/>
      <w:lvlJc w:val="left"/>
      <w:pPr>
        <w:ind w:left="2281" w:hanging="324"/>
      </w:pPr>
      <w:rPr>
        <w:lang w:val="en-US" w:eastAsia="en-US" w:bidi="en-US"/>
      </w:rPr>
    </w:lvl>
    <w:lvl w:ilvl="4" w:tplc="C2E0C3AE">
      <w:numFmt w:val="bullet"/>
      <w:lvlText w:val="•"/>
      <w:lvlJc w:val="left"/>
      <w:pPr>
        <w:ind w:left="3162" w:hanging="324"/>
      </w:pPr>
      <w:rPr>
        <w:lang w:val="en-US" w:eastAsia="en-US" w:bidi="en-US"/>
      </w:rPr>
    </w:lvl>
    <w:lvl w:ilvl="5" w:tplc="716EE382">
      <w:numFmt w:val="bullet"/>
      <w:lvlText w:val="•"/>
      <w:lvlJc w:val="left"/>
      <w:pPr>
        <w:ind w:left="4042" w:hanging="324"/>
      </w:pPr>
      <w:rPr>
        <w:lang w:val="en-US" w:eastAsia="en-US" w:bidi="en-US"/>
      </w:rPr>
    </w:lvl>
    <w:lvl w:ilvl="6" w:tplc="779E664E">
      <w:numFmt w:val="bullet"/>
      <w:lvlText w:val="•"/>
      <w:lvlJc w:val="left"/>
      <w:pPr>
        <w:ind w:left="4923" w:hanging="324"/>
      </w:pPr>
      <w:rPr>
        <w:lang w:val="en-US" w:eastAsia="en-US" w:bidi="en-US"/>
      </w:rPr>
    </w:lvl>
    <w:lvl w:ilvl="7" w:tplc="374846EA">
      <w:numFmt w:val="bullet"/>
      <w:lvlText w:val="•"/>
      <w:lvlJc w:val="left"/>
      <w:pPr>
        <w:ind w:left="5804" w:hanging="324"/>
      </w:pPr>
      <w:rPr>
        <w:lang w:val="en-US" w:eastAsia="en-US" w:bidi="en-US"/>
      </w:rPr>
    </w:lvl>
    <w:lvl w:ilvl="8" w:tplc="D5525B9A">
      <w:numFmt w:val="bullet"/>
      <w:lvlText w:val="•"/>
      <w:lvlJc w:val="left"/>
      <w:pPr>
        <w:ind w:left="6684" w:hanging="324"/>
      </w:pPr>
      <w:rPr>
        <w:lang w:val="en-US" w:eastAsia="en-US" w:bidi="en-US"/>
      </w:rPr>
    </w:lvl>
  </w:abstractNum>
  <w:abstractNum w:abstractNumId="110" w15:restartNumberingAfterBreak="0">
    <w:nsid w:val="74ED7CF3"/>
    <w:multiLevelType w:val="hybridMultilevel"/>
    <w:tmpl w:val="75F2693C"/>
    <w:lvl w:ilvl="0" w:tplc="A9440280">
      <w:numFmt w:val="bullet"/>
      <w:lvlText w:val="◆"/>
      <w:lvlJc w:val="left"/>
      <w:pPr>
        <w:ind w:left="657" w:hanging="183"/>
      </w:pPr>
      <w:rPr>
        <w:rFonts w:ascii="Times New Roman" w:eastAsia="Times New Roman" w:hAnsi="Times New Roman" w:cs="Times New Roman" w:hint="default"/>
        <w:w w:val="65"/>
        <w:sz w:val="24"/>
        <w:szCs w:val="24"/>
        <w:lang w:val="en-US" w:eastAsia="en-US" w:bidi="en-US"/>
      </w:rPr>
    </w:lvl>
    <w:lvl w:ilvl="1" w:tplc="66FC6AB6">
      <w:numFmt w:val="bullet"/>
      <w:lvlText w:val="•"/>
      <w:lvlJc w:val="left"/>
      <w:pPr>
        <w:ind w:left="1439" w:hanging="183"/>
      </w:pPr>
      <w:rPr>
        <w:lang w:val="en-US" w:eastAsia="en-US" w:bidi="en-US"/>
      </w:rPr>
    </w:lvl>
    <w:lvl w:ilvl="2" w:tplc="31109A44">
      <w:numFmt w:val="bullet"/>
      <w:lvlText w:val="•"/>
      <w:lvlJc w:val="left"/>
      <w:pPr>
        <w:ind w:left="2218" w:hanging="183"/>
      </w:pPr>
      <w:rPr>
        <w:lang w:val="en-US" w:eastAsia="en-US" w:bidi="en-US"/>
      </w:rPr>
    </w:lvl>
    <w:lvl w:ilvl="3" w:tplc="C52A8F0A">
      <w:numFmt w:val="bullet"/>
      <w:lvlText w:val="•"/>
      <w:lvlJc w:val="left"/>
      <w:pPr>
        <w:ind w:left="2997" w:hanging="183"/>
      </w:pPr>
      <w:rPr>
        <w:lang w:val="en-US" w:eastAsia="en-US" w:bidi="en-US"/>
      </w:rPr>
    </w:lvl>
    <w:lvl w:ilvl="4" w:tplc="040EFE94">
      <w:numFmt w:val="bullet"/>
      <w:lvlText w:val="•"/>
      <w:lvlJc w:val="left"/>
      <w:pPr>
        <w:ind w:left="3776" w:hanging="183"/>
      </w:pPr>
      <w:rPr>
        <w:lang w:val="en-US" w:eastAsia="en-US" w:bidi="en-US"/>
      </w:rPr>
    </w:lvl>
    <w:lvl w:ilvl="5" w:tplc="25F47F16">
      <w:numFmt w:val="bullet"/>
      <w:lvlText w:val="•"/>
      <w:lvlJc w:val="left"/>
      <w:pPr>
        <w:ind w:left="4555" w:hanging="183"/>
      </w:pPr>
      <w:rPr>
        <w:lang w:val="en-US" w:eastAsia="en-US" w:bidi="en-US"/>
      </w:rPr>
    </w:lvl>
    <w:lvl w:ilvl="6" w:tplc="0DBEB27E">
      <w:numFmt w:val="bullet"/>
      <w:lvlText w:val="•"/>
      <w:lvlJc w:val="left"/>
      <w:pPr>
        <w:ind w:left="5334" w:hanging="183"/>
      </w:pPr>
      <w:rPr>
        <w:lang w:val="en-US" w:eastAsia="en-US" w:bidi="en-US"/>
      </w:rPr>
    </w:lvl>
    <w:lvl w:ilvl="7" w:tplc="2A069964">
      <w:numFmt w:val="bullet"/>
      <w:lvlText w:val="•"/>
      <w:lvlJc w:val="left"/>
      <w:pPr>
        <w:ind w:left="6113" w:hanging="183"/>
      </w:pPr>
      <w:rPr>
        <w:lang w:val="en-US" w:eastAsia="en-US" w:bidi="en-US"/>
      </w:rPr>
    </w:lvl>
    <w:lvl w:ilvl="8" w:tplc="0D98C220">
      <w:numFmt w:val="bullet"/>
      <w:lvlText w:val="•"/>
      <w:lvlJc w:val="left"/>
      <w:pPr>
        <w:ind w:left="6892" w:hanging="183"/>
      </w:pPr>
      <w:rPr>
        <w:lang w:val="en-US" w:eastAsia="en-US" w:bidi="en-US"/>
      </w:rPr>
    </w:lvl>
  </w:abstractNum>
  <w:abstractNum w:abstractNumId="111" w15:restartNumberingAfterBreak="0">
    <w:nsid w:val="77501813"/>
    <w:multiLevelType w:val="hybridMultilevel"/>
    <w:tmpl w:val="A372DDFE"/>
    <w:lvl w:ilvl="0" w:tplc="FB40798C">
      <w:start w:val="1"/>
      <w:numFmt w:val="lowerLetter"/>
      <w:lvlText w:val="(%1)"/>
      <w:lvlJc w:val="left"/>
      <w:pPr>
        <w:ind w:left="498" w:hanging="384"/>
      </w:pPr>
      <w:rPr>
        <w:rFonts w:ascii="Times New Roman" w:eastAsia="Times New Roman" w:hAnsi="Times New Roman" w:cs="Times New Roman" w:hint="default"/>
        <w:spacing w:val="-3"/>
        <w:w w:val="99"/>
        <w:sz w:val="24"/>
        <w:szCs w:val="24"/>
        <w:lang w:val="en-US" w:eastAsia="en-US" w:bidi="en-US"/>
      </w:rPr>
    </w:lvl>
    <w:lvl w:ilvl="1" w:tplc="4C966CC2">
      <w:start w:val="1"/>
      <w:numFmt w:val="decimal"/>
      <w:lvlText w:val="(%2)"/>
      <w:lvlJc w:val="left"/>
      <w:pPr>
        <w:ind w:left="873" w:hanging="399"/>
      </w:pPr>
      <w:rPr>
        <w:rFonts w:ascii="Times New Roman" w:eastAsia="Times New Roman" w:hAnsi="Times New Roman" w:cs="Times New Roman" w:hint="default"/>
        <w:spacing w:val="-3"/>
        <w:w w:val="99"/>
        <w:sz w:val="24"/>
        <w:szCs w:val="24"/>
        <w:lang w:val="en-US" w:eastAsia="en-US" w:bidi="en-US"/>
      </w:rPr>
    </w:lvl>
    <w:lvl w:ilvl="2" w:tplc="C35C2EF6">
      <w:numFmt w:val="bullet"/>
      <w:lvlText w:val="•"/>
      <w:lvlJc w:val="left"/>
      <w:pPr>
        <w:ind w:left="1841" w:hanging="399"/>
      </w:pPr>
      <w:rPr>
        <w:rFonts w:hint="default"/>
        <w:lang w:val="en-US" w:eastAsia="en-US" w:bidi="en-US"/>
      </w:rPr>
    </w:lvl>
    <w:lvl w:ilvl="3" w:tplc="F1BE8DD0">
      <w:numFmt w:val="bullet"/>
      <w:lvlText w:val="•"/>
      <w:lvlJc w:val="left"/>
      <w:pPr>
        <w:ind w:left="2802" w:hanging="399"/>
      </w:pPr>
      <w:rPr>
        <w:rFonts w:hint="default"/>
        <w:lang w:val="en-US" w:eastAsia="en-US" w:bidi="en-US"/>
      </w:rPr>
    </w:lvl>
    <w:lvl w:ilvl="4" w:tplc="E8DCD3BE">
      <w:numFmt w:val="bullet"/>
      <w:lvlText w:val="•"/>
      <w:lvlJc w:val="left"/>
      <w:pPr>
        <w:ind w:left="3764" w:hanging="399"/>
      </w:pPr>
      <w:rPr>
        <w:rFonts w:hint="default"/>
        <w:lang w:val="en-US" w:eastAsia="en-US" w:bidi="en-US"/>
      </w:rPr>
    </w:lvl>
    <w:lvl w:ilvl="5" w:tplc="CA884C5C">
      <w:numFmt w:val="bullet"/>
      <w:lvlText w:val="•"/>
      <w:lvlJc w:val="left"/>
      <w:pPr>
        <w:ind w:left="4725" w:hanging="399"/>
      </w:pPr>
      <w:rPr>
        <w:rFonts w:hint="default"/>
        <w:lang w:val="en-US" w:eastAsia="en-US" w:bidi="en-US"/>
      </w:rPr>
    </w:lvl>
    <w:lvl w:ilvl="6" w:tplc="BBA66BCE">
      <w:numFmt w:val="bullet"/>
      <w:lvlText w:val="•"/>
      <w:lvlJc w:val="left"/>
      <w:pPr>
        <w:ind w:left="5686" w:hanging="399"/>
      </w:pPr>
      <w:rPr>
        <w:rFonts w:hint="default"/>
        <w:lang w:val="en-US" w:eastAsia="en-US" w:bidi="en-US"/>
      </w:rPr>
    </w:lvl>
    <w:lvl w:ilvl="7" w:tplc="2EBEB53E">
      <w:numFmt w:val="bullet"/>
      <w:lvlText w:val="•"/>
      <w:lvlJc w:val="left"/>
      <w:pPr>
        <w:ind w:left="6648" w:hanging="399"/>
      </w:pPr>
      <w:rPr>
        <w:rFonts w:hint="default"/>
        <w:lang w:val="en-US" w:eastAsia="en-US" w:bidi="en-US"/>
      </w:rPr>
    </w:lvl>
    <w:lvl w:ilvl="8" w:tplc="7AAE0498">
      <w:numFmt w:val="bullet"/>
      <w:lvlText w:val="•"/>
      <w:lvlJc w:val="left"/>
      <w:pPr>
        <w:ind w:left="7609" w:hanging="399"/>
      </w:pPr>
      <w:rPr>
        <w:rFonts w:hint="default"/>
        <w:lang w:val="en-US" w:eastAsia="en-US" w:bidi="en-US"/>
      </w:rPr>
    </w:lvl>
  </w:abstractNum>
  <w:abstractNum w:abstractNumId="112" w15:restartNumberingAfterBreak="0">
    <w:nsid w:val="78D44145"/>
    <w:multiLevelType w:val="hybridMultilevel"/>
    <w:tmpl w:val="662E8FCC"/>
    <w:lvl w:ilvl="0" w:tplc="E9A4C4D6">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BBDC7E8E">
      <w:numFmt w:val="bullet"/>
      <w:lvlText w:val="•"/>
      <w:lvlJc w:val="left"/>
      <w:pPr>
        <w:ind w:left="1403" w:hanging="183"/>
      </w:pPr>
      <w:rPr>
        <w:rFonts w:hint="default"/>
        <w:lang w:val="en-US" w:eastAsia="en-US" w:bidi="en-US"/>
      </w:rPr>
    </w:lvl>
    <w:lvl w:ilvl="2" w:tplc="99143CC6">
      <w:numFmt w:val="bullet"/>
      <w:lvlText w:val="•"/>
      <w:lvlJc w:val="left"/>
      <w:pPr>
        <w:ind w:left="2186" w:hanging="183"/>
      </w:pPr>
      <w:rPr>
        <w:rFonts w:hint="default"/>
        <w:lang w:val="en-US" w:eastAsia="en-US" w:bidi="en-US"/>
      </w:rPr>
    </w:lvl>
    <w:lvl w:ilvl="3" w:tplc="070CDAF0">
      <w:numFmt w:val="bullet"/>
      <w:lvlText w:val="•"/>
      <w:lvlJc w:val="left"/>
      <w:pPr>
        <w:ind w:left="2969" w:hanging="183"/>
      </w:pPr>
      <w:rPr>
        <w:rFonts w:hint="default"/>
        <w:lang w:val="en-US" w:eastAsia="en-US" w:bidi="en-US"/>
      </w:rPr>
    </w:lvl>
    <w:lvl w:ilvl="4" w:tplc="A2BED7BE">
      <w:numFmt w:val="bullet"/>
      <w:lvlText w:val="•"/>
      <w:lvlJc w:val="left"/>
      <w:pPr>
        <w:ind w:left="3752" w:hanging="183"/>
      </w:pPr>
      <w:rPr>
        <w:rFonts w:hint="default"/>
        <w:lang w:val="en-US" w:eastAsia="en-US" w:bidi="en-US"/>
      </w:rPr>
    </w:lvl>
    <w:lvl w:ilvl="5" w:tplc="31C4A2C8">
      <w:numFmt w:val="bullet"/>
      <w:lvlText w:val="•"/>
      <w:lvlJc w:val="left"/>
      <w:pPr>
        <w:ind w:left="4536" w:hanging="183"/>
      </w:pPr>
      <w:rPr>
        <w:rFonts w:hint="default"/>
        <w:lang w:val="en-US" w:eastAsia="en-US" w:bidi="en-US"/>
      </w:rPr>
    </w:lvl>
    <w:lvl w:ilvl="6" w:tplc="5434E6E6">
      <w:numFmt w:val="bullet"/>
      <w:lvlText w:val="•"/>
      <w:lvlJc w:val="left"/>
      <w:pPr>
        <w:ind w:left="5319" w:hanging="183"/>
      </w:pPr>
      <w:rPr>
        <w:rFonts w:hint="default"/>
        <w:lang w:val="en-US" w:eastAsia="en-US" w:bidi="en-US"/>
      </w:rPr>
    </w:lvl>
    <w:lvl w:ilvl="7" w:tplc="8FEE36D0">
      <w:numFmt w:val="bullet"/>
      <w:lvlText w:val="•"/>
      <w:lvlJc w:val="left"/>
      <w:pPr>
        <w:ind w:left="6102" w:hanging="183"/>
      </w:pPr>
      <w:rPr>
        <w:rFonts w:hint="default"/>
        <w:lang w:val="en-US" w:eastAsia="en-US" w:bidi="en-US"/>
      </w:rPr>
    </w:lvl>
    <w:lvl w:ilvl="8" w:tplc="21B443B4">
      <w:numFmt w:val="bullet"/>
      <w:lvlText w:val="•"/>
      <w:lvlJc w:val="left"/>
      <w:pPr>
        <w:ind w:left="6885" w:hanging="183"/>
      </w:pPr>
      <w:rPr>
        <w:rFonts w:hint="default"/>
        <w:lang w:val="en-US" w:eastAsia="en-US" w:bidi="en-US"/>
      </w:rPr>
    </w:lvl>
  </w:abstractNum>
  <w:abstractNum w:abstractNumId="113" w15:restartNumberingAfterBreak="0">
    <w:nsid w:val="79452CA6"/>
    <w:multiLevelType w:val="hybridMultilevel"/>
    <w:tmpl w:val="4BF66964"/>
    <w:lvl w:ilvl="0" w:tplc="86C497E6">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BAD86286">
      <w:numFmt w:val="bullet"/>
      <w:lvlText w:val="•"/>
      <w:lvlJc w:val="left"/>
      <w:pPr>
        <w:ind w:left="1411" w:hanging="183"/>
      </w:pPr>
      <w:rPr>
        <w:rFonts w:hint="default"/>
        <w:lang w:val="en-US" w:eastAsia="en-US" w:bidi="en-US"/>
      </w:rPr>
    </w:lvl>
    <w:lvl w:ilvl="2" w:tplc="2F369C34">
      <w:numFmt w:val="bullet"/>
      <w:lvlText w:val="•"/>
      <w:lvlJc w:val="left"/>
      <w:pPr>
        <w:ind w:left="2202" w:hanging="183"/>
      </w:pPr>
      <w:rPr>
        <w:rFonts w:hint="default"/>
        <w:lang w:val="en-US" w:eastAsia="en-US" w:bidi="en-US"/>
      </w:rPr>
    </w:lvl>
    <w:lvl w:ilvl="3" w:tplc="F732C2E6">
      <w:numFmt w:val="bullet"/>
      <w:lvlText w:val="•"/>
      <w:lvlJc w:val="left"/>
      <w:pPr>
        <w:ind w:left="2994" w:hanging="183"/>
      </w:pPr>
      <w:rPr>
        <w:rFonts w:hint="default"/>
        <w:lang w:val="en-US" w:eastAsia="en-US" w:bidi="en-US"/>
      </w:rPr>
    </w:lvl>
    <w:lvl w:ilvl="4" w:tplc="85DA990E">
      <w:numFmt w:val="bullet"/>
      <w:lvlText w:val="•"/>
      <w:lvlJc w:val="left"/>
      <w:pPr>
        <w:ind w:left="3785" w:hanging="183"/>
      </w:pPr>
      <w:rPr>
        <w:rFonts w:hint="default"/>
        <w:lang w:val="en-US" w:eastAsia="en-US" w:bidi="en-US"/>
      </w:rPr>
    </w:lvl>
    <w:lvl w:ilvl="5" w:tplc="55646D8E">
      <w:numFmt w:val="bullet"/>
      <w:lvlText w:val="•"/>
      <w:lvlJc w:val="left"/>
      <w:pPr>
        <w:ind w:left="4577" w:hanging="183"/>
      </w:pPr>
      <w:rPr>
        <w:rFonts w:hint="default"/>
        <w:lang w:val="en-US" w:eastAsia="en-US" w:bidi="en-US"/>
      </w:rPr>
    </w:lvl>
    <w:lvl w:ilvl="6" w:tplc="6FEC521E">
      <w:numFmt w:val="bullet"/>
      <w:lvlText w:val="•"/>
      <w:lvlJc w:val="left"/>
      <w:pPr>
        <w:ind w:left="5368" w:hanging="183"/>
      </w:pPr>
      <w:rPr>
        <w:rFonts w:hint="default"/>
        <w:lang w:val="en-US" w:eastAsia="en-US" w:bidi="en-US"/>
      </w:rPr>
    </w:lvl>
    <w:lvl w:ilvl="7" w:tplc="C294456C">
      <w:numFmt w:val="bullet"/>
      <w:lvlText w:val="•"/>
      <w:lvlJc w:val="left"/>
      <w:pPr>
        <w:ind w:left="6159" w:hanging="183"/>
      </w:pPr>
      <w:rPr>
        <w:rFonts w:hint="default"/>
        <w:lang w:val="en-US" w:eastAsia="en-US" w:bidi="en-US"/>
      </w:rPr>
    </w:lvl>
    <w:lvl w:ilvl="8" w:tplc="D062BA4E">
      <w:numFmt w:val="bullet"/>
      <w:lvlText w:val="•"/>
      <w:lvlJc w:val="left"/>
      <w:pPr>
        <w:ind w:left="6951" w:hanging="183"/>
      </w:pPr>
      <w:rPr>
        <w:rFonts w:hint="default"/>
        <w:lang w:val="en-US" w:eastAsia="en-US" w:bidi="en-US"/>
      </w:rPr>
    </w:lvl>
  </w:abstractNum>
  <w:abstractNum w:abstractNumId="114" w15:restartNumberingAfterBreak="0">
    <w:nsid w:val="79B14084"/>
    <w:multiLevelType w:val="hybridMultilevel"/>
    <w:tmpl w:val="8BC44634"/>
    <w:lvl w:ilvl="0" w:tplc="9B58F30E">
      <w:numFmt w:val="bullet"/>
      <w:lvlText w:val="◆"/>
      <w:lvlJc w:val="left"/>
      <w:pPr>
        <w:ind w:left="295" w:hanging="183"/>
      </w:pPr>
      <w:rPr>
        <w:rFonts w:ascii="Times New Roman" w:eastAsia="Times New Roman" w:hAnsi="Times New Roman" w:cs="Times New Roman" w:hint="default"/>
        <w:w w:val="65"/>
        <w:sz w:val="24"/>
        <w:szCs w:val="24"/>
        <w:lang w:val="en-US" w:eastAsia="en-US" w:bidi="en-US"/>
      </w:rPr>
    </w:lvl>
    <w:lvl w:ilvl="1" w:tplc="E25C9E0A">
      <w:numFmt w:val="bullet"/>
      <w:lvlText w:val="•"/>
      <w:lvlJc w:val="left"/>
      <w:pPr>
        <w:ind w:left="1123" w:hanging="183"/>
      </w:pPr>
      <w:rPr>
        <w:rFonts w:hint="default"/>
        <w:lang w:val="en-US" w:eastAsia="en-US" w:bidi="en-US"/>
      </w:rPr>
    </w:lvl>
    <w:lvl w:ilvl="2" w:tplc="7616997A">
      <w:numFmt w:val="bullet"/>
      <w:lvlText w:val="•"/>
      <w:lvlJc w:val="left"/>
      <w:pPr>
        <w:ind w:left="1946" w:hanging="183"/>
      </w:pPr>
      <w:rPr>
        <w:rFonts w:hint="default"/>
        <w:lang w:val="en-US" w:eastAsia="en-US" w:bidi="en-US"/>
      </w:rPr>
    </w:lvl>
    <w:lvl w:ilvl="3" w:tplc="6E6A488E">
      <w:numFmt w:val="bullet"/>
      <w:lvlText w:val="•"/>
      <w:lvlJc w:val="left"/>
      <w:pPr>
        <w:ind w:left="2770" w:hanging="183"/>
      </w:pPr>
      <w:rPr>
        <w:rFonts w:hint="default"/>
        <w:lang w:val="en-US" w:eastAsia="en-US" w:bidi="en-US"/>
      </w:rPr>
    </w:lvl>
    <w:lvl w:ilvl="4" w:tplc="C3BE0136">
      <w:numFmt w:val="bullet"/>
      <w:lvlText w:val="•"/>
      <w:lvlJc w:val="left"/>
      <w:pPr>
        <w:ind w:left="3593" w:hanging="183"/>
      </w:pPr>
      <w:rPr>
        <w:rFonts w:hint="default"/>
        <w:lang w:val="en-US" w:eastAsia="en-US" w:bidi="en-US"/>
      </w:rPr>
    </w:lvl>
    <w:lvl w:ilvl="5" w:tplc="CC789474">
      <w:numFmt w:val="bullet"/>
      <w:lvlText w:val="•"/>
      <w:lvlJc w:val="left"/>
      <w:pPr>
        <w:ind w:left="4417" w:hanging="183"/>
      </w:pPr>
      <w:rPr>
        <w:rFonts w:hint="default"/>
        <w:lang w:val="en-US" w:eastAsia="en-US" w:bidi="en-US"/>
      </w:rPr>
    </w:lvl>
    <w:lvl w:ilvl="6" w:tplc="A6C0BE38">
      <w:numFmt w:val="bullet"/>
      <w:lvlText w:val="•"/>
      <w:lvlJc w:val="left"/>
      <w:pPr>
        <w:ind w:left="5240" w:hanging="183"/>
      </w:pPr>
      <w:rPr>
        <w:rFonts w:hint="default"/>
        <w:lang w:val="en-US" w:eastAsia="en-US" w:bidi="en-US"/>
      </w:rPr>
    </w:lvl>
    <w:lvl w:ilvl="7" w:tplc="F134E20E">
      <w:numFmt w:val="bullet"/>
      <w:lvlText w:val="•"/>
      <w:lvlJc w:val="left"/>
      <w:pPr>
        <w:ind w:left="6063" w:hanging="183"/>
      </w:pPr>
      <w:rPr>
        <w:rFonts w:hint="default"/>
        <w:lang w:val="en-US" w:eastAsia="en-US" w:bidi="en-US"/>
      </w:rPr>
    </w:lvl>
    <w:lvl w:ilvl="8" w:tplc="EE2490BA">
      <w:numFmt w:val="bullet"/>
      <w:lvlText w:val="•"/>
      <w:lvlJc w:val="left"/>
      <w:pPr>
        <w:ind w:left="6887" w:hanging="183"/>
      </w:pPr>
      <w:rPr>
        <w:rFonts w:hint="default"/>
        <w:lang w:val="en-US" w:eastAsia="en-US" w:bidi="en-US"/>
      </w:rPr>
    </w:lvl>
  </w:abstractNum>
  <w:abstractNum w:abstractNumId="115" w15:restartNumberingAfterBreak="0">
    <w:nsid w:val="7A1F45C0"/>
    <w:multiLevelType w:val="hybridMultilevel"/>
    <w:tmpl w:val="2236EE92"/>
    <w:lvl w:ilvl="0" w:tplc="F7F630EA">
      <w:numFmt w:val="bullet"/>
      <w:lvlText w:val="◆"/>
      <w:lvlJc w:val="left"/>
      <w:pPr>
        <w:ind w:left="297" w:hanging="183"/>
      </w:pPr>
      <w:rPr>
        <w:rFonts w:ascii="Times New Roman" w:eastAsia="Times New Roman" w:hAnsi="Times New Roman" w:cs="Times New Roman" w:hint="default"/>
        <w:w w:val="65"/>
        <w:sz w:val="24"/>
        <w:szCs w:val="24"/>
        <w:lang w:val="en-US" w:eastAsia="en-US" w:bidi="en-US"/>
      </w:rPr>
    </w:lvl>
    <w:lvl w:ilvl="1" w:tplc="0C9E4CBE">
      <w:numFmt w:val="bullet"/>
      <w:lvlText w:val="•"/>
      <w:lvlJc w:val="left"/>
      <w:pPr>
        <w:ind w:left="1114" w:hanging="183"/>
      </w:pPr>
      <w:rPr>
        <w:lang w:val="en-US" w:eastAsia="en-US" w:bidi="en-US"/>
      </w:rPr>
    </w:lvl>
    <w:lvl w:ilvl="2" w:tplc="7506E8B4">
      <w:numFmt w:val="bullet"/>
      <w:lvlText w:val="•"/>
      <w:lvlJc w:val="left"/>
      <w:pPr>
        <w:ind w:left="1929" w:hanging="183"/>
      </w:pPr>
      <w:rPr>
        <w:lang w:val="en-US" w:eastAsia="en-US" w:bidi="en-US"/>
      </w:rPr>
    </w:lvl>
    <w:lvl w:ilvl="3" w:tplc="E324634C">
      <w:numFmt w:val="bullet"/>
      <w:lvlText w:val="•"/>
      <w:lvlJc w:val="left"/>
      <w:pPr>
        <w:ind w:left="2744" w:hanging="183"/>
      </w:pPr>
      <w:rPr>
        <w:lang w:val="en-US" w:eastAsia="en-US" w:bidi="en-US"/>
      </w:rPr>
    </w:lvl>
    <w:lvl w:ilvl="4" w:tplc="E12CDB26">
      <w:numFmt w:val="bullet"/>
      <w:lvlText w:val="•"/>
      <w:lvlJc w:val="left"/>
      <w:pPr>
        <w:ind w:left="3559" w:hanging="183"/>
      </w:pPr>
      <w:rPr>
        <w:lang w:val="en-US" w:eastAsia="en-US" w:bidi="en-US"/>
      </w:rPr>
    </w:lvl>
    <w:lvl w:ilvl="5" w:tplc="ECBC84FA">
      <w:numFmt w:val="bullet"/>
      <w:lvlText w:val="•"/>
      <w:lvlJc w:val="left"/>
      <w:pPr>
        <w:ind w:left="4374" w:hanging="183"/>
      </w:pPr>
      <w:rPr>
        <w:lang w:val="en-US" w:eastAsia="en-US" w:bidi="en-US"/>
      </w:rPr>
    </w:lvl>
    <w:lvl w:ilvl="6" w:tplc="080AE886">
      <w:numFmt w:val="bullet"/>
      <w:lvlText w:val="•"/>
      <w:lvlJc w:val="left"/>
      <w:pPr>
        <w:ind w:left="5188" w:hanging="183"/>
      </w:pPr>
      <w:rPr>
        <w:lang w:val="en-US" w:eastAsia="en-US" w:bidi="en-US"/>
      </w:rPr>
    </w:lvl>
    <w:lvl w:ilvl="7" w:tplc="E0E40FC2">
      <w:numFmt w:val="bullet"/>
      <w:lvlText w:val="•"/>
      <w:lvlJc w:val="left"/>
      <w:pPr>
        <w:ind w:left="6003" w:hanging="183"/>
      </w:pPr>
      <w:rPr>
        <w:lang w:val="en-US" w:eastAsia="en-US" w:bidi="en-US"/>
      </w:rPr>
    </w:lvl>
    <w:lvl w:ilvl="8" w:tplc="E8BCFB4A">
      <w:numFmt w:val="bullet"/>
      <w:lvlText w:val="•"/>
      <w:lvlJc w:val="left"/>
      <w:pPr>
        <w:ind w:left="6818" w:hanging="183"/>
      </w:pPr>
      <w:rPr>
        <w:lang w:val="en-US" w:eastAsia="en-US" w:bidi="en-US"/>
      </w:rPr>
    </w:lvl>
  </w:abstractNum>
  <w:abstractNum w:abstractNumId="116" w15:restartNumberingAfterBreak="0">
    <w:nsid w:val="7B0D71B6"/>
    <w:multiLevelType w:val="hybridMultilevel"/>
    <w:tmpl w:val="63063B2C"/>
    <w:lvl w:ilvl="0" w:tplc="8E22263E">
      <w:numFmt w:val="bullet"/>
      <w:lvlText w:val="◆"/>
      <w:lvlJc w:val="left"/>
      <w:pPr>
        <w:ind w:left="655" w:hanging="183"/>
      </w:pPr>
      <w:rPr>
        <w:rFonts w:ascii="Times New Roman" w:eastAsia="Times New Roman" w:hAnsi="Times New Roman" w:cs="Times New Roman" w:hint="default"/>
        <w:w w:val="65"/>
        <w:sz w:val="24"/>
        <w:szCs w:val="24"/>
        <w:lang w:val="en-US" w:eastAsia="en-US" w:bidi="en-US"/>
      </w:rPr>
    </w:lvl>
    <w:lvl w:ilvl="1" w:tplc="644A0254">
      <w:numFmt w:val="bullet"/>
      <w:lvlText w:val="•"/>
      <w:lvlJc w:val="left"/>
      <w:pPr>
        <w:ind w:left="1447" w:hanging="183"/>
      </w:pPr>
      <w:rPr>
        <w:rFonts w:hint="default"/>
        <w:lang w:val="en-US" w:eastAsia="en-US" w:bidi="en-US"/>
      </w:rPr>
    </w:lvl>
    <w:lvl w:ilvl="2" w:tplc="B5A4E328">
      <w:numFmt w:val="bullet"/>
      <w:lvlText w:val="•"/>
      <w:lvlJc w:val="left"/>
      <w:pPr>
        <w:ind w:left="2234" w:hanging="183"/>
      </w:pPr>
      <w:rPr>
        <w:rFonts w:hint="default"/>
        <w:lang w:val="en-US" w:eastAsia="en-US" w:bidi="en-US"/>
      </w:rPr>
    </w:lvl>
    <w:lvl w:ilvl="3" w:tplc="F6F0F04A">
      <w:numFmt w:val="bullet"/>
      <w:lvlText w:val="•"/>
      <w:lvlJc w:val="left"/>
      <w:pPr>
        <w:ind w:left="3021" w:hanging="183"/>
      </w:pPr>
      <w:rPr>
        <w:rFonts w:hint="default"/>
        <w:lang w:val="en-US" w:eastAsia="en-US" w:bidi="en-US"/>
      </w:rPr>
    </w:lvl>
    <w:lvl w:ilvl="4" w:tplc="DABE347A">
      <w:numFmt w:val="bullet"/>
      <w:lvlText w:val="•"/>
      <w:lvlJc w:val="left"/>
      <w:pPr>
        <w:ind w:left="3808" w:hanging="183"/>
      </w:pPr>
      <w:rPr>
        <w:rFonts w:hint="default"/>
        <w:lang w:val="en-US" w:eastAsia="en-US" w:bidi="en-US"/>
      </w:rPr>
    </w:lvl>
    <w:lvl w:ilvl="5" w:tplc="A1326F2C">
      <w:numFmt w:val="bullet"/>
      <w:lvlText w:val="•"/>
      <w:lvlJc w:val="left"/>
      <w:pPr>
        <w:ind w:left="4596" w:hanging="183"/>
      </w:pPr>
      <w:rPr>
        <w:rFonts w:hint="default"/>
        <w:lang w:val="en-US" w:eastAsia="en-US" w:bidi="en-US"/>
      </w:rPr>
    </w:lvl>
    <w:lvl w:ilvl="6" w:tplc="4EF229B8">
      <w:numFmt w:val="bullet"/>
      <w:lvlText w:val="•"/>
      <w:lvlJc w:val="left"/>
      <w:pPr>
        <w:ind w:left="5383" w:hanging="183"/>
      </w:pPr>
      <w:rPr>
        <w:rFonts w:hint="default"/>
        <w:lang w:val="en-US" w:eastAsia="en-US" w:bidi="en-US"/>
      </w:rPr>
    </w:lvl>
    <w:lvl w:ilvl="7" w:tplc="D47C1B4C">
      <w:numFmt w:val="bullet"/>
      <w:lvlText w:val="•"/>
      <w:lvlJc w:val="left"/>
      <w:pPr>
        <w:ind w:left="6170" w:hanging="183"/>
      </w:pPr>
      <w:rPr>
        <w:rFonts w:hint="default"/>
        <w:lang w:val="en-US" w:eastAsia="en-US" w:bidi="en-US"/>
      </w:rPr>
    </w:lvl>
    <w:lvl w:ilvl="8" w:tplc="A73ACFEE">
      <w:numFmt w:val="bullet"/>
      <w:lvlText w:val="•"/>
      <w:lvlJc w:val="left"/>
      <w:pPr>
        <w:ind w:left="6957" w:hanging="183"/>
      </w:pPr>
      <w:rPr>
        <w:rFonts w:hint="default"/>
        <w:lang w:val="en-US" w:eastAsia="en-US" w:bidi="en-US"/>
      </w:rPr>
    </w:lvl>
  </w:abstractNum>
  <w:abstractNum w:abstractNumId="117" w15:restartNumberingAfterBreak="0">
    <w:nsid w:val="7D020FDE"/>
    <w:multiLevelType w:val="hybridMultilevel"/>
    <w:tmpl w:val="ECE00FD4"/>
    <w:lvl w:ilvl="0" w:tplc="AD5C16A8">
      <w:numFmt w:val="bullet"/>
      <w:lvlText w:val="◆"/>
      <w:lvlJc w:val="left"/>
      <w:pPr>
        <w:ind w:left="630" w:hanging="183"/>
      </w:pPr>
      <w:rPr>
        <w:rFonts w:ascii="Times New Roman" w:eastAsia="Times New Roman" w:hAnsi="Times New Roman" w:cs="Times New Roman" w:hint="default"/>
        <w:w w:val="65"/>
        <w:sz w:val="24"/>
        <w:szCs w:val="24"/>
        <w:lang w:val="en-US" w:eastAsia="en-US" w:bidi="en-US"/>
      </w:rPr>
    </w:lvl>
    <w:lvl w:ilvl="1" w:tplc="76D8B846">
      <w:numFmt w:val="bullet"/>
      <w:lvlText w:val="•"/>
      <w:lvlJc w:val="left"/>
      <w:pPr>
        <w:ind w:left="1420" w:hanging="183"/>
      </w:pPr>
      <w:rPr>
        <w:lang w:val="en-US" w:eastAsia="en-US" w:bidi="en-US"/>
      </w:rPr>
    </w:lvl>
    <w:lvl w:ilvl="2" w:tplc="EBB64DD4">
      <w:numFmt w:val="bullet"/>
      <w:lvlText w:val="•"/>
      <w:lvlJc w:val="left"/>
      <w:pPr>
        <w:ind w:left="2201" w:hanging="183"/>
      </w:pPr>
      <w:rPr>
        <w:lang w:val="en-US" w:eastAsia="en-US" w:bidi="en-US"/>
      </w:rPr>
    </w:lvl>
    <w:lvl w:ilvl="3" w:tplc="31F87994">
      <w:numFmt w:val="bullet"/>
      <w:lvlText w:val="•"/>
      <w:lvlJc w:val="left"/>
      <w:pPr>
        <w:ind w:left="2982" w:hanging="183"/>
      </w:pPr>
      <w:rPr>
        <w:lang w:val="en-US" w:eastAsia="en-US" w:bidi="en-US"/>
      </w:rPr>
    </w:lvl>
    <w:lvl w:ilvl="4" w:tplc="B420BC50">
      <w:numFmt w:val="bullet"/>
      <w:lvlText w:val="•"/>
      <w:lvlJc w:val="left"/>
      <w:pPr>
        <w:ind w:left="3763" w:hanging="183"/>
      </w:pPr>
      <w:rPr>
        <w:lang w:val="en-US" w:eastAsia="en-US" w:bidi="en-US"/>
      </w:rPr>
    </w:lvl>
    <w:lvl w:ilvl="5" w:tplc="D0C46DE2">
      <w:numFmt w:val="bullet"/>
      <w:lvlText w:val="•"/>
      <w:lvlJc w:val="left"/>
      <w:pPr>
        <w:ind w:left="4544" w:hanging="183"/>
      </w:pPr>
      <w:rPr>
        <w:lang w:val="en-US" w:eastAsia="en-US" w:bidi="en-US"/>
      </w:rPr>
    </w:lvl>
    <w:lvl w:ilvl="6" w:tplc="D06A17CA">
      <w:numFmt w:val="bullet"/>
      <w:lvlText w:val="•"/>
      <w:lvlJc w:val="left"/>
      <w:pPr>
        <w:ind w:left="5324" w:hanging="183"/>
      </w:pPr>
      <w:rPr>
        <w:lang w:val="en-US" w:eastAsia="en-US" w:bidi="en-US"/>
      </w:rPr>
    </w:lvl>
    <w:lvl w:ilvl="7" w:tplc="ED904964">
      <w:numFmt w:val="bullet"/>
      <w:lvlText w:val="•"/>
      <w:lvlJc w:val="left"/>
      <w:pPr>
        <w:ind w:left="6105" w:hanging="183"/>
      </w:pPr>
      <w:rPr>
        <w:lang w:val="en-US" w:eastAsia="en-US" w:bidi="en-US"/>
      </w:rPr>
    </w:lvl>
    <w:lvl w:ilvl="8" w:tplc="EF52CAE2">
      <w:numFmt w:val="bullet"/>
      <w:lvlText w:val="•"/>
      <w:lvlJc w:val="left"/>
      <w:pPr>
        <w:ind w:left="6886" w:hanging="183"/>
      </w:pPr>
      <w:rPr>
        <w:lang w:val="en-US" w:eastAsia="en-US" w:bidi="en-US"/>
      </w:rPr>
    </w:lvl>
  </w:abstractNum>
  <w:abstractNum w:abstractNumId="118" w15:restartNumberingAfterBreak="0">
    <w:nsid w:val="7DF44CF3"/>
    <w:multiLevelType w:val="hybridMultilevel"/>
    <w:tmpl w:val="AFCCC490"/>
    <w:lvl w:ilvl="0" w:tplc="7842FAF4">
      <w:numFmt w:val="bullet"/>
      <w:lvlText w:val="◆"/>
      <w:lvlJc w:val="left"/>
      <w:pPr>
        <w:ind w:left="628" w:hanging="183"/>
      </w:pPr>
      <w:rPr>
        <w:rFonts w:ascii="Times New Roman" w:eastAsia="Times New Roman" w:hAnsi="Times New Roman" w:cs="Times New Roman" w:hint="default"/>
        <w:w w:val="65"/>
        <w:sz w:val="24"/>
        <w:szCs w:val="24"/>
        <w:lang w:val="en-US" w:eastAsia="en-US" w:bidi="en-US"/>
      </w:rPr>
    </w:lvl>
    <w:lvl w:ilvl="1" w:tplc="138662FE">
      <w:numFmt w:val="bullet"/>
      <w:lvlText w:val="•"/>
      <w:lvlJc w:val="left"/>
      <w:pPr>
        <w:ind w:left="1411" w:hanging="183"/>
      </w:pPr>
      <w:rPr>
        <w:rFonts w:hint="default"/>
        <w:lang w:val="en-US" w:eastAsia="en-US" w:bidi="en-US"/>
      </w:rPr>
    </w:lvl>
    <w:lvl w:ilvl="2" w:tplc="1AF6BF08">
      <w:numFmt w:val="bullet"/>
      <w:lvlText w:val="•"/>
      <w:lvlJc w:val="left"/>
      <w:pPr>
        <w:ind w:left="2202" w:hanging="183"/>
      </w:pPr>
      <w:rPr>
        <w:rFonts w:hint="default"/>
        <w:lang w:val="en-US" w:eastAsia="en-US" w:bidi="en-US"/>
      </w:rPr>
    </w:lvl>
    <w:lvl w:ilvl="3" w:tplc="286052F4">
      <w:numFmt w:val="bullet"/>
      <w:lvlText w:val="•"/>
      <w:lvlJc w:val="left"/>
      <w:pPr>
        <w:ind w:left="2994" w:hanging="183"/>
      </w:pPr>
      <w:rPr>
        <w:rFonts w:hint="default"/>
        <w:lang w:val="en-US" w:eastAsia="en-US" w:bidi="en-US"/>
      </w:rPr>
    </w:lvl>
    <w:lvl w:ilvl="4" w:tplc="D7628D38">
      <w:numFmt w:val="bullet"/>
      <w:lvlText w:val="•"/>
      <w:lvlJc w:val="left"/>
      <w:pPr>
        <w:ind w:left="3785" w:hanging="183"/>
      </w:pPr>
      <w:rPr>
        <w:rFonts w:hint="default"/>
        <w:lang w:val="en-US" w:eastAsia="en-US" w:bidi="en-US"/>
      </w:rPr>
    </w:lvl>
    <w:lvl w:ilvl="5" w:tplc="039009FE">
      <w:numFmt w:val="bullet"/>
      <w:lvlText w:val="•"/>
      <w:lvlJc w:val="left"/>
      <w:pPr>
        <w:ind w:left="4577" w:hanging="183"/>
      </w:pPr>
      <w:rPr>
        <w:rFonts w:hint="default"/>
        <w:lang w:val="en-US" w:eastAsia="en-US" w:bidi="en-US"/>
      </w:rPr>
    </w:lvl>
    <w:lvl w:ilvl="6" w:tplc="B52CC6EC">
      <w:numFmt w:val="bullet"/>
      <w:lvlText w:val="•"/>
      <w:lvlJc w:val="left"/>
      <w:pPr>
        <w:ind w:left="5368" w:hanging="183"/>
      </w:pPr>
      <w:rPr>
        <w:rFonts w:hint="default"/>
        <w:lang w:val="en-US" w:eastAsia="en-US" w:bidi="en-US"/>
      </w:rPr>
    </w:lvl>
    <w:lvl w:ilvl="7" w:tplc="EB0E1D42">
      <w:numFmt w:val="bullet"/>
      <w:lvlText w:val="•"/>
      <w:lvlJc w:val="left"/>
      <w:pPr>
        <w:ind w:left="6159" w:hanging="183"/>
      </w:pPr>
      <w:rPr>
        <w:rFonts w:hint="default"/>
        <w:lang w:val="en-US" w:eastAsia="en-US" w:bidi="en-US"/>
      </w:rPr>
    </w:lvl>
    <w:lvl w:ilvl="8" w:tplc="DF3EE624">
      <w:numFmt w:val="bullet"/>
      <w:lvlText w:val="•"/>
      <w:lvlJc w:val="left"/>
      <w:pPr>
        <w:ind w:left="6951" w:hanging="183"/>
      </w:pPr>
      <w:rPr>
        <w:rFonts w:hint="default"/>
        <w:lang w:val="en-US" w:eastAsia="en-US" w:bidi="en-US"/>
      </w:rPr>
    </w:lvl>
  </w:abstractNum>
  <w:abstractNum w:abstractNumId="119" w15:restartNumberingAfterBreak="0">
    <w:nsid w:val="7F8A227D"/>
    <w:multiLevelType w:val="hybridMultilevel"/>
    <w:tmpl w:val="7BA6368E"/>
    <w:lvl w:ilvl="0" w:tplc="76C87434">
      <w:numFmt w:val="bullet"/>
      <w:lvlText w:val="◆"/>
      <w:lvlJc w:val="left"/>
      <w:pPr>
        <w:ind w:left="647" w:hanging="176"/>
      </w:pPr>
      <w:rPr>
        <w:rFonts w:ascii="Times New Roman" w:eastAsia="Times New Roman" w:hAnsi="Times New Roman" w:cs="Times New Roman" w:hint="default"/>
        <w:w w:val="65"/>
        <w:sz w:val="23"/>
        <w:szCs w:val="23"/>
        <w:lang w:val="en-US" w:eastAsia="en-US" w:bidi="en-US"/>
      </w:rPr>
    </w:lvl>
    <w:lvl w:ilvl="1" w:tplc="5930EF24">
      <w:numFmt w:val="bullet"/>
      <w:lvlText w:val="•"/>
      <w:lvlJc w:val="left"/>
      <w:pPr>
        <w:ind w:left="1429" w:hanging="176"/>
      </w:pPr>
      <w:rPr>
        <w:rFonts w:hint="default"/>
        <w:lang w:val="en-US" w:eastAsia="en-US" w:bidi="en-US"/>
      </w:rPr>
    </w:lvl>
    <w:lvl w:ilvl="2" w:tplc="D5BABAB4">
      <w:numFmt w:val="bullet"/>
      <w:lvlText w:val="•"/>
      <w:lvlJc w:val="left"/>
      <w:pPr>
        <w:ind w:left="2218" w:hanging="176"/>
      </w:pPr>
      <w:rPr>
        <w:rFonts w:hint="default"/>
        <w:lang w:val="en-US" w:eastAsia="en-US" w:bidi="en-US"/>
      </w:rPr>
    </w:lvl>
    <w:lvl w:ilvl="3" w:tplc="FA509470">
      <w:numFmt w:val="bullet"/>
      <w:lvlText w:val="•"/>
      <w:lvlJc w:val="left"/>
      <w:pPr>
        <w:ind w:left="3008" w:hanging="176"/>
      </w:pPr>
      <w:rPr>
        <w:rFonts w:hint="default"/>
        <w:lang w:val="en-US" w:eastAsia="en-US" w:bidi="en-US"/>
      </w:rPr>
    </w:lvl>
    <w:lvl w:ilvl="4" w:tplc="20D4EF1A">
      <w:numFmt w:val="bullet"/>
      <w:lvlText w:val="•"/>
      <w:lvlJc w:val="left"/>
      <w:pPr>
        <w:ind w:left="3797" w:hanging="176"/>
      </w:pPr>
      <w:rPr>
        <w:rFonts w:hint="default"/>
        <w:lang w:val="en-US" w:eastAsia="en-US" w:bidi="en-US"/>
      </w:rPr>
    </w:lvl>
    <w:lvl w:ilvl="5" w:tplc="5B52CF6C">
      <w:numFmt w:val="bullet"/>
      <w:lvlText w:val="•"/>
      <w:lvlJc w:val="left"/>
      <w:pPr>
        <w:ind w:left="4587" w:hanging="176"/>
      </w:pPr>
      <w:rPr>
        <w:rFonts w:hint="default"/>
        <w:lang w:val="en-US" w:eastAsia="en-US" w:bidi="en-US"/>
      </w:rPr>
    </w:lvl>
    <w:lvl w:ilvl="6" w:tplc="021AE9AA">
      <w:numFmt w:val="bullet"/>
      <w:lvlText w:val="•"/>
      <w:lvlJc w:val="left"/>
      <w:pPr>
        <w:ind w:left="5376" w:hanging="176"/>
      </w:pPr>
      <w:rPr>
        <w:rFonts w:hint="default"/>
        <w:lang w:val="en-US" w:eastAsia="en-US" w:bidi="en-US"/>
      </w:rPr>
    </w:lvl>
    <w:lvl w:ilvl="7" w:tplc="A26453D6">
      <w:numFmt w:val="bullet"/>
      <w:lvlText w:val="•"/>
      <w:lvlJc w:val="left"/>
      <w:pPr>
        <w:ind w:left="6165" w:hanging="176"/>
      </w:pPr>
      <w:rPr>
        <w:rFonts w:hint="default"/>
        <w:lang w:val="en-US" w:eastAsia="en-US" w:bidi="en-US"/>
      </w:rPr>
    </w:lvl>
    <w:lvl w:ilvl="8" w:tplc="8D74370C">
      <w:numFmt w:val="bullet"/>
      <w:lvlText w:val="•"/>
      <w:lvlJc w:val="left"/>
      <w:pPr>
        <w:ind w:left="6955" w:hanging="176"/>
      </w:pPr>
      <w:rPr>
        <w:rFonts w:hint="default"/>
        <w:lang w:val="en-US" w:eastAsia="en-US" w:bidi="en-US"/>
      </w:rPr>
    </w:lvl>
  </w:abstractNum>
  <w:abstractNum w:abstractNumId="120" w15:restartNumberingAfterBreak="0">
    <w:nsid w:val="7FEA7E82"/>
    <w:multiLevelType w:val="hybridMultilevel"/>
    <w:tmpl w:val="3ECEBBC4"/>
    <w:lvl w:ilvl="0" w:tplc="ED7C39A4">
      <w:start w:val="2"/>
      <w:numFmt w:val="decimal"/>
      <w:lvlText w:val="(%1)"/>
      <w:lvlJc w:val="left"/>
      <w:pPr>
        <w:ind w:left="1051" w:hanging="399"/>
      </w:pPr>
      <w:rPr>
        <w:rFonts w:ascii="Times New Roman" w:eastAsia="Times New Roman" w:hAnsi="Times New Roman" w:cs="Times New Roman" w:hint="default"/>
        <w:spacing w:val="-5"/>
        <w:w w:val="99"/>
        <w:sz w:val="24"/>
        <w:szCs w:val="24"/>
        <w:lang w:val="en-US" w:eastAsia="en-US" w:bidi="en-US"/>
      </w:rPr>
    </w:lvl>
    <w:lvl w:ilvl="1" w:tplc="B76C2E94">
      <w:start w:val="1"/>
      <w:numFmt w:val="lowerLetter"/>
      <w:lvlText w:val="(%2)"/>
      <w:lvlJc w:val="left"/>
      <w:pPr>
        <w:ind w:left="1312" w:hanging="324"/>
      </w:pPr>
      <w:rPr>
        <w:rFonts w:ascii="Times New Roman" w:eastAsia="Times New Roman" w:hAnsi="Times New Roman" w:cs="Times New Roman" w:hint="default"/>
        <w:spacing w:val="-1"/>
        <w:w w:val="99"/>
        <w:sz w:val="24"/>
        <w:szCs w:val="24"/>
        <w:lang w:val="en-US" w:eastAsia="en-US" w:bidi="en-US"/>
      </w:rPr>
    </w:lvl>
    <w:lvl w:ilvl="2" w:tplc="4F782CBA">
      <w:numFmt w:val="bullet"/>
      <w:lvlText w:val="•"/>
      <w:lvlJc w:val="left"/>
      <w:pPr>
        <w:ind w:left="2112" w:hanging="324"/>
      </w:pPr>
      <w:rPr>
        <w:rFonts w:hint="default"/>
        <w:lang w:val="en-US" w:eastAsia="en-US" w:bidi="en-US"/>
      </w:rPr>
    </w:lvl>
    <w:lvl w:ilvl="3" w:tplc="33521E38">
      <w:numFmt w:val="bullet"/>
      <w:lvlText w:val="•"/>
      <w:lvlJc w:val="left"/>
      <w:pPr>
        <w:ind w:left="2904" w:hanging="324"/>
      </w:pPr>
      <w:rPr>
        <w:rFonts w:hint="default"/>
        <w:lang w:val="en-US" w:eastAsia="en-US" w:bidi="en-US"/>
      </w:rPr>
    </w:lvl>
    <w:lvl w:ilvl="4" w:tplc="A4FA81AA">
      <w:numFmt w:val="bullet"/>
      <w:lvlText w:val="•"/>
      <w:lvlJc w:val="left"/>
      <w:pPr>
        <w:ind w:left="3696" w:hanging="324"/>
      </w:pPr>
      <w:rPr>
        <w:rFonts w:hint="default"/>
        <w:lang w:val="en-US" w:eastAsia="en-US" w:bidi="en-US"/>
      </w:rPr>
    </w:lvl>
    <w:lvl w:ilvl="5" w:tplc="F86E3CBC">
      <w:numFmt w:val="bullet"/>
      <w:lvlText w:val="•"/>
      <w:lvlJc w:val="left"/>
      <w:pPr>
        <w:ind w:left="4488" w:hanging="324"/>
      </w:pPr>
      <w:rPr>
        <w:rFonts w:hint="default"/>
        <w:lang w:val="en-US" w:eastAsia="en-US" w:bidi="en-US"/>
      </w:rPr>
    </w:lvl>
    <w:lvl w:ilvl="6" w:tplc="58E00274">
      <w:numFmt w:val="bullet"/>
      <w:lvlText w:val="•"/>
      <w:lvlJc w:val="left"/>
      <w:pPr>
        <w:ind w:left="5281" w:hanging="324"/>
      </w:pPr>
      <w:rPr>
        <w:rFonts w:hint="default"/>
        <w:lang w:val="en-US" w:eastAsia="en-US" w:bidi="en-US"/>
      </w:rPr>
    </w:lvl>
    <w:lvl w:ilvl="7" w:tplc="6E984AF0">
      <w:numFmt w:val="bullet"/>
      <w:lvlText w:val="•"/>
      <w:lvlJc w:val="left"/>
      <w:pPr>
        <w:ind w:left="6073" w:hanging="324"/>
      </w:pPr>
      <w:rPr>
        <w:rFonts w:hint="default"/>
        <w:lang w:val="en-US" w:eastAsia="en-US" w:bidi="en-US"/>
      </w:rPr>
    </w:lvl>
    <w:lvl w:ilvl="8" w:tplc="6F8CE9F8">
      <w:numFmt w:val="bullet"/>
      <w:lvlText w:val="•"/>
      <w:lvlJc w:val="left"/>
      <w:pPr>
        <w:ind w:left="6865" w:hanging="324"/>
      </w:pPr>
      <w:rPr>
        <w:rFonts w:hint="default"/>
        <w:lang w:val="en-US" w:eastAsia="en-US" w:bidi="en-US"/>
      </w:rPr>
    </w:lvl>
  </w:abstractNum>
  <w:num w:numId="1">
    <w:abstractNumId w:val="104"/>
  </w:num>
  <w:num w:numId="2">
    <w:abstractNumId w:val="45"/>
  </w:num>
  <w:num w:numId="3">
    <w:abstractNumId w:val="97"/>
  </w:num>
  <w:num w:numId="4">
    <w:abstractNumId w:val="20"/>
  </w:num>
  <w:num w:numId="5">
    <w:abstractNumId w:val="72"/>
  </w:num>
  <w:num w:numId="6">
    <w:abstractNumId w:val="71"/>
  </w:num>
  <w:num w:numId="7">
    <w:abstractNumId w:val="77"/>
  </w:num>
  <w:num w:numId="8">
    <w:abstractNumId w:val="99"/>
  </w:num>
  <w:num w:numId="9">
    <w:abstractNumId w:val="12"/>
  </w:num>
  <w:num w:numId="10">
    <w:abstractNumId w:val="14"/>
  </w:num>
  <w:num w:numId="11">
    <w:abstractNumId w:val="29"/>
  </w:num>
  <w:num w:numId="12">
    <w:abstractNumId w:val="87"/>
  </w:num>
  <w:num w:numId="13">
    <w:abstractNumId w:val="82"/>
  </w:num>
  <w:num w:numId="14">
    <w:abstractNumId w:val="112"/>
  </w:num>
  <w:num w:numId="15">
    <w:abstractNumId w:val="98"/>
  </w:num>
  <w:num w:numId="16">
    <w:abstractNumId w:val="7"/>
  </w:num>
  <w:num w:numId="17">
    <w:abstractNumId w:val="86"/>
  </w:num>
  <w:num w:numId="18">
    <w:abstractNumId w:val="61"/>
  </w:num>
  <w:num w:numId="19">
    <w:abstractNumId w:val="6"/>
  </w:num>
  <w:num w:numId="20">
    <w:abstractNumId w:val="66"/>
  </w:num>
  <w:num w:numId="21">
    <w:abstractNumId w:val="94"/>
  </w:num>
  <w:num w:numId="22">
    <w:abstractNumId w:val="108"/>
  </w:num>
  <w:num w:numId="23">
    <w:abstractNumId w:val="81"/>
  </w:num>
  <w:num w:numId="24">
    <w:abstractNumId w:val="60"/>
  </w:num>
  <w:num w:numId="25">
    <w:abstractNumId w:val="92"/>
  </w:num>
  <w:num w:numId="26">
    <w:abstractNumId w:val="5"/>
  </w:num>
  <w:num w:numId="27">
    <w:abstractNumId w:val="91"/>
  </w:num>
  <w:num w:numId="28">
    <w:abstractNumId w:val="18"/>
  </w:num>
  <w:num w:numId="29">
    <w:abstractNumId w:val="75"/>
  </w:num>
  <w:num w:numId="30">
    <w:abstractNumId w:val="70"/>
  </w:num>
  <w:num w:numId="31">
    <w:abstractNumId w:val="19"/>
  </w:num>
  <w:num w:numId="32">
    <w:abstractNumId w:val="114"/>
  </w:num>
  <w:num w:numId="33">
    <w:abstractNumId w:val="80"/>
  </w:num>
  <w:num w:numId="34">
    <w:abstractNumId w:val="43"/>
  </w:num>
  <w:num w:numId="35">
    <w:abstractNumId w:val="101"/>
  </w:num>
  <w:num w:numId="36">
    <w:abstractNumId w:val="28"/>
  </w:num>
  <w:num w:numId="37">
    <w:abstractNumId w:val="55"/>
  </w:num>
  <w:num w:numId="38">
    <w:abstractNumId w:val="30"/>
  </w:num>
  <w:num w:numId="39">
    <w:abstractNumId w:val="25"/>
  </w:num>
  <w:num w:numId="40">
    <w:abstractNumId w:val="78"/>
  </w:num>
  <w:num w:numId="41">
    <w:abstractNumId w:val="36"/>
  </w:num>
  <w:num w:numId="42">
    <w:abstractNumId w:val="37"/>
  </w:num>
  <w:num w:numId="43">
    <w:abstractNumId w:val="106"/>
  </w:num>
  <w:num w:numId="44">
    <w:abstractNumId w:val="48"/>
  </w:num>
  <w:num w:numId="45">
    <w:abstractNumId w:val="17"/>
  </w:num>
  <w:num w:numId="46">
    <w:abstractNumId w:val="65"/>
  </w:num>
  <w:num w:numId="47">
    <w:abstractNumId w:val="24"/>
  </w:num>
  <w:num w:numId="48">
    <w:abstractNumId w:val="23"/>
  </w:num>
  <w:num w:numId="49">
    <w:abstractNumId w:val="46"/>
  </w:num>
  <w:num w:numId="50">
    <w:abstractNumId w:val="22"/>
  </w:num>
  <w:num w:numId="51">
    <w:abstractNumId w:val="105"/>
  </w:num>
  <w:num w:numId="52">
    <w:abstractNumId w:val="41"/>
  </w:num>
  <w:num w:numId="53">
    <w:abstractNumId w:val="44"/>
  </w:num>
  <w:num w:numId="54">
    <w:abstractNumId w:val="53"/>
  </w:num>
  <w:num w:numId="55">
    <w:abstractNumId w:val="116"/>
  </w:num>
  <w:num w:numId="56">
    <w:abstractNumId w:val="64"/>
  </w:num>
  <w:num w:numId="57">
    <w:abstractNumId w:val="0"/>
  </w:num>
  <w:num w:numId="58">
    <w:abstractNumId w:val="47"/>
  </w:num>
  <w:num w:numId="59">
    <w:abstractNumId w:val="27"/>
  </w:num>
  <w:num w:numId="60">
    <w:abstractNumId w:val="96"/>
  </w:num>
  <w:num w:numId="61">
    <w:abstractNumId w:val="93"/>
  </w:num>
  <w:num w:numId="62">
    <w:abstractNumId w:val="90"/>
  </w:num>
  <w:num w:numId="63">
    <w:abstractNumId w:val="103"/>
  </w:num>
  <w:num w:numId="64">
    <w:abstractNumId w:val="54"/>
  </w:num>
  <w:num w:numId="65">
    <w:abstractNumId w:val="67"/>
  </w:num>
  <w:num w:numId="66">
    <w:abstractNumId w:val="34"/>
  </w:num>
  <w:num w:numId="67">
    <w:abstractNumId w:val="31"/>
  </w:num>
  <w:num w:numId="68">
    <w:abstractNumId w:val="16"/>
  </w:num>
  <w:num w:numId="69">
    <w:abstractNumId w:val="119"/>
  </w:num>
  <w:num w:numId="70">
    <w:abstractNumId w:val="9"/>
  </w:num>
  <w:num w:numId="71">
    <w:abstractNumId w:val="38"/>
  </w:num>
  <w:num w:numId="72">
    <w:abstractNumId w:val="57"/>
  </w:num>
  <w:num w:numId="73">
    <w:abstractNumId w:val="111"/>
  </w:num>
  <w:num w:numId="74">
    <w:abstractNumId w:val="59"/>
  </w:num>
  <w:num w:numId="75">
    <w:abstractNumId w:val="113"/>
  </w:num>
  <w:num w:numId="76">
    <w:abstractNumId w:val="79"/>
  </w:num>
  <w:num w:numId="77">
    <w:abstractNumId w:val="51"/>
  </w:num>
  <w:num w:numId="78">
    <w:abstractNumId w:val="15"/>
  </w:num>
  <w:num w:numId="79">
    <w:abstractNumId w:val="13"/>
  </w:num>
  <w:num w:numId="80">
    <w:abstractNumId w:val="52"/>
  </w:num>
  <w:num w:numId="81">
    <w:abstractNumId w:val="74"/>
  </w:num>
  <w:num w:numId="82">
    <w:abstractNumId w:val="89"/>
  </w:num>
  <w:num w:numId="83">
    <w:abstractNumId w:val="62"/>
  </w:num>
  <w:num w:numId="84">
    <w:abstractNumId w:val="118"/>
  </w:num>
  <w:num w:numId="85">
    <w:abstractNumId w:val="63"/>
  </w:num>
  <w:num w:numId="86">
    <w:abstractNumId w:val="32"/>
  </w:num>
  <w:num w:numId="87">
    <w:abstractNumId w:val="33"/>
  </w:num>
  <w:num w:numId="88">
    <w:abstractNumId w:val="39"/>
  </w:num>
  <w:num w:numId="89">
    <w:abstractNumId w:val="3"/>
  </w:num>
  <w:num w:numId="90">
    <w:abstractNumId w:val="42"/>
  </w:num>
  <w:num w:numId="91">
    <w:abstractNumId w:val="26"/>
  </w:num>
  <w:num w:numId="92">
    <w:abstractNumId w:val="120"/>
  </w:num>
  <w:num w:numId="93">
    <w:abstractNumId w:val="35"/>
  </w:num>
  <w:num w:numId="94">
    <w:abstractNumId w:val="88"/>
  </w:num>
  <w:num w:numId="95">
    <w:abstractNumId w:val="73"/>
  </w:num>
  <w:num w:numId="96">
    <w:abstractNumId w:val="102"/>
  </w:num>
  <w:num w:numId="97">
    <w:abstractNumId w:val="1"/>
    <w:lvlOverride w:ilvl="0"/>
    <w:lvlOverride w:ilvl="1"/>
    <w:lvlOverride w:ilvl="2"/>
    <w:lvlOverride w:ilvl="3"/>
    <w:lvlOverride w:ilvl="4"/>
    <w:lvlOverride w:ilvl="5"/>
    <w:lvlOverride w:ilvl="6"/>
    <w:lvlOverride w:ilvl="7"/>
    <w:lvlOverride w:ilvl="8"/>
  </w:num>
  <w:num w:numId="98">
    <w:abstractNumId w:val="115"/>
    <w:lvlOverride w:ilvl="0"/>
    <w:lvlOverride w:ilvl="1"/>
    <w:lvlOverride w:ilvl="2"/>
    <w:lvlOverride w:ilvl="3"/>
    <w:lvlOverride w:ilvl="4"/>
    <w:lvlOverride w:ilvl="5"/>
    <w:lvlOverride w:ilvl="6"/>
    <w:lvlOverride w:ilvl="7"/>
    <w:lvlOverride w:ilvl="8"/>
  </w:num>
  <w:num w:numId="99">
    <w:abstractNumId w:val="117"/>
    <w:lvlOverride w:ilvl="0"/>
    <w:lvlOverride w:ilvl="1"/>
    <w:lvlOverride w:ilvl="2"/>
    <w:lvlOverride w:ilvl="3"/>
    <w:lvlOverride w:ilvl="4"/>
    <w:lvlOverride w:ilvl="5"/>
    <w:lvlOverride w:ilvl="6"/>
    <w:lvlOverride w:ilvl="7"/>
    <w:lvlOverride w:ilvl="8"/>
  </w:num>
  <w:num w:numId="100">
    <w:abstractNumId w:val="76"/>
    <w:lvlOverride w:ilvl="0"/>
    <w:lvlOverride w:ilvl="1"/>
    <w:lvlOverride w:ilvl="2"/>
    <w:lvlOverride w:ilvl="3"/>
    <w:lvlOverride w:ilvl="4"/>
    <w:lvlOverride w:ilvl="5"/>
    <w:lvlOverride w:ilvl="6"/>
    <w:lvlOverride w:ilvl="7"/>
    <w:lvlOverride w:ilvl="8"/>
  </w:num>
  <w:num w:numId="101">
    <w:abstractNumId w:val="49"/>
    <w:lvlOverride w:ilvl="0"/>
    <w:lvlOverride w:ilvl="1"/>
    <w:lvlOverride w:ilvl="2"/>
    <w:lvlOverride w:ilvl="3"/>
    <w:lvlOverride w:ilvl="4"/>
    <w:lvlOverride w:ilvl="5"/>
    <w:lvlOverride w:ilvl="6"/>
    <w:lvlOverride w:ilvl="7"/>
    <w:lvlOverride w:ilvl="8"/>
  </w:num>
  <w:num w:numId="102">
    <w:abstractNumId w:val="109"/>
    <w:lvlOverride w:ilvl="0">
      <w:startOverride w:val="10"/>
    </w:lvlOverride>
    <w:lvlOverride w:ilvl="1">
      <w:startOverride w:val="1"/>
    </w:lvlOverride>
    <w:lvlOverride w:ilvl="2"/>
    <w:lvlOverride w:ilvl="3"/>
    <w:lvlOverride w:ilvl="4"/>
    <w:lvlOverride w:ilvl="5"/>
    <w:lvlOverride w:ilvl="6"/>
    <w:lvlOverride w:ilvl="7"/>
    <w:lvlOverride w:ilvl="8"/>
  </w:num>
  <w:num w:numId="103">
    <w:abstractNumId w:val="50"/>
    <w:lvlOverride w:ilvl="0">
      <w:startOverride w:val="1"/>
    </w:lvlOverride>
    <w:lvlOverride w:ilvl="1"/>
    <w:lvlOverride w:ilvl="2"/>
    <w:lvlOverride w:ilvl="3"/>
    <w:lvlOverride w:ilvl="4"/>
    <w:lvlOverride w:ilvl="5"/>
    <w:lvlOverride w:ilvl="6"/>
    <w:lvlOverride w:ilvl="7"/>
    <w:lvlOverride w:ilvl="8"/>
  </w:num>
  <w:num w:numId="104">
    <w:abstractNumId w:val="85"/>
    <w:lvlOverride w:ilvl="0"/>
    <w:lvlOverride w:ilvl="1"/>
    <w:lvlOverride w:ilvl="2"/>
    <w:lvlOverride w:ilvl="3"/>
    <w:lvlOverride w:ilvl="4"/>
    <w:lvlOverride w:ilvl="5"/>
    <w:lvlOverride w:ilvl="6"/>
    <w:lvlOverride w:ilvl="7"/>
    <w:lvlOverride w:ilvl="8"/>
  </w:num>
  <w:num w:numId="105">
    <w:abstractNumId w:val="2"/>
    <w:lvlOverride w:ilvl="0"/>
    <w:lvlOverride w:ilvl="1"/>
    <w:lvlOverride w:ilvl="2"/>
    <w:lvlOverride w:ilvl="3"/>
    <w:lvlOverride w:ilvl="4"/>
    <w:lvlOverride w:ilvl="5"/>
    <w:lvlOverride w:ilvl="6"/>
    <w:lvlOverride w:ilvl="7"/>
    <w:lvlOverride w:ilvl="8"/>
  </w:num>
  <w:num w:numId="106">
    <w:abstractNumId w:val="8"/>
    <w:lvlOverride w:ilvl="0"/>
    <w:lvlOverride w:ilvl="1"/>
    <w:lvlOverride w:ilvl="2"/>
    <w:lvlOverride w:ilvl="3"/>
    <w:lvlOverride w:ilvl="4"/>
    <w:lvlOverride w:ilvl="5"/>
    <w:lvlOverride w:ilvl="6"/>
    <w:lvlOverride w:ilvl="7"/>
    <w:lvlOverride w:ilvl="8"/>
  </w:num>
  <w:num w:numId="107">
    <w:abstractNumId w:val="21"/>
    <w:lvlOverride w:ilvl="0"/>
    <w:lvlOverride w:ilvl="1"/>
    <w:lvlOverride w:ilvl="2"/>
    <w:lvlOverride w:ilvl="3"/>
    <w:lvlOverride w:ilvl="4"/>
    <w:lvlOverride w:ilvl="5"/>
    <w:lvlOverride w:ilvl="6"/>
    <w:lvlOverride w:ilvl="7"/>
    <w:lvlOverride w:ilvl="8"/>
  </w:num>
  <w:num w:numId="108">
    <w:abstractNumId w:val="69"/>
    <w:lvlOverride w:ilvl="0"/>
    <w:lvlOverride w:ilvl="1"/>
    <w:lvlOverride w:ilvl="2"/>
    <w:lvlOverride w:ilvl="3"/>
    <w:lvlOverride w:ilvl="4"/>
    <w:lvlOverride w:ilvl="5"/>
    <w:lvlOverride w:ilvl="6"/>
    <w:lvlOverride w:ilvl="7"/>
    <w:lvlOverride w:ilvl="8"/>
  </w:num>
  <w:num w:numId="109">
    <w:abstractNumId w:val="10"/>
    <w:lvlOverride w:ilvl="0"/>
    <w:lvlOverride w:ilvl="1"/>
    <w:lvlOverride w:ilvl="2"/>
    <w:lvlOverride w:ilvl="3"/>
    <w:lvlOverride w:ilvl="4"/>
    <w:lvlOverride w:ilvl="5"/>
    <w:lvlOverride w:ilvl="6"/>
    <w:lvlOverride w:ilvl="7"/>
    <w:lvlOverride w:ilvl="8"/>
  </w:num>
  <w:num w:numId="110">
    <w:abstractNumId w:val="11"/>
    <w:lvlOverride w:ilvl="0">
      <w:startOverride w:val="1"/>
    </w:lvlOverride>
    <w:lvlOverride w:ilvl="1"/>
    <w:lvlOverride w:ilvl="2"/>
    <w:lvlOverride w:ilvl="3"/>
    <w:lvlOverride w:ilvl="4"/>
    <w:lvlOverride w:ilvl="5"/>
    <w:lvlOverride w:ilvl="6"/>
    <w:lvlOverride w:ilvl="7"/>
    <w:lvlOverride w:ilvl="8"/>
  </w:num>
  <w:num w:numId="111">
    <w:abstractNumId w:val="84"/>
    <w:lvlOverride w:ilvl="0"/>
    <w:lvlOverride w:ilvl="1"/>
    <w:lvlOverride w:ilvl="2"/>
    <w:lvlOverride w:ilvl="3"/>
    <w:lvlOverride w:ilvl="4"/>
    <w:lvlOverride w:ilvl="5"/>
    <w:lvlOverride w:ilvl="6"/>
    <w:lvlOverride w:ilvl="7"/>
    <w:lvlOverride w:ilvl="8"/>
  </w:num>
  <w:num w:numId="112">
    <w:abstractNumId w:val="110"/>
    <w:lvlOverride w:ilvl="0"/>
    <w:lvlOverride w:ilvl="1"/>
    <w:lvlOverride w:ilvl="2"/>
    <w:lvlOverride w:ilvl="3"/>
    <w:lvlOverride w:ilvl="4"/>
    <w:lvlOverride w:ilvl="5"/>
    <w:lvlOverride w:ilvl="6"/>
    <w:lvlOverride w:ilvl="7"/>
    <w:lvlOverride w:ilvl="8"/>
  </w:num>
  <w:num w:numId="113">
    <w:abstractNumId w:val="58"/>
    <w:lvlOverride w:ilvl="0"/>
    <w:lvlOverride w:ilvl="1"/>
    <w:lvlOverride w:ilvl="2"/>
    <w:lvlOverride w:ilvl="3"/>
    <w:lvlOverride w:ilvl="4"/>
    <w:lvlOverride w:ilvl="5"/>
    <w:lvlOverride w:ilvl="6"/>
    <w:lvlOverride w:ilvl="7"/>
    <w:lvlOverride w:ilvl="8"/>
  </w:num>
  <w:num w:numId="114">
    <w:abstractNumId w:val="83"/>
    <w:lvlOverride w:ilvl="0"/>
    <w:lvlOverride w:ilvl="1"/>
    <w:lvlOverride w:ilvl="2"/>
    <w:lvlOverride w:ilvl="3"/>
    <w:lvlOverride w:ilvl="4"/>
    <w:lvlOverride w:ilvl="5"/>
    <w:lvlOverride w:ilvl="6"/>
    <w:lvlOverride w:ilvl="7"/>
    <w:lvlOverride w:ilvl="8"/>
  </w:num>
  <w:num w:numId="115">
    <w:abstractNumId w:val="95"/>
    <w:lvlOverride w:ilvl="0"/>
    <w:lvlOverride w:ilvl="1"/>
    <w:lvlOverride w:ilvl="2"/>
    <w:lvlOverride w:ilvl="3"/>
    <w:lvlOverride w:ilvl="4"/>
    <w:lvlOverride w:ilvl="5"/>
    <w:lvlOverride w:ilvl="6"/>
    <w:lvlOverride w:ilvl="7"/>
    <w:lvlOverride w:ilvl="8"/>
  </w:num>
  <w:num w:numId="116">
    <w:abstractNumId w:val="100"/>
    <w:lvlOverride w:ilvl="0"/>
    <w:lvlOverride w:ilvl="1"/>
    <w:lvlOverride w:ilvl="2"/>
    <w:lvlOverride w:ilvl="3"/>
    <w:lvlOverride w:ilvl="4"/>
    <w:lvlOverride w:ilvl="5"/>
    <w:lvlOverride w:ilvl="6"/>
    <w:lvlOverride w:ilvl="7"/>
    <w:lvlOverride w:ilvl="8"/>
  </w:num>
  <w:num w:numId="117">
    <w:abstractNumId w:val="107"/>
    <w:lvlOverride w:ilvl="0"/>
    <w:lvlOverride w:ilvl="1"/>
    <w:lvlOverride w:ilvl="2"/>
    <w:lvlOverride w:ilvl="3"/>
    <w:lvlOverride w:ilvl="4"/>
    <w:lvlOverride w:ilvl="5"/>
    <w:lvlOverride w:ilvl="6"/>
    <w:lvlOverride w:ilvl="7"/>
    <w:lvlOverride w:ilvl="8"/>
  </w:num>
  <w:num w:numId="118">
    <w:abstractNumId w:val="56"/>
    <w:lvlOverride w:ilvl="0"/>
    <w:lvlOverride w:ilvl="1"/>
    <w:lvlOverride w:ilvl="2"/>
    <w:lvlOverride w:ilvl="3"/>
    <w:lvlOverride w:ilvl="4"/>
    <w:lvlOverride w:ilvl="5"/>
    <w:lvlOverride w:ilvl="6"/>
    <w:lvlOverride w:ilvl="7"/>
    <w:lvlOverride w:ilvl="8"/>
  </w:num>
  <w:num w:numId="119">
    <w:abstractNumId w:val="4"/>
    <w:lvlOverride w:ilvl="0"/>
    <w:lvlOverride w:ilvl="1"/>
    <w:lvlOverride w:ilvl="2"/>
    <w:lvlOverride w:ilvl="3"/>
    <w:lvlOverride w:ilvl="4"/>
    <w:lvlOverride w:ilvl="5"/>
    <w:lvlOverride w:ilvl="6"/>
    <w:lvlOverride w:ilvl="7"/>
    <w:lvlOverride w:ilvl="8"/>
  </w:num>
  <w:num w:numId="120">
    <w:abstractNumId w:val="68"/>
    <w:lvlOverride w:ilvl="0"/>
    <w:lvlOverride w:ilvl="1"/>
    <w:lvlOverride w:ilvl="2"/>
    <w:lvlOverride w:ilvl="3"/>
    <w:lvlOverride w:ilvl="4"/>
    <w:lvlOverride w:ilvl="5"/>
    <w:lvlOverride w:ilvl="6"/>
    <w:lvlOverride w:ilvl="7"/>
    <w:lvlOverride w:ilvl="8"/>
  </w:num>
  <w:num w:numId="121">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58"/>
    <w:rsid w:val="00025335"/>
    <w:rsid w:val="00034121"/>
    <w:rsid w:val="00036A42"/>
    <w:rsid w:val="00045939"/>
    <w:rsid w:val="000B4EA9"/>
    <w:rsid w:val="000C7EDA"/>
    <w:rsid w:val="000E0D55"/>
    <w:rsid w:val="00110F0F"/>
    <w:rsid w:val="00124A27"/>
    <w:rsid w:val="0019555D"/>
    <w:rsid w:val="001A3253"/>
    <w:rsid w:val="001A32CA"/>
    <w:rsid w:val="001C60C2"/>
    <w:rsid w:val="002151AF"/>
    <w:rsid w:val="0025279D"/>
    <w:rsid w:val="00271826"/>
    <w:rsid w:val="002738CA"/>
    <w:rsid w:val="00287169"/>
    <w:rsid w:val="002A4ABB"/>
    <w:rsid w:val="002B5AD5"/>
    <w:rsid w:val="002C55E2"/>
    <w:rsid w:val="00326E97"/>
    <w:rsid w:val="003717DD"/>
    <w:rsid w:val="003C001B"/>
    <w:rsid w:val="003E5781"/>
    <w:rsid w:val="00424590"/>
    <w:rsid w:val="00424A58"/>
    <w:rsid w:val="00437DB7"/>
    <w:rsid w:val="0049304B"/>
    <w:rsid w:val="004D78AC"/>
    <w:rsid w:val="00501830"/>
    <w:rsid w:val="00530D50"/>
    <w:rsid w:val="00576852"/>
    <w:rsid w:val="005B1A3B"/>
    <w:rsid w:val="00675AC4"/>
    <w:rsid w:val="006A289E"/>
    <w:rsid w:val="006C343E"/>
    <w:rsid w:val="006D723D"/>
    <w:rsid w:val="00721F57"/>
    <w:rsid w:val="00750473"/>
    <w:rsid w:val="0075682F"/>
    <w:rsid w:val="00771E71"/>
    <w:rsid w:val="0078226F"/>
    <w:rsid w:val="00796304"/>
    <w:rsid w:val="007D5EEF"/>
    <w:rsid w:val="007D7248"/>
    <w:rsid w:val="007E0754"/>
    <w:rsid w:val="00803275"/>
    <w:rsid w:val="00851349"/>
    <w:rsid w:val="00857E54"/>
    <w:rsid w:val="00867E75"/>
    <w:rsid w:val="0087239E"/>
    <w:rsid w:val="008B7438"/>
    <w:rsid w:val="008B7D72"/>
    <w:rsid w:val="00937741"/>
    <w:rsid w:val="009630BA"/>
    <w:rsid w:val="00971ADE"/>
    <w:rsid w:val="009B729F"/>
    <w:rsid w:val="009D3374"/>
    <w:rsid w:val="009D6384"/>
    <w:rsid w:val="009D643B"/>
    <w:rsid w:val="00A1590B"/>
    <w:rsid w:val="00A27858"/>
    <w:rsid w:val="00A72278"/>
    <w:rsid w:val="00A75C5D"/>
    <w:rsid w:val="00A83743"/>
    <w:rsid w:val="00AA36D6"/>
    <w:rsid w:val="00AA53DF"/>
    <w:rsid w:val="00AE1777"/>
    <w:rsid w:val="00AE7026"/>
    <w:rsid w:val="00B10A3B"/>
    <w:rsid w:val="00B27477"/>
    <w:rsid w:val="00B355BC"/>
    <w:rsid w:val="00B73CF0"/>
    <w:rsid w:val="00B8625C"/>
    <w:rsid w:val="00B97F9B"/>
    <w:rsid w:val="00BD6BDA"/>
    <w:rsid w:val="00BF039F"/>
    <w:rsid w:val="00C51941"/>
    <w:rsid w:val="00C7401C"/>
    <w:rsid w:val="00C81F6C"/>
    <w:rsid w:val="00CA09E4"/>
    <w:rsid w:val="00CA3D6D"/>
    <w:rsid w:val="00D323DE"/>
    <w:rsid w:val="00D9769C"/>
    <w:rsid w:val="00DB5747"/>
    <w:rsid w:val="00DC2A63"/>
    <w:rsid w:val="00DD7C82"/>
    <w:rsid w:val="00E30D77"/>
    <w:rsid w:val="00E40B3A"/>
    <w:rsid w:val="00E43425"/>
    <w:rsid w:val="00EF11E8"/>
    <w:rsid w:val="00F24090"/>
    <w:rsid w:val="00F812D2"/>
    <w:rsid w:val="00F91C6F"/>
    <w:rsid w:val="00FA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46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6"/>
      <w:ind w:left="300" w:right="522"/>
      <w:jc w:val="center"/>
      <w:outlineLvl w:val="0"/>
    </w:pPr>
    <w:rPr>
      <w:b/>
      <w:bCs/>
      <w:sz w:val="26"/>
      <w:szCs w:val="26"/>
    </w:rPr>
  </w:style>
  <w:style w:type="paragraph" w:styleId="Heading2">
    <w:name w:val="heading 2"/>
    <w:basedOn w:val="Normal"/>
    <w:autoRedefine/>
    <w:uiPriority w:val="1"/>
    <w:qFormat/>
    <w:rsid w:val="000B4EA9"/>
    <w:pPr>
      <w:tabs>
        <w:tab w:val="left" w:pos="1175"/>
      </w:tabs>
      <w:spacing w:before="90"/>
      <w:jc w:val="center"/>
      <w:outlineLvl w:val="1"/>
    </w:pPr>
    <w:rPr>
      <w:b/>
      <w:bCs/>
      <w:color w:val="4F81BD" w:themeColor="accent1"/>
      <w:sz w:val="24"/>
      <w:szCs w:val="24"/>
    </w:rPr>
  </w:style>
  <w:style w:type="paragraph" w:styleId="Heading3">
    <w:name w:val="heading 3"/>
    <w:basedOn w:val="Normal"/>
    <w:next w:val="Normal"/>
    <w:link w:val="Heading3Char"/>
    <w:uiPriority w:val="9"/>
    <w:unhideWhenUsed/>
    <w:qFormat/>
    <w:rsid w:val="00DB574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B5A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500"/>
    </w:pPr>
    <w:rPr>
      <w:sz w:val="24"/>
      <w:szCs w:val="24"/>
    </w:rPr>
  </w:style>
  <w:style w:type="paragraph" w:styleId="TOC2">
    <w:name w:val="toc 2"/>
    <w:basedOn w:val="Normal"/>
    <w:uiPriority w:val="39"/>
    <w:qFormat/>
    <w:pPr>
      <w:spacing w:before="271"/>
      <w:ind w:left="500"/>
    </w:pPr>
    <w:rPr>
      <w:sz w:val="19"/>
      <w:szCs w:val="19"/>
    </w:rPr>
  </w:style>
  <w:style w:type="paragraph" w:styleId="TOC3">
    <w:name w:val="toc 3"/>
    <w:basedOn w:val="Normal"/>
    <w:uiPriority w:val="39"/>
    <w:qFormat/>
    <w:pPr>
      <w:spacing w:before="9"/>
      <w:ind w:left="500"/>
    </w:pPr>
    <w:rPr>
      <w:b/>
      <w:bCs/>
      <w:i/>
    </w:rPr>
  </w:style>
  <w:style w:type="paragraph" w:styleId="TOC4">
    <w:name w:val="toc 4"/>
    <w:basedOn w:val="Normal"/>
    <w:uiPriority w:val="1"/>
    <w:qFormat/>
    <w:pPr>
      <w:spacing w:before="9"/>
      <w:ind w:left="1392" w:hanging="533"/>
    </w:pPr>
    <w:rPr>
      <w:sz w:val="24"/>
      <w:szCs w:val="24"/>
    </w:rPr>
  </w:style>
  <w:style w:type="paragraph" w:styleId="TOC5">
    <w:name w:val="toc 5"/>
    <w:basedOn w:val="Normal"/>
    <w:uiPriority w:val="1"/>
    <w:qFormat/>
    <w:pPr>
      <w:spacing w:before="10"/>
      <w:ind w:left="1340" w:hanging="480"/>
    </w:pPr>
    <w:rPr>
      <w:sz w:val="24"/>
      <w:szCs w:val="24"/>
    </w:rPr>
  </w:style>
  <w:style w:type="paragraph" w:styleId="TOC6">
    <w:name w:val="toc 6"/>
    <w:basedOn w:val="Normal"/>
    <w:uiPriority w:val="1"/>
    <w:qFormat/>
    <w:pPr>
      <w:spacing w:before="9"/>
      <w:ind w:left="1505" w:hanging="3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0" w:firstLine="720"/>
    </w:pPr>
  </w:style>
  <w:style w:type="paragraph" w:customStyle="1" w:styleId="TableParagraph">
    <w:name w:val="Table Paragraph"/>
    <w:basedOn w:val="Normal"/>
    <w:uiPriority w:val="1"/>
    <w:qFormat/>
    <w:pPr>
      <w:spacing w:before="54"/>
    </w:pPr>
  </w:style>
  <w:style w:type="character" w:styleId="CommentReference">
    <w:name w:val="annotation reference"/>
    <w:basedOn w:val="DefaultParagraphFont"/>
    <w:uiPriority w:val="99"/>
    <w:semiHidden/>
    <w:unhideWhenUsed/>
    <w:rsid w:val="003717DD"/>
    <w:rPr>
      <w:sz w:val="16"/>
      <w:szCs w:val="16"/>
    </w:rPr>
  </w:style>
  <w:style w:type="paragraph" w:styleId="CommentText">
    <w:name w:val="annotation text"/>
    <w:basedOn w:val="Normal"/>
    <w:link w:val="CommentTextChar"/>
    <w:uiPriority w:val="99"/>
    <w:semiHidden/>
    <w:unhideWhenUsed/>
    <w:rsid w:val="003717DD"/>
    <w:rPr>
      <w:sz w:val="20"/>
      <w:szCs w:val="20"/>
    </w:rPr>
  </w:style>
  <w:style w:type="character" w:customStyle="1" w:styleId="CommentTextChar">
    <w:name w:val="Comment Text Char"/>
    <w:basedOn w:val="DefaultParagraphFont"/>
    <w:link w:val="CommentText"/>
    <w:uiPriority w:val="99"/>
    <w:semiHidden/>
    <w:rsid w:val="003717DD"/>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717DD"/>
    <w:rPr>
      <w:b/>
      <w:bCs/>
    </w:rPr>
  </w:style>
  <w:style w:type="character" w:customStyle="1" w:styleId="CommentSubjectChar">
    <w:name w:val="Comment Subject Char"/>
    <w:basedOn w:val="CommentTextChar"/>
    <w:link w:val="CommentSubject"/>
    <w:uiPriority w:val="99"/>
    <w:semiHidden/>
    <w:rsid w:val="003717DD"/>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371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7DD"/>
    <w:rPr>
      <w:rFonts w:ascii="Segoe UI" w:eastAsia="Times New Roman" w:hAnsi="Segoe UI" w:cs="Segoe UI"/>
      <w:sz w:val="18"/>
      <w:szCs w:val="18"/>
      <w:lang w:bidi="en-US"/>
    </w:rPr>
  </w:style>
  <w:style w:type="paragraph" w:styleId="Header">
    <w:name w:val="header"/>
    <w:basedOn w:val="Normal"/>
    <w:link w:val="HeaderChar"/>
    <w:uiPriority w:val="99"/>
    <w:unhideWhenUsed/>
    <w:rsid w:val="00576852"/>
    <w:pPr>
      <w:tabs>
        <w:tab w:val="center" w:pos="4680"/>
        <w:tab w:val="right" w:pos="9360"/>
      </w:tabs>
    </w:pPr>
  </w:style>
  <w:style w:type="character" w:customStyle="1" w:styleId="HeaderChar">
    <w:name w:val="Header Char"/>
    <w:basedOn w:val="DefaultParagraphFont"/>
    <w:link w:val="Header"/>
    <w:uiPriority w:val="99"/>
    <w:rsid w:val="00576852"/>
    <w:rPr>
      <w:rFonts w:ascii="Times New Roman" w:eastAsia="Times New Roman" w:hAnsi="Times New Roman" w:cs="Times New Roman"/>
      <w:lang w:bidi="en-US"/>
    </w:rPr>
  </w:style>
  <w:style w:type="paragraph" w:styleId="Footer">
    <w:name w:val="footer"/>
    <w:basedOn w:val="Normal"/>
    <w:link w:val="FooterChar"/>
    <w:uiPriority w:val="99"/>
    <w:unhideWhenUsed/>
    <w:rsid w:val="00576852"/>
    <w:pPr>
      <w:tabs>
        <w:tab w:val="center" w:pos="4680"/>
        <w:tab w:val="right" w:pos="9360"/>
      </w:tabs>
    </w:pPr>
  </w:style>
  <w:style w:type="character" w:customStyle="1" w:styleId="FooterChar">
    <w:name w:val="Footer Char"/>
    <w:basedOn w:val="DefaultParagraphFont"/>
    <w:link w:val="Footer"/>
    <w:uiPriority w:val="99"/>
    <w:rsid w:val="00576852"/>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57685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576852"/>
    <w:rPr>
      <w:color w:val="0000FF" w:themeColor="hyperlink"/>
      <w:u w:val="single"/>
    </w:rPr>
  </w:style>
  <w:style w:type="paragraph" w:customStyle="1" w:styleId="21PageHeader">
    <w:name w:val="21_Page Header"/>
    <w:basedOn w:val="Normal"/>
    <w:link w:val="21PageHeaderChar"/>
    <w:qFormat/>
    <w:rsid w:val="00971ADE"/>
    <w:pPr>
      <w:widowControl/>
      <w:autoSpaceDE/>
      <w:autoSpaceDN/>
      <w:jc w:val="right"/>
    </w:pPr>
    <w:rPr>
      <w:i/>
      <w:sz w:val="24"/>
      <w:szCs w:val="24"/>
      <w:lang w:bidi="ar-SA"/>
    </w:rPr>
  </w:style>
  <w:style w:type="character" w:customStyle="1" w:styleId="21PageHeaderChar">
    <w:name w:val="21_Page Header Char"/>
    <w:basedOn w:val="DefaultParagraphFont"/>
    <w:link w:val="21PageHeader"/>
    <w:rsid w:val="00971ADE"/>
    <w:rPr>
      <w:rFonts w:ascii="Times New Roman" w:eastAsia="Times New Roman" w:hAnsi="Times New Roman" w:cs="Times New Roman"/>
      <w:i/>
      <w:sz w:val="24"/>
      <w:szCs w:val="24"/>
    </w:rPr>
  </w:style>
  <w:style w:type="table" w:styleId="TableGrid">
    <w:name w:val="Table Grid"/>
    <w:basedOn w:val="TableNormal"/>
    <w:uiPriority w:val="39"/>
    <w:rsid w:val="00B97F9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4"/>
    <w:link w:val="TableHeadingChar"/>
    <w:uiPriority w:val="1"/>
    <w:qFormat/>
    <w:rsid w:val="002B5AD5"/>
    <w:pPr>
      <w:spacing w:before="90"/>
      <w:ind w:left="300" w:right="518"/>
      <w:jc w:val="center"/>
    </w:pPr>
    <w:rPr>
      <w:b/>
      <w:i w:val="0"/>
      <w:color w:val="365F91"/>
      <w:sz w:val="24"/>
    </w:rPr>
  </w:style>
  <w:style w:type="character" w:customStyle="1" w:styleId="Heading4Char">
    <w:name w:val="Heading 4 Char"/>
    <w:basedOn w:val="DefaultParagraphFont"/>
    <w:link w:val="Heading4"/>
    <w:uiPriority w:val="9"/>
    <w:semiHidden/>
    <w:rsid w:val="002B5AD5"/>
    <w:rPr>
      <w:rFonts w:asciiTheme="majorHAnsi" w:eastAsiaTheme="majorEastAsia" w:hAnsiTheme="majorHAnsi" w:cstheme="majorBidi"/>
      <w:i/>
      <w:iCs/>
      <w:color w:val="365F91" w:themeColor="accent1" w:themeShade="BF"/>
      <w:lang w:bidi="en-US"/>
    </w:rPr>
  </w:style>
  <w:style w:type="character" w:customStyle="1" w:styleId="TableHeadingChar">
    <w:name w:val="Table Heading Char"/>
    <w:basedOn w:val="Heading4Char"/>
    <w:link w:val="TableHeading"/>
    <w:uiPriority w:val="1"/>
    <w:rsid w:val="002B5AD5"/>
    <w:rPr>
      <w:rFonts w:asciiTheme="majorHAnsi" w:eastAsiaTheme="majorEastAsia" w:hAnsiTheme="majorHAnsi" w:cstheme="majorBidi"/>
      <w:b/>
      <w:i w:val="0"/>
      <w:iCs/>
      <w:color w:val="365F91"/>
      <w:sz w:val="24"/>
      <w:lang w:bidi="en-US"/>
    </w:rPr>
  </w:style>
  <w:style w:type="character" w:customStyle="1" w:styleId="Heading3Char">
    <w:name w:val="Heading 3 Char"/>
    <w:basedOn w:val="DefaultParagraphFont"/>
    <w:link w:val="Heading3"/>
    <w:uiPriority w:val="9"/>
    <w:rsid w:val="00DB5747"/>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2092">
      <w:bodyDiv w:val="1"/>
      <w:marLeft w:val="0"/>
      <w:marRight w:val="0"/>
      <w:marTop w:val="0"/>
      <w:marBottom w:val="0"/>
      <w:divBdr>
        <w:top w:val="none" w:sz="0" w:space="0" w:color="auto"/>
        <w:left w:val="none" w:sz="0" w:space="0" w:color="auto"/>
        <w:bottom w:val="none" w:sz="0" w:space="0" w:color="auto"/>
        <w:right w:val="none" w:sz="0" w:space="0" w:color="auto"/>
      </w:divBdr>
    </w:div>
    <w:div w:id="245576747">
      <w:bodyDiv w:val="1"/>
      <w:marLeft w:val="0"/>
      <w:marRight w:val="0"/>
      <w:marTop w:val="0"/>
      <w:marBottom w:val="0"/>
      <w:divBdr>
        <w:top w:val="none" w:sz="0" w:space="0" w:color="auto"/>
        <w:left w:val="none" w:sz="0" w:space="0" w:color="auto"/>
        <w:bottom w:val="none" w:sz="0" w:space="0" w:color="auto"/>
        <w:right w:val="none" w:sz="0" w:space="0" w:color="auto"/>
      </w:divBdr>
    </w:div>
    <w:div w:id="351608729">
      <w:bodyDiv w:val="1"/>
      <w:marLeft w:val="0"/>
      <w:marRight w:val="0"/>
      <w:marTop w:val="0"/>
      <w:marBottom w:val="0"/>
      <w:divBdr>
        <w:top w:val="none" w:sz="0" w:space="0" w:color="auto"/>
        <w:left w:val="none" w:sz="0" w:space="0" w:color="auto"/>
        <w:bottom w:val="none" w:sz="0" w:space="0" w:color="auto"/>
        <w:right w:val="none" w:sz="0" w:space="0" w:color="auto"/>
      </w:divBdr>
    </w:div>
    <w:div w:id="456489515">
      <w:bodyDiv w:val="1"/>
      <w:marLeft w:val="0"/>
      <w:marRight w:val="0"/>
      <w:marTop w:val="0"/>
      <w:marBottom w:val="0"/>
      <w:divBdr>
        <w:top w:val="none" w:sz="0" w:space="0" w:color="auto"/>
        <w:left w:val="none" w:sz="0" w:space="0" w:color="auto"/>
        <w:bottom w:val="none" w:sz="0" w:space="0" w:color="auto"/>
        <w:right w:val="none" w:sz="0" w:space="0" w:color="auto"/>
      </w:divBdr>
    </w:div>
    <w:div w:id="502550289">
      <w:bodyDiv w:val="1"/>
      <w:marLeft w:val="0"/>
      <w:marRight w:val="0"/>
      <w:marTop w:val="0"/>
      <w:marBottom w:val="0"/>
      <w:divBdr>
        <w:top w:val="none" w:sz="0" w:space="0" w:color="auto"/>
        <w:left w:val="none" w:sz="0" w:space="0" w:color="auto"/>
        <w:bottom w:val="none" w:sz="0" w:space="0" w:color="auto"/>
        <w:right w:val="none" w:sz="0" w:space="0" w:color="auto"/>
      </w:divBdr>
    </w:div>
    <w:div w:id="505680898">
      <w:bodyDiv w:val="1"/>
      <w:marLeft w:val="0"/>
      <w:marRight w:val="0"/>
      <w:marTop w:val="0"/>
      <w:marBottom w:val="0"/>
      <w:divBdr>
        <w:top w:val="none" w:sz="0" w:space="0" w:color="auto"/>
        <w:left w:val="none" w:sz="0" w:space="0" w:color="auto"/>
        <w:bottom w:val="none" w:sz="0" w:space="0" w:color="auto"/>
        <w:right w:val="none" w:sz="0" w:space="0" w:color="auto"/>
      </w:divBdr>
    </w:div>
    <w:div w:id="731856294">
      <w:bodyDiv w:val="1"/>
      <w:marLeft w:val="0"/>
      <w:marRight w:val="0"/>
      <w:marTop w:val="0"/>
      <w:marBottom w:val="0"/>
      <w:divBdr>
        <w:top w:val="none" w:sz="0" w:space="0" w:color="auto"/>
        <w:left w:val="none" w:sz="0" w:space="0" w:color="auto"/>
        <w:bottom w:val="none" w:sz="0" w:space="0" w:color="auto"/>
        <w:right w:val="none" w:sz="0" w:space="0" w:color="auto"/>
      </w:divBdr>
    </w:div>
    <w:div w:id="1117216539">
      <w:bodyDiv w:val="1"/>
      <w:marLeft w:val="0"/>
      <w:marRight w:val="0"/>
      <w:marTop w:val="0"/>
      <w:marBottom w:val="0"/>
      <w:divBdr>
        <w:top w:val="none" w:sz="0" w:space="0" w:color="auto"/>
        <w:left w:val="none" w:sz="0" w:space="0" w:color="auto"/>
        <w:bottom w:val="none" w:sz="0" w:space="0" w:color="auto"/>
        <w:right w:val="none" w:sz="0" w:space="0" w:color="auto"/>
      </w:divBdr>
    </w:div>
    <w:div w:id="1481338988">
      <w:bodyDiv w:val="1"/>
      <w:marLeft w:val="0"/>
      <w:marRight w:val="0"/>
      <w:marTop w:val="0"/>
      <w:marBottom w:val="0"/>
      <w:divBdr>
        <w:top w:val="none" w:sz="0" w:space="0" w:color="auto"/>
        <w:left w:val="none" w:sz="0" w:space="0" w:color="auto"/>
        <w:bottom w:val="none" w:sz="0" w:space="0" w:color="auto"/>
        <w:right w:val="none" w:sz="0" w:space="0" w:color="auto"/>
      </w:divBdr>
    </w:div>
    <w:div w:id="1606888016">
      <w:bodyDiv w:val="1"/>
      <w:marLeft w:val="0"/>
      <w:marRight w:val="0"/>
      <w:marTop w:val="0"/>
      <w:marBottom w:val="0"/>
      <w:divBdr>
        <w:top w:val="none" w:sz="0" w:space="0" w:color="auto"/>
        <w:left w:val="none" w:sz="0" w:space="0" w:color="auto"/>
        <w:bottom w:val="none" w:sz="0" w:space="0" w:color="auto"/>
        <w:right w:val="none" w:sz="0" w:space="0" w:color="auto"/>
      </w:divBdr>
    </w:div>
    <w:div w:id="1613124137">
      <w:bodyDiv w:val="1"/>
      <w:marLeft w:val="0"/>
      <w:marRight w:val="0"/>
      <w:marTop w:val="0"/>
      <w:marBottom w:val="0"/>
      <w:divBdr>
        <w:top w:val="none" w:sz="0" w:space="0" w:color="auto"/>
        <w:left w:val="none" w:sz="0" w:space="0" w:color="auto"/>
        <w:bottom w:val="none" w:sz="0" w:space="0" w:color="auto"/>
        <w:right w:val="none" w:sz="0" w:space="0" w:color="auto"/>
      </w:divBdr>
    </w:div>
    <w:div w:id="1718817427">
      <w:bodyDiv w:val="1"/>
      <w:marLeft w:val="0"/>
      <w:marRight w:val="0"/>
      <w:marTop w:val="0"/>
      <w:marBottom w:val="0"/>
      <w:divBdr>
        <w:top w:val="none" w:sz="0" w:space="0" w:color="auto"/>
        <w:left w:val="none" w:sz="0" w:space="0" w:color="auto"/>
        <w:bottom w:val="none" w:sz="0" w:space="0" w:color="auto"/>
        <w:right w:val="none" w:sz="0" w:space="0" w:color="auto"/>
      </w:divBdr>
    </w:div>
    <w:div w:id="2065595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bso.cds@dla.mil"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settings" Target="settings.xml"/><Relationship Id="rId71"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www.cas.org/"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DDPO@osd.mil"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footer" Target="footer2.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01C7C284DD446A901D83F06CAF228" ma:contentTypeVersion="5" ma:contentTypeDescription="Create a new document." ma:contentTypeScope="" ma:versionID="aeb7f8e20b20bda44ccf0f112282bffb">
  <xsd:schema xmlns:xsd="http://www.w3.org/2001/XMLSchema" xmlns:xs="http://www.w3.org/2001/XMLSchema" xmlns:p="http://schemas.microsoft.com/office/2006/metadata/properties" xmlns:ns1="http://schemas.microsoft.com/sharepoint/v3" xmlns:ns2="20c6e9ec-10ab-44a3-a789-2f95b600109b" xmlns:ns3="894e7d61-1492-4622-a2a1-037c2e440d0f" targetNamespace="http://schemas.microsoft.com/office/2006/metadata/properties" ma:root="true" ma:fieldsID="f1be692a98fa28d8fe8fc76d99bd858d" ns1:_="" ns2:_="" ns3:_="">
    <xsd:import namespace="http://schemas.microsoft.com/sharepoint/v3"/>
    <xsd:import namespace="20c6e9ec-10ab-44a3-a789-2f95b600109b"/>
    <xsd:import namespace="894e7d61-1492-4622-a2a1-037c2e440d0f"/>
    <xsd:element name="properties">
      <xsd:complexType>
        <xsd:sequence>
          <xsd:element name="documentManagement">
            <xsd:complexType>
              <xsd:all>
                <xsd:element ref="ns1:AssignedTo"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c6e9ec-10ab-44a3-a789-2f95b600109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4e7d61-1492-4622-a2a1-037c2e440d0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2F94F-7A12-4B5E-B940-9398D5E983B6}"/>
</file>

<file path=customXml/itemProps2.xml><?xml version="1.0" encoding="utf-8"?>
<ds:datastoreItem xmlns:ds="http://schemas.openxmlformats.org/officeDocument/2006/customXml" ds:itemID="{C627BAFE-50B0-4C81-A38D-FF6063B59F2E}">
  <ds:schemaRefs>
    <ds:schemaRef ds:uri="http://schemas.microsoft.com/sharepoint/v3/contenttype/forms"/>
  </ds:schemaRefs>
</ds:datastoreItem>
</file>

<file path=customXml/itemProps3.xml><?xml version="1.0" encoding="utf-8"?>
<ds:datastoreItem xmlns:ds="http://schemas.openxmlformats.org/officeDocument/2006/customXml" ds:itemID="{16834A42-03CD-43CA-B766-1376D840D90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20c6e9ec-10ab-44a3-a789-2f95b600109b"/>
    <ds:schemaRef ds:uri="http://www.w3.org/XML/1998/namespace"/>
  </ds:schemaRefs>
</ds:datastoreItem>
</file>

<file path=customXml/itemProps4.xml><?xml version="1.0" encoding="utf-8"?>
<ds:datastoreItem xmlns:ds="http://schemas.openxmlformats.org/officeDocument/2006/customXml" ds:itemID="{D1E920DE-F625-4CA1-8020-FC8B39EC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27807</Words>
  <Characters>158500</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2020-08-18T15:20:00Z</dcterms:created>
  <dcterms:modified xsi:type="dcterms:W3CDTF">2020-09-01T12:27:00Z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0x01010088901C7C284DD446A901D83F06CAF228</vt:lpwstr>
  </property>
</Properties>
</file>