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41" w:rsidRDefault="00E77E41" w:rsidP="00BE7D5D">
      <w:pPr>
        <w:pStyle w:val="Header"/>
        <w:tabs>
          <w:tab w:val="clear" w:pos="4680"/>
          <w:tab w:val="clear" w:pos="9360"/>
          <w:tab w:val="right" w:pos="1022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:rsidR="00BE7D5D" w:rsidRDefault="00BE7D5D" w:rsidP="00BE7D5D">
      <w:pPr>
        <w:pStyle w:val="Header"/>
        <w:tabs>
          <w:tab w:val="clear" w:pos="4680"/>
          <w:tab w:val="clear" w:pos="9360"/>
          <w:tab w:val="right" w:pos="10224"/>
        </w:tabs>
        <w:jc w:val="center"/>
        <w:rPr>
          <w:b/>
          <w:bCs/>
          <w:sz w:val="28"/>
          <w:szCs w:val="28"/>
        </w:rPr>
      </w:pPr>
      <w:r w:rsidRPr="00BE7D5D">
        <w:rPr>
          <w:b/>
          <w:bCs/>
          <w:sz w:val="28"/>
          <w:szCs w:val="28"/>
        </w:rPr>
        <w:t xml:space="preserve">Joint Meeting </w:t>
      </w:r>
      <w:r>
        <w:rPr>
          <w:b/>
          <w:bCs/>
          <w:sz w:val="28"/>
          <w:szCs w:val="28"/>
        </w:rPr>
        <w:t>of the</w:t>
      </w:r>
    </w:p>
    <w:p w:rsidR="00A9350D" w:rsidRPr="00BE7D5D" w:rsidRDefault="00A9350D" w:rsidP="00A9350D">
      <w:pPr>
        <w:pStyle w:val="Header"/>
        <w:tabs>
          <w:tab w:val="clear" w:pos="4680"/>
          <w:tab w:val="clear" w:pos="9360"/>
          <w:tab w:val="right" w:pos="10224"/>
        </w:tabs>
        <w:jc w:val="center"/>
        <w:rPr>
          <w:b/>
          <w:bCs/>
          <w:sz w:val="28"/>
          <w:szCs w:val="28"/>
        </w:rPr>
      </w:pPr>
      <w:r w:rsidRPr="00BE7D5D">
        <w:rPr>
          <w:b/>
          <w:bCs/>
          <w:sz w:val="28"/>
          <w:szCs w:val="28"/>
        </w:rPr>
        <w:t>Supply Process Review Committee (PRC)</w:t>
      </w:r>
      <w:r w:rsidR="0000608A" w:rsidRPr="0000608A">
        <w:rPr>
          <w:b/>
          <w:bCs/>
          <w:sz w:val="28"/>
          <w:szCs w:val="28"/>
        </w:rPr>
        <w:t xml:space="preserve"> </w:t>
      </w:r>
      <w:r w:rsidR="0000608A" w:rsidRPr="00BE7D5D">
        <w:rPr>
          <w:b/>
          <w:bCs/>
          <w:sz w:val="28"/>
          <w:szCs w:val="28"/>
        </w:rPr>
        <w:t>and</w:t>
      </w:r>
    </w:p>
    <w:p w:rsidR="00BE7D5D" w:rsidRPr="00BE7D5D" w:rsidRDefault="00BE7D5D" w:rsidP="00BE7D5D">
      <w:pPr>
        <w:pStyle w:val="Header"/>
        <w:tabs>
          <w:tab w:val="clear" w:pos="4680"/>
          <w:tab w:val="clear" w:pos="9360"/>
          <w:tab w:val="right" w:pos="10224"/>
        </w:tabs>
        <w:jc w:val="center"/>
        <w:rPr>
          <w:b/>
          <w:bCs/>
          <w:sz w:val="28"/>
          <w:szCs w:val="28"/>
        </w:rPr>
      </w:pPr>
      <w:r w:rsidRPr="00BE7D5D">
        <w:rPr>
          <w:b/>
          <w:bCs/>
          <w:sz w:val="28"/>
          <w:szCs w:val="28"/>
        </w:rPr>
        <w:t xml:space="preserve">Joint Physical Inventory Working Group (JPIWG) </w:t>
      </w:r>
    </w:p>
    <w:p w:rsidR="00986124" w:rsidRDefault="00CB447C" w:rsidP="0096740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Thursday, </w:t>
      </w:r>
      <w:r w:rsidR="00BE7D5D" w:rsidRPr="00BE7D5D">
        <w:rPr>
          <w:b/>
          <w:bCs/>
          <w:sz w:val="28"/>
          <w:szCs w:val="28"/>
        </w:rPr>
        <w:t xml:space="preserve">April 18, </w:t>
      </w:r>
      <w:r w:rsidR="00BE7D5D" w:rsidRPr="00BE7D5D">
        <w:rPr>
          <w:b/>
          <w:sz w:val="28"/>
          <w:szCs w:val="28"/>
        </w:rPr>
        <w:t>2013</w:t>
      </w:r>
    </w:p>
    <w:p w:rsidR="0096740F" w:rsidRPr="00D17FFE" w:rsidRDefault="0096740F" w:rsidP="0096740F">
      <w:pPr>
        <w:jc w:val="center"/>
        <w:rPr>
          <w:b/>
          <w:sz w:val="12"/>
          <w:szCs w:val="12"/>
        </w:rPr>
      </w:pPr>
    </w:p>
    <w:p w:rsidR="00BE7D5D" w:rsidRPr="00BE7D5D" w:rsidRDefault="00636A28" w:rsidP="00BE7D5D">
      <w:pPr>
        <w:jc w:val="center"/>
        <w:rPr>
          <w:rFonts w:ascii="Times New Roman Bold" w:hAnsi="Times New Roman Bold"/>
          <w:b/>
          <w:sz w:val="26"/>
          <w:szCs w:val="28"/>
        </w:rPr>
      </w:pPr>
      <w:r>
        <w:rPr>
          <w:rFonts w:ascii="Times New Roman Bold" w:hAnsi="Times New Roman Bold"/>
          <w:b/>
          <w:sz w:val="26"/>
          <w:szCs w:val="28"/>
        </w:rPr>
        <w:t xml:space="preserve">Focused </w:t>
      </w:r>
      <w:r w:rsidR="00BE7D5D" w:rsidRPr="00BE7D5D">
        <w:rPr>
          <w:rFonts w:ascii="Times New Roman Bold" w:hAnsi="Times New Roman Bold"/>
          <w:b/>
          <w:sz w:val="26"/>
          <w:szCs w:val="28"/>
        </w:rPr>
        <w:t xml:space="preserve">Meeting:  </w:t>
      </w:r>
    </w:p>
    <w:p w:rsidR="00BE7D5D" w:rsidRPr="00BE7D5D" w:rsidRDefault="00BE7D5D" w:rsidP="00BE7D5D">
      <w:pPr>
        <w:jc w:val="center"/>
        <w:rPr>
          <w:rFonts w:ascii="Times New Roman Bold" w:hAnsi="Times New Roman Bold"/>
          <w:b/>
          <w:sz w:val="26"/>
        </w:rPr>
      </w:pPr>
      <w:r w:rsidRPr="00BE7D5D">
        <w:rPr>
          <w:rFonts w:ascii="Times New Roman Bold" w:hAnsi="Times New Roman Bold"/>
          <w:b/>
          <w:sz w:val="26"/>
        </w:rPr>
        <w:t xml:space="preserve">Maintaining Accountability </w:t>
      </w:r>
      <w:r>
        <w:rPr>
          <w:rFonts w:ascii="Times New Roman Bold" w:hAnsi="Times New Roman Bold"/>
          <w:b/>
          <w:sz w:val="26"/>
        </w:rPr>
        <w:t>D</w:t>
      </w:r>
      <w:r w:rsidRPr="00BE7D5D">
        <w:rPr>
          <w:rFonts w:ascii="Times New Roman Bold" w:hAnsi="Times New Roman Bold"/>
          <w:b/>
          <w:sz w:val="26"/>
        </w:rPr>
        <w:t xml:space="preserve">uring Organic Depot Maintenance </w:t>
      </w:r>
    </w:p>
    <w:p w:rsidR="00BE7D5D" w:rsidRDefault="00BE7D5D" w:rsidP="00D17FFE">
      <w:pPr>
        <w:spacing w:after="60"/>
        <w:jc w:val="center"/>
        <w:rPr>
          <w:rFonts w:ascii="Times New Roman Bold" w:hAnsi="Times New Roman Bold"/>
          <w:b/>
          <w:sz w:val="26"/>
        </w:rPr>
      </w:pPr>
      <w:r w:rsidRPr="00BE7D5D">
        <w:rPr>
          <w:rFonts w:ascii="Times New Roman Bold" w:hAnsi="Times New Roman Bold"/>
          <w:b/>
          <w:sz w:val="26"/>
        </w:rPr>
        <w:t xml:space="preserve">(Depot </w:t>
      </w:r>
      <w:r>
        <w:rPr>
          <w:rFonts w:ascii="Times New Roman Bold" w:hAnsi="Times New Roman Bold"/>
          <w:b/>
          <w:sz w:val="26"/>
        </w:rPr>
        <w:t xml:space="preserve">Maintenance </w:t>
      </w:r>
      <w:r w:rsidRPr="00BE7D5D">
        <w:rPr>
          <w:rFonts w:ascii="Times New Roman Bold" w:hAnsi="Times New Roman Bold"/>
          <w:b/>
          <w:sz w:val="26"/>
        </w:rPr>
        <w:t>Inter-Service Support Agreement (DMISA) and intra-Component)</w:t>
      </w:r>
    </w:p>
    <w:tbl>
      <w:tblPr>
        <w:tblStyle w:val="TableGrid"/>
        <w:tblW w:w="0" w:type="auto"/>
        <w:tblInd w:w="115" w:type="dxa"/>
        <w:tblLook w:val="04A0" w:firstRow="1" w:lastRow="0" w:firstColumn="1" w:lastColumn="0" w:noHBand="0" w:noVBand="1"/>
      </w:tblPr>
      <w:tblGrid>
        <w:gridCol w:w="360"/>
        <w:gridCol w:w="6480"/>
        <w:gridCol w:w="3150"/>
      </w:tblGrid>
      <w:tr w:rsidR="00CB447C" w:rsidTr="00E6672C">
        <w:tc>
          <w:tcPr>
            <w:tcW w:w="9990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B447C" w:rsidRPr="00E77E41" w:rsidRDefault="00CB447C" w:rsidP="00CB447C">
            <w:pPr>
              <w:jc w:val="center"/>
              <w:rPr>
                <w:b/>
                <w:sz w:val="28"/>
                <w:szCs w:val="28"/>
              </w:rPr>
            </w:pPr>
            <w:r w:rsidRPr="00E77E41">
              <w:rPr>
                <w:b/>
                <w:sz w:val="28"/>
                <w:szCs w:val="28"/>
              </w:rPr>
              <w:t>Meeting Information:</w:t>
            </w:r>
          </w:p>
          <w:p w:rsidR="00CB447C" w:rsidRDefault="00CB447C" w:rsidP="00CB4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34DE8">
              <w:rPr>
                <w:b/>
                <w:bCs/>
              </w:rPr>
              <w:t xml:space="preserve">Direct Connect Online (DCO): </w:t>
            </w:r>
            <w:r w:rsidR="00E6672C">
              <w:rPr>
                <w:b/>
                <w:bCs/>
              </w:rPr>
              <w:t xml:space="preserve"> </w:t>
            </w:r>
            <w:hyperlink r:id="rId5" w:history="1">
              <w:r w:rsidR="00E6672C" w:rsidRPr="00E6672C">
                <w:rPr>
                  <w:rStyle w:val="Hyperlink"/>
                  <w:b/>
                </w:rPr>
                <w:t>https://connect.dco.dod.mil/sprcjpiwg</w:t>
              </w:r>
            </w:hyperlink>
            <w:r w:rsidR="00E6672C">
              <w:t xml:space="preserve"> </w:t>
            </w:r>
            <w:r w:rsidRPr="00434DE8">
              <w:rPr>
                <w:b/>
                <w:bCs/>
              </w:rPr>
              <w:br/>
            </w:r>
            <w:bookmarkStart w:id="0" w:name="_GoBack"/>
            <w:bookmarkEnd w:id="0"/>
          </w:p>
          <w:p w:rsidR="00636A28" w:rsidRPr="009E2D5B" w:rsidRDefault="00636A28" w:rsidP="00CB447C">
            <w:pPr>
              <w:autoSpaceDE w:val="0"/>
              <w:autoSpaceDN w:val="0"/>
              <w:adjustRightInd w:val="0"/>
              <w:jc w:val="center"/>
              <w:rPr>
                <w:rFonts w:ascii="Times New Roman Bold" w:hAnsi="Times New Roman Bold"/>
                <w:b/>
                <w:bCs/>
                <w:sz w:val="12"/>
                <w:szCs w:val="12"/>
              </w:rPr>
            </w:pPr>
          </w:p>
          <w:p w:rsidR="00CB447C" w:rsidRDefault="00CB447C" w:rsidP="00CB447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36A28">
              <w:rPr>
                <w:b/>
                <w:bCs/>
                <w:u w:val="single"/>
              </w:rPr>
              <w:t>Location for those in the commuting area</w:t>
            </w:r>
            <w:r w:rsidRPr="00434DE8">
              <w:rPr>
                <w:b/>
                <w:bCs/>
              </w:rPr>
              <w:t>:</w:t>
            </w:r>
          </w:p>
          <w:p w:rsidR="00A9350D" w:rsidRDefault="00CB447C" w:rsidP="00A9350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34DE8">
              <w:rPr>
                <w:b/>
                <w:bCs/>
              </w:rPr>
              <w:t xml:space="preserve"> </w:t>
            </w:r>
            <w:hyperlink r:id="rId6" w:history="1">
              <w:r w:rsidRPr="0005477F">
                <w:rPr>
                  <w:rStyle w:val="Hyperlink"/>
                  <w:b/>
                  <w:bCs/>
                </w:rPr>
                <w:t>DLA Headquarters</w:t>
              </w:r>
            </w:hyperlink>
            <w:r>
              <w:rPr>
                <w:b/>
                <w:bCs/>
              </w:rPr>
              <w:t xml:space="preserve">, </w:t>
            </w:r>
            <w:r w:rsidRPr="0005477F">
              <w:rPr>
                <w:b/>
                <w:bCs/>
              </w:rPr>
              <w:t>8725 John J. Kingman Road</w:t>
            </w:r>
          </w:p>
          <w:p w:rsidR="00CB447C" w:rsidRDefault="00CB447C" w:rsidP="00A9350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5477F">
              <w:rPr>
                <w:b/>
                <w:bCs/>
              </w:rPr>
              <w:t>Fort Belvoir, VA 22060-6218</w:t>
            </w:r>
          </w:p>
          <w:p w:rsidR="00A9350D" w:rsidRDefault="00636A28" w:rsidP="00E77E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Conference Room, 3</w:t>
            </w:r>
            <w:r w:rsidRPr="00636A28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Floor, Room 38</w:t>
            </w:r>
            <w:r w:rsidR="00CB447C">
              <w:rPr>
                <w:b/>
                <w:bCs/>
              </w:rPr>
              <w:t>01</w:t>
            </w:r>
          </w:p>
          <w:p w:rsidR="00A9350D" w:rsidRDefault="00636A28" w:rsidP="00A9350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Start Time: </w:t>
            </w:r>
            <w:r w:rsidR="00CB447C">
              <w:rPr>
                <w:b/>
                <w:bCs/>
              </w:rPr>
              <w:t>8</w:t>
            </w:r>
            <w:r>
              <w:rPr>
                <w:b/>
                <w:bCs/>
              </w:rPr>
              <w:t>:</w:t>
            </w:r>
            <w:r w:rsidR="00CB447C">
              <w:rPr>
                <w:b/>
                <w:bCs/>
              </w:rPr>
              <w:t>30</w:t>
            </w:r>
            <w:r>
              <w:rPr>
                <w:b/>
                <w:bCs/>
              </w:rPr>
              <w:t xml:space="preserve"> am</w:t>
            </w:r>
            <w:r w:rsidR="00CB447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 w:rsidR="00E77E41">
              <w:rPr>
                <w:b/>
                <w:bCs/>
              </w:rPr>
              <w:t>EDST</w:t>
            </w:r>
            <w:r>
              <w:rPr>
                <w:b/>
                <w:bCs/>
              </w:rPr>
              <w:t>)</w:t>
            </w:r>
          </w:p>
          <w:p w:rsidR="00CB447C" w:rsidRDefault="00A9350D" w:rsidP="00A9350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36A28">
              <w:rPr>
                <w:b/>
                <w:bCs/>
              </w:rPr>
              <w:t>End Time:  2:30</w:t>
            </w:r>
            <w:r w:rsidR="00CB447C">
              <w:rPr>
                <w:b/>
                <w:bCs/>
              </w:rPr>
              <w:t xml:space="preserve"> pm</w:t>
            </w:r>
          </w:p>
          <w:p w:rsidR="0096740F" w:rsidRPr="009E2D5B" w:rsidRDefault="0096740F" w:rsidP="00A9350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2"/>
                <w:szCs w:val="12"/>
              </w:rPr>
            </w:pPr>
          </w:p>
          <w:p w:rsidR="00CB447C" w:rsidRPr="0096740F" w:rsidRDefault="00A9350D" w:rsidP="009E2D5B">
            <w:pPr>
              <w:autoSpaceDE w:val="0"/>
              <w:autoSpaceDN w:val="0"/>
              <w:adjustRightInd w:val="0"/>
              <w:jc w:val="center"/>
            </w:pPr>
            <w:r w:rsidRPr="00B44093">
              <w:rPr>
                <w:b/>
              </w:rPr>
              <w:t>As of:</w:t>
            </w:r>
            <w:r w:rsidRPr="00685893">
              <w:t xml:space="preserve"> </w:t>
            </w:r>
            <w:r w:rsidR="0070400B">
              <w:rPr>
                <w:b/>
                <w:color w:val="FF0000"/>
              </w:rPr>
              <w:t xml:space="preserve">April </w:t>
            </w:r>
            <w:r w:rsidR="00BB4B0F">
              <w:rPr>
                <w:b/>
                <w:color w:val="FF0000"/>
              </w:rPr>
              <w:t>1</w:t>
            </w:r>
            <w:r w:rsidR="009E2D5B">
              <w:rPr>
                <w:b/>
                <w:color w:val="FF0000"/>
              </w:rPr>
              <w:t>7</w:t>
            </w:r>
            <w:r w:rsidR="0000608A">
              <w:rPr>
                <w:b/>
                <w:color w:val="FF0000"/>
              </w:rPr>
              <w:t>,</w:t>
            </w:r>
            <w:r w:rsidRPr="00B44093">
              <w:rPr>
                <w:b/>
                <w:color w:val="FF0000"/>
              </w:rPr>
              <w:t xml:space="preserve"> 2013</w:t>
            </w:r>
          </w:p>
        </w:tc>
      </w:tr>
      <w:tr w:rsidR="00BE7D5D" w:rsidTr="00D17FFE">
        <w:trPr>
          <w:trHeight w:val="139"/>
        </w:trPr>
        <w:tc>
          <w:tcPr>
            <w:tcW w:w="3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7D5D" w:rsidRPr="00CB447C" w:rsidRDefault="000E48EA" w:rsidP="00BE7D5D">
            <w:pPr>
              <w:jc w:val="center"/>
              <w:rPr>
                <w:b/>
              </w:rPr>
            </w:pPr>
            <w:r w:rsidRPr="00CB447C">
              <w:rPr>
                <w:b/>
              </w:rPr>
              <w:t>#</w:t>
            </w:r>
          </w:p>
        </w:tc>
        <w:tc>
          <w:tcPr>
            <w:tcW w:w="6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7D5D" w:rsidRDefault="000E48EA" w:rsidP="00BE7D5D">
            <w:pPr>
              <w:contextualSpacing/>
              <w:jc w:val="center"/>
              <w:rPr>
                <w:b/>
              </w:rPr>
            </w:pPr>
            <w:r w:rsidRPr="00CB447C">
              <w:rPr>
                <w:b/>
              </w:rPr>
              <w:t>TOPIC</w:t>
            </w:r>
          </w:p>
          <w:p w:rsidR="009E2D5B" w:rsidRPr="00CB447C" w:rsidRDefault="004C1731" w:rsidP="00BE7D5D">
            <w:pPr>
              <w:contextualSpacing/>
              <w:jc w:val="center"/>
              <w:rPr>
                <w:b/>
              </w:rPr>
            </w:pPr>
            <w:hyperlink r:id="rId7" w:history="1">
              <w:r w:rsidR="009E2D5B" w:rsidRPr="00454515">
                <w:rPr>
                  <w:rStyle w:val="Hyperlink"/>
                </w:rPr>
                <w:t>Supply PRC JPIWG Welcome</w:t>
              </w:r>
            </w:hyperlink>
          </w:p>
        </w:tc>
        <w:tc>
          <w:tcPr>
            <w:tcW w:w="31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7D5D" w:rsidRPr="00CB447C" w:rsidRDefault="00CB447C" w:rsidP="00BE7D5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LEAD</w:t>
            </w:r>
          </w:p>
        </w:tc>
      </w:tr>
      <w:tr w:rsidR="00BE7D5D" w:rsidTr="003A6B5F">
        <w:tc>
          <w:tcPr>
            <w:tcW w:w="3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7D5D" w:rsidRPr="00CB447C" w:rsidRDefault="00BE7D5D" w:rsidP="00BE7D5D">
            <w:pPr>
              <w:jc w:val="center"/>
              <w:rPr>
                <w:b/>
              </w:rPr>
            </w:pPr>
            <w:r w:rsidRPr="00CB447C">
              <w:rPr>
                <w:b/>
              </w:rPr>
              <w:t>1</w:t>
            </w:r>
          </w:p>
        </w:tc>
        <w:tc>
          <w:tcPr>
            <w:tcW w:w="6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7D5D" w:rsidRDefault="004C1731" w:rsidP="00E60496">
            <w:pPr>
              <w:jc w:val="center"/>
              <w:rPr>
                <w:b/>
              </w:rPr>
            </w:pPr>
            <w:hyperlink r:id="rId8" w:history="1">
              <w:r w:rsidR="000E48EA" w:rsidRPr="0070400B">
                <w:rPr>
                  <w:rStyle w:val="Hyperlink"/>
                </w:rPr>
                <w:t>PDC 449</w:t>
              </w:r>
              <w:r w:rsidR="004B5C9B" w:rsidRPr="0070400B">
                <w:rPr>
                  <w:rStyle w:val="Hyperlink"/>
                </w:rPr>
                <w:t>, Revised MILSTRAP Procedures for Logistics Accountability During Maintenance</w:t>
              </w:r>
            </w:hyperlink>
            <w:r w:rsidR="004B5C9B" w:rsidRPr="0070400B">
              <w:t xml:space="preserve"> - Disallows Logistics use of Inventory Adjustment Transaction (DAC) for Physical Movement of Materiel from a Storage Activity to a Maintenance Activity</w:t>
            </w:r>
            <w:r w:rsidR="000E48EA" w:rsidRPr="0070400B">
              <w:t xml:space="preserve"> – </w:t>
            </w:r>
            <w:r w:rsidR="000E48EA" w:rsidRPr="00CB7AE4">
              <w:rPr>
                <w:b/>
              </w:rPr>
              <w:t>Resolve Comments</w:t>
            </w:r>
          </w:p>
          <w:p w:rsidR="00D17FFE" w:rsidRPr="00E60496" w:rsidRDefault="004C1731" w:rsidP="00E60496">
            <w:pPr>
              <w:jc w:val="center"/>
            </w:pPr>
            <w:hyperlink r:id="rId9" w:history="1">
              <w:r w:rsidR="00D17FFE" w:rsidRPr="00E60496">
                <w:rPr>
                  <w:rStyle w:val="Hyperlink"/>
                </w:rPr>
                <w:t>PDC 449 – JPIWG Related Background Discussions</w:t>
              </w:r>
            </w:hyperlink>
          </w:p>
          <w:p w:rsidR="00FD6054" w:rsidRPr="00E60496" w:rsidRDefault="00E60496" w:rsidP="00E60496">
            <w:pPr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"http://www2.dla.mil/j-6/dlmso/Archives/Supply/meetings/18Apr13/PDC449_18Apr2013.pptx" </w:instrText>
            </w:r>
            <w:r>
              <w:fldChar w:fldCharType="separate"/>
            </w:r>
            <w:r w:rsidR="00FD6054" w:rsidRPr="00E60496">
              <w:rPr>
                <w:rStyle w:val="Hyperlink"/>
              </w:rPr>
              <w:t>PDC 449 Status Brief</w:t>
            </w:r>
          </w:p>
          <w:p w:rsidR="0070400B" w:rsidRPr="0070400B" w:rsidRDefault="00E60496" w:rsidP="00E60496">
            <w:pPr>
              <w:jc w:val="center"/>
              <w:rPr>
                <w:rStyle w:val="Hyperlink"/>
              </w:rPr>
            </w:pPr>
            <w:r>
              <w:fldChar w:fldCharType="end"/>
            </w:r>
            <w:r w:rsidR="0070400B">
              <w:fldChar w:fldCharType="begin"/>
            </w:r>
            <w:r w:rsidR="00B5613E">
              <w:instrText>HYPERLINK "http://www2.dla.mil/j-6/dlmso/Archives/Supply/meetings/18Apr13/PDC449_KeyChangeAreas_andComponentResponse.docx"</w:instrText>
            </w:r>
            <w:r w:rsidR="0070400B">
              <w:fldChar w:fldCharType="separate"/>
            </w:r>
            <w:r w:rsidR="0070400B">
              <w:rPr>
                <w:rStyle w:val="Hyperlink"/>
              </w:rPr>
              <w:t>PDC 449 by Key Change Areas and Component Comments</w:t>
            </w:r>
          </w:p>
          <w:p w:rsidR="0070400B" w:rsidRPr="00D17FFE" w:rsidRDefault="0070400B" w:rsidP="00E60496">
            <w:pPr>
              <w:jc w:val="right"/>
              <w:rPr>
                <w:sz w:val="18"/>
                <w:szCs w:val="18"/>
              </w:rPr>
            </w:pPr>
            <w:r>
              <w:fldChar w:fldCharType="end"/>
            </w:r>
            <w:r w:rsidR="003A6B5F" w:rsidRPr="00D17FFE">
              <w:rPr>
                <w:sz w:val="18"/>
                <w:szCs w:val="18"/>
              </w:rPr>
              <w:t>(Updated 4/15/13)</w:t>
            </w:r>
          </w:p>
          <w:p w:rsidR="0070400B" w:rsidRPr="0070400B" w:rsidRDefault="0070400B" w:rsidP="00E60496">
            <w:pPr>
              <w:jc w:val="center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"http://www2.dla.mil/j-6/dlmso/Archives/Supply/meetings/18Apr13/PDC449_Comment_Table.doc" </w:instrText>
            </w:r>
            <w:r>
              <w:fldChar w:fldCharType="separate"/>
            </w:r>
            <w:r>
              <w:rPr>
                <w:rStyle w:val="Hyperlink"/>
              </w:rPr>
              <w:t>PDC 449 Complete Comment Table</w:t>
            </w:r>
          </w:p>
          <w:p w:rsidR="00C53425" w:rsidRPr="009E2D5B" w:rsidRDefault="0070400B" w:rsidP="00E60496">
            <w:pPr>
              <w:jc w:val="center"/>
              <w:rPr>
                <w:sz w:val="8"/>
                <w:szCs w:val="8"/>
              </w:rPr>
            </w:pPr>
            <w:r>
              <w:fldChar w:fldCharType="end"/>
            </w:r>
            <w:hyperlink r:id="rId10" w:history="1">
              <w:r w:rsidR="00C53425" w:rsidRPr="00C53425">
                <w:rPr>
                  <w:rStyle w:val="Hyperlink"/>
                </w:rPr>
                <w:t>Background DoD Policy</w:t>
              </w:r>
            </w:hyperlink>
          </w:p>
        </w:tc>
        <w:tc>
          <w:tcPr>
            <w:tcW w:w="31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7D5D" w:rsidRDefault="00CB447C" w:rsidP="00130159">
            <w:pPr>
              <w:spacing w:after="120"/>
              <w:ind w:left="65"/>
              <w:jc w:val="center"/>
            </w:pPr>
            <w:r>
              <w:t>DLA Logistics Management Standards Office</w:t>
            </w:r>
          </w:p>
        </w:tc>
      </w:tr>
      <w:tr w:rsidR="004B1149" w:rsidTr="003A6B5F">
        <w:tc>
          <w:tcPr>
            <w:tcW w:w="360" w:type="dxa"/>
            <w:vMerge w:val="restart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B1149" w:rsidRPr="00CB447C" w:rsidRDefault="004B1149" w:rsidP="00BE7D5D">
            <w:pPr>
              <w:jc w:val="center"/>
              <w:rPr>
                <w:b/>
              </w:rPr>
            </w:pPr>
            <w:r w:rsidRPr="00CB447C">
              <w:rPr>
                <w:b/>
              </w:rPr>
              <w:t>2</w:t>
            </w:r>
          </w:p>
        </w:tc>
        <w:tc>
          <w:tcPr>
            <w:tcW w:w="6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B1149" w:rsidRPr="0000608A" w:rsidRDefault="004B1149" w:rsidP="009E2D5B">
            <w:pPr>
              <w:spacing w:after="80"/>
              <w:jc w:val="center"/>
            </w:pPr>
            <w:r w:rsidRPr="0000608A">
              <w:t>DLMS Process for Maintaining Accountability During Organic Depot Maintenance (DMISA and Intra-Service)</w:t>
            </w:r>
          </w:p>
          <w:p w:rsidR="004B1149" w:rsidRPr="009E2D5B" w:rsidRDefault="004C1731" w:rsidP="009E2D5B">
            <w:pPr>
              <w:spacing w:after="80"/>
              <w:jc w:val="center"/>
              <w:rPr>
                <w:rStyle w:val="Hyperlink"/>
                <w:color w:val="auto"/>
                <w:sz w:val="18"/>
                <w:szCs w:val="18"/>
                <w:u w:val="none"/>
              </w:rPr>
            </w:pPr>
            <w:hyperlink r:id="rId11" w:history="1">
              <w:r w:rsidR="004B1149" w:rsidRPr="0000608A">
                <w:rPr>
                  <w:rStyle w:val="Hyperlink"/>
                </w:rPr>
                <w:t>Process Flowchart</w:t>
              </w:r>
            </w:hyperlink>
            <w:r w:rsidR="00FA2365">
              <w:t xml:space="preserve"> </w:t>
            </w:r>
            <w:r w:rsidR="004C49DB">
              <w:rPr>
                <w:sz w:val="18"/>
                <w:szCs w:val="18"/>
              </w:rPr>
              <w:t>(Updated 5</w:t>
            </w:r>
            <w:r w:rsidR="00FA2365" w:rsidRPr="00D17FFE">
              <w:rPr>
                <w:sz w:val="18"/>
                <w:szCs w:val="18"/>
              </w:rPr>
              <w:t>/</w:t>
            </w:r>
            <w:r w:rsidR="004C49DB">
              <w:rPr>
                <w:sz w:val="18"/>
                <w:szCs w:val="18"/>
              </w:rPr>
              <w:t>24</w:t>
            </w:r>
            <w:r w:rsidR="00FA2365" w:rsidRPr="00D17FFE">
              <w:rPr>
                <w:sz w:val="18"/>
                <w:szCs w:val="18"/>
              </w:rPr>
              <w:t>/13)</w:t>
            </w:r>
          </w:p>
          <w:p w:rsidR="004B1149" w:rsidRPr="00D17FFE" w:rsidRDefault="004C1731" w:rsidP="009E2D5B">
            <w:pPr>
              <w:spacing w:after="80"/>
              <w:jc w:val="center"/>
              <w:rPr>
                <w:sz w:val="18"/>
                <w:szCs w:val="18"/>
              </w:rPr>
            </w:pPr>
            <w:hyperlink r:id="rId12" w:history="1">
              <w:r w:rsidR="004B1149" w:rsidRPr="001A3056">
                <w:rPr>
                  <w:rStyle w:val="Hyperlink"/>
                </w:rPr>
                <w:t>Narrative for Process Flow</w:t>
              </w:r>
            </w:hyperlink>
            <w:r w:rsidR="00B81F36">
              <w:rPr>
                <w:sz w:val="20"/>
                <w:szCs w:val="20"/>
              </w:rPr>
              <w:t xml:space="preserve"> </w:t>
            </w:r>
            <w:r w:rsidR="00B81F36" w:rsidRPr="00D17FFE">
              <w:rPr>
                <w:sz w:val="18"/>
                <w:szCs w:val="18"/>
              </w:rPr>
              <w:t xml:space="preserve">(Updated </w:t>
            </w:r>
            <w:r w:rsidR="004C49DB">
              <w:rPr>
                <w:sz w:val="18"/>
                <w:szCs w:val="18"/>
              </w:rPr>
              <w:t>5</w:t>
            </w:r>
            <w:r w:rsidR="00B81F36" w:rsidRPr="00D17FFE">
              <w:rPr>
                <w:sz w:val="18"/>
                <w:szCs w:val="18"/>
              </w:rPr>
              <w:t>/</w:t>
            </w:r>
            <w:r w:rsidR="004C49DB">
              <w:rPr>
                <w:sz w:val="18"/>
                <w:szCs w:val="18"/>
              </w:rPr>
              <w:t>24</w:t>
            </w:r>
            <w:r w:rsidR="00B81F36" w:rsidRPr="00D17FFE">
              <w:rPr>
                <w:sz w:val="18"/>
                <w:szCs w:val="18"/>
              </w:rPr>
              <w:t>/13)</w:t>
            </w:r>
          </w:p>
          <w:p w:rsidR="004B1149" w:rsidRDefault="004C1731" w:rsidP="009E2D5B">
            <w:pPr>
              <w:jc w:val="center"/>
            </w:pPr>
            <w:hyperlink r:id="rId13" w:history="1">
              <w:r w:rsidR="004B1149" w:rsidRPr="001935D3">
                <w:rPr>
                  <w:rStyle w:val="Hyperlink"/>
                </w:rPr>
                <w:t>Question</w:t>
              </w:r>
              <w:r w:rsidR="004B1149">
                <w:rPr>
                  <w:rStyle w:val="Hyperlink"/>
                </w:rPr>
                <w:t>s for Service</w:t>
              </w:r>
              <w:r w:rsidR="004B1149" w:rsidRPr="001935D3">
                <w:rPr>
                  <w:rStyle w:val="Hyperlink"/>
                </w:rPr>
                <w:t>s</w:t>
              </w:r>
            </w:hyperlink>
          </w:p>
        </w:tc>
        <w:tc>
          <w:tcPr>
            <w:tcW w:w="31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B1149" w:rsidRDefault="004B1149" w:rsidP="00130159">
            <w:pPr>
              <w:spacing w:after="120"/>
              <w:ind w:left="65"/>
              <w:jc w:val="center"/>
            </w:pPr>
            <w:r>
              <w:t>DLA Logistics Management Standards Office</w:t>
            </w:r>
          </w:p>
        </w:tc>
      </w:tr>
      <w:tr w:rsidR="004B1149" w:rsidTr="003A6B5F">
        <w:tc>
          <w:tcPr>
            <w:tcW w:w="360" w:type="dxa"/>
            <w:vMerge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B1149" w:rsidRPr="00CB447C" w:rsidRDefault="004B1149" w:rsidP="00BE7D5D">
            <w:pPr>
              <w:jc w:val="center"/>
              <w:rPr>
                <w:b/>
              </w:rPr>
            </w:pPr>
          </w:p>
        </w:tc>
        <w:tc>
          <w:tcPr>
            <w:tcW w:w="6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B1149" w:rsidRDefault="004B1149" w:rsidP="004B1149">
            <w:r>
              <w:t>Component Responses to DLMS Process Flowcharts as of 4/12:</w:t>
            </w:r>
          </w:p>
          <w:p w:rsidR="004B1149" w:rsidRPr="00454515" w:rsidRDefault="004C1731" w:rsidP="004B1149">
            <w:pPr>
              <w:jc w:val="center"/>
            </w:pPr>
            <w:hyperlink r:id="rId14" w:history="1">
              <w:r w:rsidR="004B1149" w:rsidRPr="00454515">
                <w:rPr>
                  <w:rStyle w:val="Hyperlink"/>
                </w:rPr>
                <w:t>Navy</w:t>
              </w:r>
            </w:hyperlink>
            <w:r w:rsidR="00454515">
              <w:t xml:space="preserve">          </w:t>
            </w:r>
            <w:hyperlink r:id="rId15" w:history="1">
              <w:r w:rsidR="00454515" w:rsidRPr="00454515">
                <w:rPr>
                  <w:rStyle w:val="Hyperlink"/>
                </w:rPr>
                <w:t>DLMS</w:t>
              </w:r>
              <w:r w:rsidR="00256D17">
                <w:rPr>
                  <w:rStyle w:val="Hyperlink"/>
                </w:rPr>
                <w:t>O</w:t>
              </w:r>
              <w:r w:rsidR="00454515" w:rsidRPr="00454515">
                <w:rPr>
                  <w:rStyle w:val="Hyperlink"/>
                </w:rPr>
                <w:t xml:space="preserve"> Feedback</w:t>
              </w:r>
            </w:hyperlink>
          </w:p>
          <w:p w:rsidR="004B1149" w:rsidRPr="00454515" w:rsidRDefault="004C1731" w:rsidP="004B1149">
            <w:pPr>
              <w:jc w:val="center"/>
            </w:pPr>
            <w:hyperlink r:id="rId16" w:history="1">
              <w:r w:rsidR="004B1149" w:rsidRPr="00454515">
                <w:rPr>
                  <w:rStyle w:val="Hyperlink"/>
                </w:rPr>
                <w:t>Air Force Point Paper</w:t>
              </w:r>
            </w:hyperlink>
            <w:r w:rsidR="00454515" w:rsidRPr="00454515">
              <w:t xml:space="preserve">          </w:t>
            </w:r>
            <w:hyperlink r:id="rId17" w:history="1">
              <w:r w:rsidR="004340A8">
                <w:rPr>
                  <w:rStyle w:val="Hyperlink"/>
                </w:rPr>
                <w:t>DLMS</w:t>
              </w:r>
              <w:r w:rsidR="00256D17">
                <w:rPr>
                  <w:rStyle w:val="Hyperlink"/>
                </w:rPr>
                <w:t>O</w:t>
              </w:r>
              <w:r w:rsidR="00454515" w:rsidRPr="00454515">
                <w:rPr>
                  <w:rStyle w:val="Hyperlink"/>
                </w:rPr>
                <w:t xml:space="preserve"> Feedback</w:t>
              </w:r>
            </w:hyperlink>
          </w:p>
          <w:p w:rsidR="004B1149" w:rsidRDefault="004C1731" w:rsidP="004B1149">
            <w:pPr>
              <w:jc w:val="center"/>
            </w:pPr>
            <w:hyperlink r:id="rId18" w:history="1">
              <w:r w:rsidR="004B1149" w:rsidRPr="004B1149">
                <w:rPr>
                  <w:rStyle w:val="Hyperlink"/>
                </w:rPr>
                <w:t>Air Force Flowcharts</w:t>
              </w:r>
            </w:hyperlink>
          </w:p>
          <w:p w:rsidR="004B1149" w:rsidRPr="0000608A" w:rsidRDefault="004C1731" w:rsidP="004B1149">
            <w:pPr>
              <w:jc w:val="center"/>
            </w:pPr>
            <w:hyperlink r:id="rId19" w:history="1">
              <w:r w:rsidR="004B1149" w:rsidRPr="00374DA3">
                <w:rPr>
                  <w:rStyle w:val="Hyperlink"/>
                </w:rPr>
                <w:t>DLA</w:t>
              </w:r>
            </w:hyperlink>
          </w:p>
        </w:tc>
        <w:tc>
          <w:tcPr>
            <w:tcW w:w="31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B1149" w:rsidRDefault="004B1149" w:rsidP="00130159">
            <w:pPr>
              <w:spacing w:after="120"/>
              <w:ind w:left="65"/>
              <w:jc w:val="center"/>
            </w:pPr>
            <w:r>
              <w:t>Components</w:t>
            </w:r>
          </w:p>
        </w:tc>
      </w:tr>
      <w:tr w:rsidR="00BB4B0F" w:rsidTr="003A6B5F">
        <w:tc>
          <w:tcPr>
            <w:tcW w:w="3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B4B0F" w:rsidRPr="00CB447C" w:rsidRDefault="00BB4B0F" w:rsidP="00BE7D5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4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B4B0F" w:rsidRPr="0000608A" w:rsidRDefault="004C1731" w:rsidP="00BE7D5D">
            <w:pPr>
              <w:jc w:val="center"/>
            </w:pPr>
            <w:hyperlink r:id="rId20" w:history="1">
              <w:r w:rsidR="00BB4B0F" w:rsidRPr="00BB4B0F">
                <w:rPr>
                  <w:rStyle w:val="Hyperlink"/>
                </w:rPr>
                <w:t>Depot Receipt of Repairable Returns under Army Directed Stock Readiness Procedures</w:t>
              </w:r>
            </w:hyperlink>
          </w:p>
        </w:tc>
        <w:tc>
          <w:tcPr>
            <w:tcW w:w="315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B4B0F" w:rsidRDefault="0096740F" w:rsidP="0096740F">
            <w:pPr>
              <w:spacing w:after="120"/>
              <w:ind w:left="72"/>
              <w:contextualSpacing/>
              <w:jc w:val="center"/>
            </w:pPr>
            <w:r>
              <w:t>DLA Logistics Management Standards Office</w:t>
            </w:r>
          </w:p>
        </w:tc>
      </w:tr>
    </w:tbl>
    <w:p w:rsidR="00D17FFE" w:rsidRDefault="00D17FFE" w:rsidP="0096740F">
      <w:pPr>
        <w:rPr>
          <w:sz w:val="2"/>
          <w:szCs w:val="2"/>
        </w:rPr>
      </w:pPr>
    </w:p>
    <w:p w:rsidR="00D17FFE" w:rsidRPr="00D17FFE" w:rsidRDefault="00D17FFE" w:rsidP="00D17FFE">
      <w:pPr>
        <w:rPr>
          <w:sz w:val="2"/>
          <w:szCs w:val="2"/>
        </w:rPr>
      </w:pPr>
    </w:p>
    <w:p w:rsidR="00D17FFE" w:rsidRDefault="00D17FFE" w:rsidP="009E2D5B">
      <w:pPr>
        <w:rPr>
          <w:sz w:val="2"/>
          <w:szCs w:val="2"/>
        </w:rPr>
      </w:pPr>
    </w:p>
    <w:p w:rsidR="00BE7D5D" w:rsidRPr="00D17FFE" w:rsidRDefault="00BE7D5D" w:rsidP="00D17FFE">
      <w:pPr>
        <w:rPr>
          <w:sz w:val="2"/>
          <w:szCs w:val="2"/>
        </w:rPr>
      </w:pPr>
    </w:p>
    <w:sectPr w:rsidR="00BE7D5D" w:rsidRPr="00D17FFE" w:rsidSect="00D17FFE">
      <w:pgSz w:w="12240" w:h="15840"/>
      <w:pgMar w:top="99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07196"/>
    <w:multiLevelType w:val="multilevel"/>
    <w:tmpl w:val="4A9CD1DC"/>
    <w:numStyleLink w:val="Style1"/>
  </w:abstractNum>
  <w:abstractNum w:abstractNumId="1" w15:restartNumberingAfterBreak="0">
    <w:nsid w:val="5D635919"/>
    <w:multiLevelType w:val="multilevel"/>
    <w:tmpl w:val="4A9CD1DC"/>
    <w:styleLink w:val="Style1"/>
    <w:lvl w:ilvl="0">
      <w:start w:val="1"/>
      <w:numFmt w:val="decimal"/>
      <w:suff w:val="space"/>
      <w:lvlText w:val="%1. "/>
      <w:lvlJc w:val="left"/>
      <w:pPr>
        <w:ind w:left="0" w:firstLine="0"/>
      </w:pPr>
      <w:rPr>
        <w:rFonts w:hint="default"/>
        <w:b/>
      </w:rPr>
    </w:lvl>
    <w:lvl w:ilvl="1">
      <w:start w:val="1"/>
      <w:numFmt w:val="lowerLetter"/>
      <w:suff w:val="space"/>
      <w:lvlText w:val="%2. "/>
      <w:lvlJc w:val="left"/>
      <w:pPr>
        <w:ind w:left="0" w:firstLine="720"/>
      </w:pPr>
      <w:rPr>
        <w:rFonts w:hint="default"/>
        <w:b/>
      </w:rPr>
    </w:lvl>
    <w:lvl w:ilvl="2">
      <w:start w:val="1"/>
      <w:numFmt w:val="decimal"/>
      <w:suff w:val="space"/>
      <w:lvlText w:val="(%3) "/>
      <w:lvlJc w:val="left"/>
      <w:pPr>
        <w:ind w:left="0" w:firstLine="1440"/>
      </w:pPr>
      <w:rPr>
        <w:rFonts w:hint="default"/>
        <w:b/>
      </w:rPr>
    </w:lvl>
    <w:lvl w:ilvl="3">
      <w:start w:val="1"/>
      <w:numFmt w:val="lowerLetter"/>
      <w:suff w:val="space"/>
      <w:lvlText w:val="(%4) "/>
      <w:lvlJc w:val="left"/>
      <w:pPr>
        <w:ind w:left="0" w:firstLine="2160"/>
      </w:pPr>
      <w:rPr>
        <w:rFonts w:hint="default"/>
        <w:b/>
      </w:rPr>
    </w:lvl>
    <w:lvl w:ilvl="4">
      <w:start w:val="1"/>
      <w:numFmt w:val="decimal"/>
      <w:suff w:val="space"/>
      <w:lvlText w:val="%5. "/>
      <w:lvlJc w:val="left"/>
      <w:pPr>
        <w:ind w:left="0" w:firstLine="2880"/>
      </w:pPr>
      <w:rPr>
        <w:rFonts w:hint="default"/>
        <w:b/>
        <w:u w:val="words"/>
      </w:rPr>
    </w:lvl>
    <w:lvl w:ilvl="5">
      <w:start w:val="1"/>
      <w:numFmt w:val="lowerLetter"/>
      <w:suff w:val="space"/>
      <w:lvlText w:val="%6. "/>
      <w:lvlJc w:val="left"/>
      <w:pPr>
        <w:ind w:left="0" w:firstLine="3600"/>
      </w:pPr>
      <w:rPr>
        <w:rFonts w:hint="default"/>
        <w:b/>
        <w:u w:val="words"/>
      </w:rPr>
    </w:lvl>
    <w:lvl w:ilvl="6">
      <w:start w:val="1"/>
      <w:numFmt w:val="decimal"/>
      <w:lvlText w:val="%7."/>
      <w:lvlJc w:val="left"/>
      <w:pPr>
        <w:ind w:left="2160" w:firstLine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firstLine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80" w:firstLine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5D"/>
    <w:rsid w:val="0000608A"/>
    <w:rsid w:val="00020518"/>
    <w:rsid w:val="000679E3"/>
    <w:rsid w:val="000E48EA"/>
    <w:rsid w:val="000F028F"/>
    <w:rsid w:val="00130159"/>
    <w:rsid w:val="001935D3"/>
    <w:rsid w:val="001A3056"/>
    <w:rsid w:val="001B177B"/>
    <w:rsid w:val="00256D17"/>
    <w:rsid w:val="00374DA3"/>
    <w:rsid w:val="003A6B5F"/>
    <w:rsid w:val="00433935"/>
    <w:rsid w:val="004340A8"/>
    <w:rsid w:val="00454515"/>
    <w:rsid w:val="004B1149"/>
    <w:rsid w:val="004B5C9B"/>
    <w:rsid w:val="004C1731"/>
    <w:rsid w:val="004C49DB"/>
    <w:rsid w:val="005A367E"/>
    <w:rsid w:val="00636A28"/>
    <w:rsid w:val="006B7FAD"/>
    <w:rsid w:val="0070400B"/>
    <w:rsid w:val="0077289F"/>
    <w:rsid w:val="00926045"/>
    <w:rsid w:val="00942D83"/>
    <w:rsid w:val="0096740F"/>
    <w:rsid w:val="00986124"/>
    <w:rsid w:val="009A09F8"/>
    <w:rsid w:val="009E2D5B"/>
    <w:rsid w:val="00A9350D"/>
    <w:rsid w:val="00B44093"/>
    <w:rsid w:val="00B5613E"/>
    <w:rsid w:val="00B81F36"/>
    <w:rsid w:val="00BB4B0F"/>
    <w:rsid w:val="00BE7D5D"/>
    <w:rsid w:val="00C53425"/>
    <w:rsid w:val="00CA164F"/>
    <w:rsid w:val="00CB447C"/>
    <w:rsid w:val="00CB7AE4"/>
    <w:rsid w:val="00D17FFE"/>
    <w:rsid w:val="00E60496"/>
    <w:rsid w:val="00E6672C"/>
    <w:rsid w:val="00E77E41"/>
    <w:rsid w:val="00ED705E"/>
    <w:rsid w:val="00F04F77"/>
    <w:rsid w:val="00FA2365"/>
    <w:rsid w:val="00FD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157CB0-05E6-45AC-847A-DADB44D1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D5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7D5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BE7D5D"/>
    <w:rPr>
      <w:rFonts w:eastAsia="Times New Roman" w:cs="Times New Roman"/>
      <w:szCs w:val="24"/>
      <w:lang w:val="x-none" w:eastAsia="x-none"/>
    </w:rPr>
  </w:style>
  <w:style w:type="table" w:styleId="TableGrid">
    <w:name w:val="Table Grid"/>
    <w:basedOn w:val="TableNormal"/>
    <w:uiPriority w:val="59"/>
    <w:rsid w:val="00BE7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B447C"/>
    <w:rPr>
      <w:color w:val="0000FF"/>
      <w:u w:val="single"/>
    </w:rPr>
  </w:style>
  <w:style w:type="numbering" w:customStyle="1" w:styleId="Style1">
    <w:name w:val="Style1"/>
    <w:uiPriority w:val="99"/>
    <w:rsid w:val="00E77E41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534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dla.mil/j-6/dlmso/eLibrary/changes/DLMS/PDC/PDC_449_LogisticsAccountabilityDuringMaintenance.pdf" TargetMode="External"/><Relationship Id="rId13" Type="http://schemas.openxmlformats.org/officeDocument/2006/relationships/hyperlink" Target="http://www2.dla.mil/j-6/dlmso/Archives/Supply/meetings/18Apr13/MaintainingAccountabilityDuringOrganicMaintenance-Questions.docx" TargetMode="External"/><Relationship Id="rId18" Type="http://schemas.openxmlformats.org/officeDocument/2006/relationships/hyperlink" Target="http://www2.dla.mil/j-6/dlmso/Archives/Supply/meetings/18Apr13/USAF_DMISA-AF_As_Agent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2.dla.mil/j-6/dlmso/Archives/Supply/meetings/18Apr13/Supply%20PRC%20JPIWG%20Welcome%2004182013.pdf" TargetMode="External"/><Relationship Id="rId12" Type="http://schemas.openxmlformats.org/officeDocument/2006/relationships/hyperlink" Target="http://www2.dla.mil/j-6/dlmso/Archives/Supply/meetings/18Apr13/NARRATIVE_Maintaining%20Accountability%20During%20Organic%20Depot%20Maintenance.docx" TargetMode="External"/><Relationship Id="rId17" Type="http://schemas.openxmlformats.org/officeDocument/2006/relationships/hyperlink" Target="http://www2.dla.mil/j-6/dlmso/Archives/Supply/meetings/18Apr13/USAF_PointPaper_DMISA_dlmso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2.dla.mil/j-6/dlmso/Archives/Supply/meetings/18Apr13/USAF_PointPaper_DMISA.docx" TargetMode="External"/><Relationship Id="rId20" Type="http://schemas.openxmlformats.org/officeDocument/2006/relationships/hyperlink" Target="http://www2.dla.mil/j-6/dlmso/Archives/Supply/meetings/18Apr13/ArmyStockReadinessReparableReceiptSCC.ppt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2.dla.mil/j-6/dlmso/about/dla_directions_hotels.doc" TargetMode="External"/><Relationship Id="rId11" Type="http://schemas.openxmlformats.org/officeDocument/2006/relationships/hyperlink" Target="http://www2.dla.mil/j-6/dlmso/Archives/Supply/meetings/18Apr13/DMISA%20Transaction%20Flow%20SPRC_JPIWG.pdf" TargetMode="External"/><Relationship Id="rId5" Type="http://schemas.openxmlformats.org/officeDocument/2006/relationships/hyperlink" Target="https://connect.dco.dod.mil/sprcjpiwg" TargetMode="External"/><Relationship Id="rId15" Type="http://schemas.openxmlformats.org/officeDocument/2006/relationships/hyperlink" Target="http://www2.dla.mil/j-6/dlmso/Archives/Supply/meetings/18Apr13/Navy-Response_to_MaintainingAccountabilityFlowcharts_andQuestions%20Navy%20and%20DLMSO%20comments.doc" TargetMode="External"/><Relationship Id="rId10" Type="http://schemas.openxmlformats.org/officeDocument/2006/relationships/hyperlink" Target="http://www2.dla.mil/j-6/dlmso/Archives/Supply/meetings/18Apr13/DoD%20Policy%20Extract%20excerpt-in-repair%20accountability%20DoDM%204140-01,%20Vol%20%205%20(Draft)%20and%20DoD%204140.1-R.doc" TargetMode="External"/><Relationship Id="rId19" Type="http://schemas.openxmlformats.org/officeDocument/2006/relationships/hyperlink" Target="http://www2.dla.mil/j-6/dlmso/Archives/Supply/meetings/18Apr13/DLA_Input_on_DAC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dla.mil/j-6/dlmso/Archives/Supply/meetings/18Apr13/PDC449_JPIWG_Background_18Apr2013.pptx" TargetMode="External"/><Relationship Id="rId14" Type="http://schemas.openxmlformats.org/officeDocument/2006/relationships/hyperlink" Target="http://www2.dla.mil/j-6/dlmso/Archives/Supply/meetings/18Apr13/Navy-Response_to_MaintainingAccountabilityFlowcharts_andQuestions_v1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BE291055.dotm</Template>
  <TotalTime>2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RCA0148</dc:creator>
  <cp:lastModifiedBy>Nguyen, Bao X CTR DLA INFO OPERATIONS (US)</cp:lastModifiedBy>
  <cp:revision>3</cp:revision>
  <dcterms:created xsi:type="dcterms:W3CDTF">2014-09-12T14:27:00Z</dcterms:created>
  <dcterms:modified xsi:type="dcterms:W3CDTF">2017-07-27T15:25:00Z</dcterms:modified>
</cp:coreProperties>
</file>