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C07" w14:textId="4B981143" w:rsidR="006863AC" w:rsidRDefault="006863AC" w:rsidP="003B511D">
      <w:pPr>
        <w:pStyle w:val="Title"/>
      </w:pPr>
      <w:r>
        <w:t>C</w:t>
      </w:r>
      <w:r w:rsidR="003B511D">
        <w:t>2</w:t>
      </w:r>
      <w:r>
        <w:t xml:space="preserve">. CHAPTER </w:t>
      </w:r>
      <w:r w:rsidR="003B511D">
        <w:t>2</w:t>
      </w:r>
    </w:p>
    <w:p w14:paraId="09593B08" w14:textId="77777777" w:rsidR="003B511D" w:rsidRPr="003B511D" w:rsidRDefault="003B511D" w:rsidP="003B511D">
      <w:pPr>
        <w:tabs>
          <w:tab w:val="left" w:pos="547"/>
          <w:tab w:val="left" w:pos="1080"/>
          <w:tab w:val="left" w:pos="1627"/>
          <w:tab w:val="left" w:pos="2232"/>
          <w:tab w:val="left" w:pos="2707"/>
          <w:tab w:val="left" w:pos="3240"/>
        </w:tabs>
        <w:spacing w:after="360"/>
        <w:jc w:val="center"/>
        <w:rPr>
          <w:rFonts w:eastAsia="Times New Roman" w:cs="Arial"/>
          <w:b/>
          <w:sz w:val="36"/>
          <w:szCs w:val="44"/>
        </w:rPr>
      </w:pPr>
      <w:r w:rsidRPr="003B511D">
        <w:rPr>
          <w:rFonts w:eastAsia="Times New Roman" w:cs="Arial"/>
          <w:b/>
          <w:sz w:val="36"/>
          <w:szCs w:val="44"/>
          <w:u w:val="single"/>
        </w:rPr>
        <w:t>BUSINESS CONCEPTS AND ENVIRONMENTS</w:t>
      </w:r>
    </w:p>
    <w:p w14:paraId="0D76262B" w14:textId="77777777" w:rsidR="003B511D" w:rsidRPr="00DE7307" w:rsidRDefault="003B511D" w:rsidP="00BD3731">
      <w:pPr>
        <w:tabs>
          <w:tab w:val="left" w:pos="547"/>
          <w:tab w:val="left" w:pos="1080"/>
          <w:tab w:val="left" w:pos="1627"/>
          <w:tab w:val="left" w:pos="2232"/>
          <w:tab w:val="left" w:pos="2707"/>
          <w:tab w:val="left" w:pos="3240"/>
        </w:tabs>
        <w:spacing w:after="240"/>
        <w:outlineLvl w:val="0"/>
        <w:rPr>
          <w:rFonts w:eastAsia="Times New Roman" w:cs="Arial"/>
          <w:szCs w:val="24"/>
        </w:rPr>
      </w:pPr>
      <w:r w:rsidRPr="00DE7307">
        <w:rPr>
          <w:rFonts w:eastAsia="Times New Roman" w:cs="Arial"/>
          <w:szCs w:val="24"/>
        </w:rPr>
        <w:t xml:space="preserve">C2.1.  </w:t>
      </w:r>
      <w:r w:rsidRPr="00DE7307">
        <w:rPr>
          <w:rFonts w:eastAsia="Times New Roman" w:cs="Arial"/>
          <w:szCs w:val="24"/>
          <w:u w:val="single"/>
        </w:rPr>
        <w:t>OVERVIEW</w:t>
      </w:r>
    </w:p>
    <w:p w14:paraId="08A307DB" w14:textId="77777777"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t xml:space="preserve">C2.1.1.  </w:t>
      </w:r>
      <w:r w:rsidRPr="00DE7307">
        <w:rPr>
          <w:rFonts w:eastAsia="Times New Roman" w:cs="Arial"/>
          <w:szCs w:val="24"/>
          <w:u w:val="single"/>
        </w:rPr>
        <w:t>Defense Logistics Management Standards</w:t>
      </w:r>
      <w:r w:rsidRPr="00DE7307">
        <w:rPr>
          <w:rFonts w:eastAsia="Times New Roman" w:cs="Arial"/>
          <w:szCs w:val="24"/>
        </w:rPr>
        <w:t>.  The Defense Logistics Management Standards (DLMS) provide procedures and data formats to link the various component organizational elements of the Defense Logistics community including: inventory control points (ICPs), distribution depots, maintenance depots, transportation nodes, and end users in posts, camps, stations, ships, and deployed units.  The DLMS address the different functional processes of logistics and provides standards to exchange data across the Military Services, Defense Agencies, other Federal Agencies, foreign national governments, international government organizations, and nongovernment participants.  As other electronic business (EB) methods emerge, DLMS will incorporate these new capabilities into the DoD logistics business processes, as appropriate.</w:t>
      </w:r>
    </w:p>
    <w:p w14:paraId="717113EE" w14:textId="77777777"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t xml:space="preserve">C2.1.2.  </w:t>
      </w:r>
      <w:r w:rsidRPr="00DE7307">
        <w:rPr>
          <w:rFonts w:eastAsia="Times New Roman" w:cs="Arial"/>
          <w:szCs w:val="24"/>
          <w:u w:val="single"/>
        </w:rPr>
        <w:t>Purpose</w:t>
      </w:r>
      <w:r w:rsidRPr="00DE7307">
        <w:rPr>
          <w:rFonts w:eastAsia="Times New Roman" w:cs="Arial"/>
          <w:szCs w:val="24"/>
        </w:rPr>
        <w:t>.  This chapter provides an overview of some of the technologies and procedures that all participants must implement to employ the DLMS across the range of participating organizations.  This chapter also provides a road map to other parts of the manual that may provide more details about specific topics.</w:t>
      </w:r>
    </w:p>
    <w:p w14:paraId="1A167438" w14:textId="684CF48F"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 xml:space="preserve">C2.2.  </w:t>
      </w:r>
      <w:r w:rsidRPr="00DE7307">
        <w:rPr>
          <w:rFonts w:eastAsia="Times New Roman" w:cs="Arial"/>
          <w:szCs w:val="24"/>
          <w:u w:val="single"/>
        </w:rPr>
        <w:t>DLMS IMPLEMEN</w:t>
      </w:r>
      <w:r w:rsidR="00451DB4" w:rsidRPr="00DE7307">
        <w:rPr>
          <w:rFonts w:eastAsia="Times New Roman" w:cs="Arial"/>
          <w:szCs w:val="24"/>
          <w:u w:val="single"/>
        </w:rPr>
        <w:t>T</w:t>
      </w:r>
      <w:r w:rsidRPr="00DE7307">
        <w:rPr>
          <w:rFonts w:eastAsia="Times New Roman" w:cs="Arial"/>
          <w:szCs w:val="24"/>
          <w:u w:val="single"/>
        </w:rPr>
        <w:t>ATION PROCESS</w:t>
      </w:r>
      <w:r w:rsidRPr="00DE7307">
        <w:rPr>
          <w:rFonts w:eastAsia="Times New Roman" w:cs="Arial"/>
          <w:szCs w:val="24"/>
        </w:rPr>
        <w:t xml:space="preserve">.  </w:t>
      </w:r>
      <w:r w:rsidR="004A23BA">
        <w:rPr>
          <w:rFonts w:eastAsia="Times New Roman" w:cs="Arial"/>
          <w:szCs w:val="24"/>
        </w:rPr>
        <w:t>The Defense Enterprise Data Standards Office</w:t>
      </w:r>
      <w:r w:rsidRPr="00DE7307">
        <w:rPr>
          <w:rFonts w:eastAsia="Times New Roman" w:cs="Arial"/>
          <w:szCs w:val="24"/>
        </w:rPr>
        <w:t xml:space="preserve"> </w:t>
      </w:r>
      <w:r w:rsidR="004A23BA">
        <w:rPr>
          <w:rFonts w:eastAsia="Times New Roman" w:cs="Arial"/>
          <w:szCs w:val="24"/>
        </w:rPr>
        <w:t xml:space="preserve">(DEDSO) </w:t>
      </w:r>
      <w:r w:rsidRPr="00DE7307">
        <w:rPr>
          <w:rFonts w:eastAsia="Times New Roman" w:cs="Arial"/>
          <w:szCs w:val="24"/>
        </w:rPr>
        <w:t xml:space="preserve">coordinates DLMS related requirements with the DoD Component focal points and interfaces with </w:t>
      </w:r>
      <w:r w:rsidR="0076216E" w:rsidRPr="00DE7307">
        <w:rPr>
          <w:rFonts w:eastAsia="Times New Roman" w:cs="Arial"/>
          <w:szCs w:val="24"/>
        </w:rPr>
        <w:t>DAAS</w:t>
      </w:r>
      <w:r w:rsidRPr="00DE7307">
        <w:rPr>
          <w:rFonts w:eastAsia="Times New Roman" w:cs="Arial"/>
          <w:szCs w:val="24"/>
        </w:rPr>
        <w:t xml:space="preserve"> to ensure th</w:t>
      </w:r>
      <w:r w:rsidR="00AB2084" w:rsidRPr="00DE7307">
        <w:rPr>
          <w:rFonts w:eastAsia="Times New Roman" w:cs="Arial"/>
          <w:szCs w:val="24"/>
        </w:rPr>
        <w:t xml:space="preserve">ese </w:t>
      </w:r>
      <w:r w:rsidRPr="00DE7307">
        <w:rPr>
          <w:rFonts w:eastAsia="Times New Roman" w:cs="Arial"/>
          <w:szCs w:val="24"/>
        </w:rPr>
        <w:t xml:space="preserve">requirements are fulfilled. These requirements are transformed into new or revised DLMS procedures, transactions and data standards.  </w:t>
      </w:r>
    </w:p>
    <w:p w14:paraId="6A754B41" w14:textId="77777777"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t xml:space="preserve">C2.2.1.  </w:t>
      </w:r>
      <w:r w:rsidRPr="00DE7307">
        <w:rPr>
          <w:rFonts w:eastAsia="Times New Roman" w:cs="Arial"/>
          <w:szCs w:val="24"/>
          <w:u w:val="single"/>
        </w:rPr>
        <w:t>Transactions</w:t>
      </w:r>
      <w:r w:rsidRPr="00DE7307">
        <w:rPr>
          <w:rFonts w:eastAsia="Times New Roman" w:cs="Arial"/>
          <w:szCs w:val="24"/>
        </w:rPr>
        <w:t>.  The DLMS provide descriptive procedures, transactions, and data formats for computer-to-computer communications.  The transactions initiate a logistics action (e.g., requisition an item, authorize a funds transfer, ship an item).  The transactions are structured and formatted to be transmitted by computer systems without human intervention.</w:t>
      </w:r>
    </w:p>
    <w:p w14:paraId="30D4DE52" w14:textId="321E9DC4"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t xml:space="preserve">C2.2.2.  </w:t>
      </w:r>
      <w:r w:rsidRPr="00DE7307">
        <w:rPr>
          <w:rFonts w:eastAsia="Times New Roman" w:cs="Arial"/>
          <w:szCs w:val="24"/>
          <w:u w:val="single"/>
        </w:rPr>
        <w:t>Transaction Flow</w:t>
      </w:r>
      <w:r w:rsidRPr="00DE7307">
        <w:rPr>
          <w:rFonts w:eastAsia="Times New Roman" w:cs="Arial"/>
          <w:szCs w:val="24"/>
        </w:rPr>
        <w:t xml:space="preserve">.  </w:t>
      </w:r>
      <w:r w:rsidR="0076216E" w:rsidRPr="00DE7307">
        <w:rPr>
          <w:rFonts w:eastAsia="Times New Roman" w:cs="Arial"/>
          <w:szCs w:val="24"/>
        </w:rPr>
        <w:t>DAAS</w:t>
      </w:r>
      <w:r w:rsidRPr="00DE7307">
        <w:rPr>
          <w:rFonts w:eastAsia="Times New Roman" w:cs="Arial"/>
          <w:szCs w:val="24"/>
        </w:rPr>
        <w:t xml:space="preserve"> acts as a central hub for all DLMS transactions.  Transactions flow from the originator's computer to the Defense Automatic Addressing System (DAAS) operated by </w:t>
      </w:r>
      <w:r w:rsidR="0076216E" w:rsidRPr="00DE7307">
        <w:rPr>
          <w:rFonts w:eastAsia="Times New Roman" w:cs="Arial"/>
          <w:szCs w:val="24"/>
        </w:rPr>
        <w:t>DAAS</w:t>
      </w:r>
      <w:r w:rsidRPr="00DE7307">
        <w:rPr>
          <w:rFonts w:eastAsia="Times New Roman" w:cs="Arial"/>
          <w:szCs w:val="24"/>
        </w:rPr>
        <w:t>.  DAAS will edit the transactions for correct format, retain an image in an interactive data base for user access, and route the transactions to the correct recipient(s).  The receiving computer(s) will process the transactions and initiate the appropriate logistics action.  This action will frequently result in generation of additional DLMS transactions to other systems and/or responses back to the originator via DAAS.  Refer to D</w:t>
      </w:r>
      <w:r w:rsidR="00AB2084" w:rsidRPr="00DE7307">
        <w:rPr>
          <w:rFonts w:eastAsia="Times New Roman" w:cs="Arial"/>
          <w:szCs w:val="24"/>
        </w:rPr>
        <w:t xml:space="preserve">efense Logistics Manual (DLM) </w:t>
      </w:r>
      <w:r w:rsidRPr="00DE7307">
        <w:rPr>
          <w:rFonts w:eastAsia="Times New Roman" w:cs="Arial"/>
          <w:szCs w:val="24"/>
        </w:rPr>
        <w:t>4000.25-4, D</w:t>
      </w:r>
      <w:r w:rsidR="002A12BB" w:rsidRPr="00DE7307">
        <w:rPr>
          <w:rFonts w:eastAsia="Times New Roman" w:cs="Arial"/>
          <w:szCs w:val="24"/>
        </w:rPr>
        <w:t>efense Automatic Addressing System (DAAS) m</w:t>
      </w:r>
      <w:r w:rsidRPr="00DE7307">
        <w:rPr>
          <w:rFonts w:eastAsia="Times New Roman" w:cs="Arial"/>
          <w:szCs w:val="24"/>
        </w:rPr>
        <w:t xml:space="preserve">anual for procedures and operations of </w:t>
      </w:r>
      <w:r w:rsidR="0076216E" w:rsidRPr="00DE7307">
        <w:rPr>
          <w:rFonts w:eastAsia="Times New Roman" w:cs="Arial"/>
          <w:szCs w:val="24"/>
        </w:rPr>
        <w:t>DAAS</w:t>
      </w:r>
      <w:r w:rsidRPr="00DE7307">
        <w:rPr>
          <w:rFonts w:eastAsia="Times New Roman" w:cs="Arial"/>
          <w:szCs w:val="24"/>
        </w:rPr>
        <w:t>.</w:t>
      </w:r>
    </w:p>
    <w:p w14:paraId="4EB20079" w14:textId="0959619A" w:rsidR="003B511D" w:rsidRPr="00DE7307" w:rsidRDefault="003B511D" w:rsidP="00BD3731">
      <w:pPr>
        <w:keepNext/>
        <w:keepLines/>
        <w:tabs>
          <w:tab w:val="left" w:pos="547"/>
          <w:tab w:val="left" w:pos="1080"/>
          <w:tab w:val="left" w:pos="1627"/>
          <w:tab w:val="left" w:pos="2232"/>
          <w:tab w:val="left" w:pos="2707"/>
          <w:tab w:val="left" w:pos="3240"/>
        </w:tabs>
        <w:spacing w:after="240"/>
        <w:outlineLvl w:val="0"/>
        <w:rPr>
          <w:rFonts w:eastAsia="Times New Roman" w:cs="Arial"/>
          <w:szCs w:val="24"/>
        </w:rPr>
      </w:pPr>
      <w:r w:rsidRPr="00DE7307">
        <w:rPr>
          <w:rFonts w:eastAsia="Times New Roman" w:cs="Arial"/>
          <w:szCs w:val="24"/>
        </w:rPr>
        <w:lastRenderedPageBreak/>
        <w:t xml:space="preserve">C2.3.  </w:t>
      </w:r>
      <w:r w:rsidRPr="00DE7307">
        <w:rPr>
          <w:rFonts w:eastAsia="Times New Roman" w:cs="Arial"/>
          <w:szCs w:val="24"/>
          <w:u w:val="single"/>
        </w:rPr>
        <w:t>DLMS DATA MANAGEMENT</w:t>
      </w:r>
    </w:p>
    <w:p w14:paraId="1DC8F129" w14:textId="49FCF97D" w:rsidR="003B511D" w:rsidRPr="00DE7307" w:rsidRDefault="003B511D" w:rsidP="003B511D">
      <w:pPr>
        <w:keepNext/>
        <w:keepLines/>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t xml:space="preserve">C2.3.1.  Data management for DLMS provides data standards, syntax, and procedures necessary to ensure the data at the heart of DLMS transactions is well understood and interoperable.  It prevents overlapping or incompatible uses of data and enables trading partners to communicate data or carry forward important data through related processes. </w:t>
      </w:r>
      <w:r w:rsidR="00AB2084" w:rsidRPr="00DE7307">
        <w:rPr>
          <w:rFonts w:eastAsia="Times New Roman" w:cs="Arial"/>
          <w:szCs w:val="24"/>
        </w:rPr>
        <w:t xml:space="preserve"> </w:t>
      </w:r>
      <w:r w:rsidRPr="00DE7307">
        <w:rPr>
          <w:rFonts w:eastAsia="Times New Roman" w:cs="Arial"/>
          <w:szCs w:val="24"/>
        </w:rPr>
        <w:t xml:space="preserve">The foundation of DLMS data management is based on the guiding principles established in </w:t>
      </w:r>
      <w:r w:rsidR="00472D05" w:rsidRPr="00DE7307">
        <w:rPr>
          <w:rFonts w:eastAsia="Times New Roman" w:cs="Arial"/>
          <w:szCs w:val="24"/>
        </w:rPr>
        <w:t>DoD Directive (DoDD) 8190.01E</w:t>
      </w:r>
      <w:r w:rsidRPr="00DE7307">
        <w:rPr>
          <w:rFonts w:eastAsia="Times New Roman" w:cs="Arial"/>
          <w:szCs w:val="24"/>
        </w:rPr>
        <w:t>, “</w:t>
      </w:r>
      <w:r w:rsidR="00472D05" w:rsidRPr="00DE7307">
        <w:rPr>
          <w:rFonts w:eastAsia="Times New Roman" w:cs="Arial"/>
          <w:szCs w:val="24"/>
        </w:rPr>
        <w:t>Defense Logistics Management Standards (DLMS)</w:t>
      </w:r>
      <w:r w:rsidRPr="00DE7307">
        <w:rPr>
          <w:rFonts w:eastAsia="Times New Roman" w:cs="Arial"/>
          <w:szCs w:val="24"/>
        </w:rPr>
        <w:t xml:space="preserve">,” </w:t>
      </w:r>
      <w:r w:rsidR="00472D05" w:rsidRPr="00DE7307">
        <w:rPr>
          <w:rFonts w:eastAsia="Times New Roman" w:cs="Arial"/>
          <w:szCs w:val="24"/>
        </w:rPr>
        <w:t>January 9</w:t>
      </w:r>
      <w:r w:rsidRPr="00DE7307">
        <w:rPr>
          <w:rFonts w:eastAsia="Times New Roman" w:cs="Arial"/>
          <w:szCs w:val="24"/>
        </w:rPr>
        <w:t>, 20</w:t>
      </w:r>
      <w:r w:rsidR="00472D05" w:rsidRPr="00DE7307">
        <w:rPr>
          <w:rFonts w:eastAsia="Times New Roman" w:cs="Arial"/>
          <w:szCs w:val="24"/>
        </w:rPr>
        <w:t>15</w:t>
      </w:r>
      <w:r w:rsidRPr="00DE7307">
        <w:rPr>
          <w:rFonts w:eastAsia="Times New Roman" w:cs="Arial"/>
          <w:szCs w:val="24"/>
        </w:rPr>
        <w:t xml:space="preserve">, and DoDD 8320.02, “Data Sharing in a Net-Centric Department of Defense.” April 23, 2007. </w:t>
      </w:r>
      <w:r w:rsidR="00AB2084" w:rsidRPr="00DE7307">
        <w:rPr>
          <w:rFonts w:eastAsia="Times New Roman" w:cs="Arial"/>
          <w:szCs w:val="24"/>
        </w:rPr>
        <w:t xml:space="preserve"> </w:t>
      </w:r>
      <w:r w:rsidRPr="00DE7307">
        <w:rPr>
          <w:rFonts w:eastAsia="Times New Roman" w:cs="Arial"/>
          <w:szCs w:val="24"/>
        </w:rPr>
        <w:t>DLMS Data Management is further described in Chapter 5 of this volume.</w:t>
      </w:r>
    </w:p>
    <w:p w14:paraId="40D86525" w14:textId="77777777"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t xml:space="preserve">C2.3.2.  </w:t>
      </w:r>
      <w:r w:rsidRPr="00DE7307">
        <w:rPr>
          <w:rFonts w:eastAsia="Times New Roman" w:cs="Arial"/>
          <w:szCs w:val="24"/>
          <w:u w:val="single"/>
        </w:rPr>
        <w:t>Continued Support For Legacy Data</w:t>
      </w:r>
      <w:r w:rsidRPr="00DE7307">
        <w:rPr>
          <w:rFonts w:eastAsia="Times New Roman" w:cs="Arial"/>
          <w:szCs w:val="24"/>
        </w:rPr>
        <w:t>.  DAAS will continue to execute the DLSS error notification processes until DoD has totally implemented the DLMS.</w:t>
      </w:r>
    </w:p>
    <w:p w14:paraId="48AD1F92" w14:textId="77777777"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 xml:space="preserve">C2.4.  </w:t>
      </w:r>
      <w:r w:rsidRPr="00DE7307">
        <w:rPr>
          <w:rFonts w:eastAsia="Times New Roman" w:cs="Arial"/>
          <w:szCs w:val="24"/>
          <w:u w:val="single"/>
        </w:rPr>
        <w:t>REQUIREMENTS FOR NEW OR REVISED DLMS PROCEDURES</w:t>
      </w:r>
    </w:p>
    <w:p w14:paraId="34A109CB" w14:textId="77777777"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t xml:space="preserve">C2.4.1.  </w:t>
      </w:r>
      <w:r w:rsidRPr="00DE7307">
        <w:rPr>
          <w:rFonts w:eastAsia="Times New Roman" w:cs="Arial"/>
          <w:szCs w:val="24"/>
          <w:u w:val="single"/>
        </w:rPr>
        <w:t>Use of DLMS Procedures</w:t>
      </w:r>
      <w:r w:rsidRPr="00DE7307">
        <w:rPr>
          <w:rFonts w:eastAsia="Times New Roman" w:cs="Arial"/>
          <w:szCs w:val="24"/>
        </w:rPr>
        <w:t>.  DoD Components must use standards and procedures prescribed by the DLMS when undertaking development of new or revising existing logistics systems.  If a DoD Component or other participating external organization requires changes to, or expansion of, the existing DLMS to accommodate technological innovations planned for new system designs, they must submit PDCs with full justification and explanation of the intended use following the instructions in Chapter 3 in this volume.</w:t>
      </w:r>
    </w:p>
    <w:p w14:paraId="21017DD9" w14:textId="4922EFC1"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r>
      <w:r w:rsidRPr="00DE7307">
        <w:rPr>
          <w:rFonts w:eastAsia="Times New Roman" w:cs="Arial"/>
          <w:szCs w:val="24"/>
        </w:rPr>
        <w:tab/>
        <w:t xml:space="preserve">C2.4.1.1.  </w:t>
      </w:r>
      <w:r w:rsidRPr="00DE7307">
        <w:rPr>
          <w:rFonts w:eastAsia="Times New Roman" w:cs="Arial"/>
          <w:szCs w:val="24"/>
          <w:u w:val="single"/>
        </w:rPr>
        <w:t>DLMS Enhancements</w:t>
      </w:r>
      <w:r w:rsidRPr="00DE7307">
        <w:rPr>
          <w:rFonts w:eastAsia="Times New Roman" w:cs="Arial"/>
          <w:szCs w:val="24"/>
        </w:rPr>
        <w:t>.  The DLMS procedures and the supporting DLMS Implementation Conventions (IC) identify DLMS enhancements that may not have been implemented by all DLMS trading partners or within legacy systems.  Therefore, data associated with an enhancement transmitted within a DLMS transaction may not be received or understood by the recipient’s automated processing system.  Additionally, DLMS procedures may not have been developed to support the data exchange.  Components wishing to implement DLMS enhancements must coordinate with</w:t>
      </w:r>
      <w:r w:rsidR="00572E71" w:rsidRPr="00DE7307">
        <w:rPr>
          <w:rFonts w:eastAsia="Times New Roman" w:cs="Arial"/>
          <w:szCs w:val="24"/>
        </w:rPr>
        <w:t xml:space="preserve"> </w:t>
      </w:r>
      <w:r w:rsidR="004A23BA">
        <w:rPr>
          <w:rFonts w:eastAsia="Times New Roman" w:cs="Arial"/>
          <w:szCs w:val="24"/>
        </w:rPr>
        <w:t>DEDSO</w:t>
      </w:r>
      <w:r w:rsidRPr="00DE7307">
        <w:rPr>
          <w:rFonts w:eastAsia="Times New Roman" w:cs="Arial"/>
          <w:szCs w:val="24"/>
        </w:rPr>
        <w:t xml:space="preserve"> and trading partners prior to use.  DoD Components must submit a PDC reflecting required business rules/procedures prior to implementation of DLMS enhancements already documented in DLMS ICs.  </w:t>
      </w:r>
    </w:p>
    <w:p w14:paraId="5145C426" w14:textId="486B123B"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r>
      <w:r w:rsidRPr="00DE7307">
        <w:rPr>
          <w:rFonts w:eastAsia="Times New Roman" w:cs="Arial"/>
          <w:szCs w:val="24"/>
        </w:rPr>
        <w:tab/>
        <w:t xml:space="preserve">C2.4.1.2.  </w:t>
      </w:r>
      <w:r w:rsidRPr="00DE7307">
        <w:rPr>
          <w:rFonts w:eastAsia="Times New Roman" w:cs="Arial"/>
          <w:szCs w:val="24"/>
          <w:u w:val="single"/>
        </w:rPr>
        <w:t>Future Streamlined Data</w:t>
      </w:r>
      <w:r w:rsidRPr="00DE7307">
        <w:rPr>
          <w:rFonts w:eastAsia="Times New Roman" w:cs="Arial"/>
          <w:szCs w:val="24"/>
        </w:rPr>
        <w:t xml:space="preserve">.  The DLMS procedures and the supporting DLMS ICs identify data that may be targeted for elimination under a full DLMS environment.  This data is often referred to as “future streamlined data”. </w:t>
      </w:r>
      <w:r w:rsidR="00E643A0" w:rsidRPr="00DE7307">
        <w:rPr>
          <w:rFonts w:eastAsia="Times New Roman" w:cs="Arial"/>
          <w:szCs w:val="24"/>
        </w:rPr>
        <w:t xml:space="preserve"> </w:t>
      </w:r>
      <w:r w:rsidRPr="00DE7307">
        <w:rPr>
          <w:rFonts w:eastAsia="Times New Roman" w:cs="Arial"/>
          <w:szCs w:val="24"/>
        </w:rPr>
        <w:t xml:space="preserve">This data is retained within DLMS during a transition period when many trading partners employ legacy systems or cannot move to full DLMS capability.  DoD Components wishing to streamline data must coordinate with </w:t>
      </w:r>
      <w:r w:rsidR="004A23BA">
        <w:rPr>
          <w:rFonts w:eastAsia="Times New Roman" w:cs="Arial"/>
          <w:szCs w:val="24"/>
        </w:rPr>
        <w:t>DEDSO</w:t>
      </w:r>
      <w:r w:rsidRPr="00DE7307">
        <w:rPr>
          <w:rFonts w:eastAsia="Times New Roman" w:cs="Arial"/>
          <w:szCs w:val="24"/>
        </w:rPr>
        <w:t xml:space="preserve"> prior to doing so.  Components need to submit a PDC reflecting any revised business rules associated with such termination.</w:t>
      </w:r>
    </w:p>
    <w:p w14:paraId="7C82C93B" w14:textId="27C37FE1"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r>
      <w:r w:rsidRPr="00DE7307">
        <w:rPr>
          <w:rFonts w:eastAsia="Times New Roman" w:cs="Arial"/>
          <w:szCs w:val="24"/>
        </w:rPr>
        <w:tab/>
        <w:t xml:space="preserve">C2.4.1.3.  </w:t>
      </w:r>
      <w:r w:rsidRPr="00DE7307">
        <w:rPr>
          <w:rFonts w:eastAsia="Times New Roman" w:cs="Arial"/>
          <w:szCs w:val="24"/>
          <w:u w:val="single"/>
        </w:rPr>
        <w:t>DLMS Data Element Field Size</w:t>
      </w:r>
      <w:r w:rsidRPr="00DE7307">
        <w:rPr>
          <w:rFonts w:eastAsia="Times New Roman" w:cs="Arial"/>
          <w:szCs w:val="24"/>
        </w:rPr>
        <w:t xml:space="preserve">.  The DLMS ICs identify ANSI X12 field sizes and some field size constraints existing under DLSS legacy transactions.  </w:t>
      </w:r>
      <w:r w:rsidRPr="00DE7307">
        <w:rPr>
          <w:rFonts w:eastAsia="Times New Roman" w:cs="Arial"/>
          <w:szCs w:val="24"/>
        </w:rPr>
        <w:lastRenderedPageBreak/>
        <w:t xml:space="preserve">Many DLMS trading partners operating within a legacy system will not be able to support the DLMS expanded field size.  Components desiring to implement an expanded field size under DLMS must be aware that the conversion process to the DLSS legacy transactions cannot accommodate the larger fields.  Components must coordinate with </w:t>
      </w:r>
      <w:r w:rsidR="004A23BA">
        <w:rPr>
          <w:rFonts w:eastAsia="Times New Roman" w:cs="Arial"/>
          <w:szCs w:val="24"/>
        </w:rPr>
        <w:t>DEDSO</w:t>
      </w:r>
      <w:r w:rsidRPr="00DE7307">
        <w:rPr>
          <w:rFonts w:eastAsia="Times New Roman" w:cs="Arial"/>
          <w:szCs w:val="24"/>
        </w:rPr>
        <w:t xml:space="preserve"> prior to use and may submit a PDC to adjust a field size to a recommended length.</w:t>
      </w:r>
    </w:p>
    <w:p w14:paraId="406EDE0F" w14:textId="75268DC3"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t xml:space="preserve">C2.4.2.  </w:t>
      </w:r>
      <w:r w:rsidRPr="00DE7307">
        <w:rPr>
          <w:rFonts w:eastAsia="Times New Roman" w:cs="Arial"/>
          <w:szCs w:val="24"/>
          <w:u w:val="single"/>
        </w:rPr>
        <w:t>Submission of New Data Elements</w:t>
      </w:r>
      <w:r w:rsidRPr="00DE7307">
        <w:rPr>
          <w:rFonts w:eastAsia="Times New Roman" w:cs="Arial"/>
          <w:szCs w:val="24"/>
        </w:rPr>
        <w:t>.  Data elements employed in DoD-wide, inter-DoD Component, and participating external organization logistics systems’ authoritative issuances that have not been standardized under DoDD 8320.02, “Data Sharing in a Net-Centric Department of Defense,” April 3, 2007, will be submitted as proposed DoD logistics standards following procedures developed under the authority of ASD(</w:t>
      </w:r>
      <w:r w:rsidR="002667D7" w:rsidRPr="00DE7307">
        <w:rPr>
          <w:rFonts w:eastAsia="Times New Roman" w:cs="Arial"/>
          <w:szCs w:val="24"/>
        </w:rPr>
        <w:t>S</w:t>
      </w:r>
      <w:r w:rsidRPr="00DE7307">
        <w:rPr>
          <w:rFonts w:eastAsia="Times New Roman" w:cs="Arial"/>
          <w:szCs w:val="24"/>
        </w:rPr>
        <w:t>).  DoD logistics standard data elements must be used in design and upgrading of:</w:t>
      </w:r>
    </w:p>
    <w:p w14:paraId="7849C86D" w14:textId="77777777"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r>
      <w:r w:rsidRPr="00DE7307">
        <w:rPr>
          <w:rFonts w:eastAsia="Times New Roman" w:cs="Arial"/>
          <w:szCs w:val="24"/>
        </w:rPr>
        <w:tab/>
        <w:t>C2.4.2.1.  DoD-wide and inter-DoD Component automated logistics systems and authoritative issuances, and</w:t>
      </w:r>
    </w:p>
    <w:p w14:paraId="419AFBC7" w14:textId="77777777"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r>
      <w:r w:rsidRPr="00DE7307">
        <w:rPr>
          <w:rFonts w:eastAsia="Times New Roman" w:cs="Arial"/>
          <w:szCs w:val="24"/>
        </w:rPr>
        <w:tab/>
        <w:t>C2.4.2.2.  DoD Component systems and issuances.</w:t>
      </w:r>
    </w:p>
    <w:p w14:paraId="71B9D6A2" w14:textId="77777777" w:rsidR="003B511D" w:rsidRPr="00DE7307" w:rsidRDefault="003B511D" w:rsidP="00BD3731">
      <w:pPr>
        <w:tabs>
          <w:tab w:val="left" w:pos="547"/>
          <w:tab w:val="left" w:pos="1080"/>
          <w:tab w:val="left" w:pos="1627"/>
          <w:tab w:val="left" w:pos="2232"/>
          <w:tab w:val="left" w:pos="2707"/>
          <w:tab w:val="left" w:pos="3240"/>
        </w:tabs>
        <w:spacing w:after="240"/>
        <w:outlineLvl w:val="0"/>
        <w:rPr>
          <w:rFonts w:eastAsia="Times New Roman" w:cs="Arial"/>
          <w:szCs w:val="24"/>
        </w:rPr>
      </w:pPr>
      <w:r w:rsidRPr="00DE7307">
        <w:rPr>
          <w:rFonts w:eastAsia="Times New Roman" w:cs="Arial"/>
          <w:szCs w:val="24"/>
        </w:rPr>
        <w:t xml:space="preserve">C2.5.  </w:t>
      </w:r>
      <w:r w:rsidRPr="00DE7307">
        <w:rPr>
          <w:rFonts w:eastAsia="Times New Roman" w:cs="Arial"/>
          <w:szCs w:val="24"/>
          <w:u w:val="single"/>
        </w:rPr>
        <w:t>DATA REQUIREMENTS AND FORMATS</w:t>
      </w:r>
    </w:p>
    <w:p w14:paraId="016C00C9" w14:textId="39223590"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dstrike/>
          <w:szCs w:val="24"/>
        </w:rPr>
      </w:pPr>
      <w:r w:rsidRPr="00DE7307">
        <w:rPr>
          <w:rFonts w:eastAsia="Times New Roman" w:cs="Arial"/>
          <w:szCs w:val="24"/>
        </w:rPr>
        <w:tab/>
        <w:t xml:space="preserve">C2.5.1.  </w:t>
      </w:r>
      <w:r w:rsidRPr="00DE7307">
        <w:rPr>
          <w:rFonts w:eastAsia="Times New Roman" w:cs="Arial"/>
          <w:szCs w:val="24"/>
          <w:u w:val="single"/>
        </w:rPr>
        <w:t>General Information</w:t>
      </w:r>
      <w:r w:rsidRPr="00DE7307">
        <w:rPr>
          <w:rFonts w:eastAsia="Times New Roman" w:cs="Arial"/>
          <w:szCs w:val="24"/>
        </w:rPr>
        <w:t>.  The DLMS use ANSI ASC X12 transactions for EDI and X12 based extensible markup language (XML).  EDI is widely used in the private sector to conduct business operations, and also between industry and the Government in acquisition, transportation, finance, and other functional areas.  The DLMS extend this electronic connectivity to internal DoD logistics operations.  The DLMS may also expand to include other emerging EB methods as they are standardized and approved for use by the DoD.  The standards and conventions are described in Chapter 6 of this manual.</w:t>
      </w:r>
    </w:p>
    <w:p w14:paraId="49F84E1D" w14:textId="6D98609B" w:rsidR="00E643A0"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t xml:space="preserve">C2.5.2.  </w:t>
      </w:r>
      <w:r w:rsidR="00931B73" w:rsidRPr="00DE7307">
        <w:rPr>
          <w:rFonts w:eastAsia="Times New Roman" w:cs="Arial"/>
          <w:szCs w:val="24"/>
          <w:u w:val="single"/>
        </w:rPr>
        <w:t>DoD/</w:t>
      </w:r>
      <w:r w:rsidRPr="00DE7307">
        <w:rPr>
          <w:rFonts w:eastAsia="Times New Roman" w:cs="Arial"/>
          <w:szCs w:val="24"/>
          <w:u w:val="single"/>
        </w:rPr>
        <w:t>ANSI ASC X12 Conversion Guides</w:t>
      </w:r>
      <w:r w:rsidRPr="00DE7307">
        <w:rPr>
          <w:rFonts w:eastAsia="Times New Roman" w:cs="Arial"/>
          <w:szCs w:val="24"/>
        </w:rPr>
        <w:t xml:space="preserve">.  </w:t>
      </w:r>
      <w:r w:rsidR="00931B73" w:rsidRPr="00DE7307">
        <w:rPr>
          <w:rFonts w:eastAsia="Times New Roman" w:cs="Arial"/>
          <w:szCs w:val="24"/>
        </w:rPr>
        <w:t>DoD systems that store internal data in DoD format and exchange data in X12-based DLMS format must incorporate t</w:t>
      </w:r>
      <w:r w:rsidRPr="00DE7307">
        <w:rPr>
          <w:rFonts w:eastAsia="Times New Roman" w:cs="Arial"/>
          <w:szCs w:val="24"/>
        </w:rPr>
        <w:t xml:space="preserve">hree conversion guides to convert DoD data values established in legacy systems to the corresponding ASC X12 code values. </w:t>
      </w:r>
      <w:r w:rsidR="00E643A0" w:rsidRPr="00DE7307">
        <w:rPr>
          <w:rFonts w:eastAsia="Times New Roman" w:cs="Arial"/>
          <w:szCs w:val="24"/>
        </w:rPr>
        <w:t xml:space="preserve"> </w:t>
      </w:r>
      <w:r w:rsidRPr="00DE7307">
        <w:rPr>
          <w:rFonts w:eastAsia="Times New Roman" w:cs="Arial"/>
          <w:szCs w:val="24"/>
        </w:rPr>
        <w:t xml:space="preserve">DoD applications must convert outbound transactions from DoD code values to </w:t>
      </w:r>
      <w:r w:rsidR="00BC0DBD" w:rsidRPr="00DE7307">
        <w:rPr>
          <w:rFonts w:eastAsia="Times New Roman" w:cs="Arial"/>
          <w:szCs w:val="24"/>
        </w:rPr>
        <w:t xml:space="preserve">ASC X12 </w:t>
      </w:r>
      <w:r w:rsidRPr="00DE7307">
        <w:rPr>
          <w:rFonts w:eastAsia="Times New Roman" w:cs="Arial"/>
          <w:szCs w:val="24"/>
        </w:rPr>
        <w:t xml:space="preserve">code values based on the </w:t>
      </w:r>
      <w:r w:rsidR="00BC0DBD" w:rsidRPr="00DE7307">
        <w:rPr>
          <w:rFonts w:eastAsia="Times New Roman" w:cs="Arial"/>
          <w:szCs w:val="24"/>
        </w:rPr>
        <w:t>DoD/ASC X12</w:t>
      </w:r>
      <w:r w:rsidRPr="00DE7307">
        <w:rPr>
          <w:rFonts w:eastAsia="Times New Roman" w:cs="Arial"/>
          <w:szCs w:val="24"/>
        </w:rPr>
        <w:t xml:space="preserve"> Conversion Guide definitions. </w:t>
      </w:r>
      <w:r w:rsidR="00E643A0" w:rsidRPr="00DE7307">
        <w:rPr>
          <w:rFonts w:eastAsia="Times New Roman" w:cs="Arial"/>
          <w:szCs w:val="24"/>
        </w:rPr>
        <w:t xml:space="preserve"> </w:t>
      </w:r>
      <w:r w:rsidRPr="00DE7307">
        <w:rPr>
          <w:rFonts w:eastAsia="Times New Roman" w:cs="Arial"/>
          <w:szCs w:val="24"/>
        </w:rPr>
        <w:t xml:space="preserve">DoD applications must convert inbound transactions from </w:t>
      </w:r>
      <w:r w:rsidR="00BC0DBD" w:rsidRPr="00DE7307">
        <w:rPr>
          <w:rFonts w:eastAsia="Times New Roman" w:cs="Arial"/>
          <w:szCs w:val="24"/>
        </w:rPr>
        <w:t>ASC X12</w:t>
      </w:r>
      <w:r w:rsidRPr="00DE7307">
        <w:rPr>
          <w:rFonts w:eastAsia="Times New Roman" w:cs="Arial"/>
          <w:szCs w:val="24"/>
        </w:rPr>
        <w:t xml:space="preserve"> code values to DoD code values based on </w:t>
      </w:r>
      <w:r w:rsidR="00BC0DBD" w:rsidRPr="00DE7307">
        <w:rPr>
          <w:rFonts w:eastAsia="Times New Roman" w:cs="Arial"/>
          <w:szCs w:val="24"/>
        </w:rPr>
        <w:t>DoD/ASC X12</w:t>
      </w:r>
      <w:r w:rsidRPr="00DE7307">
        <w:rPr>
          <w:rFonts w:eastAsia="Times New Roman" w:cs="Arial"/>
          <w:szCs w:val="24"/>
        </w:rPr>
        <w:t xml:space="preserve"> Conversion Guide definitions (Appendix 4).</w:t>
      </w:r>
    </w:p>
    <w:p w14:paraId="2766E322" w14:textId="56F00C9D"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 xml:space="preserve">The three conversion guides available from a link on the </w:t>
      </w:r>
      <w:r w:rsidR="004A23BA">
        <w:rPr>
          <w:rFonts w:eastAsia="Times New Roman" w:cs="Arial"/>
          <w:szCs w:val="24"/>
        </w:rPr>
        <w:t>DEDSO</w:t>
      </w:r>
      <w:r w:rsidRPr="00DE7307">
        <w:rPr>
          <w:rFonts w:eastAsia="Times New Roman" w:cs="Arial"/>
          <w:szCs w:val="24"/>
        </w:rPr>
        <w:t xml:space="preserve"> Website </w:t>
      </w:r>
      <w:r w:rsidR="00E74B32" w:rsidRPr="00DE7307">
        <w:rPr>
          <w:rFonts w:eastAsia="Times New Roman" w:cs="Arial"/>
          <w:szCs w:val="24"/>
        </w:rPr>
        <w:t>a</w:t>
      </w:r>
      <w:r w:rsidRPr="00DE7307">
        <w:rPr>
          <w:rFonts w:eastAsia="Times New Roman" w:cs="Arial"/>
          <w:szCs w:val="24"/>
        </w:rPr>
        <w:t>nd Appendix 4 are:</w:t>
      </w:r>
    </w:p>
    <w:p w14:paraId="3124471A" w14:textId="72941D0E"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r>
      <w:r w:rsidRPr="00DE7307">
        <w:rPr>
          <w:rFonts w:eastAsia="Times New Roman" w:cs="Arial"/>
          <w:szCs w:val="24"/>
        </w:rPr>
        <w:tab/>
        <w:t>C2.5.2.1.  Transportation Met</w:t>
      </w:r>
      <w:r w:rsidR="00DE7307">
        <w:rPr>
          <w:rFonts w:eastAsia="Times New Roman" w:cs="Arial"/>
          <w:szCs w:val="24"/>
        </w:rPr>
        <w:t>hod/Type Code Conversion Guide.</w:t>
      </w:r>
    </w:p>
    <w:p w14:paraId="57C874D1" w14:textId="77777777"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r>
      <w:r w:rsidRPr="00DE7307">
        <w:rPr>
          <w:rFonts w:eastAsia="Times New Roman" w:cs="Arial"/>
          <w:szCs w:val="24"/>
        </w:rPr>
        <w:tab/>
        <w:t>C2.5.2.2.  Type of Pack Conversion Guide.</w:t>
      </w:r>
    </w:p>
    <w:p w14:paraId="4036593E" w14:textId="77777777"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lastRenderedPageBreak/>
        <w:tab/>
      </w:r>
      <w:r w:rsidRPr="00DE7307">
        <w:rPr>
          <w:rFonts w:eastAsia="Times New Roman" w:cs="Arial"/>
          <w:szCs w:val="24"/>
        </w:rPr>
        <w:tab/>
        <w:t>C2.5.2.3.  Unit of Material Measure (Unit of Issue/Purchase Unit) Conversion Guide.</w:t>
      </w:r>
    </w:p>
    <w:p w14:paraId="000A838F" w14:textId="77777777"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t xml:space="preserve">C2.5.3.  </w:t>
      </w:r>
      <w:r w:rsidRPr="00DE7307">
        <w:rPr>
          <w:rFonts w:eastAsia="Times New Roman" w:cs="Arial"/>
          <w:szCs w:val="24"/>
          <w:u w:val="single"/>
        </w:rPr>
        <w:t>Legacy Format to DLMS Cross Reference Tables</w:t>
      </w:r>
      <w:r w:rsidRPr="00DE7307">
        <w:rPr>
          <w:rFonts w:eastAsia="Times New Roman" w:cs="Arial"/>
          <w:szCs w:val="24"/>
        </w:rPr>
        <w:t>.  A Defense Logistics Standard System (DLSS) legacy 80 record position format to DLMS transactions cross reference table provides the following information:</w:t>
      </w:r>
    </w:p>
    <w:p w14:paraId="2E65A4DF" w14:textId="77777777"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r>
      <w:r w:rsidRPr="00DE7307">
        <w:rPr>
          <w:rFonts w:eastAsia="Times New Roman" w:cs="Arial"/>
          <w:szCs w:val="24"/>
        </w:rPr>
        <w:tab/>
        <w:t xml:space="preserve">C2.5.3.1.  </w:t>
      </w:r>
      <w:r w:rsidRPr="00DE7307">
        <w:rPr>
          <w:rFonts w:eastAsia="Times New Roman" w:cs="Arial"/>
          <w:szCs w:val="24"/>
          <w:u w:val="single"/>
        </w:rPr>
        <w:t>Cross Reference to Legacy Formats</w:t>
      </w:r>
      <w:r w:rsidRPr="00DE7307">
        <w:rPr>
          <w:rFonts w:eastAsia="Times New Roman" w:cs="Arial"/>
          <w:szCs w:val="24"/>
        </w:rPr>
        <w:t xml:space="preserve">.  Cross Reference of each legacy format Document Identifier Code (DIC) (e.g., A01) to DLMS IC number (e.g., 511R) for legacy format processes in DIC sequence and DLMS IC sequence. Refer to Appendix 5. </w:t>
      </w:r>
    </w:p>
    <w:p w14:paraId="0C72C107" w14:textId="34771B53"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r>
      <w:r w:rsidRPr="00DE7307">
        <w:rPr>
          <w:rFonts w:eastAsia="Times New Roman" w:cs="Arial"/>
          <w:szCs w:val="24"/>
        </w:rPr>
        <w:tab/>
        <w:t xml:space="preserve">C2.5.3.2.  </w:t>
      </w:r>
      <w:r w:rsidRPr="00DE7307">
        <w:rPr>
          <w:rFonts w:eastAsia="Times New Roman" w:cs="Arial"/>
          <w:szCs w:val="24"/>
          <w:u w:val="single"/>
        </w:rPr>
        <w:t>Correlation Tables</w:t>
      </w:r>
      <w:r w:rsidRPr="00DE7307">
        <w:rPr>
          <w:rFonts w:eastAsia="Times New Roman" w:cs="Arial"/>
          <w:szCs w:val="24"/>
        </w:rPr>
        <w:t xml:space="preserve">.  MILSTRAP correlation tables in legacy DIC sequence provide general functional equivalency between each MILSTRAP legacy DIC and DLMS IC. </w:t>
      </w:r>
      <w:r w:rsidR="00E643A0" w:rsidRPr="00DE7307">
        <w:rPr>
          <w:rFonts w:eastAsia="Times New Roman" w:cs="Arial"/>
          <w:szCs w:val="24"/>
        </w:rPr>
        <w:t xml:space="preserve"> </w:t>
      </w:r>
      <w:r w:rsidRPr="00DE7307">
        <w:rPr>
          <w:rFonts w:eastAsia="Times New Roman" w:cs="Arial"/>
          <w:szCs w:val="24"/>
        </w:rPr>
        <w:t xml:space="preserve">Details for the correlation tables are provided in Appendix 5, DLMS to DLSS Cross Reference Tables.  The MILSTRAP correlation tables can be viewed at </w:t>
      </w:r>
      <w:r w:rsidR="00446A44" w:rsidRPr="00DE7307">
        <w:t xml:space="preserve">the </w:t>
      </w:r>
      <w:r w:rsidR="004A23BA">
        <w:t>DEDSO</w:t>
      </w:r>
      <w:r w:rsidR="00446A44" w:rsidRPr="00DE7307">
        <w:t xml:space="preserve"> Website.</w:t>
      </w:r>
      <w:r w:rsidR="00935CA7" w:rsidRPr="00DE7307">
        <w:t xml:space="preserve"> </w:t>
      </w:r>
    </w:p>
    <w:p w14:paraId="2963EBA2" w14:textId="5ECCF1AB"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u w:val="single"/>
        </w:rPr>
      </w:pPr>
      <w:r w:rsidRPr="00DE7307">
        <w:rPr>
          <w:rFonts w:eastAsia="Times New Roman" w:cs="Arial"/>
          <w:szCs w:val="24"/>
        </w:rPr>
        <w:t xml:space="preserve"> </w:t>
      </w:r>
      <w:r w:rsidRPr="00DE7307">
        <w:rPr>
          <w:rFonts w:eastAsia="Times New Roman" w:cs="Arial"/>
          <w:szCs w:val="24"/>
        </w:rPr>
        <w:tab/>
      </w:r>
      <w:r w:rsidRPr="00DE7307">
        <w:rPr>
          <w:rFonts w:eastAsia="Times New Roman" w:cs="Arial"/>
          <w:szCs w:val="24"/>
        </w:rPr>
        <w:tab/>
        <w:t xml:space="preserve">C2.5.3.3.  </w:t>
      </w:r>
      <w:r w:rsidRPr="00DE7307">
        <w:rPr>
          <w:rFonts w:eastAsia="Times New Roman" w:cs="Arial"/>
          <w:szCs w:val="24"/>
          <w:u w:val="single"/>
        </w:rPr>
        <w:t>Cross Reference Tables</w:t>
      </w:r>
      <w:r w:rsidRPr="00DE7307">
        <w:rPr>
          <w:rFonts w:eastAsia="Times New Roman" w:cs="Arial"/>
          <w:szCs w:val="24"/>
        </w:rPr>
        <w:t>.  Cross reference tables for each legacy 80 record position DLSS DIC are available in DIC and DLMS sequence</w:t>
      </w:r>
      <w:r w:rsidR="00BD74F1" w:rsidRPr="00DE7307">
        <w:rPr>
          <w:rFonts w:eastAsia="Times New Roman" w:cs="Arial"/>
          <w:szCs w:val="24"/>
        </w:rPr>
        <w:t xml:space="preserve"> at </w:t>
      </w:r>
      <w:r w:rsidR="00446A44" w:rsidRPr="00DE7307">
        <w:rPr>
          <w:rFonts w:eastAsia="Times New Roman" w:cs="Arial"/>
          <w:szCs w:val="24"/>
        </w:rPr>
        <w:t xml:space="preserve">the </w:t>
      </w:r>
      <w:r w:rsidR="004A23BA">
        <w:rPr>
          <w:rFonts w:eastAsia="Times New Roman" w:cs="Arial"/>
          <w:szCs w:val="24"/>
        </w:rPr>
        <w:t>DEDSO</w:t>
      </w:r>
      <w:r w:rsidR="00446A44" w:rsidRPr="00DE7307">
        <w:rPr>
          <w:rFonts w:eastAsia="Times New Roman" w:cs="Arial"/>
          <w:szCs w:val="24"/>
        </w:rPr>
        <w:t xml:space="preserve"> Website.</w:t>
      </w:r>
      <w:r w:rsidR="00935CA7" w:rsidRPr="00DE7307">
        <w:t xml:space="preserve"> </w:t>
      </w:r>
    </w:p>
    <w:p w14:paraId="79536144" w14:textId="08005582" w:rsidR="003B511D" w:rsidRPr="00DE7307" w:rsidRDefault="003B511D" w:rsidP="00D564E3">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t xml:space="preserve">C2.5.4.  DLMS Code Lists/Qualifiers.  DLMS Code Lists/Qualifiers used to identify DoD functional data elements in the DLMS ICs are described in Appendix 6. </w:t>
      </w:r>
      <w:r w:rsidR="00E643A0" w:rsidRPr="00DE7307">
        <w:rPr>
          <w:rFonts w:eastAsia="Times New Roman" w:cs="Arial"/>
          <w:szCs w:val="24"/>
        </w:rPr>
        <w:t xml:space="preserve"> </w:t>
      </w:r>
      <w:r w:rsidRPr="00DE7307">
        <w:rPr>
          <w:rFonts w:eastAsia="Times New Roman" w:cs="Arial"/>
          <w:szCs w:val="24"/>
        </w:rPr>
        <w:t>They are accessible from a link in Appendix 6</w:t>
      </w:r>
      <w:r w:rsidR="00446A44" w:rsidRPr="00DE7307">
        <w:rPr>
          <w:rFonts w:eastAsia="Times New Roman" w:cs="Arial"/>
          <w:szCs w:val="24"/>
        </w:rPr>
        <w:t xml:space="preserve">, DLMS Code List Qualifiers, or in LOGDRMS from the </w:t>
      </w:r>
      <w:r w:rsidR="004A23BA">
        <w:rPr>
          <w:rFonts w:eastAsia="Times New Roman" w:cs="Arial"/>
          <w:szCs w:val="24"/>
        </w:rPr>
        <w:t>DEDSO</w:t>
      </w:r>
      <w:r w:rsidR="00446A44" w:rsidRPr="00DE7307">
        <w:rPr>
          <w:rFonts w:eastAsia="Times New Roman" w:cs="Arial"/>
          <w:szCs w:val="24"/>
        </w:rPr>
        <w:t xml:space="preserve"> Website.</w:t>
      </w:r>
    </w:p>
    <w:p w14:paraId="0EC76F7B" w14:textId="77777777" w:rsidR="003B511D" w:rsidRPr="00DE7307" w:rsidRDefault="003B511D" w:rsidP="00D564E3">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t>C2.5.5.  Editing</w:t>
      </w:r>
    </w:p>
    <w:p w14:paraId="140C8C3E" w14:textId="77777777"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r>
      <w:r w:rsidRPr="00DE7307">
        <w:rPr>
          <w:rFonts w:eastAsia="Times New Roman" w:cs="Arial"/>
          <w:szCs w:val="24"/>
        </w:rPr>
        <w:tab/>
        <w:t xml:space="preserve">C2.5.5.1.  </w:t>
      </w:r>
      <w:r w:rsidRPr="00DE7307">
        <w:rPr>
          <w:rFonts w:eastAsia="Times New Roman" w:cs="Arial"/>
          <w:szCs w:val="24"/>
          <w:u w:val="single"/>
        </w:rPr>
        <w:t>General</w:t>
      </w:r>
      <w:r w:rsidRPr="00DE7307">
        <w:rPr>
          <w:rFonts w:eastAsia="Times New Roman" w:cs="Arial"/>
          <w:szCs w:val="24"/>
        </w:rPr>
        <w:t>.  Data contained in DLMS transactions must be complete and accurate for the receiving computer systems to process.  The following paragraphs define principles for maintaining accurate data within the DLMS for all participants.</w:t>
      </w:r>
    </w:p>
    <w:p w14:paraId="406CCFBC" w14:textId="77777777"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bCs/>
          <w:iCs/>
          <w:szCs w:val="24"/>
        </w:rPr>
        <w:tab/>
      </w:r>
      <w:r w:rsidRPr="00DE7307">
        <w:rPr>
          <w:rFonts w:eastAsia="Times New Roman" w:cs="Arial"/>
          <w:bCs/>
          <w:iCs/>
          <w:szCs w:val="24"/>
        </w:rPr>
        <w:tab/>
        <w:t xml:space="preserve">C2.5.5.2.  </w:t>
      </w:r>
      <w:r w:rsidRPr="00DE7307">
        <w:rPr>
          <w:rFonts w:eastAsia="Times New Roman" w:cs="Arial"/>
          <w:bCs/>
          <w:iCs/>
          <w:szCs w:val="24"/>
          <w:u w:val="single"/>
        </w:rPr>
        <w:t>Edit at Origin</w:t>
      </w:r>
      <w:r w:rsidRPr="00DE7307">
        <w:rPr>
          <w:rFonts w:eastAsia="Times New Roman" w:cs="Arial"/>
          <w:szCs w:val="24"/>
        </w:rPr>
        <w:t xml:space="preserve">.  DLMS procedures require recipients to edit and, if necessary, reject transactions back to the sender.  Originating activities should maximize editing and validation on their own transactions prior to transmission; this can minimize the expense and delay involved in processing erroneous transactions.  Outbound transactions must meet all DLMS IC requirements.  Components may apply more stringent or specific edit requirements on outbound transactions to meet their business requirements </w:t>
      </w:r>
    </w:p>
    <w:p w14:paraId="296A3564" w14:textId="77777777"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bCs/>
          <w:iCs/>
          <w:szCs w:val="24"/>
        </w:rPr>
        <w:tab/>
      </w:r>
      <w:r w:rsidRPr="00DE7307">
        <w:rPr>
          <w:rFonts w:eastAsia="Times New Roman" w:cs="Arial"/>
          <w:bCs/>
          <w:iCs/>
          <w:szCs w:val="24"/>
        </w:rPr>
        <w:tab/>
        <w:t xml:space="preserve">C2.5.5.3.  </w:t>
      </w:r>
      <w:r w:rsidRPr="00DE7307">
        <w:rPr>
          <w:rFonts w:eastAsia="Times New Roman" w:cs="Arial"/>
          <w:bCs/>
          <w:iCs/>
          <w:szCs w:val="24"/>
          <w:u w:val="single"/>
        </w:rPr>
        <w:t>Use Data Only as Defined</w:t>
      </w:r>
      <w:r w:rsidRPr="00DE7307">
        <w:rPr>
          <w:rFonts w:eastAsia="Times New Roman" w:cs="Arial"/>
          <w:szCs w:val="24"/>
        </w:rPr>
        <w:t>.  Data elements will carry ONLY the data specifically defined in the DLMS ICs.  Capabilities exist within the DLMS to support DoD Component unique data.  However, DoD Components must submit proposed DLMS changes following Volume 1, Chapter 3 requirements to address any planned usage of Component-unique data.</w:t>
      </w:r>
    </w:p>
    <w:p w14:paraId="6A8F0BDA" w14:textId="77777777" w:rsidR="003B511D" w:rsidRPr="00DE7307" w:rsidRDefault="003B511D" w:rsidP="00BD3731">
      <w:pPr>
        <w:keepNext/>
        <w:keepLines/>
        <w:tabs>
          <w:tab w:val="left" w:pos="547"/>
          <w:tab w:val="left" w:pos="1080"/>
          <w:tab w:val="left" w:pos="1627"/>
          <w:tab w:val="left" w:pos="2232"/>
          <w:tab w:val="left" w:pos="2707"/>
          <w:tab w:val="left" w:pos="3240"/>
        </w:tabs>
        <w:spacing w:after="240"/>
        <w:outlineLvl w:val="0"/>
        <w:rPr>
          <w:rFonts w:eastAsia="Times New Roman" w:cs="Arial"/>
          <w:szCs w:val="24"/>
        </w:rPr>
      </w:pPr>
      <w:r w:rsidRPr="00DE7307">
        <w:rPr>
          <w:rFonts w:eastAsia="Times New Roman" w:cs="Arial"/>
          <w:szCs w:val="24"/>
        </w:rPr>
        <w:lastRenderedPageBreak/>
        <w:tab/>
        <w:t xml:space="preserve">C2.5.6.  </w:t>
      </w:r>
      <w:r w:rsidRPr="00DE7307">
        <w:rPr>
          <w:rFonts w:eastAsia="Times New Roman" w:cs="Arial"/>
          <w:szCs w:val="24"/>
          <w:u w:val="single"/>
        </w:rPr>
        <w:t>Error Processing</w:t>
      </w:r>
    </w:p>
    <w:p w14:paraId="0CC691D3" w14:textId="4AFE0A75" w:rsidR="003B511D" w:rsidRPr="00DE7307" w:rsidRDefault="003B511D" w:rsidP="00337649">
      <w:pPr>
        <w:keepNext/>
        <w:keepLines/>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r>
      <w:r w:rsidRPr="00DE7307">
        <w:rPr>
          <w:rFonts w:eastAsia="Times New Roman" w:cs="Arial"/>
          <w:szCs w:val="24"/>
        </w:rPr>
        <w:tab/>
        <w:t xml:space="preserve">C2.5.6.1.  </w:t>
      </w:r>
      <w:r w:rsidRPr="00DE7307">
        <w:rPr>
          <w:rFonts w:eastAsia="Times New Roman" w:cs="Arial"/>
          <w:szCs w:val="24"/>
          <w:u w:val="single"/>
        </w:rPr>
        <w:t>Transaction Set (TS) 997, Functional Acknowledgement</w:t>
      </w:r>
      <w:r w:rsidRPr="00DE7307">
        <w:rPr>
          <w:rFonts w:eastAsia="Times New Roman" w:cs="Arial"/>
          <w:szCs w:val="24"/>
        </w:rPr>
        <w:t>.  DLMS use TS 997 when the translator encounters an error that violates ANSI ASC X12 syntax rules.  TS 997 may also be used to acknowledge receipt of a transaction set without error when agreed to between the DoD and a commercial trading partner.  Use of TS 997 is discussed in more detail in Appendix 8 of this manual</w:t>
      </w:r>
      <w:r w:rsidRPr="00DE7307" w:rsidDel="00E762CF">
        <w:rPr>
          <w:rFonts w:eastAsia="Times New Roman" w:cs="Arial"/>
          <w:szCs w:val="24"/>
        </w:rPr>
        <w:t xml:space="preserve"> </w:t>
      </w:r>
      <w:r w:rsidRPr="00DE7307">
        <w:rPr>
          <w:rFonts w:eastAsia="Times New Roman" w:cs="Arial"/>
          <w:szCs w:val="24"/>
        </w:rPr>
        <w:t>and in DLM 4000.25-4, DAAS</w:t>
      </w:r>
      <w:r w:rsidR="002A12BB" w:rsidRPr="00DE7307">
        <w:rPr>
          <w:rFonts w:eastAsia="Times New Roman" w:cs="Arial"/>
          <w:szCs w:val="24"/>
        </w:rPr>
        <w:t xml:space="preserve"> m</w:t>
      </w:r>
      <w:r w:rsidRPr="00DE7307">
        <w:rPr>
          <w:rFonts w:eastAsia="Times New Roman" w:cs="Arial"/>
          <w:szCs w:val="24"/>
        </w:rPr>
        <w:t>anual.</w:t>
      </w:r>
    </w:p>
    <w:p w14:paraId="38D50725" w14:textId="68AC8B03"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r>
      <w:r w:rsidRPr="00DE7307">
        <w:rPr>
          <w:rFonts w:eastAsia="Times New Roman" w:cs="Arial"/>
          <w:szCs w:val="24"/>
        </w:rPr>
        <w:tab/>
        <w:t xml:space="preserve">C2.5.6.2.  </w:t>
      </w:r>
      <w:r w:rsidRPr="00DE7307">
        <w:rPr>
          <w:rFonts w:eastAsia="Times New Roman" w:cs="Arial"/>
          <w:szCs w:val="24"/>
          <w:u w:val="single"/>
        </w:rPr>
        <w:t>DLMS Implementation Convention 824R, Reject  Advice</w:t>
      </w:r>
      <w:r w:rsidRPr="00DE7307">
        <w:rPr>
          <w:rFonts w:eastAsia="Times New Roman" w:cs="Arial"/>
          <w:szCs w:val="24"/>
        </w:rPr>
        <w:t xml:space="preserve">.  DLMS 824R is used by the  transaction recipient to reject a DLMS transaction that could not be processed due to erroneous or missing data based on requirements identified in the DLMS IC for a particular transaction.  DLMS 824R is generated as an exception by DAAS and DoD Component application programs to convey information to the sender’s application process.  Originating sites will possess technical and procedural means to receive the application advice, correct errors, and retransmit appropriate data.  Use of </w:t>
      </w:r>
      <w:r w:rsidRPr="00106E65">
        <w:rPr>
          <w:rFonts w:eastAsia="Times New Roman" w:cs="Arial"/>
          <w:szCs w:val="24"/>
        </w:rPr>
        <w:t>DLMS 824R is discussed in Volume 1, Chapter 4, Functional Application Errors</w:t>
      </w:r>
      <w:r w:rsidR="00952BBC" w:rsidRPr="00106E65">
        <w:rPr>
          <w:rFonts w:eastAsia="Times New Roman" w:cs="Arial"/>
          <w:szCs w:val="24"/>
        </w:rPr>
        <w:t xml:space="preserve"> </w:t>
      </w:r>
      <w:r w:rsidR="00952BBC" w:rsidRPr="00106E65">
        <w:rPr>
          <w:rFonts w:eastAsia="Times New Roman" w:cs="Arial"/>
          <w:b/>
          <w:bCs/>
          <w:i/>
          <w:iCs/>
          <w:szCs w:val="24"/>
        </w:rPr>
        <w:t>and Volume 2 Supply Standards and Procedures</w:t>
      </w:r>
      <w:r w:rsidRPr="00106E65">
        <w:rPr>
          <w:rFonts w:eastAsia="Times New Roman" w:cs="Arial"/>
          <w:szCs w:val="24"/>
        </w:rPr>
        <w:t>.</w:t>
      </w:r>
    </w:p>
    <w:p w14:paraId="5F7FF8D2" w14:textId="50141F66"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t xml:space="preserve">C2.5.7.  </w:t>
      </w:r>
      <w:r w:rsidRPr="00DE7307">
        <w:rPr>
          <w:rFonts w:eastAsia="Times New Roman" w:cs="Arial"/>
          <w:szCs w:val="24"/>
          <w:u w:val="single"/>
        </w:rPr>
        <w:t>Change Control</w:t>
      </w:r>
      <w:r w:rsidRPr="00DE7307">
        <w:rPr>
          <w:rFonts w:eastAsia="Times New Roman" w:cs="Arial"/>
          <w:szCs w:val="24"/>
        </w:rPr>
        <w:t xml:space="preserve">.  </w:t>
      </w:r>
      <w:r w:rsidR="0076216E" w:rsidRPr="00DE7307">
        <w:rPr>
          <w:rFonts w:eastAsia="Times New Roman" w:cs="Arial"/>
          <w:szCs w:val="24"/>
        </w:rPr>
        <w:t>DAAS</w:t>
      </w:r>
      <w:r w:rsidRPr="00DE7307">
        <w:rPr>
          <w:rFonts w:eastAsia="Times New Roman" w:cs="Arial"/>
          <w:szCs w:val="24"/>
        </w:rPr>
        <w:t xml:space="preserve"> is the designated activity to perform change management for the translator used to convert legacy DLSS to DLMS or DLMS to legacy DLSS.  </w:t>
      </w:r>
      <w:r w:rsidR="0076216E" w:rsidRPr="00DE7307">
        <w:rPr>
          <w:rFonts w:eastAsia="Times New Roman" w:cs="Arial"/>
          <w:szCs w:val="24"/>
        </w:rPr>
        <w:t>DAAS</w:t>
      </w:r>
      <w:r w:rsidRPr="00DE7307">
        <w:rPr>
          <w:rFonts w:eastAsia="Times New Roman" w:cs="Arial"/>
          <w:szCs w:val="24"/>
        </w:rPr>
        <w:t xml:space="preserve"> will upgrade the translator as logistics data requirements change and the DLMS are updated to reflect the changes.  Volume 1 Chapter 3 discusses the guidelines for maintaining the DLMS and defines the procedures for processing and recording proposed DLMS changes.</w:t>
      </w:r>
    </w:p>
    <w:p w14:paraId="4B797D16" w14:textId="457FB208"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t xml:space="preserve">C2.5.8.  </w:t>
      </w:r>
      <w:r w:rsidRPr="00DE7307">
        <w:rPr>
          <w:rFonts w:eastAsia="Times New Roman" w:cs="Arial"/>
          <w:szCs w:val="24"/>
          <w:u w:val="single"/>
        </w:rPr>
        <w:t>Enveloping</w:t>
      </w:r>
      <w:r w:rsidRPr="00DE7307">
        <w:rPr>
          <w:rFonts w:eastAsia="Times New Roman" w:cs="Arial"/>
          <w:szCs w:val="24"/>
        </w:rPr>
        <w:t>.  The DLMS support the bundling of multiple groups of data, referred to as enveloping.  Specifically, multiple transactions can be bundled into a single DLMS interchange.  Multiple transaction sets of a similar type can be placed into a single functional group, and multiple functional groups can be placed into a single interchange group.  The DLMS use of envelopes is consistent with ANSI ASC X12.6 standards.  Refer to D</w:t>
      </w:r>
      <w:r w:rsidR="00337649" w:rsidRPr="00DE7307">
        <w:rPr>
          <w:rFonts w:eastAsia="Times New Roman" w:cs="Arial"/>
          <w:szCs w:val="24"/>
        </w:rPr>
        <w:t xml:space="preserve">efense Logistics Manual (DLM) </w:t>
      </w:r>
      <w:r w:rsidRPr="00DE7307">
        <w:rPr>
          <w:rFonts w:eastAsia="Times New Roman" w:cs="Arial"/>
          <w:szCs w:val="24"/>
        </w:rPr>
        <w:t>4000.25-4, DAAS</w:t>
      </w:r>
      <w:r w:rsidR="002A12BB" w:rsidRPr="00DE7307">
        <w:rPr>
          <w:rFonts w:eastAsia="Times New Roman" w:cs="Arial"/>
          <w:szCs w:val="24"/>
        </w:rPr>
        <w:t xml:space="preserve"> m</w:t>
      </w:r>
      <w:r w:rsidRPr="00DE7307">
        <w:rPr>
          <w:rFonts w:eastAsia="Times New Roman" w:cs="Arial"/>
          <w:szCs w:val="24"/>
        </w:rPr>
        <w:t>anual (Communications) for details of DLMS envelope usage.</w:t>
      </w:r>
    </w:p>
    <w:p w14:paraId="0EC084F2" w14:textId="77777777"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 xml:space="preserve">C2.6.  </w:t>
      </w:r>
      <w:r w:rsidRPr="00DE7307">
        <w:rPr>
          <w:rFonts w:eastAsia="Times New Roman" w:cs="Arial"/>
          <w:szCs w:val="24"/>
          <w:u w:val="single"/>
        </w:rPr>
        <w:t>DLMS DEVIATIONS OR WAIVERS</w:t>
      </w:r>
    </w:p>
    <w:p w14:paraId="0AB8E420" w14:textId="77777777"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t xml:space="preserve">C2.6.1.  </w:t>
      </w:r>
      <w:r w:rsidRPr="00DE7307">
        <w:rPr>
          <w:rFonts w:eastAsia="Times New Roman" w:cs="Arial"/>
          <w:szCs w:val="24"/>
          <w:u w:val="single"/>
        </w:rPr>
        <w:t>Submission</w:t>
      </w:r>
      <w:r w:rsidRPr="00DE7307">
        <w:rPr>
          <w:rFonts w:eastAsia="Times New Roman" w:cs="Arial"/>
          <w:szCs w:val="24"/>
        </w:rPr>
        <w:t>.  DoD Components and participating external organizations will not request DLMS deviations or waivers solely to accommodate existing internal systems and procedures or organizational environments.  When requesting deviations or waivers, DoD Components and participating external organizations must submit them following the guidelines in Chapter 3 in this volume.</w:t>
      </w:r>
    </w:p>
    <w:p w14:paraId="7214598B" w14:textId="3D246A77"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t xml:space="preserve">C2.6.2.  </w:t>
      </w:r>
      <w:r w:rsidRPr="00DE7307">
        <w:rPr>
          <w:rFonts w:eastAsia="Times New Roman" w:cs="Arial"/>
          <w:szCs w:val="24"/>
          <w:u w:val="single"/>
        </w:rPr>
        <w:t>Review</w:t>
      </w:r>
      <w:r w:rsidRPr="00DE7307">
        <w:rPr>
          <w:rFonts w:eastAsia="Times New Roman" w:cs="Arial"/>
          <w:szCs w:val="24"/>
        </w:rPr>
        <w:t xml:space="preserve">.  The PRC Chairs will consider requests for DLMS deviations or waivers when the requestor demonstrates that the system cannot provide a workable method or procedure, or cannot accommodate interim requirements. </w:t>
      </w:r>
      <w:r w:rsidR="00337649" w:rsidRPr="00DE7307">
        <w:rPr>
          <w:rFonts w:eastAsia="Times New Roman" w:cs="Arial"/>
          <w:szCs w:val="24"/>
        </w:rPr>
        <w:t xml:space="preserve"> </w:t>
      </w:r>
      <w:r w:rsidRPr="00DE7307">
        <w:rPr>
          <w:rFonts w:eastAsia="Times New Roman" w:cs="Arial"/>
          <w:szCs w:val="24"/>
        </w:rPr>
        <w:t xml:space="preserve">The Director, </w:t>
      </w:r>
      <w:r w:rsidR="004A23BA">
        <w:rPr>
          <w:rFonts w:eastAsia="Times New Roman" w:cs="Arial"/>
          <w:szCs w:val="24"/>
        </w:rPr>
        <w:t>DEDSO,</w:t>
      </w:r>
      <w:r w:rsidRPr="00DE7307">
        <w:rPr>
          <w:rFonts w:eastAsia="Times New Roman" w:cs="Arial"/>
          <w:szCs w:val="24"/>
        </w:rPr>
        <w:t xml:space="preserve"> will forward unresolved matters to the applicable OSD proponent office for resolution. </w:t>
      </w:r>
    </w:p>
    <w:p w14:paraId="11BC1300" w14:textId="77777777" w:rsidR="003B511D" w:rsidRPr="00DE7307" w:rsidRDefault="003B511D" w:rsidP="00BD3731">
      <w:pPr>
        <w:keepNext/>
        <w:keepLines/>
        <w:tabs>
          <w:tab w:val="left" w:pos="547"/>
          <w:tab w:val="left" w:pos="1080"/>
          <w:tab w:val="left" w:pos="1627"/>
          <w:tab w:val="left" w:pos="2232"/>
          <w:tab w:val="left" w:pos="2707"/>
          <w:tab w:val="left" w:pos="3240"/>
        </w:tabs>
        <w:spacing w:after="240"/>
        <w:outlineLvl w:val="0"/>
        <w:rPr>
          <w:rFonts w:eastAsia="Times New Roman" w:cs="Arial"/>
          <w:szCs w:val="24"/>
        </w:rPr>
      </w:pPr>
      <w:r w:rsidRPr="00DE7307">
        <w:rPr>
          <w:rFonts w:eastAsia="Times New Roman" w:cs="Arial"/>
          <w:szCs w:val="24"/>
        </w:rPr>
        <w:lastRenderedPageBreak/>
        <w:t xml:space="preserve">C2.7.  </w:t>
      </w:r>
      <w:r w:rsidRPr="00DE7307">
        <w:rPr>
          <w:rFonts w:eastAsia="Times New Roman" w:cs="Arial"/>
          <w:szCs w:val="24"/>
          <w:u w:val="single"/>
        </w:rPr>
        <w:t>COMMUNICATION REQUIREMENTS</w:t>
      </w:r>
    </w:p>
    <w:p w14:paraId="773190E2" w14:textId="580AAAEB" w:rsidR="003B511D" w:rsidRPr="00DE7307" w:rsidRDefault="003B511D" w:rsidP="00337649">
      <w:pPr>
        <w:keepNext/>
        <w:keepLines/>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t xml:space="preserve">C2.7.1.  </w:t>
      </w:r>
      <w:r w:rsidRPr="00DE7307">
        <w:rPr>
          <w:rFonts w:eastAsia="Times New Roman" w:cs="Arial"/>
          <w:szCs w:val="24"/>
          <w:u w:val="single"/>
        </w:rPr>
        <w:t>Telecommunication Networks</w:t>
      </w:r>
      <w:r w:rsidRPr="00DE7307">
        <w:rPr>
          <w:rFonts w:eastAsia="Times New Roman" w:cs="Arial"/>
          <w:szCs w:val="24"/>
        </w:rPr>
        <w:t xml:space="preserve">.  The method for conveying DLMS transactions from one activity to another will be by DoD and Federal electronic telecommunications networks. </w:t>
      </w:r>
      <w:r w:rsidR="00337649" w:rsidRPr="00DE7307">
        <w:rPr>
          <w:rFonts w:eastAsia="Times New Roman" w:cs="Arial"/>
          <w:szCs w:val="24"/>
        </w:rPr>
        <w:t xml:space="preserve"> </w:t>
      </w:r>
      <w:r w:rsidRPr="00DE7307">
        <w:rPr>
          <w:rFonts w:eastAsia="Times New Roman" w:cs="Arial"/>
          <w:szCs w:val="24"/>
        </w:rPr>
        <w:t xml:space="preserve">DoD Components will route all DLMS transactions to </w:t>
      </w:r>
      <w:r w:rsidR="0076216E" w:rsidRPr="00DE7307">
        <w:rPr>
          <w:rFonts w:eastAsia="Times New Roman" w:cs="Arial"/>
          <w:szCs w:val="24"/>
        </w:rPr>
        <w:t>DAAS</w:t>
      </w:r>
      <w:r w:rsidRPr="00DE7307">
        <w:rPr>
          <w:rFonts w:eastAsia="Times New Roman" w:cs="Arial"/>
          <w:szCs w:val="24"/>
        </w:rPr>
        <w:t xml:space="preserve">.  The Defense Information Systems Network (DISN) is the main network pathway for transmission of transactions to and from the DAAS. </w:t>
      </w:r>
      <w:r w:rsidR="00337649" w:rsidRPr="00DE7307">
        <w:rPr>
          <w:rFonts w:eastAsia="Times New Roman" w:cs="Arial"/>
          <w:szCs w:val="24"/>
        </w:rPr>
        <w:t xml:space="preserve"> </w:t>
      </w:r>
      <w:r w:rsidRPr="00DE7307">
        <w:rPr>
          <w:rFonts w:eastAsia="Times New Roman" w:cs="Arial"/>
          <w:szCs w:val="24"/>
        </w:rPr>
        <w:t xml:space="preserve">Refer to the </w:t>
      </w:r>
      <w:r w:rsidR="0076216E" w:rsidRPr="00DE7307">
        <w:rPr>
          <w:rFonts w:eastAsia="Times New Roman" w:cs="Arial"/>
          <w:szCs w:val="24"/>
        </w:rPr>
        <w:t>DAAS</w:t>
      </w:r>
      <w:r w:rsidRPr="00DE7307">
        <w:rPr>
          <w:rFonts w:eastAsia="Times New Roman" w:cs="Arial"/>
          <w:szCs w:val="24"/>
        </w:rPr>
        <w:t xml:space="preserve"> procedures in DLM 4000.25-4 for DLMS-specific capabilities and requirements for transmitting data within the DISN. </w:t>
      </w:r>
    </w:p>
    <w:p w14:paraId="43901C8C" w14:textId="7368967E"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t xml:space="preserve">C2.7.2.  </w:t>
      </w:r>
      <w:r w:rsidRPr="00DE7307">
        <w:rPr>
          <w:rFonts w:eastAsia="Times New Roman" w:cs="Arial"/>
          <w:szCs w:val="24"/>
          <w:u w:val="single"/>
        </w:rPr>
        <w:t>Common Communications Approach</w:t>
      </w:r>
      <w:r w:rsidRPr="00DE7307">
        <w:rPr>
          <w:rFonts w:eastAsia="Times New Roman" w:cs="Arial"/>
          <w:szCs w:val="24"/>
        </w:rPr>
        <w:t xml:space="preserve">.  All participating activities must use a common communications approach.  </w:t>
      </w:r>
      <w:r w:rsidR="0076216E" w:rsidRPr="00DE7307">
        <w:rPr>
          <w:rFonts w:eastAsia="Times New Roman" w:cs="Arial"/>
          <w:szCs w:val="24"/>
        </w:rPr>
        <w:t>DAAS</w:t>
      </w:r>
      <w:r w:rsidRPr="00DE7307">
        <w:rPr>
          <w:rFonts w:eastAsia="Times New Roman" w:cs="Arial"/>
          <w:szCs w:val="24"/>
        </w:rPr>
        <w:t xml:space="preserve"> procedures (DLM 4000.25-4) define specific communication requirements.  The following paragraphs highlight some of the key communications requirements:</w:t>
      </w:r>
    </w:p>
    <w:p w14:paraId="0AA3F6A9" w14:textId="77777777"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r>
      <w:r w:rsidRPr="00DE7307">
        <w:rPr>
          <w:rFonts w:eastAsia="Times New Roman" w:cs="Arial"/>
          <w:szCs w:val="24"/>
        </w:rPr>
        <w:tab/>
        <w:t>C2.7.2.1.  Data transmission will be via the DISN or other approved alternatives.</w:t>
      </w:r>
    </w:p>
    <w:p w14:paraId="4F3A7607" w14:textId="6FDD81FF"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r>
      <w:r w:rsidRPr="00DE7307">
        <w:rPr>
          <w:rFonts w:eastAsia="Times New Roman" w:cs="Arial"/>
          <w:szCs w:val="24"/>
        </w:rPr>
        <w:tab/>
        <w:t xml:space="preserve">C2.7.2.2.  Compression algorithms as defined by </w:t>
      </w:r>
      <w:r w:rsidR="0076216E" w:rsidRPr="00DE7307">
        <w:rPr>
          <w:rFonts w:eastAsia="Times New Roman" w:cs="Arial"/>
          <w:szCs w:val="24"/>
        </w:rPr>
        <w:t>DAAS</w:t>
      </w:r>
      <w:r w:rsidRPr="00DE7307">
        <w:rPr>
          <w:rFonts w:eastAsia="Times New Roman" w:cs="Arial"/>
          <w:szCs w:val="24"/>
        </w:rPr>
        <w:t xml:space="preserve"> will be used.</w:t>
      </w:r>
    </w:p>
    <w:p w14:paraId="10CED312" w14:textId="77777777"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r>
      <w:r w:rsidRPr="00DE7307">
        <w:rPr>
          <w:rFonts w:eastAsia="Times New Roman" w:cs="Arial"/>
          <w:szCs w:val="24"/>
        </w:rPr>
        <w:tab/>
        <w:t>C2.7.2.3.  Transaction set syntax and content will be in accordance with ANSI ASC X12.6 standards and the DLMS implementation conventions defined in this manual.</w:t>
      </w:r>
    </w:p>
    <w:p w14:paraId="69841BEC" w14:textId="77777777"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r>
      <w:r w:rsidRPr="00DE7307">
        <w:rPr>
          <w:rFonts w:eastAsia="Times New Roman" w:cs="Arial"/>
          <w:szCs w:val="24"/>
        </w:rPr>
        <w:tab/>
        <w:t xml:space="preserve">C2.7.2.4.  Transactions through DAAS are encrypted. </w:t>
      </w:r>
    </w:p>
    <w:p w14:paraId="0C302A65" w14:textId="69237E99"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r>
      <w:r w:rsidRPr="00DE7307">
        <w:rPr>
          <w:rFonts w:eastAsia="Times New Roman" w:cs="Arial"/>
          <w:szCs w:val="24"/>
        </w:rPr>
        <w:tab/>
        <w:t xml:space="preserve">C2.7.2.5.  Component activities will maintain </w:t>
      </w:r>
      <w:r w:rsidR="005C2F29" w:rsidRPr="00DE7307">
        <w:rPr>
          <w:rFonts w:eastAsia="Times New Roman" w:cs="Arial"/>
          <w:szCs w:val="24"/>
        </w:rPr>
        <w:t xml:space="preserve">readily accessible </w:t>
      </w:r>
      <w:r w:rsidRPr="00DE7307">
        <w:rPr>
          <w:rFonts w:eastAsia="Times New Roman" w:cs="Arial"/>
          <w:szCs w:val="24"/>
        </w:rPr>
        <w:t xml:space="preserve">copies of all transmissions for at least one week, and will be able to retransmit them at the request of the receiving party.  </w:t>
      </w:r>
      <w:r w:rsidR="0076216E" w:rsidRPr="00DE7307">
        <w:rPr>
          <w:rFonts w:eastAsia="Times New Roman" w:cs="Arial"/>
          <w:szCs w:val="24"/>
        </w:rPr>
        <w:t>DAAS</w:t>
      </w:r>
      <w:r w:rsidRPr="00DE7307">
        <w:rPr>
          <w:rFonts w:eastAsia="Times New Roman" w:cs="Arial"/>
          <w:szCs w:val="24"/>
        </w:rPr>
        <w:t xml:space="preserve"> will retain a copy of all receipts and transmissions</w:t>
      </w:r>
      <w:r w:rsidR="005C2F29" w:rsidRPr="00DE7307">
        <w:rPr>
          <w:rFonts w:eastAsia="Times New Roman" w:cs="Arial"/>
          <w:szCs w:val="24"/>
        </w:rPr>
        <w:t xml:space="preserve"> in accordance with DoDI 5015.02, DoD Records Management Program</w:t>
      </w:r>
      <w:r w:rsidRPr="00DE7307">
        <w:rPr>
          <w:rFonts w:eastAsia="Times New Roman" w:cs="Arial"/>
          <w:szCs w:val="24"/>
        </w:rPr>
        <w:t xml:space="preserve">.  </w:t>
      </w:r>
      <w:r w:rsidR="0076216E" w:rsidRPr="00DE7307">
        <w:rPr>
          <w:rFonts w:eastAsia="Times New Roman" w:cs="Arial"/>
          <w:szCs w:val="24"/>
        </w:rPr>
        <w:t>DAAS</w:t>
      </w:r>
      <w:r w:rsidRPr="00DE7307">
        <w:rPr>
          <w:rFonts w:eastAsia="Times New Roman" w:cs="Arial"/>
          <w:szCs w:val="24"/>
        </w:rPr>
        <w:t xml:space="preserve"> procedures define the retention period for each type of transaction set.</w:t>
      </w:r>
    </w:p>
    <w:p w14:paraId="2ED70942" w14:textId="77777777"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r>
      <w:r w:rsidRPr="00DE7307">
        <w:rPr>
          <w:rFonts w:eastAsia="Times New Roman" w:cs="Arial"/>
          <w:szCs w:val="24"/>
        </w:rPr>
        <w:tab/>
        <w:t>C2.7.2.6.  DLMS transactions are variable length and in many cases have no practical maximum size.  However, for transmission purposes, an overall maximum size will be imposed for transaction sets and transmission envelopes (see Chapter 4).</w:t>
      </w:r>
      <w:r w:rsidRPr="00DE7307">
        <w:rPr>
          <w:rFonts w:eastAsia="Times New Roman" w:cs="Arial"/>
          <w:sz w:val="20"/>
          <w:szCs w:val="24"/>
          <w:vertAlign w:val="superscript"/>
        </w:rPr>
        <w:footnoteReference w:id="1"/>
      </w:r>
    </w:p>
    <w:p w14:paraId="0A8AF508" w14:textId="77777777"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t xml:space="preserve">C2.7.3.  </w:t>
      </w:r>
      <w:r w:rsidRPr="00DE7307">
        <w:rPr>
          <w:rFonts w:eastAsia="Times New Roman" w:cs="Arial"/>
          <w:szCs w:val="24"/>
          <w:u w:val="single"/>
        </w:rPr>
        <w:t>Technical Solutions</w:t>
      </w:r>
      <w:r w:rsidRPr="00DE7307">
        <w:rPr>
          <w:rFonts w:eastAsia="Times New Roman" w:cs="Arial"/>
          <w:szCs w:val="24"/>
        </w:rPr>
        <w:t>.  DoD Component activities will have the discretion to determine the technical means to create the data exchange formats defined above, for example, using a commercial translator or develop their own software.</w:t>
      </w:r>
    </w:p>
    <w:p w14:paraId="0FE6F566" w14:textId="43FBCFBE" w:rsidR="003B511D" w:rsidRPr="00DE7307" w:rsidRDefault="003B511D" w:rsidP="00BD3731">
      <w:pPr>
        <w:tabs>
          <w:tab w:val="left" w:pos="547"/>
          <w:tab w:val="left" w:pos="1080"/>
          <w:tab w:val="left" w:pos="1627"/>
          <w:tab w:val="left" w:pos="2232"/>
          <w:tab w:val="left" w:pos="2707"/>
          <w:tab w:val="left" w:pos="3240"/>
        </w:tabs>
        <w:spacing w:after="240"/>
        <w:outlineLvl w:val="0"/>
        <w:rPr>
          <w:rFonts w:eastAsia="Times New Roman" w:cs="Arial"/>
          <w:szCs w:val="24"/>
        </w:rPr>
      </w:pPr>
      <w:r w:rsidRPr="00DE7307">
        <w:rPr>
          <w:rFonts w:eastAsia="Times New Roman" w:cs="Arial"/>
          <w:szCs w:val="24"/>
        </w:rPr>
        <w:t xml:space="preserve">C2.8.  </w:t>
      </w:r>
      <w:r w:rsidR="0076216E" w:rsidRPr="00DE7307">
        <w:rPr>
          <w:rFonts w:eastAsia="Times New Roman" w:cs="Arial"/>
          <w:szCs w:val="24"/>
          <w:u w:val="single"/>
        </w:rPr>
        <w:t>DAAS</w:t>
      </w:r>
      <w:r w:rsidRPr="00DE7307">
        <w:rPr>
          <w:rFonts w:eastAsia="Times New Roman" w:cs="Arial"/>
          <w:szCs w:val="24"/>
          <w:u w:val="single"/>
        </w:rPr>
        <w:t xml:space="preserve"> OPERATIONS</w:t>
      </w:r>
    </w:p>
    <w:p w14:paraId="2A60F417" w14:textId="526CDD68"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t xml:space="preserve">C2.8.1.  </w:t>
      </w:r>
      <w:r w:rsidRPr="00DE7307">
        <w:rPr>
          <w:rFonts w:eastAsia="Times New Roman" w:cs="Arial"/>
          <w:szCs w:val="24"/>
          <w:u w:val="single"/>
        </w:rPr>
        <w:t>Functions</w:t>
      </w:r>
      <w:r w:rsidRPr="00DE7307">
        <w:rPr>
          <w:rFonts w:eastAsia="Times New Roman" w:cs="Arial"/>
          <w:szCs w:val="24"/>
        </w:rPr>
        <w:t xml:space="preserve">.  </w:t>
      </w:r>
      <w:r w:rsidR="0076216E" w:rsidRPr="00DE7307">
        <w:rPr>
          <w:rFonts w:eastAsia="Times New Roman" w:cs="Arial"/>
          <w:szCs w:val="24"/>
        </w:rPr>
        <w:t>DAAS</w:t>
      </w:r>
      <w:r w:rsidRPr="00DE7307">
        <w:rPr>
          <w:rFonts w:eastAsia="Times New Roman" w:cs="Arial"/>
          <w:szCs w:val="24"/>
        </w:rPr>
        <w:t xml:space="preserve"> is central to all DLMS operations.</w:t>
      </w:r>
      <w:r w:rsidRPr="00DE7307">
        <w:rPr>
          <w:rFonts w:eastAsia="Times New Roman" w:cs="Arial"/>
          <w:szCs w:val="24"/>
          <w:vertAlign w:val="superscript"/>
        </w:rPr>
        <w:footnoteReference w:id="2"/>
      </w:r>
      <w:r w:rsidRPr="00DE7307">
        <w:rPr>
          <w:rFonts w:eastAsia="Times New Roman" w:cs="Arial"/>
          <w:szCs w:val="24"/>
        </w:rPr>
        <w:t xml:space="preserve">  It performs numerous corporate functions for DLMS operations including:</w:t>
      </w:r>
    </w:p>
    <w:p w14:paraId="6480EC5F" w14:textId="77777777"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lastRenderedPageBreak/>
        <w:tab/>
      </w:r>
      <w:r w:rsidRPr="00DE7307">
        <w:rPr>
          <w:rFonts w:eastAsia="Times New Roman" w:cs="Arial"/>
          <w:szCs w:val="24"/>
        </w:rPr>
        <w:tab/>
        <w:t>C2.8.1.1.  Performing basic edits and returning any transactions with errors back to the originator.</w:t>
      </w:r>
    </w:p>
    <w:p w14:paraId="40F8E66F" w14:textId="77777777"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r>
      <w:r w:rsidRPr="00DE7307">
        <w:rPr>
          <w:rFonts w:eastAsia="Times New Roman" w:cs="Arial"/>
          <w:szCs w:val="24"/>
        </w:rPr>
        <w:tab/>
        <w:t>C2.8.1.2.  Archiving all received and transmitted messages, to ensure retransmission capability in the event the original message was lost due to computer or telecommunications failure.</w:t>
      </w:r>
    </w:p>
    <w:p w14:paraId="27ACF5B6" w14:textId="77777777" w:rsidR="003B511D" w:rsidRPr="00DE7307" w:rsidRDefault="003B511D" w:rsidP="00BD3731">
      <w:pPr>
        <w:tabs>
          <w:tab w:val="left" w:pos="547"/>
          <w:tab w:val="left" w:pos="1080"/>
          <w:tab w:val="left" w:pos="1627"/>
          <w:tab w:val="left" w:pos="2232"/>
          <w:tab w:val="left" w:pos="2707"/>
          <w:tab w:val="left" w:pos="3240"/>
        </w:tabs>
        <w:spacing w:after="240"/>
        <w:outlineLvl w:val="1"/>
        <w:rPr>
          <w:rFonts w:eastAsia="Times New Roman" w:cs="Arial"/>
          <w:szCs w:val="24"/>
        </w:rPr>
      </w:pPr>
      <w:r w:rsidRPr="00DE7307">
        <w:rPr>
          <w:rFonts w:eastAsia="Times New Roman" w:cs="Arial"/>
          <w:szCs w:val="24"/>
        </w:rPr>
        <w:tab/>
      </w:r>
      <w:r w:rsidRPr="00DE7307">
        <w:rPr>
          <w:rFonts w:eastAsia="Times New Roman" w:cs="Arial"/>
          <w:szCs w:val="24"/>
        </w:rPr>
        <w:tab/>
        <w:t>C2.8.1.3.  Generating images, as required.</w:t>
      </w:r>
    </w:p>
    <w:p w14:paraId="315B023D" w14:textId="77777777"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r>
      <w:r w:rsidRPr="00DE7307">
        <w:rPr>
          <w:rFonts w:eastAsia="Times New Roman" w:cs="Arial"/>
          <w:szCs w:val="24"/>
        </w:rPr>
        <w:tab/>
        <w:t>C2.8.1.4.  Holding or forwarding transactions per DoD Component profile for the recipient.</w:t>
      </w:r>
    </w:p>
    <w:p w14:paraId="0B719DB4" w14:textId="77777777"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r>
      <w:r w:rsidRPr="00DE7307">
        <w:rPr>
          <w:rFonts w:eastAsia="Times New Roman" w:cs="Arial"/>
          <w:szCs w:val="24"/>
        </w:rPr>
        <w:tab/>
        <w:t>C2.8.1.5.  Executing "suppress" or other national command directives.</w:t>
      </w:r>
    </w:p>
    <w:p w14:paraId="20BBB711" w14:textId="77777777"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r>
      <w:r w:rsidRPr="00DE7307">
        <w:rPr>
          <w:rFonts w:eastAsia="Times New Roman" w:cs="Arial"/>
          <w:szCs w:val="24"/>
        </w:rPr>
        <w:tab/>
        <w:t>C2.8.1.6.  Loading transaction data into the Logistics On-Line Tracking System (LOTS).</w:t>
      </w:r>
    </w:p>
    <w:p w14:paraId="5C6AD540" w14:textId="77777777"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r>
      <w:r w:rsidRPr="00DE7307">
        <w:rPr>
          <w:rFonts w:eastAsia="Times New Roman" w:cs="Arial"/>
          <w:szCs w:val="24"/>
        </w:rPr>
        <w:tab/>
        <w:t>C2.8.1.7.  Coordinating and providing DoD management information on supply system performance evaluation.</w:t>
      </w:r>
    </w:p>
    <w:p w14:paraId="0983DC6F" w14:textId="77777777"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r>
      <w:r w:rsidRPr="00DE7307">
        <w:rPr>
          <w:rFonts w:eastAsia="Times New Roman" w:cs="Arial"/>
          <w:szCs w:val="24"/>
        </w:rPr>
        <w:tab/>
        <w:t>C2.8.1.8.  Performing additional functions for requisitioning, including rerouting requisitions to the correct source of supply (SOS).</w:t>
      </w:r>
    </w:p>
    <w:p w14:paraId="22AC3C2F" w14:textId="77777777"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r>
      <w:r w:rsidRPr="00DE7307">
        <w:rPr>
          <w:rFonts w:eastAsia="Times New Roman" w:cs="Arial"/>
          <w:szCs w:val="24"/>
        </w:rPr>
        <w:tab/>
        <w:t>C2.8.1.9.  Rerouting other documents using DoD Component rules and records as appropriate.</w:t>
      </w:r>
    </w:p>
    <w:p w14:paraId="448D90D8" w14:textId="77777777"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r>
      <w:r w:rsidRPr="00DE7307">
        <w:rPr>
          <w:rFonts w:eastAsia="Times New Roman" w:cs="Arial"/>
          <w:szCs w:val="24"/>
        </w:rPr>
        <w:tab/>
        <w:t>C2.8.1.10.  Evaluating the "To" address capability for receiving transactions in DLMS versus DLSS format.</w:t>
      </w:r>
    </w:p>
    <w:p w14:paraId="05FA8A09" w14:textId="77777777"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r>
      <w:r w:rsidRPr="00DE7307">
        <w:rPr>
          <w:rFonts w:eastAsia="Times New Roman" w:cs="Arial"/>
          <w:szCs w:val="24"/>
        </w:rPr>
        <w:tab/>
        <w:t>C2.8.1.11.  Converting transactions from legacy format DLSS to DLMS and from DLMS to DLSS, as required.</w:t>
      </w:r>
    </w:p>
    <w:p w14:paraId="778E2D65" w14:textId="2A27944F"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t xml:space="preserve">C2.8.2.  </w:t>
      </w:r>
      <w:r w:rsidRPr="00DE7307">
        <w:rPr>
          <w:rFonts w:eastAsia="Times New Roman" w:cs="Arial"/>
          <w:szCs w:val="24"/>
          <w:u w:val="single"/>
        </w:rPr>
        <w:t>DLMS Global Services Provider</w:t>
      </w:r>
      <w:r w:rsidRPr="00DE7307">
        <w:rPr>
          <w:rFonts w:eastAsia="Times New Roman" w:cs="Arial"/>
          <w:szCs w:val="24"/>
        </w:rPr>
        <w:t xml:space="preserve">.  </w:t>
      </w:r>
      <w:r w:rsidR="0076216E" w:rsidRPr="00DE7307">
        <w:rPr>
          <w:rFonts w:eastAsia="Times New Roman" w:cs="Arial"/>
          <w:szCs w:val="24"/>
        </w:rPr>
        <w:t>DAAS</w:t>
      </w:r>
      <w:r w:rsidRPr="00DE7307">
        <w:rPr>
          <w:rFonts w:eastAsia="Times New Roman" w:cs="Arial"/>
          <w:szCs w:val="24"/>
        </w:rPr>
        <w:t xml:space="preserve"> maintains activity profiles recording EDI capability, compression techniques, encryption techniques, communications media, and other address data of the DoD Components.</w:t>
      </w:r>
    </w:p>
    <w:p w14:paraId="24706963" w14:textId="639F30FE" w:rsidR="003B511D" w:rsidRPr="00DE7307"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r>
      <w:r w:rsidRPr="00DE7307">
        <w:rPr>
          <w:rFonts w:eastAsia="Times New Roman" w:cs="Arial"/>
          <w:szCs w:val="24"/>
        </w:rPr>
        <w:tab/>
        <w:t xml:space="preserve">C2.8.2.1.  </w:t>
      </w:r>
      <w:r w:rsidRPr="00DE7307">
        <w:rPr>
          <w:rFonts w:eastAsia="Times New Roman" w:cs="Arial"/>
          <w:szCs w:val="24"/>
          <w:u w:val="single"/>
        </w:rPr>
        <w:t>Capabilities</w:t>
      </w:r>
      <w:r w:rsidRPr="00DE7307">
        <w:rPr>
          <w:rFonts w:eastAsia="Times New Roman" w:cs="Arial"/>
          <w:szCs w:val="24"/>
        </w:rPr>
        <w:t xml:space="preserve">.  In its role as the DLMS Global Services Provider and as a DoD distribution point for EDI communications with industry, </w:t>
      </w:r>
      <w:r w:rsidR="0076216E" w:rsidRPr="00DE7307">
        <w:rPr>
          <w:rFonts w:eastAsia="Times New Roman" w:cs="Arial"/>
          <w:szCs w:val="24"/>
        </w:rPr>
        <w:t>DAAS</w:t>
      </w:r>
      <w:r w:rsidRPr="00DE7307">
        <w:rPr>
          <w:rFonts w:eastAsia="Times New Roman" w:cs="Arial"/>
          <w:szCs w:val="24"/>
        </w:rPr>
        <w:t xml:space="preserve"> maintains an extensive capability to translate between EDI formats and other file structures.</w:t>
      </w:r>
      <w:r w:rsidRPr="00DE7307">
        <w:rPr>
          <w:rFonts w:eastAsia="Times New Roman" w:cs="Arial"/>
          <w:snapToGrid w:val="0"/>
          <w:szCs w:val="24"/>
        </w:rPr>
        <w:t xml:space="preserve">  As required, </w:t>
      </w:r>
      <w:r w:rsidR="0076216E" w:rsidRPr="00DE7307">
        <w:rPr>
          <w:rFonts w:eastAsia="Times New Roman" w:cs="Arial"/>
          <w:szCs w:val="24"/>
        </w:rPr>
        <w:t>DAAS</w:t>
      </w:r>
      <w:r w:rsidRPr="00DE7307">
        <w:rPr>
          <w:rFonts w:eastAsia="Times New Roman" w:cs="Arial"/>
          <w:snapToGrid w:val="0"/>
          <w:szCs w:val="24"/>
        </w:rPr>
        <w:t xml:space="preserve"> will provide translation between DLMS and Component user defined formats; between multiple versions of the ANSI ASC X12 standards; and between other EDI formats, such as XML.  In addition, </w:t>
      </w:r>
      <w:r w:rsidR="0076216E" w:rsidRPr="00DE7307">
        <w:rPr>
          <w:rFonts w:eastAsia="Times New Roman" w:cs="Arial"/>
          <w:szCs w:val="24"/>
        </w:rPr>
        <w:t>DAAS</w:t>
      </w:r>
      <w:r w:rsidRPr="00DE7307">
        <w:rPr>
          <w:rFonts w:eastAsia="Times New Roman" w:cs="Arial"/>
          <w:snapToGrid w:val="0"/>
          <w:szCs w:val="24"/>
        </w:rPr>
        <w:t xml:space="preserve"> will support translation between DLSS legacy formats and DLMS formats referred to as “conversion”.</w:t>
      </w:r>
    </w:p>
    <w:p w14:paraId="54F2BCB6" w14:textId="29995886" w:rsidR="002F62F9" w:rsidRPr="00F46872" w:rsidRDefault="003B511D" w:rsidP="003B511D">
      <w:pPr>
        <w:tabs>
          <w:tab w:val="left" w:pos="547"/>
          <w:tab w:val="left" w:pos="1080"/>
          <w:tab w:val="left" w:pos="1627"/>
          <w:tab w:val="left" w:pos="2232"/>
          <w:tab w:val="left" w:pos="2707"/>
          <w:tab w:val="left" w:pos="3240"/>
        </w:tabs>
        <w:spacing w:after="240"/>
        <w:rPr>
          <w:rFonts w:eastAsia="Times New Roman" w:cs="Arial"/>
          <w:szCs w:val="24"/>
        </w:rPr>
      </w:pPr>
      <w:r w:rsidRPr="00DE7307">
        <w:rPr>
          <w:rFonts w:eastAsia="Times New Roman" w:cs="Arial"/>
          <w:szCs w:val="24"/>
        </w:rPr>
        <w:tab/>
      </w:r>
      <w:r w:rsidRPr="00DE7307">
        <w:rPr>
          <w:rFonts w:eastAsia="Times New Roman" w:cs="Arial"/>
          <w:szCs w:val="24"/>
        </w:rPr>
        <w:tab/>
        <w:t xml:space="preserve">C2.8.2.2.  </w:t>
      </w:r>
      <w:r w:rsidRPr="00DE7307">
        <w:rPr>
          <w:rFonts w:eastAsia="Times New Roman" w:cs="Arial"/>
          <w:szCs w:val="24"/>
          <w:u w:val="single"/>
        </w:rPr>
        <w:t>Transition Conversion Requirements</w:t>
      </w:r>
      <w:r w:rsidRPr="00DE7307">
        <w:rPr>
          <w:rFonts w:eastAsia="Times New Roman" w:cs="Arial"/>
          <w:szCs w:val="24"/>
        </w:rPr>
        <w:t xml:space="preserve">.  During a transition period of indeterminate length, the DoD will operate in a mixed legacy 80 record position/DLMS environment.  </w:t>
      </w:r>
      <w:r w:rsidRPr="00DE7307">
        <w:rPr>
          <w:rFonts w:eastAsia="Times New Roman" w:cs="Arial"/>
          <w:snapToGrid w:val="0"/>
          <w:szCs w:val="24"/>
        </w:rPr>
        <w:t xml:space="preserve"> DAAS will provide conversion processing between the standard legacy formats and DLMS to support this transition.  Legacy format to DLMS conversion tables </w:t>
      </w:r>
      <w:r w:rsidRPr="00DE7307">
        <w:rPr>
          <w:rFonts w:eastAsia="Times New Roman" w:cs="Arial"/>
          <w:snapToGrid w:val="0"/>
          <w:szCs w:val="24"/>
        </w:rPr>
        <w:lastRenderedPageBreak/>
        <w:t xml:space="preserve">have been developed that facilitate the conversion of data from legacy format to DLMS, and vice-versa.  The conversion tables enable logistics business to be conducted in both environments.  To accomplish the conversion, </w:t>
      </w:r>
      <w:r w:rsidR="0076216E" w:rsidRPr="00DE7307">
        <w:rPr>
          <w:rFonts w:eastAsia="Times New Roman" w:cs="Arial"/>
          <w:szCs w:val="24"/>
        </w:rPr>
        <w:t>DAAS</w:t>
      </w:r>
      <w:r w:rsidRPr="00DE7307">
        <w:rPr>
          <w:rFonts w:eastAsia="Times New Roman" w:cs="Arial"/>
          <w:snapToGrid w:val="0"/>
          <w:szCs w:val="24"/>
        </w:rPr>
        <w:t xml:space="preserve"> uses a commercial “any to any” mapping software package that supports a robust conversion.  The Components are able to use their current format, either legacy format or DLMS, to initiate a transaction.  </w:t>
      </w:r>
      <w:r w:rsidR="0076216E" w:rsidRPr="00DE7307">
        <w:rPr>
          <w:rFonts w:eastAsia="Times New Roman" w:cs="Arial"/>
          <w:szCs w:val="24"/>
        </w:rPr>
        <w:t>DAAS</w:t>
      </w:r>
      <w:r w:rsidRPr="00DE7307">
        <w:rPr>
          <w:rFonts w:eastAsia="Times New Roman" w:cs="Arial"/>
          <w:snapToGrid w:val="0"/>
          <w:szCs w:val="24"/>
        </w:rPr>
        <w:t xml:space="preserve"> incorporates and maintains a profile of each organization and specifies whether the organization is operating in legacy format, DLMS, or both.  The legacy format data </w:t>
      </w:r>
      <w:r w:rsidRPr="00106E65">
        <w:rPr>
          <w:rFonts w:eastAsia="Times New Roman" w:cs="Arial"/>
          <w:snapToGrid w:val="0"/>
          <w:szCs w:val="24"/>
        </w:rPr>
        <w:t>elements are retain</w:t>
      </w:r>
      <w:r w:rsidRPr="00DE7307">
        <w:rPr>
          <w:rFonts w:eastAsia="Times New Roman" w:cs="Arial"/>
          <w:snapToGrid w:val="0"/>
          <w:szCs w:val="24"/>
        </w:rPr>
        <w:t>ed in DLMS to support the conversion.  However, DLMS enhanced data may not be supported in legacy or transitioning systems, so coordination with</w:t>
      </w:r>
      <w:r w:rsidR="004A23BA">
        <w:rPr>
          <w:rFonts w:eastAsia="Times New Roman" w:cs="Arial"/>
          <w:snapToGrid w:val="0"/>
          <w:szCs w:val="24"/>
        </w:rPr>
        <w:t xml:space="preserve"> DEDSO</w:t>
      </w:r>
      <w:r w:rsidRPr="00DE7307">
        <w:rPr>
          <w:rFonts w:eastAsia="Times New Roman" w:cs="Arial"/>
          <w:snapToGrid w:val="0"/>
          <w:szCs w:val="24"/>
        </w:rPr>
        <w:t xml:space="preserve"> is required prior to </w:t>
      </w:r>
      <w:r w:rsidRPr="00F46872">
        <w:rPr>
          <w:rFonts w:eastAsia="Times New Roman" w:cs="Arial"/>
          <w:snapToGrid w:val="0"/>
          <w:szCs w:val="24"/>
        </w:rPr>
        <w:t>implementation of DLMS enhancements.</w:t>
      </w:r>
    </w:p>
    <w:sectPr w:rsidR="002F62F9" w:rsidRPr="00F46872" w:rsidSect="00927738">
      <w:headerReference w:type="default" r:id="rId11"/>
      <w:footerReference w:type="default" r:id="rId12"/>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6E75D" w14:textId="77777777" w:rsidR="00931B73" w:rsidRDefault="00931B73" w:rsidP="00D807A4">
      <w:r>
        <w:separator/>
      </w:r>
    </w:p>
  </w:endnote>
  <w:endnote w:type="continuationSeparator" w:id="0">
    <w:p w14:paraId="2F8DBFE4" w14:textId="77777777" w:rsidR="00931B73" w:rsidRDefault="00931B73" w:rsidP="00D8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4B59" w14:textId="0A5DB973" w:rsidR="00931B73" w:rsidRDefault="00931B73">
    <w:pPr>
      <w:pStyle w:val="Footer"/>
      <w:jc w:val="right"/>
    </w:pPr>
    <w:r>
      <w:t>C2-</w:t>
    </w:r>
    <w:sdt>
      <w:sdtPr>
        <w:id w:val="-4766134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E7307">
          <w:rPr>
            <w:noProof/>
          </w:rPr>
          <w:t>4</w:t>
        </w:r>
        <w:r>
          <w:rPr>
            <w:noProof/>
          </w:rPr>
          <w:fldChar w:fldCharType="end"/>
        </w:r>
        <w:r>
          <w:rPr>
            <w:noProof/>
          </w:rPr>
          <w:tab/>
          <w:t>CHAPTER 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1072" w14:textId="77777777" w:rsidR="00931B73" w:rsidRDefault="00931B73" w:rsidP="00D807A4">
      <w:r>
        <w:separator/>
      </w:r>
    </w:p>
  </w:footnote>
  <w:footnote w:type="continuationSeparator" w:id="0">
    <w:p w14:paraId="46859F7A" w14:textId="77777777" w:rsidR="00931B73" w:rsidRDefault="00931B73" w:rsidP="00D807A4">
      <w:r>
        <w:continuationSeparator/>
      </w:r>
    </w:p>
  </w:footnote>
  <w:footnote w:id="1">
    <w:p w14:paraId="0088B9AF" w14:textId="77777777" w:rsidR="00931B73" w:rsidRPr="0029694A" w:rsidRDefault="00931B73" w:rsidP="003B511D">
      <w:pPr>
        <w:pStyle w:val="FootnoteText"/>
      </w:pPr>
      <w:r>
        <w:rPr>
          <w:rStyle w:val="FootnoteReference"/>
        </w:rPr>
        <w:footnoteRef/>
      </w:r>
      <w:r>
        <w:t xml:space="preserve"> </w:t>
      </w:r>
      <w:r w:rsidRPr="0029694A">
        <w:t>Temporary restrictions at the data element level may be imposed on translation requirements to the previous fixed-length formats.</w:t>
      </w:r>
    </w:p>
  </w:footnote>
  <w:footnote w:id="2">
    <w:p w14:paraId="18482CFE" w14:textId="1D302260" w:rsidR="00931B73" w:rsidRDefault="00931B73" w:rsidP="003B511D">
      <w:pPr>
        <w:pStyle w:val="FootnoteText"/>
      </w:pPr>
      <w:r>
        <w:rPr>
          <w:rStyle w:val="FootnoteReference"/>
        </w:rPr>
        <w:footnoteRef/>
      </w:r>
      <w:r>
        <w:t xml:space="preserve"> </w:t>
      </w:r>
      <w:r w:rsidRPr="0029694A">
        <w:t xml:space="preserve">Complete procedures for </w:t>
      </w:r>
      <w:r>
        <w:t>DAAS</w:t>
      </w:r>
      <w:r w:rsidRPr="0029694A">
        <w:t xml:space="preserve"> are contained in the DLM 4000.25-4</w:t>
      </w:r>
      <w:r>
        <w:t xml:space="preserve">, </w:t>
      </w:r>
      <w:r w:rsidRPr="00E4455D">
        <w:t xml:space="preserve">DAAS </w:t>
      </w:r>
      <w:r>
        <w:t>m</w:t>
      </w:r>
      <w:r w:rsidRPr="00E4455D">
        <w:t>anual</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BCD2" w14:textId="57665FD7" w:rsidR="00931B73" w:rsidRPr="0076025D" w:rsidRDefault="00931B73" w:rsidP="00E74B32">
    <w:pPr>
      <w:pStyle w:val="Header"/>
      <w:tabs>
        <w:tab w:val="left" w:pos="720"/>
      </w:tabs>
      <w:ind w:firstLine="720"/>
      <w:jc w:val="right"/>
      <w:rPr>
        <w:rFonts w:cs="Arial"/>
        <w:i/>
        <w:szCs w:val="24"/>
        <w:u w:val="none"/>
      </w:rPr>
    </w:pPr>
    <w:r w:rsidRPr="0076025D">
      <w:rPr>
        <w:rFonts w:cs="Arial"/>
        <w:i/>
        <w:szCs w:val="24"/>
        <w:u w:val="none"/>
      </w:rPr>
      <w:t xml:space="preserve">DLM 4000.25, Volume 1, </w:t>
    </w:r>
    <w:r w:rsidR="00061E9F" w:rsidRPr="00061E9F">
      <w:rPr>
        <w:rFonts w:cs="Arial"/>
        <w:i/>
        <w:szCs w:val="24"/>
        <w:u w:val="none"/>
      </w:rPr>
      <w:t>April 09, 2022</w:t>
    </w:r>
  </w:p>
  <w:p w14:paraId="60CC9C64" w14:textId="612FCE04" w:rsidR="00931B73" w:rsidRPr="0076025D" w:rsidRDefault="00DE7307" w:rsidP="00E74B32">
    <w:pPr>
      <w:pStyle w:val="Header"/>
      <w:tabs>
        <w:tab w:val="left" w:pos="720"/>
      </w:tabs>
      <w:ind w:firstLine="720"/>
      <w:jc w:val="right"/>
      <w:rPr>
        <w:i/>
      </w:rPr>
    </w:pPr>
    <w:r>
      <w:rPr>
        <w:rFonts w:cs="Arial"/>
        <w:i/>
        <w:szCs w:val="24"/>
        <w:u w:val="none"/>
      </w:rPr>
      <w:t>Change 1</w:t>
    </w:r>
    <w:r w:rsidR="0054293E">
      <w:rPr>
        <w:rFonts w:cs="Arial"/>
        <w:i/>
        <w:szCs w:val="24"/>
        <w:u w:val="none"/>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90865"/>
    <w:multiLevelType w:val="hybridMultilevel"/>
    <w:tmpl w:val="5370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NotTrackFormatting/>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41"/>
    <w:rsid w:val="00000C98"/>
    <w:rsid w:val="00012789"/>
    <w:rsid w:val="00037F5F"/>
    <w:rsid w:val="0004227A"/>
    <w:rsid w:val="00061E9F"/>
    <w:rsid w:val="00066C0F"/>
    <w:rsid w:val="000940FB"/>
    <w:rsid w:val="000967F6"/>
    <w:rsid w:val="000A048D"/>
    <w:rsid w:val="000B2BAF"/>
    <w:rsid w:val="000B6B3A"/>
    <w:rsid w:val="000C1A55"/>
    <w:rsid w:val="000C1B3E"/>
    <w:rsid w:val="000C79F7"/>
    <w:rsid w:val="000E027A"/>
    <w:rsid w:val="000E55B6"/>
    <w:rsid w:val="000F1448"/>
    <w:rsid w:val="00106E65"/>
    <w:rsid w:val="0010752E"/>
    <w:rsid w:val="0012327B"/>
    <w:rsid w:val="001415C1"/>
    <w:rsid w:val="00142504"/>
    <w:rsid w:val="0015241E"/>
    <w:rsid w:val="00165D1B"/>
    <w:rsid w:val="00174FC2"/>
    <w:rsid w:val="00185E13"/>
    <w:rsid w:val="001C4042"/>
    <w:rsid w:val="001C7DD6"/>
    <w:rsid w:val="001D6093"/>
    <w:rsid w:val="001F6680"/>
    <w:rsid w:val="002243C8"/>
    <w:rsid w:val="00232A55"/>
    <w:rsid w:val="002667D7"/>
    <w:rsid w:val="002925CB"/>
    <w:rsid w:val="002A12BB"/>
    <w:rsid w:val="002A564E"/>
    <w:rsid w:val="002B0BC8"/>
    <w:rsid w:val="002D360F"/>
    <w:rsid w:val="002E53C4"/>
    <w:rsid w:val="002E7F7B"/>
    <w:rsid w:val="002F1660"/>
    <w:rsid w:val="002F506D"/>
    <w:rsid w:val="002F62F9"/>
    <w:rsid w:val="002F6DAB"/>
    <w:rsid w:val="00310CE2"/>
    <w:rsid w:val="003262E8"/>
    <w:rsid w:val="00337649"/>
    <w:rsid w:val="00351879"/>
    <w:rsid w:val="003538B9"/>
    <w:rsid w:val="00353FED"/>
    <w:rsid w:val="00365874"/>
    <w:rsid w:val="003807F7"/>
    <w:rsid w:val="00390E1C"/>
    <w:rsid w:val="003B511D"/>
    <w:rsid w:val="003B55DD"/>
    <w:rsid w:val="003D31CB"/>
    <w:rsid w:val="003D5FA7"/>
    <w:rsid w:val="00403453"/>
    <w:rsid w:val="004076FF"/>
    <w:rsid w:val="00415E39"/>
    <w:rsid w:val="00417B21"/>
    <w:rsid w:val="00421D9E"/>
    <w:rsid w:val="00446A44"/>
    <w:rsid w:val="00451AFB"/>
    <w:rsid w:val="00451DB4"/>
    <w:rsid w:val="00462859"/>
    <w:rsid w:val="00462ED7"/>
    <w:rsid w:val="00470AD8"/>
    <w:rsid w:val="00471BBE"/>
    <w:rsid w:val="00472A0E"/>
    <w:rsid w:val="00472D05"/>
    <w:rsid w:val="004A23BA"/>
    <w:rsid w:val="004A5321"/>
    <w:rsid w:val="004C1D6B"/>
    <w:rsid w:val="004D11D7"/>
    <w:rsid w:val="004F290D"/>
    <w:rsid w:val="00523028"/>
    <w:rsid w:val="005242AB"/>
    <w:rsid w:val="005369DA"/>
    <w:rsid w:val="0054293E"/>
    <w:rsid w:val="00542D09"/>
    <w:rsid w:val="0054610E"/>
    <w:rsid w:val="005616B7"/>
    <w:rsid w:val="00572E71"/>
    <w:rsid w:val="00575602"/>
    <w:rsid w:val="005B56D9"/>
    <w:rsid w:val="005C254B"/>
    <w:rsid w:val="005C2F29"/>
    <w:rsid w:val="005C6E75"/>
    <w:rsid w:val="005E49AE"/>
    <w:rsid w:val="005E7823"/>
    <w:rsid w:val="0061529F"/>
    <w:rsid w:val="00630740"/>
    <w:rsid w:val="00633AE7"/>
    <w:rsid w:val="006453E2"/>
    <w:rsid w:val="00652885"/>
    <w:rsid w:val="00653723"/>
    <w:rsid w:val="00672209"/>
    <w:rsid w:val="006863AC"/>
    <w:rsid w:val="006C6CA7"/>
    <w:rsid w:val="006D3BF2"/>
    <w:rsid w:val="006D3C49"/>
    <w:rsid w:val="00706594"/>
    <w:rsid w:val="0071452C"/>
    <w:rsid w:val="00722440"/>
    <w:rsid w:val="00731712"/>
    <w:rsid w:val="00734DD6"/>
    <w:rsid w:val="007435AB"/>
    <w:rsid w:val="00754DF8"/>
    <w:rsid w:val="0076025D"/>
    <w:rsid w:val="0076216E"/>
    <w:rsid w:val="00763E1D"/>
    <w:rsid w:val="00775E0F"/>
    <w:rsid w:val="00782DA1"/>
    <w:rsid w:val="00794680"/>
    <w:rsid w:val="00794AB7"/>
    <w:rsid w:val="007A4461"/>
    <w:rsid w:val="007A5303"/>
    <w:rsid w:val="007B7B8F"/>
    <w:rsid w:val="007C4BA8"/>
    <w:rsid w:val="007F25EF"/>
    <w:rsid w:val="00812B01"/>
    <w:rsid w:val="00846945"/>
    <w:rsid w:val="00866FDE"/>
    <w:rsid w:val="0087016C"/>
    <w:rsid w:val="00890645"/>
    <w:rsid w:val="0089558F"/>
    <w:rsid w:val="008A036F"/>
    <w:rsid w:val="008A748C"/>
    <w:rsid w:val="008C240C"/>
    <w:rsid w:val="008C7F98"/>
    <w:rsid w:val="008D155A"/>
    <w:rsid w:val="008D3C2F"/>
    <w:rsid w:val="008D634B"/>
    <w:rsid w:val="00900016"/>
    <w:rsid w:val="00911931"/>
    <w:rsid w:val="0091671E"/>
    <w:rsid w:val="00927738"/>
    <w:rsid w:val="00931338"/>
    <w:rsid w:val="00931B73"/>
    <w:rsid w:val="00931B97"/>
    <w:rsid w:val="00935CA7"/>
    <w:rsid w:val="00952BBC"/>
    <w:rsid w:val="00965791"/>
    <w:rsid w:val="00966185"/>
    <w:rsid w:val="00985CBF"/>
    <w:rsid w:val="009906CF"/>
    <w:rsid w:val="00993F31"/>
    <w:rsid w:val="009A1999"/>
    <w:rsid w:val="009A335B"/>
    <w:rsid w:val="009C3159"/>
    <w:rsid w:val="009C465B"/>
    <w:rsid w:val="009D0017"/>
    <w:rsid w:val="009D6622"/>
    <w:rsid w:val="009E0499"/>
    <w:rsid w:val="009E1665"/>
    <w:rsid w:val="009F37E6"/>
    <w:rsid w:val="00A0303D"/>
    <w:rsid w:val="00A11939"/>
    <w:rsid w:val="00A17B46"/>
    <w:rsid w:val="00A23D39"/>
    <w:rsid w:val="00A4629D"/>
    <w:rsid w:val="00A60036"/>
    <w:rsid w:val="00A65BF8"/>
    <w:rsid w:val="00A72EDC"/>
    <w:rsid w:val="00A74D62"/>
    <w:rsid w:val="00A808BC"/>
    <w:rsid w:val="00A82EC9"/>
    <w:rsid w:val="00AA1190"/>
    <w:rsid w:val="00AB2084"/>
    <w:rsid w:val="00AD1D5D"/>
    <w:rsid w:val="00AE41AD"/>
    <w:rsid w:val="00AF39DC"/>
    <w:rsid w:val="00AF5D49"/>
    <w:rsid w:val="00B00C8D"/>
    <w:rsid w:val="00B05BA5"/>
    <w:rsid w:val="00B13F12"/>
    <w:rsid w:val="00B15F94"/>
    <w:rsid w:val="00B35448"/>
    <w:rsid w:val="00B37A6D"/>
    <w:rsid w:val="00B55781"/>
    <w:rsid w:val="00B60D9B"/>
    <w:rsid w:val="00B65B56"/>
    <w:rsid w:val="00B74240"/>
    <w:rsid w:val="00B83862"/>
    <w:rsid w:val="00B8487B"/>
    <w:rsid w:val="00BB3ED7"/>
    <w:rsid w:val="00BB7313"/>
    <w:rsid w:val="00BB7580"/>
    <w:rsid w:val="00BC0DBD"/>
    <w:rsid w:val="00BC5E7C"/>
    <w:rsid w:val="00BD1E40"/>
    <w:rsid w:val="00BD22DF"/>
    <w:rsid w:val="00BD2E18"/>
    <w:rsid w:val="00BD3731"/>
    <w:rsid w:val="00BD48E2"/>
    <w:rsid w:val="00BD74F1"/>
    <w:rsid w:val="00BD74F9"/>
    <w:rsid w:val="00BF59D9"/>
    <w:rsid w:val="00C1774C"/>
    <w:rsid w:val="00C208BE"/>
    <w:rsid w:val="00C3571B"/>
    <w:rsid w:val="00C4480D"/>
    <w:rsid w:val="00C50CA7"/>
    <w:rsid w:val="00C5449F"/>
    <w:rsid w:val="00C63F6C"/>
    <w:rsid w:val="00C65124"/>
    <w:rsid w:val="00C872A5"/>
    <w:rsid w:val="00C927BF"/>
    <w:rsid w:val="00C9431E"/>
    <w:rsid w:val="00CC035B"/>
    <w:rsid w:val="00CD2807"/>
    <w:rsid w:val="00CD3D79"/>
    <w:rsid w:val="00CE2C7D"/>
    <w:rsid w:val="00CF5A51"/>
    <w:rsid w:val="00D027A8"/>
    <w:rsid w:val="00D07A99"/>
    <w:rsid w:val="00D165B5"/>
    <w:rsid w:val="00D16964"/>
    <w:rsid w:val="00D24EDD"/>
    <w:rsid w:val="00D3149C"/>
    <w:rsid w:val="00D564E3"/>
    <w:rsid w:val="00D5798D"/>
    <w:rsid w:val="00D66D8F"/>
    <w:rsid w:val="00D807A4"/>
    <w:rsid w:val="00D8103D"/>
    <w:rsid w:val="00D96294"/>
    <w:rsid w:val="00DA065E"/>
    <w:rsid w:val="00DA7F43"/>
    <w:rsid w:val="00DB7DBD"/>
    <w:rsid w:val="00DC0A57"/>
    <w:rsid w:val="00DD0441"/>
    <w:rsid w:val="00DD32A4"/>
    <w:rsid w:val="00DE653B"/>
    <w:rsid w:val="00DE7307"/>
    <w:rsid w:val="00DF14E4"/>
    <w:rsid w:val="00DF15C8"/>
    <w:rsid w:val="00DF1716"/>
    <w:rsid w:val="00E13EC7"/>
    <w:rsid w:val="00E14412"/>
    <w:rsid w:val="00E150B2"/>
    <w:rsid w:val="00E40215"/>
    <w:rsid w:val="00E44319"/>
    <w:rsid w:val="00E45C0A"/>
    <w:rsid w:val="00E4773E"/>
    <w:rsid w:val="00E50EE0"/>
    <w:rsid w:val="00E51D90"/>
    <w:rsid w:val="00E643A0"/>
    <w:rsid w:val="00E65892"/>
    <w:rsid w:val="00E71786"/>
    <w:rsid w:val="00E74B32"/>
    <w:rsid w:val="00E80137"/>
    <w:rsid w:val="00EB113E"/>
    <w:rsid w:val="00ED6F82"/>
    <w:rsid w:val="00EF5ABD"/>
    <w:rsid w:val="00F37DF9"/>
    <w:rsid w:val="00F46872"/>
    <w:rsid w:val="00F61261"/>
    <w:rsid w:val="00F626C8"/>
    <w:rsid w:val="00F96F67"/>
    <w:rsid w:val="00FA531C"/>
    <w:rsid w:val="00FB2CDD"/>
    <w:rsid w:val="00FB371C"/>
    <w:rsid w:val="00FC3464"/>
    <w:rsid w:val="00FC6039"/>
    <w:rsid w:val="00FD1FF7"/>
    <w:rsid w:val="00FE3825"/>
    <w:rsid w:val="00FE5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4F2BC07"/>
  <w15:docId w15:val="{E88A33CA-6654-4842-A762-14003854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ED7"/>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0441"/>
    <w:pPr>
      <w:tabs>
        <w:tab w:val="center" w:pos="4320"/>
        <w:tab w:val="right" w:pos="8640"/>
      </w:tabs>
    </w:pPr>
    <w:rPr>
      <w:rFonts w:eastAsia="Times New Roman"/>
      <w:szCs w:val="20"/>
    </w:rPr>
  </w:style>
  <w:style w:type="character" w:customStyle="1" w:styleId="FooterChar">
    <w:name w:val="Footer Char"/>
    <w:basedOn w:val="DefaultParagraphFont"/>
    <w:link w:val="Footer"/>
    <w:uiPriority w:val="99"/>
    <w:rsid w:val="00DD0441"/>
    <w:rPr>
      <w:rFonts w:ascii="Arial" w:eastAsia="Times New Roman" w:hAnsi="Arial" w:cs="Times New Roman"/>
      <w:sz w:val="24"/>
      <w:szCs w:val="20"/>
    </w:rPr>
  </w:style>
  <w:style w:type="paragraph" w:styleId="Header">
    <w:name w:val="header"/>
    <w:basedOn w:val="Normal"/>
    <w:link w:val="HeaderChar"/>
    <w:rsid w:val="00DD0441"/>
    <w:pPr>
      <w:tabs>
        <w:tab w:val="center" w:pos="4320"/>
        <w:tab w:val="right" w:pos="8640"/>
      </w:tabs>
      <w:jc w:val="center"/>
    </w:pPr>
    <w:rPr>
      <w:rFonts w:eastAsia="Times New Roman"/>
      <w:szCs w:val="20"/>
      <w:u w:val="single"/>
    </w:rPr>
  </w:style>
  <w:style w:type="character" w:customStyle="1" w:styleId="HeaderChar">
    <w:name w:val="Header Char"/>
    <w:basedOn w:val="DefaultParagraphFont"/>
    <w:link w:val="Header"/>
    <w:rsid w:val="00DD0441"/>
    <w:rPr>
      <w:rFonts w:ascii="Arial" w:eastAsia="Times New Roman" w:hAnsi="Arial" w:cs="Times New Roman"/>
      <w:sz w:val="24"/>
      <w:szCs w:val="20"/>
      <w:u w:val="single"/>
    </w:rPr>
  </w:style>
  <w:style w:type="paragraph" w:styleId="Title">
    <w:name w:val="Title"/>
    <w:basedOn w:val="Normal"/>
    <w:next w:val="Normal"/>
    <w:link w:val="TitleChar"/>
    <w:uiPriority w:val="10"/>
    <w:qFormat/>
    <w:rsid w:val="00A65BF8"/>
    <w:pPr>
      <w:tabs>
        <w:tab w:val="left" w:pos="540"/>
        <w:tab w:val="left" w:pos="1080"/>
        <w:tab w:val="left" w:pos="1620"/>
        <w:tab w:val="left" w:pos="2160"/>
      </w:tabs>
      <w:spacing w:after="240"/>
      <w:jc w:val="center"/>
    </w:pPr>
    <w:rPr>
      <w:b/>
      <w:sz w:val="44"/>
      <w:szCs w:val="44"/>
      <w:u w:val="single"/>
    </w:rPr>
  </w:style>
  <w:style w:type="character" w:customStyle="1" w:styleId="TitleChar">
    <w:name w:val="Title Char"/>
    <w:basedOn w:val="DefaultParagraphFont"/>
    <w:link w:val="Title"/>
    <w:uiPriority w:val="10"/>
    <w:rsid w:val="00A65BF8"/>
    <w:rPr>
      <w:rFonts w:ascii="Arial" w:hAnsi="Arial"/>
      <w:b/>
      <w:sz w:val="44"/>
      <w:szCs w:val="44"/>
      <w:u w:val="single"/>
    </w:rPr>
  </w:style>
  <w:style w:type="character" w:styleId="CommentReference">
    <w:name w:val="annotation reference"/>
    <w:basedOn w:val="DefaultParagraphFont"/>
    <w:uiPriority w:val="99"/>
    <w:semiHidden/>
    <w:unhideWhenUsed/>
    <w:rsid w:val="00E14412"/>
    <w:rPr>
      <w:sz w:val="16"/>
      <w:szCs w:val="16"/>
    </w:rPr>
  </w:style>
  <w:style w:type="paragraph" w:styleId="CommentText">
    <w:name w:val="annotation text"/>
    <w:basedOn w:val="Normal"/>
    <w:link w:val="CommentTextChar"/>
    <w:uiPriority w:val="99"/>
    <w:unhideWhenUsed/>
    <w:rsid w:val="00E14412"/>
    <w:rPr>
      <w:sz w:val="20"/>
      <w:szCs w:val="20"/>
    </w:rPr>
  </w:style>
  <w:style w:type="character" w:customStyle="1" w:styleId="CommentTextChar">
    <w:name w:val="Comment Text Char"/>
    <w:basedOn w:val="DefaultParagraphFont"/>
    <w:link w:val="CommentText"/>
    <w:uiPriority w:val="99"/>
    <w:rsid w:val="00E14412"/>
    <w:rPr>
      <w:rFonts w:ascii="Arial" w:hAnsi="Arial"/>
    </w:rPr>
  </w:style>
  <w:style w:type="paragraph" w:styleId="CommentSubject">
    <w:name w:val="annotation subject"/>
    <w:basedOn w:val="CommentText"/>
    <w:next w:val="CommentText"/>
    <w:link w:val="CommentSubjectChar"/>
    <w:uiPriority w:val="99"/>
    <w:semiHidden/>
    <w:unhideWhenUsed/>
    <w:rsid w:val="00E14412"/>
    <w:rPr>
      <w:b/>
      <w:bCs/>
    </w:rPr>
  </w:style>
  <w:style w:type="character" w:customStyle="1" w:styleId="CommentSubjectChar">
    <w:name w:val="Comment Subject Char"/>
    <w:basedOn w:val="CommentTextChar"/>
    <w:link w:val="CommentSubject"/>
    <w:uiPriority w:val="99"/>
    <w:semiHidden/>
    <w:rsid w:val="00E14412"/>
    <w:rPr>
      <w:rFonts w:ascii="Arial" w:hAnsi="Arial"/>
      <w:b/>
      <w:bCs/>
    </w:rPr>
  </w:style>
  <w:style w:type="paragraph" w:styleId="BalloonText">
    <w:name w:val="Balloon Text"/>
    <w:basedOn w:val="Normal"/>
    <w:link w:val="BalloonTextChar"/>
    <w:uiPriority w:val="99"/>
    <w:semiHidden/>
    <w:unhideWhenUsed/>
    <w:rsid w:val="00E14412"/>
    <w:rPr>
      <w:rFonts w:ascii="Tahoma" w:hAnsi="Tahoma" w:cs="Tahoma"/>
      <w:sz w:val="16"/>
      <w:szCs w:val="16"/>
    </w:rPr>
  </w:style>
  <w:style w:type="character" w:customStyle="1" w:styleId="BalloonTextChar">
    <w:name w:val="Balloon Text Char"/>
    <w:basedOn w:val="DefaultParagraphFont"/>
    <w:link w:val="BalloonText"/>
    <w:uiPriority w:val="99"/>
    <w:semiHidden/>
    <w:rsid w:val="00E14412"/>
    <w:rPr>
      <w:rFonts w:ascii="Tahoma" w:hAnsi="Tahoma" w:cs="Tahoma"/>
      <w:sz w:val="16"/>
      <w:szCs w:val="16"/>
    </w:rPr>
  </w:style>
  <w:style w:type="paragraph" w:styleId="FootnoteText">
    <w:name w:val="footnote text"/>
    <w:basedOn w:val="Normal"/>
    <w:link w:val="FootnoteTextChar"/>
    <w:uiPriority w:val="99"/>
    <w:semiHidden/>
    <w:unhideWhenUsed/>
    <w:rsid w:val="00BB7313"/>
    <w:rPr>
      <w:sz w:val="20"/>
      <w:szCs w:val="20"/>
    </w:rPr>
  </w:style>
  <w:style w:type="character" w:customStyle="1" w:styleId="FootnoteTextChar">
    <w:name w:val="Footnote Text Char"/>
    <w:basedOn w:val="DefaultParagraphFont"/>
    <w:link w:val="FootnoteText"/>
    <w:uiPriority w:val="99"/>
    <w:semiHidden/>
    <w:rsid w:val="00BB7313"/>
    <w:rPr>
      <w:rFonts w:ascii="Arial" w:hAnsi="Arial"/>
    </w:rPr>
  </w:style>
  <w:style w:type="character" w:styleId="FootnoteReference">
    <w:name w:val="footnote reference"/>
    <w:basedOn w:val="DefaultParagraphFont"/>
    <w:uiPriority w:val="99"/>
    <w:semiHidden/>
    <w:unhideWhenUsed/>
    <w:rsid w:val="00BB7313"/>
    <w:rPr>
      <w:vertAlign w:val="superscript"/>
    </w:rPr>
  </w:style>
  <w:style w:type="table" w:styleId="TableGrid">
    <w:name w:val="Table Grid"/>
    <w:basedOn w:val="TableNormal"/>
    <w:uiPriority w:val="59"/>
    <w:rsid w:val="00BD7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F62F9"/>
  </w:style>
  <w:style w:type="paragraph" w:styleId="ListParagraph">
    <w:name w:val="List Paragraph"/>
    <w:basedOn w:val="Normal"/>
    <w:uiPriority w:val="34"/>
    <w:qFormat/>
    <w:rsid w:val="00DD32A4"/>
    <w:pPr>
      <w:ind w:left="720"/>
      <w:contextualSpacing/>
    </w:pPr>
  </w:style>
  <w:style w:type="paragraph" w:styleId="Revision">
    <w:name w:val="Revision"/>
    <w:hidden/>
    <w:uiPriority w:val="99"/>
    <w:semiHidden/>
    <w:rsid w:val="003262E8"/>
    <w:rPr>
      <w:rFonts w:ascii="Arial" w:hAnsi="Arial"/>
      <w:sz w:val="24"/>
      <w:szCs w:val="22"/>
    </w:rPr>
  </w:style>
  <w:style w:type="table" w:customStyle="1" w:styleId="TableGrid1">
    <w:name w:val="Table Grid1"/>
    <w:basedOn w:val="TableNormal"/>
    <w:next w:val="TableGrid"/>
    <w:rsid w:val="00D07A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B32"/>
    <w:rPr>
      <w:color w:val="0000FF" w:themeColor="hyperlink"/>
      <w:u w:val="single"/>
    </w:rPr>
  </w:style>
  <w:style w:type="character" w:styleId="FollowedHyperlink">
    <w:name w:val="FollowedHyperlink"/>
    <w:basedOn w:val="DefaultParagraphFont"/>
    <w:uiPriority w:val="99"/>
    <w:semiHidden/>
    <w:unhideWhenUsed/>
    <w:rsid w:val="00BD74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40790">
      <w:bodyDiv w:val="1"/>
      <w:marLeft w:val="0"/>
      <w:marRight w:val="0"/>
      <w:marTop w:val="0"/>
      <w:marBottom w:val="0"/>
      <w:divBdr>
        <w:top w:val="none" w:sz="0" w:space="0" w:color="auto"/>
        <w:left w:val="none" w:sz="0" w:space="0" w:color="auto"/>
        <w:bottom w:val="none" w:sz="0" w:space="0" w:color="auto"/>
        <w:right w:val="none" w:sz="0" w:space="0" w:color="auto"/>
      </w:divBdr>
    </w:div>
    <w:div w:id="367879773">
      <w:bodyDiv w:val="1"/>
      <w:marLeft w:val="0"/>
      <w:marRight w:val="0"/>
      <w:marTop w:val="0"/>
      <w:marBottom w:val="0"/>
      <w:divBdr>
        <w:top w:val="none" w:sz="0" w:space="0" w:color="auto"/>
        <w:left w:val="none" w:sz="0" w:space="0" w:color="auto"/>
        <w:bottom w:val="none" w:sz="0" w:space="0" w:color="auto"/>
        <w:right w:val="none" w:sz="0" w:space="0" w:color="auto"/>
      </w:divBdr>
    </w:div>
    <w:div w:id="375660789">
      <w:bodyDiv w:val="1"/>
      <w:marLeft w:val="0"/>
      <w:marRight w:val="0"/>
      <w:marTop w:val="0"/>
      <w:marBottom w:val="0"/>
      <w:divBdr>
        <w:top w:val="none" w:sz="0" w:space="0" w:color="auto"/>
        <w:left w:val="none" w:sz="0" w:space="0" w:color="auto"/>
        <w:bottom w:val="none" w:sz="0" w:space="0" w:color="auto"/>
        <w:right w:val="none" w:sz="0" w:space="0" w:color="auto"/>
      </w:divBdr>
    </w:div>
    <w:div w:id="845676879">
      <w:bodyDiv w:val="1"/>
      <w:marLeft w:val="0"/>
      <w:marRight w:val="0"/>
      <w:marTop w:val="0"/>
      <w:marBottom w:val="0"/>
      <w:divBdr>
        <w:top w:val="none" w:sz="0" w:space="0" w:color="auto"/>
        <w:left w:val="none" w:sz="0" w:space="0" w:color="auto"/>
        <w:bottom w:val="none" w:sz="0" w:space="0" w:color="auto"/>
        <w:right w:val="none" w:sz="0" w:space="0" w:color="auto"/>
      </w:divBdr>
    </w:div>
    <w:div w:id="986662497">
      <w:bodyDiv w:val="1"/>
      <w:marLeft w:val="0"/>
      <w:marRight w:val="0"/>
      <w:marTop w:val="0"/>
      <w:marBottom w:val="0"/>
      <w:divBdr>
        <w:top w:val="none" w:sz="0" w:space="0" w:color="auto"/>
        <w:left w:val="none" w:sz="0" w:space="0" w:color="auto"/>
        <w:bottom w:val="none" w:sz="0" w:space="0" w:color="auto"/>
        <w:right w:val="none" w:sz="0" w:space="0" w:color="auto"/>
      </w:divBdr>
    </w:div>
    <w:div w:id="1224560018">
      <w:bodyDiv w:val="1"/>
      <w:marLeft w:val="0"/>
      <w:marRight w:val="0"/>
      <w:marTop w:val="0"/>
      <w:marBottom w:val="0"/>
      <w:divBdr>
        <w:top w:val="none" w:sz="0" w:space="0" w:color="auto"/>
        <w:left w:val="none" w:sz="0" w:space="0" w:color="auto"/>
        <w:bottom w:val="none" w:sz="0" w:space="0" w:color="auto"/>
        <w:right w:val="none" w:sz="0" w:space="0" w:color="auto"/>
      </w:divBdr>
    </w:div>
    <w:div w:id="1373189411">
      <w:bodyDiv w:val="1"/>
      <w:marLeft w:val="0"/>
      <w:marRight w:val="0"/>
      <w:marTop w:val="0"/>
      <w:marBottom w:val="0"/>
      <w:divBdr>
        <w:top w:val="none" w:sz="0" w:space="0" w:color="auto"/>
        <w:left w:val="none" w:sz="0" w:space="0" w:color="auto"/>
        <w:bottom w:val="none" w:sz="0" w:space="0" w:color="auto"/>
        <w:right w:val="none" w:sz="0" w:space="0" w:color="auto"/>
      </w:divBdr>
    </w:div>
    <w:div w:id="1396709396">
      <w:bodyDiv w:val="1"/>
      <w:marLeft w:val="0"/>
      <w:marRight w:val="0"/>
      <w:marTop w:val="0"/>
      <w:marBottom w:val="0"/>
      <w:divBdr>
        <w:top w:val="none" w:sz="0" w:space="0" w:color="auto"/>
        <w:left w:val="none" w:sz="0" w:space="0" w:color="auto"/>
        <w:bottom w:val="none" w:sz="0" w:space="0" w:color="auto"/>
        <w:right w:val="none" w:sz="0" w:space="0" w:color="auto"/>
      </w:divBdr>
    </w:div>
    <w:div w:id="1463813366">
      <w:bodyDiv w:val="1"/>
      <w:marLeft w:val="0"/>
      <w:marRight w:val="0"/>
      <w:marTop w:val="0"/>
      <w:marBottom w:val="0"/>
      <w:divBdr>
        <w:top w:val="none" w:sz="0" w:space="0" w:color="auto"/>
        <w:left w:val="none" w:sz="0" w:space="0" w:color="auto"/>
        <w:bottom w:val="none" w:sz="0" w:space="0" w:color="auto"/>
        <w:right w:val="none" w:sz="0" w:space="0" w:color="auto"/>
      </w:divBdr>
    </w:div>
    <w:div w:id="1581215134">
      <w:bodyDiv w:val="1"/>
      <w:marLeft w:val="0"/>
      <w:marRight w:val="0"/>
      <w:marTop w:val="0"/>
      <w:marBottom w:val="0"/>
      <w:divBdr>
        <w:top w:val="none" w:sz="0" w:space="0" w:color="auto"/>
        <w:left w:val="none" w:sz="0" w:space="0" w:color="auto"/>
        <w:bottom w:val="none" w:sz="0" w:space="0" w:color="auto"/>
        <w:right w:val="none" w:sz="0" w:space="0" w:color="auto"/>
      </w:divBdr>
    </w:div>
    <w:div w:id="1672903398">
      <w:bodyDiv w:val="1"/>
      <w:marLeft w:val="0"/>
      <w:marRight w:val="0"/>
      <w:marTop w:val="0"/>
      <w:marBottom w:val="0"/>
      <w:divBdr>
        <w:top w:val="none" w:sz="0" w:space="0" w:color="auto"/>
        <w:left w:val="none" w:sz="0" w:space="0" w:color="auto"/>
        <w:bottom w:val="none" w:sz="0" w:space="0" w:color="auto"/>
        <w:right w:val="none" w:sz="0" w:space="0" w:color="auto"/>
      </w:divBdr>
    </w:div>
    <w:div w:id="196275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C43DEC-DAC3-4A75-9B76-F912BDF38EEF}">
  <ds:schemaRefs>
    <ds:schemaRef ds:uri="http://schemas.openxmlformats.org/officeDocument/2006/bibliography"/>
  </ds:schemaRefs>
</ds:datastoreItem>
</file>

<file path=customXml/itemProps2.xml><?xml version="1.0" encoding="utf-8"?>
<ds:datastoreItem xmlns:ds="http://schemas.openxmlformats.org/officeDocument/2006/customXml" ds:itemID="{0D7DBF8E-5632-471F-B0A3-B7014166B674}">
  <ds:schemaRefs>
    <ds:schemaRef ds:uri="http://schemas.microsoft.com/sharepoint/v3/contenttype/forms"/>
  </ds:schemaRefs>
</ds:datastoreItem>
</file>

<file path=customXml/itemProps3.xml><?xml version="1.0" encoding="utf-8"?>
<ds:datastoreItem xmlns:ds="http://schemas.openxmlformats.org/officeDocument/2006/customXml" ds:itemID="{354CFBB0-6790-4C55-9816-B82520DE5B5B}">
  <ds:schemaRefs>
    <ds:schemaRef ds:uri="http://schemas.microsoft.com/sharepoint/v3"/>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purl.org/dc/dcmitype/"/>
    <ds:schemaRef ds:uri="7de212dc-c478-4e11-849a-cdcc6d13fa3a"/>
    <ds:schemaRef ds:uri="http://schemas.microsoft.com/office/infopath/2007/PartnerControls"/>
    <ds:schemaRef ds:uri="http://schemas.openxmlformats.org/package/2006/metadata/core-properties"/>
    <ds:schemaRef ds:uri="http://schemas.microsoft.com/sharepoint/v4"/>
  </ds:schemaRefs>
</ds:datastoreItem>
</file>

<file path=customXml/itemProps4.xml><?xml version="1.0" encoding="utf-8"?>
<ds:datastoreItem xmlns:ds="http://schemas.openxmlformats.org/officeDocument/2006/customXml" ds:itemID="{CE2F4E17-8270-4B0E-80EB-1A826CA4512A}"/>
</file>

<file path=docProps/app.xml><?xml version="1.0" encoding="utf-8"?>
<Properties xmlns="http://schemas.openxmlformats.org/officeDocument/2006/extended-properties" xmlns:vt="http://schemas.openxmlformats.org/officeDocument/2006/docPropsVTypes">
  <Template>Normal.dotm</Template>
  <TotalTime>187</TotalTime>
  <Pages>8</Pages>
  <Words>2804</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Chapter 2 - Business Concepts and Environments</vt:lpstr>
    </vt:vector>
  </TitlesOfParts>
  <Manager>Samantha Khuon</Manager>
  <Company>DLA</Company>
  <LinksUpToDate>false</LinksUpToDate>
  <CharactersWithSpaces>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Business Concepts and Environments</dc:title>
  <dc:subject>DLM 4000.25, Volume 1, Chapter 2 - BUSINESS CONCEPTS AND ENVIRONMENTS</dc:subject>
  <dc:creator>Defense Logistics Management Standards Office</dc:creator>
  <cp:lastModifiedBy>Nguyen, Bao X CTR DLA INFO OPERATIONS (USA)</cp:lastModifiedBy>
  <cp:revision>30</cp:revision>
  <cp:lastPrinted>2013-10-01T13:54:00Z</cp:lastPrinted>
  <dcterms:created xsi:type="dcterms:W3CDTF">2016-07-18T15:07:00Z</dcterms:created>
  <dcterms:modified xsi:type="dcterms:W3CDTF">2022-04-12T19:16:00Z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0x01010024A5F3CD5CE3404BAF53361F09DA2216</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2348000</vt:r8>
  </property>
</Properties>
</file>