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12C39" w14:textId="77777777" w:rsidR="006E440E" w:rsidRPr="00FD0696" w:rsidRDefault="00AE590D" w:rsidP="00FD0696">
      <w:pPr>
        <w:spacing w:before="120" w:after="120"/>
        <w:jc w:val="center"/>
        <w:rPr>
          <w:b/>
          <w:sz w:val="44"/>
          <w:szCs w:val="44"/>
          <w:u w:val="single"/>
        </w:rPr>
      </w:pPr>
      <w:r w:rsidRPr="00FD0696">
        <w:rPr>
          <w:b/>
          <w:sz w:val="44"/>
          <w:szCs w:val="44"/>
          <w:u w:val="single"/>
        </w:rPr>
        <w:t>AP 2.18</w:t>
      </w:r>
      <w:r w:rsidR="00D51753" w:rsidRPr="00FD0696">
        <w:rPr>
          <w:b/>
          <w:sz w:val="44"/>
          <w:szCs w:val="44"/>
          <w:u w:val="single"/>
        </w:rPr>
        <w:t>.</w:t>
      </w:r>
      <w:r w:rsidRPr="00FD0696">
        <w:rPr>
          <w:b/>
          <w:sz w:val="44"/>
          <w:szCs w:val="44"/>
          <w:u w:val="single"/>
        </w:rPr>
        <w:t xml:space="preserve"> APPENDIX 2.18</w:t>
      </w:r>
    </w:p>
    <w:p w14:paraId="22E12C3A" w14:textId="77777777" w:rsidR="006E440E" w:rsidRDefault="006E440E" w:rsidP="00FD0696">
      <w:pPr>
        <w:spacing w:after="36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TYPE INSPECTION CODES</w:t>
      </w:r>
    </w:p>
    <w:p w14:paraId="22E12C3C" w14:textId="77777777" w:rsidR="006E440E" w:rsidRPr="00314F4B" w:rsidRDefault="006E440E" w:rsidP="00314F4B">
      <w:pPr>
        <w:tabs>
          <w:tab w:val="left" w:pos="3600"/>
        </w:tabs>
        <w:spacing w:after="240"/>
      </w:pPr>
      <w:r w:rsidRPr="00314F4B">
        <w:rPr>
          <w:bCs/>
        </w:rPr>
        <w:t>NUMBER OF CHARACTERS:</w:t>
      </w:r>
      <w:r w:rsidRPr="00314F4B">
        <w:rPr>
          <w:bCs/>
        </w:rPr>
        <w:tab/>
      </w:r>
      <w:r w:rsidRPr="00314F4B">
        <w:t>One</w:t>
      </w:r>
    </w:p>
    <w:p w14:paraId="22E12C3E" w14:textId="77777777" w:rsidR="006E440E" w:rsidRPr="00314F4B" w:rsidRDefault="006E440E" w:rsidP="00314F4B">
      <w:pPr>
        <w:tabs>
          <w:tab w:val="left" w:pos="3600"/>
        </w:tabs>
        <w:spacing w:after="240"/>
      </w:pPr>
      <w:r w:rsidRPr="00314F4B">
        <w:rPr>
          <w:bCs/>
        </w:rPr>
        <w:t>TYPE OF CODE:</w:t>
      </w:r>
      <w:r w:rsidRPr="00314F4B">
        <w:rPr>
          <w:bCs/>
        </w:rPr>
        <w:tab/>
      </w:r>
      <w:r w:rsidRPr="00314F4B">
        <w:t>Numeric</w:t>
      </w:r>
    </w:p>
    <w:p w14:paraId="22E12C40" w14:textId="52E6F564" w:rsidR="006E440E" w:rsidRPr="00901402" w:rsidRDefault="006E440E" w:rsidP="00314F4B">
      <w:pPr>
        <w:tabs>
          <w:tab w:val="left" w:pos="3600"/>
        </w:tabs>
        <w:spacing w:after="240"/>
        <w:ind w:left="3600" w:right="-180" w:hanging="3600"/>
      </w:pPr>
      <w:r w:rsidRPr="00314F4B">
        <w:rPr>
          <w:bCs/>
        </w:rPr>
        <w:t>EXPLANATION:</w:t>
      </w:r>
      <w:r w:rsidR="002705D8" w:rsidRPr="00314F4B">
        <w:t xml:space="preserve"> </w:t>
      </w:r>
      <w:r w:rsidR="002705D8">
        <w:tab/>
      </w:r>
      <w:r w:rsidR="002705D8" w:rsidRPr="00410C16">
        <w:t xml:space="preserve">Type Inspection Code is </w:t>
      </w:r>
      <w:r w:rsidR="009807F8" w:rsidRPr="00410C16">
        <w:t xml:space="preserve">used with either MILSTRAP </w:t>
      </w:r>
      <w:r w:rsidR="00CA4F2A" w:rsidRPr="00901402">
        <w:t>legacy</w:t>
      </w:r>
      <w:r w:rsidR="00CA4F2A">
        <w:t xml:space="preserve"> </w:t>
      </w:r>
      <w:r w:rsidR="009807F8" w:rsidRPr="00410C16">
        <w:t>D</w:t>
      </w:r>
      <w:r w:rsidR="00816CFB" w:rsidRPr="00410C16">
        <w:t xml:space="preserve">ocument </w:t>
      </w:r>
      <w:r w:rsidR="009807F8" w:rsidRPr="00410C16">
        <w:t>I</w:t>
      </w:r>
      <w:r w:rsidR="00816CFB" w:rsidRPr="00410C16">
        <w:t xml:space="preserve">dentifier </w:t>
      </w:r>
      <w:r w:rsidR="009807F8" w:rsidRPr="00410C16">
        <w:t>Code</w:t>
      </w:r>
      <w:r w:rsidR="00816CFB" w:rsidRPr="00410C16">
        <w:t xml:space="preserve"> (DIC)</w:t>
      </w:r>
      <w:r w:rsidR="009807F8" w:rsidRPr="00410C16">
        <w:t xml:space="preserve"> DLX</w:t>
      </w:r>
      <w:r w:rsidR="002705D8" w:rsidRPr="00410C16">
        <w:t xml:space="preserve"> (</w:t>
      </w:r>
      <w:r w:rsidR="009807F8" w:rsidRPr="00410C16">
        <w:t>Logistics Reassignm</w:t>
      </w:r>
      <w:r w:rsidR="00BD2308">
        <w:t xml:space="preserve">ent Technical and Quality Data </w:t>
      </w:r>
      <w:r w:rsidR="009807F8" w:rsidRPr="00410C16">
        <w:t xml:space="preserve">and </w:t>
      </w:r>
      <w:bookmarkStart w:id="0" w:name="_GoBack"/>
      <w:bookmarkEnd w:id="0"/>
      <w:r w:rsidR="00BD2308">
        <w:t>corresponding DLMS 536L</w:t>
      </w:r>
      <w:r w:rsidR="009807F8" w:rsidRPr="00410C16">
        <w:t>; or</w:t>
      </w:r>
      <w:r w:rsidR="00F56B64" w:rsidRPr="00410C16">
        <w:t xml:space="preserve"> with </w:t>
      </w:r>
      <w:r w:rsidR="009807F8" w:rsidRPr="00410C16">
        <w:t>DLMS 842C</w:t>
      </w:r>
      <w:r w:rsidR="00CA4F2A" w:rsidRPr="00901402">
        <w:t>/I</w:t>
      </w:r>
      <w:r w:rsidR="009807F8" w:rsidRPr="00410C16">
        <w:t xml:space="preserve"> </w:t>
      </w:r>
      <w:r w:rsidR="002705D8" w:rsidRPr="00410C16">
        <w:t xml:space="preserve">(Stock Screening Request) </w:t>
      </w:r>
      <w:r w:rsidR="009807F8" w:rsidRPr="00410C16">
        <w:t>and 842S</w:t>
      </w:r>
      <w:r w:rsidR="002705D8" w:rsidRPr="00410C16">
        <w:t>/</w:t>
      </w:r>
      <w:r w:rsidR="009807F8" w:rsidRPr="00410C16">
        <w:t>Q (Storage Quality Control Report</w:t>
      </w:r>
      <w:r w:rsidR="002705D8" w:rsidRPr="00410C16">
        <w:t xml:space="preserve"> (SQCR)</w:t>
      </w:r>
      <w:r w:rsidR="009807F8" w:rsidRPr="00410C16">
        <w:t>)</w:t>
      </w:r>
    </w:p>
    <w:p w14:paraId="22E12C42" w14:textId="0160E8EE" w:rsidR="006E440E" w:rsidRPr="00901402" w:rsidRDefault="006E440E" w:rsidP="00314F4B">
      <w:pPr>
        <w:tabs>
          <w:tab w:val="left" w:pos="3600"/>
        </w:tabs>
        <w:spacing w:after="240"/>
        <w:rPr>
          <w:szCs w:val="24"/>
        </w:rPr>
      </w:pPr>
      <w:r w:rsidRPr="00314F4B">
        <w:rPr>
          <w:bCs/>
          <w:szCs w:val="24"/>
        </w:rPr>
        <w:t>RECORD POSITION:</w:t>
      </w:r>
      <w:r w:rsidRPr="00812432">
        <w:rPr>
          <w:szCs w:val="24"/>
        </w:rPr>
        <w:t xml:space="preserve">  </w:t>
      </w:r>
      <w:r w:rsidRPr="00812432">
        <w:rPr>
          <w:szCs w:val="24"/>
        </w:rPr>
        <w:tab/>
        <w:t>48</w:t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6030"/>
      </w:tblGrid>
      <w:tr w:rsidR="005B5E93" w:rsidRPr="00314F4B" w14:paraId="652BB1E7" w14:textId="77777777" w:rsidTr="00A24C23">
        <w:tc>
          <w:tcPr>
            <w:tcW w:w="3618" w:type="dxa"/>
          </w:tcPr>
          <w:p w14:paraId="6CFA4FA6" w14:textId="77777777" w:rsidR="005B5E93" w:rsidRPr="00410C16" w:rsidRDefault="005B5E93" w:rsidP="00314F4B">
            <w:pPr>
              <w:tabs>
                <w:tab w:val="left" w:pos="3600"/>
              </w:tabs>
              <w:spacing w:after="240"/>
            </w:pPr>
            <w:r w:rsidRPr="00410C16">
              <w:t>DLMS SEGMENT/QUALIFIER:</w:t>
            </w:r>
          </w:p>
        </w:tc>
        <w:tc>
          <w:tcPr>
            <w:tcW w:w="6030" w:type="dxa"/>
          </w:tcPr>
          <w:p w14:paraId="59CE94B4" w14:textId="60FD44B9" w:rsidR="005B5E93" w:rsidRPr="00410C16" w:rsidRDefault="005B5E93" w:rsidP="00082D23">
            <w:pPr>
              <w:tabs>
                <w:tab w:val="left" w:pos="3600"/>
              </w:tabs>
              <w:spacing w:after="240"/>
            </w:pPr>
            <w:r w:rsidRPr="00410C16">
              <w:t>LQ Segment, LQ01 Qualifier EZ</w:t>
            </w:r>
          </w:p>
        </w:tc>
      </w:tr>
    </w:tbl>
    <w:tbl>
      <w:tblPr>
        <w:tblW w:w="9630" w:type="dxa"/>
        <w:tblInd w:w="1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00"/>
        <w:gridCol w:w="8730"/>
      </w:tblGrid>
      <w:tr w:rsidR="009807F8" w:rsidRPr="005B5E93" w14:paraId="22E12C45" w14:textId="77777777" w:rsidTr="00812432">
        <w:trPr>
          <w:cantSplit/>
        </w:trPr>
        <w:tc>
          <w:tcPr>
            <w:tcW w:w="9630" w:type="dxa"/>
            <w:gridSpan w:val="2"/>
          </w:tcPr>
          <w:p w14:paraId="22E12C44" w14:textId="0A9DE47D" w:rsidR="009807F8" w:rsidRPr="00410C16" w:rsidRDefault="001C62C9" w:rsidP="00A24C23">
            <w:pPr>
              <w:spacing w:before="60" w:after="60"/>
              <w:ind w:right="350"/>
              <w:rPr>
                <w:bCs/>
                <w:szCs w:val="24"/>
                <w:u w:val="single"/>
              </w:rPr>
            </w:pPr>
            <w:r w:rsidRPr="00410C16">
              <w:rPr>
                <w:rFonts w:cs="Arial"/>
                <w:szCs w:val="24"/>
              </w:rPr>
              <w:t xml:space="preserve">Type inspection </w:t>
            </w:r>
            <w:r w:rsidR="000B5DF2" w:rsidRPr="00410C16">
              <w:rPr>
                <w:szCs w:val="24"/>
              </w:rPr>
              <w:t>c</w:t>
            </w:r>
            <w:r w:rsidR="009807F8" w:rsidRPr="00410C16">
              <w:rPr>
                <w:szCs w:val="24"/>
              </w:rPr>
              <w:t xml:space="preserve">odes used with MILSTRAP </w:t>
            </w:r>
            <w:r w:rsidR="00816CFB" w:rsidRPr="00410C16">
              <w:rPr>
                <w:szCs w:val="24"/>
              </w:rPr>
              <w:t>DIC</w:t>
            </w:r>
            <w:r w:rsidR="009807F8" w:rsidRPr="00410C16">
              <w:rPr>
                <w:szCs w:val="24"/>
              </w:rPr>
              <w:t xml:space="preserve"> DLX and corresponding DLMS 536L:</w:t>
            </w:r>
          </w:p>
        </w:tc>
      </w:tr>
      <w:tr w:rsidR="006E440E" w:rsidRPr="00314F4B" w14:paraId="22E12C48" w14:textId="77777777" w:rsidTr="00812432">
        <w:trPr>
          <w:cantSplit/>
        </w:trPr>
        <w:tc>
          <w:tcPr>
            <w:tcW w:w="900" w:type="dxa"/>
          </w:tcPr>
          <w:p w14:paraId="22E12C46" w14:textId="77777777" w:rsidR="006E440E" w:rsidRPr="00314F4B" w:rsidRDefault="006E440E" w:rsidP="00A24C23">
            <w:pPr>
              <w:spacing w:before="60" w:after="60"/>
              <w:jc w:val="center"/>
              <w:rPr>
                <w:rFonts w:cs="Arial"/>
                <w:szCs w:val="24"/>
                <w:u w:val="single"/>
              </w:rPr>
            </w:pPr>
            <w:r w:rsidRPr="00314F4B">
              <w:rPr>
                <w:bCs/>
                <w:szCs w:val="24"/>
                <w:u w:val="single"/>
              </w:rPr>
              <w:t>CODE</w:t>
            </w:r>
          </w:p>
        </w:tc>
        <w:tc>
          <w:tcPr>
            <w:tcW w:w="8730" w:type="dxa"/>
          </w:tcPr>
          <w:p w14:paraId="22E12C47" w14:textId="77777777" w:rsidR="006E440E" w:rsidRPr="00314F4B" w:rsidRDefault="006E440E" w:rsidP="00A24C23">
            <w:pPr>
              <w:spacing w:before="60" w:after="60"/>
              <w:rPr>
                <w:rFonts w:cs="Arial"/>
                <w:szCs w:val="24"/>
                <w:u w:val="single"/>
              </w:rPr>
            </w:pPr>
            <w:r w:rsidRPr="00314F4B">
              <w:rPr>
                <w:bCs/>
                <w:szCs w:val="24"/>
                <w:u w:val="single"/>
              </w:rPr>
              <w:t>EXPLANATION</w:t>
            </w:r>
          </w:p>
        </w:tc>
      </w:tr>
      <w:tr w:rsidR="006E440E" w:rsidRPr="005B5E93" w14:paraId="22E12C4B" w14:textId="77777777" w:rsidTr="00812432">
        <w:trPr>
          <w:cantSplit/>
          <w:trHeight w:val="403"/>
        </w:trPr>
        <w:tc>
          <w:tcPr>
            <w:tcW w:w="900" w:type="dxa"/>
          </w:tcPr>
          <w:p w14:paraId="22E12C49" w14:textId="77777777" w:rsidR="006E440E" w:rsidRPr="005B5E93" w:rsidRDefault="006E440E" w:rsidP="00A24C23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5B5E93">
              <w:rPr>
                <w:szCs w:val="24"/>
              </w:rPr>
              <w:t>1</w:t>
            </w:r>
          </w:p>
        </w:tc>
        <w:tc>
          <w:tcPr>
            <w:tcW w:w="8730" w:type="dxa"/>
          </w:tcPr>
          <w:p w14:paraId="22E12C4A" w14:textId="77777777" w:rsidR="006E440E" w:rsidRPr="005B5E93" w:rsidRDefault="006E440E" w:rsidP="00A24C23">
            <w:pPr>
              <w:pStyle w:val="Heading2"/>
              <w:numPr>
                <w:ilvl w:val="0"/>
                <w:numId w:val="0"/>
              </w:numPr>
              <w:spacing w:after="60"/>
              <w:rPr>
                <w:rFonts w:cs="Arial"/>
                <w:szCs w:val="24"/>
              </w:rPr>
            </w:pPr>
            <w:r w:rsidRPr="001649FB">
              <w:rPr>
                <w:rFonts w:cs="Arial"/>
                <w:szCs w:val="24"/>
              </w:rPr>
              <w:t>Contractor.</w:t>
            </w:r>
          </w:p>
        </w:tc>
      </w:tr>
      <w:tr w:rsidR="006E440E" w:rsidRPr="005B5E93" w14:paraId="22E12C4E" w14:textId="77777777" w:rsidTr="00812432">
        <w:trPr>
          <w:cantSplit/>
          <w:trHeight w:val="403"/>
        </w:trPr>
        <w:tc>
          <w:tcPr>
            <w:tcW w:w="900" w:type="dxa"/>
          </w:tcPr>
          <w:p w14:paraId="22E12C4C" w14:textId="77777777" w:rsidR="006E440E" w:rsidRPr="005B5E93" w:rsidRDefault="006E440E" w:rsidP="00A24C23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5B5E93">
              <w:rPr>
                <w:szCs w:val="24"/>
              </w:rPr>
              <w:t>2</w:t>
            </w:r>
          </w:p>
        </w:tc>
        <w:tc>
          <w:tcPr>
            <w:tcW w:w="8730" w:type="dxa"/>
          </w:tcPr>
          <w:p w14:paraId="22E12C4D" w14:textId="77777777" w:rsidR="006E440E" w:rsidRPr="005B5E93" w:rsidRDefault="006E440E" w:rsidP="00A24C23">
            <w:pPr>
              <w:pStyle w:val="Heading2"/>
              <w:numPr>
                <w:ilvl w:val="0"/>
                <w:numId w:val="0"/>
              </w:numPr>
              <w:spacing w:after="60"/>
              <w:rPr>
                <w:rFonts w:cs="Arial"/>
                <w:szCs w:val="24"/>
              </w:rPr>
            </w:pPr>
            <w:r w:rsidRPr="001649FB">
              <w:rPr>
                <w:rFonts w:cs="Arial"/>
                <w:szCs w:val="24"/>
              </w:rPr>
              <w:t>Standard source inspection.</w:t>
            </w:r>
          </w:p>
        </w:tc>
      </w:tr>
      <w:tr w:rsidR="006E440E" w:rsidRPr="005B5E93" w14:paraId="22E12C51" w14:textId="77777777" w:rsidTr="00812432">
        <w:trPr>
          <w:cantSplit/>
          <w:trHeight w:val="403"/>
        </w:trPr>
        <w:tc>
          <w:tcPr>
            <w:tcW w:w="900" w:type="dxa"/>
          </w:tcPr>
          <w:p w14:paraId="22E12C4F" w14:textId="77777777" w:rsidR="006E440E" w:rsidRPr="005B5E93" w:rsidRDefault="006E440E" w:rsidP="00A24C23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5B5E93">
              <w:rPr>
                <w:szCs w:val="24"/>
              </w:rPr>
              <w:t>3</w:t>
            </w:r>
          </w:p>
        </w:tc>
        <w:tc>
          <w:tcPr>
            <w:tcW w:w="8730" w:type="dxa"/>
          </w:tcPr>
          <w:p w14:paraId="22E12C50" w14:textId="5ECE2CCB" w:rsidR="006E440E" w:rsidRPr="001649FB" w:rsidRDefault="00E906FC" w:rsidP="00A24C23">
            <w:pPr>
              <w:pStyle w:val="Heading2"/>
              <w:numPr>
                <w:ilvl w:val="0"/>
                <w:numId w:val="0"/>
              </w:numPr>
              <w:spacing w:after="60"/>
              <w:rPr>
                <w:rFonts w:cs="Arial"/>
                <w:szCs w:val="24"/>
              </w:rPr>
            </w:pPr>
            <w:r w:rsidRPr="001649FB">
              <w:rPr>
                <w:rFonts w:cs="Arial"/>
                <w:szCs w:val="24"/>
              </w:rPr>
              <w:t xml:space="preserve">Inspection in accordance with </w:t>
            </w:r>
            <w:r w:rsidR="008814D7" w:rsidRPr="001649FB">
              <w:rPr>
                <w:rFonts w:cs="Arial"/>
                <w:szCs w:val="24"/>
              </w:rPr>
              <w:t>ANSI/ASQC</w:t>
            </w:r>
            <w:r w:rsidR="00D03483">
              <w:rPr>
                <w:color w:val="1F497D" w:themeColor="text2"/>
              </w:rPr>
              <w:t xml:space="preserve"> </w:t>
            </w:r>
            <w:r w:rsidR="00D03483" w:rsidRPr="002A2426">
              <w:t>Q9000-1</w:t>
            </w:r>
            <w:r w:rsidR="008814D7" w:rsidRPr="001649FB">
              <w:rPr>
                <w:rFonts w:cs="Arial"/>
                <w:szCs w:val="24"/>
              </w:rPr>
              <w:t>-1994, “Quality Management and Quality Assurance Standards-Guidelines and Selections for Use”</w:t>
            </w:r>
            <w:r w:rsidRPr="001649FB">
              <w:rPr>
                <w:rFonts w:cs="Arial"/>
                <w:szCs w:val="24"/>
              </w:rPr>
              <w:t xml:space="preserve"> (formerly</w:t>
            </w:r>
            <w:r w:rsidR="00EF75B6" w:rsidRPr="001649FB">
              <w:rPr>
                <w:rFonts w:cs="Arial"/>
                <w:szCs w:val="24"/>
              </w:rPr>
              <w:t xml:space="preserve"> MIL-I-45208A, “Military Specification Inspection System Requirements”).</w:t>
            </w:r>
          </w:p>
        </w:tc>
      </w:tr>
      <w:tr w:rsidR="006E440E" w:rsidRPr="005B5E93" w14:paraId="22E12C54" w14:textId="77777777" w:rsidTr="00812432">
        <w:trPr>
          <w:cantSplit/>
          <w:trHeight w:val="403"/>
        </w:trPr>
        <w:tc>
          <w:tcPr>
            <w:tcW w:w="900" w:type="dxa"/>
          </w:tcPr>
          <w:p w14:paraId="22E12C52" w14:textId="77777777" w:rsidR="006E440E" w:rsidRPr="005B5E93" w:rsidRDefault="006E440E" w:rsidP="00A24C23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5B5E93">
              <w:rPr>
                <w:szCs w:val="24"/>
              </w:rPr>
              <w:t>4</w:t>
            </w:r>
          </w:p>
        </w:tc>
        <w:tc>
          <w:tcPr>
            <w:tcW w:w="8730" w:type="dxa"/>
          </w:tcPr>
          <w:p w14:paraId="22E12C53" w14:textId="77777777" w:rsidR="006E440E" w:rsidRPr="001649FB" w:rsidRDefault="00E906FC" w:rsidP="00A24C23">
            <w:pPr>
              <w:pStyle w:val="Heading2"/>
              <w:numPr>
                <w:ilvl w:val="0"/>
                <w:numId w:val="0"/>
              </w:numPr>
              <w:spacing w:after="60"/>
              <w:rPr>
                <w:rFonts w:cs="Arial"/>
                <w:szCs w:val="24"/>
              </w:rPr>
            </w:pPr>
            <w:r w:rsidRPr="001649FB">
              <w:rPr>
                <w:rFonts w:cs="Arial"/>
                <w:szCs w:val="24"/>
              </w:rPr>
              <w:t xml:space="preserve">Inspection in accordance with </w:t>
            </w:r>
            <w:r w:rsidR="008814D7" w:rsidRPr="001649FB">
              <w:rPr>
                <w:rFonts w:cs="Arial"/>
                <w:szCs w:val="24"/>
              </w:rPr>
              <w:t>ANSI/ASQC Q9000-1-1994, “Quality Management and Quality Assurance Standards-Guidelines and Selections for Use”</w:t>
            </w:r>
            <w:r w:rsidR="00EF75B6" w:rsidRPr="001649FB">
              <w:rPr>
                <w:rFonts w:cs="Arial"/>
                <w:szCs w:val="24"/>
              </w:rPr>
              <w:t xml:space="preserve"> (formerly MIL-Q-9858A, “Military Specification Quality Program Requirements”).</w:t>
            </w:r>
          </w:p>
        </w:tc>
      </w:tr>
    </w:tbl>
    <w:p w14:paraId="22E12C55" w14:textId="77777777" w:rsidR="00FD0696" w:rsidRDefault="00FD0696">
      <w:pPr>
        <w:pStyle w:val="Heading2"/>
        <w:numPr>
          <w:ilvl w:val="0"/>
          <w:numId w:val="0"/>
        </w:numPr>
        <w:rPr>
          <w:szCs w:val="24"/>
        </w:rPr>
      </w:pPr>
    </w:p>
    <w:p w14:paraId="22E12C7D" w14:textId="49485FCD" w:rsidR="002705D8" w:rsidRPr="00901402" w:rsidRDefault="00FD0696">
      <w:pPr>
        <w:pStyle w:val="Heading2"/>
        <w:numPr>
          <w:ilvl w:val="0"/>
          <w:numId w:val="0"/>
        </w:numPr>
        <w:rPr>
          <w:szCs w:val="24"/>
        </w:rPr>
      </w:pPr>
      <w:r>
        <w:rPr>
          <w:szCs w:val="24"/>
        </w:rPr>
        <w:br w:type="page"/>
      </w:r>
      <w:r w:rsidR="00082D23" w:rsidRPr="00082D23">
        <w:rPr>
          <w:szCs w:val="24"/>
        </w:rPr>
        <w:lastRenderedPageBreak/>
        <w:t>AP 2.18.2.  Type inspection codes used with DLMS 842S/Q SQCR and 842C</w:t>
      </w:r>
      <w:r w:rsidR="00082D23" w:rsidRPr="00901402">
        <w:rPr>
          <w:szCs w:val="24"/>
        </w:rPr>
        <w:t>/I Stock Screening Request:</w:t>
      </w:r>
      <w:r w:rsidR="00082D23" w:rsidRPr="00901402">
        <w:rPr>
          <w:rStyle w:val="FootnoteReference"/>
          <w:szCs w:val="24"/>
        </w:rPr>
        <w:footnoteReference w:id="1"/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2449"/>
        <w:gridCol w:w="6299"/>
      </w:tblGrid>
      <w:tr w:rsidR="00082D23" w:rsidRPr="00A24C23" w14:paraId="6393E096" w14:textId="77777777" w:rsidTr="00580B0E">
        <w:tc>
          <w:tcPr>
            <w:tcW w:w="828" w:type="dxa"/>
          </w:tcPr>
          <w:p w14:paraId="2268E4F0" w14:textId="77777777" w:rsidR="00082D23" w:rsidRPr="00A24C23" w:rsidRDefault="00082D23" w:rsidP="00A24C2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before="60" w:after="60"/>
              <w:ind w:right="-234"/>
              <w:rPr>
                <w:rFonts w:cs="Arial"/>
                <w:szCs w:val="24"/>
              </w:rPr>
            </w:pPr>
            <w:r w:rsidRPr="00A24C23">
              <w:rPr>
                <w:rFonts w:cs="Arial"/>
                <w:szCs w:val="24"/>
              </w:rPr>
              <w:t>CODE</w:t>
            </w:r>
          </w:p>
        </w:tc>
        <w:tc>
          <w:tcPr>
            <w:tcW w:w="2449" w:type="dxa"/>
          </w:tcPr>
          <w:p w14:paraId="2D2383FC" w14:textId="77777777" w:rsidR="00082D23" w:rsidRPr="00A24C23" w:rsidRDefault="00082D23" w:rsidP="00A24C2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before="60" w:after="60"/>
              <w:ind w:right="-234"/>
              <w:rPr>
                <w:rFonts w:cs="Arial"/>
                <w:szCs w:val="24"/>
              </w:rPr>
            </w:pPr>
            <w:r w:rsidRPr="00A24C23">
              <w:rPr>
                <w:rFonts w:cs="Arial"/>
                <w:szCs w:val="24"/>
              </w:rPr>
              <w:t>DEFINITION</w:t>
            </w:r>
          </w:p>
        </w:tc>
        <w:tc>
          <w:tcPr>
            <w:tcW w:w="0" w:type="auto"/>
          </w:tcPr>
          <w:p w14:paraId="468B283F" w14:textId="77777777" w:rsidR="00082D23" w:rsidRPr="00A24C23" w:rsidRDefault="00082D23" w:rsidP="00A24C2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before="60" w:after="60"/>
              <w:ind w:right="-234"/>
              <w:rPr>
                <w:rFonts w:cs="Arial"/>
                <w:szCs w:val="24"/>
              </w:rPr>
            </w:pPr>
            <w:r w:rsidRPr="00A24C23">
              <w:rPr>
                <w:rFonts w:cs="Arial"/>
                <w:szCs w:val="24"/>
              </w:rPr>
              <w:t>USAGE</w:t>
            </w:r>
          </w:p>
        </w:tc>
      </w:tr>
      <w:tr w:rsidR="00082D23" w:rsidRPr="00082D23" w14:paraId="2BCC6A2A" w14:textId="77777777" w:rsidTr="00580B0E">
        <w:tc>
          <w:tcPr>
            <w:tcW w:w="828" w:type="dxa"/>
          </w:tcPr>
          <w:p w14:paraId="7FBF6D72" w14:textId="1F2216B7" w:rsidR="00082D23" w:rsidRPr="00082D23" w:rsidRDefault="00082D23" w:rsidP="00A24C2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before="60" w:after="60"/>
              <w:ind w:right="-234"/>
              <w:jc w:val="center"/>
              <w:rPr>
                <w:rFonts w:cs="Arial"/>
                <w:szCs w:val="24"/>
              </w:rPr>
            </w:pPr>
            <w:r w:rsidRPr="00082D23">
              <w:rPr>
                <w:rFonts w:cs="Arial"/>
                <w:szCs w:val="24"/>
              </w:rPr>
              <w:t>C</w:t>
            </w:r>
          </w:p>
        </w:tc>
        <w:tc>
          <w:tcPr>
            <w:tcW w:w="2449" w:type="dxa"/>
          </w:tcPr>
          <w:p w14:paraId="6DD69942" w14:textId="658848E4" w:rsidR="00082D23" w:rsidRPr="00F4576E" w:rsidRDefault="00082D23" w:rsidP="00A24C23">
            <w:pPr>
              <w:pStyle w:val="Heading2"/>
              <w:numPr>
                <w:ilvl w:val="0"/>
                <w:numId w:val="0"/>
              </w:numPr>
              <w:spacing w:after="60"/>
              <w:outlineLvl w:val="1"/>
              <w:rPr>
                <w:rFonts w:cs="Arial"/>
                <w:b/>
                <w:i/>
                <w:szCs w:val="24"/>
              </w:rPr>
            </w:pPr>
            <w:r w:rsidRPr="00901402">
              <w:rPr>
                <w:rFonts w:cs="Arial"/>
                <w:szCs w:val="24"/>
              </w:rPr>
              <w:t>Visual Inspection</w:t>
            </w:r>
          </w:p>
        </w:tc>
        <w:tc>
          <w:tcPr>
            <w:tcW w:w="0" w:type="auto"/>
          </w:tcPr>
          <w:p w14:paraId="5CC279ED" w14:textId="77777777" w:rsidR="00082D23" w:rsidRPr="00901402" w:rsidRDefault="00082D23" w:rsidP="00A24C23">
            <w:pPr>
              <w:pStyle w:val="Heading2"/>
              <w:numPr>
                <w:ilvl w:val="0"/>
                <w:numId w:val="0"/>
              </w:numPr>
              <w:spacing w:after="60"/>
              <w:outlineLvl w:val="1"/>
              <w:rPr>
                <w:rFonts w:cs="Arial"/>
                <w:szCs w:val="24"/>
              </w:rPr>
            </w:pPr>
            <w:r w:rsidRPr="00901402">
              <w:rPr>
                <w:rFonts w:cs="Arial"/>
                <w:szCs w:val="24"/>
              </w:rPr>
              <w:t>Monthly care of supplies in storage (COSIS) inspections.  Applicable to SQCRs only; not used on Stock Screening Requests.</w:t>
            </w:r>
          </w:p>
        </w:tc>
      </w:tr>
      <w:tr w:rsidR="00082D23" w:rsidRPr="00082D23" w14:paraId="74476105" w14:textId="77777777" w:rsidTr="00580B0E">
        <w:trPr>
          <w:trHeight w:val="215"/>
        </w:trPr>
        <w:tc>
          <w:tcPr>
            <w:tcW w:w="828" w:type="dxa"/>
          </w:tcPr>
          <w:p w14:paraId="5C11AAC4" w14:textId="73EA0B77" w:rsidR="00082D23" w:rsidRPr="00082D23" w:rsidRDefault="00082D23" w:rsidP="00A24C2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before="60" w:after="60"/>
              <w:ind w:right="-234"/>
              <w:jc w:val="center"/>
              <w:rPr>
                <w:rFonts w:cs="Arial"/>
                <w:szCs w:val="24"/>
              </w:rPr>
            </w:pPr>
            <w:r w:rsidRPr="00082D23">
              <w:rPr>
                <w:rFonts w:cs="Arial"/>
                <w:szCs w:val="24"/>
              </w:rPr>
              <w:t>F</w:t>
            </w:r>
          </w:p>
        </w:tc>
        <w:tc>
          <w:tcPr>
            <w:tcW w:w="2449" w:type="dxa"/>
          </w:tcPr>
          <w:p w14:paraId="2CD1156B" w14:textId="10BF25E0" w:rsidR="00082D23" w:rsidRPr="00082D23" w:rsidRDefault="00082D23" w:rsidP="00A24C2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before="60" w:after="60"/>
              <w:ind w:right="-234"/>
              <w:rPr>
                <w:rFonts w:cs="Arial"/>
                <w:szCs w:val="24"/>
              </w:rPr>
            </w:pPr>
            <w:r w:rsidRPr="00082D23">
              <w:rPr>
                <w:rFonts w:cs="Arial"/>
                <w:szCs w:val="24"/>
              </w:rPr>
              <w:t xml:space="preserve">Safety of Flight (SOF) </w:t>
            </w:r>
            <w:r w:rsidRPr="00901402">
              <w:rPr>
                <w:rFonts w:cs="Arial"/>
                <w:szCs w:val="24"/>
              </w:rPr>
              <w:t>Inspection</w:t>
            </w:r>
          </w:p>
        </w:tc>
        <w:tc>
          <w:tcPr>
            <w:tcW w:w="0" w:type="auto"/>
          </w:tcPr>
          <w:p w14:paraId="6C2F7925" w14:textId="77777777" w:rsidR="00082D23" w:rsidRPr="00901402" w:rsidRDefault="00082D23" w:rsidP="00A24C23">
            <w:pPr>
              <w:spacing w:before="60" w:after="60"/>
              <w:rPr>
                <w:rFonts w:cs="Arial"/>
                <w:szCs w:val="24"/>
              </w:rPr>
            </w:pPr>
            <w:r w:rsidRPr="00901402">
              <w:rPr>
                <w:rFonts w:cs="Arial"/>
                <w:szCs w:val="24"/>
              </w:rPr>
              <w:t>Special inspection of SOF materiel or Aviation Safety Action Message (ASAM).</w:t>
            </w:r>
          </w:p>
        </w:tc>
      </w:tr>
      <w:tr w:rsidR="00082D23" w:rsidRPr="00082D23" w14:paraId="7D52C57E" w14:textId="77777777" w:rsidTr="00580B0E">
        <w:trPr>
          <w:trHeight w:val="882"/>
        </w:trPr>
        <w:tc>
          <w:tcPr>
            <w:tcW w:w="828" w:type="dxa"/>
          </w:tcPr>
          <w:p w14:paraId="7ACE80B3" w14:textId="74C6CDFC" w:rsidR="00082D23" w:rsidRPr="00082D23" w:rsidRDefault="00082D23" w:rsidP="00A24C2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before="60" w:after="60"/>
              <w:ind w:right="-234"/>
              <w:jc w:val="center"/>
              <w:rPr>
                <w:rFonts w:cs="Arial"/>
                <w:szCs w:val="24"/>
              </w:rPr>
            </w:pPr>
            <w:r w:rsidRPr="00082D23">
              <w:rPr>
                <w:rFonts w:cs="Arial"/>
                <w:szCs w:val="24"/>
              </w:rPr>
              <w:t>P</w:t>
            </w:r>
          </w:p>
        </w:tc>
        <w:tc>
          <w:tcPr>
            <w:tcW w:w="2449" w:type="dxa"/>
          </w:tcPr>
          <w:p w14:paraId="5F2C51A8" w14:textId="77777777" w:rsidR="00082D23" w:rsidRPr="00082D23" w:rsidRDefault="00082D23" w:rsidP="00A24C23">
            <w:pPr>
              <w:tabs>
                <w:tab w:val="left" w:pos="720"/>
              </w:tabs>
              <w:spacing w:before="60" w:after="60"/>
              <w:ind w:right="-234"/>
              <w:rPr>
                <w:rFonts w:cs="Arial"/>
                <w:szCs w:val="24"/>
              </w:rPr>
            </w:pPr>
            <w:r w:rsidRPr="00082D23">
              <w:rPr>
                <w:rFonts w:cs="Arial"/>
                <w:szCs w:val="24"/>
              </w:rPr>
              <w:t>Special Inspection</w:t>
            </w:r>
            <w:r w:rsidRPr="00901402">
              <w:rPr>
                <w:rFonts w:cs="Arial"/>
                <w:szCs w:val="24"/>
              </w:rPr>
              <w:t xml:space="preserve"> at Single Location</w:t>
            </w:r>
          </w:p>
        </w:tc>
        <w:tc>
          <w:tcPr>
            <w:tcW w:w="0" w:type="auto"/>
          </w:tcPr>
          <w:p w14:paraId="424572D2" w14:textId="77777777" w:rsidR="00082D23" w:rsidRPr="00901402" w:rsidRDefault="00082D23" w:rsidP="00A24C23">
            <w:pPr>
              <w:spacing w:before="60" w:after="60"/>
              <w:rPr>
                <w:rFonts w:cs="Arial"/>
                <w:szCs w:val="24"/>
              </w:rPr>
            </w:pPr>
            <w:r w:rsidRPr="00901402">
              <w:rPr>
                <w:rFonts w:cs="Arial"/>
                <w:szCs w:val="24"/>
              </w:rPr>
              <w:t>Specific to one storage location (e.g., take picture of materiel at specific location).</w:t>
            </w:r>
          </w:p>
        </w:tc>
      </w:tr>
      <w:tr w:rsidR="00082D23" w:rsidRPr="00082D23" w14:paraId="12039F87" w14:textId="77777777" w:rsidTr="00580B0E">
        <w:trPr>
          <w:trHeight w:val="215"/>
        </w:trPr>
        <w:tc>
          <w:tcPr>
            <w:tcW w:w="828" w:type="dxa"/>
          </w:tcPr>
          <w:p w14:paraId="6B6F5F7E" w14:textId="6EF3985F" w:rsidR="00082D23" w:rsidRPr="00082D23" w:rsidRDefault="00082D23" w:rsidP="00A24C2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before="60" w:after="60"/>
              <w:ind w:right="-234"/>
              <w:jc w:val="center"/>
              <w:rPr>
                <w:rFonts w:cs="Arial"/>
                <w:szCs w:val="24"/>
              </w:rPr>
            </w:pPr>
            <w:r w:rsidRPr="00082D23">
              <w:rPr>
                <w:rFonts w:cs="Arial"/>
                <w:szCs w:val="24"/>
              </w:rPr>
              <w:t>Q</w:t>
            </w:r>
          </w:p>
        </w:tc>
        <w:tc>
          <w:tcPr>
            <w:tcW w:w="2449" w:type="dxa"/>
          </w:tcPr>
          <w:p w14:paraId="2AAF5432" w14:textId="187B58F4" w:rsidR="00082D23" w:rsidRPr="00082D23" w:rsidRDefault="00082D23" w:rsidP="00A24C23">
            <w:pPr>
              <w:tabs>
                <w:tab w:val="left" w:pos="720"/>
              </w:tabs>
              <w:spacing w:before="60" w:after="60"/>
              <w:ind w:right="-234"/>
              <w:rPr>
                <w:rFonts w:cs="Arial"/>
                <w:szCs w:val="24"/>
              </w:rPr>
            </w:pPr>
            <w:r w:rsidRPr="00082D23">
              <w:rPr>
                <w:rFonts w:cs="Arial"/>
                <w:szCs w:val="24"/>
              </w:rPr>
              <w:t xml:space="preserve">Quality-Related </w:t>
            </w:r>
            <w:r w:rsidRPr="00901402">
              <w:rPr>
                <w:rFonts w:cs="Arial"/>
                <w:szCs w:val="24"/>
              </w:rPr>
              <w:t>Inspection</w:t>
            </w:r>
            <w:r w:rsidRPr="00082D23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233DB98A" w14:textId="77777777" w:rsidR="00082D23" w:rsidRPr="00901402" w:rsidRDefault="00082D23" w:rsidP="00A24C23">
            <w:pPr>
              <w:spacing w:before="60" w:after="60"/>
              <w:rPr>
                <w:rFonts w:cs="Arial"/>
                <w:szCs w:val="24"/>
              </w:rPr>
            </w:pPr>
            <w:r w:rsidRPr="00901402">
              <w:rPr>
                <w:rFonts w:cs="Arial"/>
                <w:szCs w:val="24"/>
              </w:rPr>
              <w:t>Inspection applicable to suspected quality problem, e.g., subsequent to receipt of PQDR or SDR.</w:t>
            </w:r>
          </w:p>
        </w:tc>
      </w:tr>
      <w:tr w:rsidR="00082D23" w:rsidRPr="00082D23" w14:paraId="1D1F24F8" w14:textId="77777777" w:rsidTr="00580B0E">
        <w:trPr>
          <w:trHeight w:val="215"/>
        </w:trPr>
        <w:tc>
          <w:tcPr>
            <w:tcW w:w="828" w:type="dxa"/>
          </w:tcPr>
          <w:p w14:paraId="300BC0F5" w14:textId="5B0AC6AD" w:rsidR="00082D23" w:rsidRPr="00082D23" w:rsidRDefault="00082D23" w:rsidP="00A24C2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before="60" w:after="60"/>
              <w:ind w:right="-234"/>
              <w:jc w:val="center"/>
              <w:rPr>
                <w:rFonts w:cs="Arial"/>
                <w:b/>
                <w:i/>
                <w:szCs w:val="24"/>
              </w:rPr>
            </w:pPr>
            <w:r w:rsidRPr="00901402">
              <w:rPr>
                <w:rFonts w:cs="Arial"/>
                <w:szCs w:val="24"/>
              </w:rPr>
              <w:t>R</w:t>
            </w:r>
          </w:p>
        </w:tc>
        <w:tc>
          <w:tcPr>
            <w:tcW w:w="2449" w:type="dxa"/>
          </w:tcPr>
          <w:p w14:paraId="4DF63259" w14:textId="77777777" w:rsidR="00082D23" w:rsidRPr="00082D23" w:rsidRDefault="00082D23" w:rsidP="00A24C23">
            <w:pPr>
              <w:tabs>
                <w:tab w:val="left" w:pos="720"/>
              </w:tabs>
              <w:spacing w:before="60" w:after="60"/>
              <w:ind w:right="-234"/>
              <w:rPr>
                <w:rFonts w:cs="Arial"/>
                <w:b/>
                <w:i/>
                <w:szCs w:val="24"/>
              </w:rPr>
            </w:pPr>
            <w:r w:rsidRPr="00901402">
              <w:rPr>
                <w:rFonts w:cs="Arial"/>
                <w:szCs w:val="24"/>
              </w:rPr>
              <w:t xml:space="preserve">Reimbursable Special Inspection </w:t>
            </w:r>
          </w:p>
        </w:tc>
        <w:tc>
          <w:tcPr>
            <w:tcW w:w="0" w:type="auto"/>
          </w:tcPr>
          <w:p w14:paraId="78F654C6" w14:textId="77777777" w:rsidR="00082D23" w:rsidRPr="00901402" w:rsidRDefault="00082D23" w:rsidP="00A24C23">
            <w:pPr>
              <w:spacing w:before="60" w:after="60"/>
              <w:rPr>
                <w:rFonts w:cs="Arial"/>
                <w:szCs w:val="24"/>
              </w:rPr>
            </w:pPr>
            <w:r w:rsidRPr="00901402">
              <w:rPr>
                <w:rFonts w:cs="Arial"/>
                <w:szCs w:val="24"/>
              </w:rPr>
              <w:t xml:space="preserve">For materiel stored at DLA distribution centers, request is transmitted to all DSS sites. </w:t>
            </w:r>
          </w:p>
        </w:tc>
      </w:tr>
      <w:tr w:rsidR="00082D23" w:rsidRPr="00082D23" w14:paraId="5CCAEE79" w14:textId="77777777" w:rsidTr="00580B0E">
        <w:trPr>
          <w:trHeight w:val="215"/>
        </w:trPr>
        <w:tc>
          <w:tcPr>
            <w:tcW w:w="828" w:type="dxa"/>
          </w:tcPr>
          <w:p w14:paraId="4EDA0D4B" w14:textId="4774D162" w:rsidR="00082D23" w:rsidRPr="00082D23" w:rsidRDefault="00082D23" w:rsidP="00A24C2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before="60" w:after="60"/>
              <w:ind w:right="-234"/>
              <w:jc w:val="center"/>
              <w:rPr>
                <w:rFonts w:cs="Arial"/>
                <w:szCs w:val="24"/>
              </w:rPr>
            </w:pPr>
            <w:r w:rsidRPr="00082D23">
              <w:rPr>
                <w:rFonts w:cs="Arial"/>
                <w:szCs w:val="24"/>
              </w:rPr>
              <w:t>S</w:t>
            </w:r>
          </w:p>
        </w:tc>
        <w:tc>
          <w:tcPr>
            <w:tcW w:w="2449" w:type="dxa"/>
          </w:tcPr>
          <w:p w14:paraId="1E3CCFDD" w14:textId="6099E624" w:rsidR="00082D23" w:rsidRPr="00082D23" w:rsidRDefault="00082D23" w:rsidP="00A24C23">
            <w:pPr>
              <w:tabs>
                <w:tab w:val="left" w:pos="720"/>
              </w:tabs>
              <w:spacing w:before="60" w:after="60"/>
              <w:ind w:right="-234"/>
              <w:rPr>
                <w:rFonts w:cs="Arial"/>
                <w:szCs w:val="24"/>
              </w:rPr>
            </w:pPr>
            <w:r w:rsidRPr="00082D23">
              <w:rPr>
                <w:rFonts w:cs="Arial"/>
                <w:bCs/>
                <w:szCs w:val="24"/>
              </w:rPr>
              <w:t xml:space="preserve">Shelf-life Inspection  </w:t>
            </w:r>
          </w:p>
        </w:tc>
        <w:tc>
          <w:tcPr>
            <w:tcW w:w="0" w:type="auto"/>
          </w:tcPr>
          <w:p w14:paraId="1DFF0E0E" w14:textId="77777777" w:rsidR="00082D23" w:rsidRPr="00901402" w:rsidRDefault="00082D23" w:rsidP="00A24C23">
            <w:pPr>
              <w:spacing w:before="60" w:after="60"/>
              <w:rPr>
                <w:rFonts w:cs="Arial"/>
                <w:szCs w:val="24"/>
              </w:rPr>
            </w:pPr>
            <w:r w:rsidRPr="00901402">
              <w:rPr>
                <w:rFonts w:cs="Arial"/>
                <w:szCs w:val="24"/>
              </w:rPr>
              <w:t>Monthly cyclic inspections for shelf life items.  Applicable to SQCRs only; not used on Stock Screening Requests.</w:t>
            </w:r>
          </w:p>
        </w:tc>
      </w:tr>
      <w:tr w:rsidR="00082D23" w:rsidRPr="00082D23" w14:paraId="4E8F7AEA" w14:textId="77777777" w:rsidTr="00580B0E">
        <w:trPr>
          <w:trHeight w:val="215"/>
        </w:trPr>
        <w:tc>
          <w:tcPr>
            <w:tcW w:w="828" w:type="dxa"/>
          </w:tcPr>
          <w:p w14:paraId="48F50271" w14:textId="67918413" w:rsidR="00082D23" w:rsidRPr="00082D23" w:rsidRDefault="00082D23" w:rsidP="00A24C2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before="60" w:after="60"/>
              <w:ind w:right="-234"/>
              <w:jc w:val="center"/>
              <w:rPr>
                <w:rFonts w:cs="Arial"/>
                <w:szCs w:val="24"/>
              </w:rPr>
            </w:pPr>
            <w:r w:rsidRPr="00082D23">
              <w:rPr>
                <w:rFonts w:cs="Arial"/>
                <w:szCs w:val="24"/>
              </w:rPr>
              <w:t>U</w:t>
            </w:r>
          </w:p>
        </w:tc>
        <w:tc>
          <w:tcPr>
            <w:tcW w:w="2449" w:type="dxa"/>
          </w:tcPr>
          <w:p w14:paraId="7A6B80DD" w14:textId="77777777" w:rsidR="00082D23" w:rsidRPr="00082D23" w:rsidRDefault="00082D23" w:rsidP="00A24C23">
            <w:pPr>
              <w:tabs>
                <w:tab w:val="left" w:pos="720"/>
              </w:tabs>
              <w:spacing w:before="60" w:after="60"/>
              <w:ind w:right="-230"/>
              <w:rPr>
                <w:rFonts w:cs="Arial"/>
                <w:bCs/>
                <w:szCs w:val="24"/>
              </w:rPr>
            </w:pPr>
            <w:r w:rsidRPr="00082D23">
              <w:rPr>
                <w:rFonts w:cs="Arial"/>
                <w:bCs/>
                <w:szCs w:val="24"/>
              </w:rPr>
              <w:t xml:space="preserve">Safety of Use (SOU) </w:t>
            </w:r>
            <w:r w:rsidRPr="00901402">
              <w:rPr>
                <w:rFonts w:cs="Arial"/>
                <w:szCs w:val="24"/>
              </w:rPr>
              <w:t>Inspection</w:t>
            </w:r>
          </w:p>
        </w:tc>
        <w:tc>
          <w:tcPr>
            <w:tcW w:w="0" w:type="auto"/>
          </w:tcPr>
          <w:p w14:paraId="093B99FF" w14:textId="77777777" w:rsidR="00082D23" w:rsidRPr="00901402" w:rsidRDefault="00082D23" w:rsidP="00A24C23">
            <w:pPr>
              <w:spacing w:before="60" w:after="60"/>
              <w:rPr>
                <w:rFonts w:cs="Arial"/>
                <w:szCs w:val="24"/>
              </w:rPr>
            </w:pPr>
            <w:r w:rsidRPr="00901402">
              <w:rPr>
                <w:rFonts w:cs="Arial"/>
                <w:szCs w:val="24"/>
              </w:rPr>
              <w:t>Special inspection of SOU materiel.</w:t>
            </w:r>
          </w:p>
        </w:tc>
      </w:tr>
      <w:tr w:rsidR="00082D23" w:rsidRPr="00082D23" w14:paraId="36938395" w14:textId="77777777" w:rsidTr="00580B0E">
        <w:trPr>
          <w:trHeight w:val="215"/>
        </w:trPr>
        <w:tc>
          <w:tcPr>
            <w:tcW w:w="828" w:type="dxa"/>
          </w:tcPr>
          <w:p w14:paraId="716B5472" w14:textId="29F75954" w:rsidR="00082D23" w:rsidRPr="00082D23" w:rsidRDefault="00082D23" w:rsidP="00A24C2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before="60" w:after="60"/>
              <w:ind w:right="-234"/>
              <w:jc w:val="center"/>
              <w:rPr>
                <w:rFonts w:cs="Arial"/>
                <w:szCs w:val="24"/>
              </w:rPr>
            </w:pPr>
            <w:r w:rsidRPr="00082D23">
              <w:rPr>
                <w:rFonts w:cs="Arial"/>
                <w:szCs w:val="24"/>
              </w:rPr>
              <w:t>X</w:t>
            </w:r>
          </w:p>
        </w:tc>
        <w:tc>
          <w:tcPr>
            <w:tcW w:w="2449" w:type="dxa"/>
          </w:tcPr>
          <w:p w14:paraId="3D9399C4" w14:textId="579E37FB" w:rsidR="00082D23" w:rsidRPr="00082D23" w:rsidRDefault="00082D23" w:rsidP="00A24C23">
            <w:pPr>
              <w:tabs>
                <w:tab w:val="left" w:pos="720"/>
              </w:tabs>
              <w:spacing w:before="60" w:after="60"/>
              <w:ind w:right="-230"/>
              <w:rPr>
                <w:rFonts w:cs="Arial"/>
                <w:bCs/>
                <w:szCs w:val="24"/>
              </w:rPr>
            </w:pPr>
            <w:r w:rsidRPr="00901402">
              <w:rPr>
                <w:rFonts w:cs="Arial"/>
                <w:bCs/>
                <w:szCs w:val="24"/>
              </w:rPr>
              <w:t>Critical Safety Item (</w:t>
            </w:r>
            <w:r w:rsidRPr="00082D23">
              <w:rPr>
                <w:rFonts w:cs="Arial"/>
                <w:bCs/>
                <w:szCs w:val="24"/>
              </w:rPr>
              <w:t>CSI</w:t>
            </w:r>
            <w:r w:rsidRPr="00901402">
              <w:rPr>
                <w:rFonts w:cs="Arial"/>
                <w:bCs/>
                <w:szCs w:val="24"/>
              </w:rPr>
              <w:t xml:space="preserve">) </w:t>
            </w:r>
            <w:r w:rsidRPr="00901402">
              <w:rPr>
                <w:rFonts w:cs="Arial"/>
                <w:szCs w:val="24"/>
              </w:rPr>
              <w:t>Inspection</w:t>
            </w:r>
          </w:p>
        </w:tc>
        <w:tc>
          <w:tcPr>
            <w:tcW w:w="0" w:type="auto"/>
          </w:tcPr>
          <w:p w14:paraId="627ED3E3" w14:textId="77777777" w:rsidR="00082D23" w:rsidRPr="00901402" w:rsidRDefault="00082D23" w:rsidP="00A24C23">
            <w:pPr>
              <w:spacing w:before="60" w:after="60"/>
              <w:rPr>
                <w:rFonts w:cs="Arial"/>
                <w:szCs w:val="24"/>
              </w:rPr>
            </w:pPr>
            <w:r w:rsidRPr="00901402">
              <w:rPr>
                <w:rFonts w:cs="Arial"/>
                <w:szCs w:val="24"/>
              </w:rPr>
              <w:t xml:space="preserve">Special inspection of CSI materiel. </w:t>
            </w:r>
          </w:p>
        </w:tc>
      </w:tr>
      <w:tr w:rsidR="00082D23" w:rsidRPr="00082D23" w14:paraId="11B32BE5" w14:textId="77777777" w:rsidTr="00580B0E">
        <w:trPr>
          <w:trHeight w:val="215"/>
        </w:trPr>
        <w:tc>
          <w:tcPr>
            <w:tcW w:w="828" w:type="dxa"/>
          </w:tcPr>
          <w:p w14:paraId="542BB5FB" w14:textId="2F891540" w:rsidR="00082D23" w:rsidRPr="00082D23" w:rsidRDefault="00082D23" w:rsidP="00A24C2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before="60" w:after="60"/>
              <w:ind w:right="-234"/>
              <w:jc w:val="center"/>
              <w:rPr>
                <w:rFonts w:cs="Arial"/>
                <w:szCs w:val="24"/>
              </w:rPr>
            </w:pPr>
            <w:r w:rsidRPr="00082D23">
              <w:rPr>
                <w:rFonts w:cs="Arial"/>
                <w:szCs w:val="24"/>
              </w:rPr>
              <w:t>Z</w:t>
            </w:r>
          </w:p>
        </w:tc>
        <w:tc>
          <w:tcPr>
            <w:tcW w:w="2449" w:type="dxa"/>
          </w:tcPr>
          <w:p w14:paraId="2BF149A2" w14:textId="77777777" w:rsidR="00082D23" w:rsidRPr="00082D23" w:rsidRDefault="00082D23" w:rsidP="00A24C23">
            <w:pPr>
              <w:tabs>
                <w:tab w:val="left" w:pos="720"/>
              </w:tabs>
              <w:spacing w:before="60" w:after="60"/>
              <w:ind w:right="-230"/>
              <w:rPr>
                <w:rFonts w:cs="Arial"/>
                <w:bCs/>
                <w:szCs w:val="24"/>
              </w:rPr>
            </w:pPr>
            <w:r w:rsidRPr="00901402">
              <w:rPr>
                <w:rFonts w:cs="Arial"/>
                <w:szCs w:val="24"/>
              </w:rPr>
              <w:t>Suspect Counterfeit Inspection</w:t>
            </w:r>
          </w:p>
        </w:tc>
        <w:tc>
          <w:tcPr>
            <w:tcW w:w="0" w:type="auto"/>
          </w:tcPr>
          <w:p w14:paraId="62A29175" w14:textId="77777777" w:rsidR="00082D23" w:rsidRPr="00901402" w:rsidRDefault="00082D23" w:rsidP="00A24C23">
            <w:pPr>
              <w:spacing w:before="60" w:after="60"/>
              <w:rPr>
                <w:rFonts w:cs="Arial"/>
                <w:szCs w:val="24"/>
              </w:rPr>
            </w:pPr>
            <w:r w:rsidRPr="00901402">
              <w:rPr>
                <w:rFonts w:cs="Arial"/>
                <w:szCs w:val="24"/>
              </w:rPr>
              <w:t>Applicable to suspected counterfeit material/unauthorized product substitution (CMUPS).</w:t>
            </w:r>
          </w:p>
        </w:tc>
      </w:tr>
    </w:tbl>
    <w:p w14:paraId="2F61DA92" w14:textId="77777777" w:rsidR="00082D23" w:rsidRPr="00082D23" w:rsidRDefault="00082D23">
      <w:pPr>
        <w:pStyle w:val="Heading2"/>
        <w:numPr>
          <w:ilvl w:val="0"/>
          <w:numId w:val="0"/>
        </w:numPr>
      </w:pPr>
    </w:p>
    <w:sectPr w:rsidR="00082D23" w:rsidRPr="00082D23" w:rsidSect="00812432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12C80" w14:textId="77777777" w:rsidR="001B2366" w:rsidRDefault="001B2366">
      <w:r>
        <w:separator/>
      </w:r>
    </w:p>
  </w:endnote>
  <w:endnote w:type="continuationSeparator" w:id="0">
    <w:p w14:paraId="22E12C81" w14:textId="77777777" w:rsidR="001B2366" w:rsidRDefault="001B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12C86" w14:textId="77777777" w:rsidR="009807F8" w:rsidRDefault="00892D1C" w:rsidP="00AD65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807F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E12C87" w14:textId="77777777" w:rsidR="009807F8" w:rsidRDefault="009807F8">
    <w:pPr>
      <w:pStyle w:val="Footer"/>
      <w:jc w:val="center"/>
      <w:rPr>
        <w:b/>
      </w:rPr>
    </w:pPr>
    <w:r>
      <w:rPr>
        <w:b/>
      </w:rPr>
      <w:t>AP2.17-</w:t>
    </w:r>
  </w:p>
  <w:p w14:paraId="22E12C88" w14:textId="77777777" w:rsidR="009807F8" w:rsidRDefault="009807F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12C89" w14:textId="0EBCCD34" w:rsidR="009807F8" w:rsidRPr="008814D7" w:rsidRDefault="009807F8" w:rsidP="00AD65B7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AP2.18-</w:t>
    </w:r>
    <w:r w:rsidR="00892D1C" w:rsidRPr="008814D7">
      <w:rPr>
        <w:rStyle w:val="PageNumber"/>
        <w:b w:val="0"/>
      </w:rPr>
      <w:fldChar w:fldCharType="begin"/>
    </w:r>
    <w:r w:rsidRPr="008814D7">
      <w:rPr>
        <w:rStyle w:val="PageNumber"/>
        <w:b w:val="0"/>
      </w:rPr>
      <w:instrText xml:space="preserve">PAGE  </w:instrText>
    </w:r>
    <w:r w:rsidR="00892D1C" w:rsidRPr="008814D7">
      <w:rPr>
        <w:rStyle w:val="PageNumber"/>
        <w:b w:val="0"/>
      </w:rPr>
      <w:fldChar w:fldCharType="separate"/>
    </w:r>
    <w:r w:rsidR="00102FD6">
      <w:rPr>
        <w:rStyle w:val="PageNumber"/>
        <w:b w:val="0"/>
        <w:noProof/>
      </w:rPr>
      <w:t>1</w:t>
    </w:r>
    <w:r w:rsidR="00892D1C" w:rsidRPr="008814D7">
      <w:rPr>
        <w:rStyle w:val="PageNumber"/>
        <w:b w:val="0"/>
      </w:rPr>
      <w:fldChar w:fldCharType="end"/>
    </w:r>
  </w:p>
  <w:p w14:paraId="22E12C8A" w14:textId="77777777" w:rsidR="009807F8" w:rsidRPr="008814D7" w:rsidRDefault="009807F8" w:rsidP="0075673C">
    <w:pPr>
      <w:pStyle w:val="Footer"/>
      <w:tabs>
        <w:tab w:val="clear" w:pos="4320"/>
        <w:tab w:val="clear" w:pos="8640"/>
      </w:tabs>
      <w:jc w:val="right"/>
    </w:pPr>
    <w:r w:rsidRPr="008814D7">
      <w:t>APPENDIX AP2.18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12C7E" w14:textId="77777777" w:rsidR="001B2366" w:rsidRDefault="001B2366">
      <w:r>
        <w:separator/>
      </w:r>
    </w:p>
  </w:footnote>
  <w:footnote w:type="continuationSeparator" w:id="0">
    <w:p w14:paraId="22E12C7F" w14:textId="77777777" w:rsidR="001B2366" w:rsidRDefault="001B2366">
      <w:r>
        <w:continuationSeparator/>
      </w:r>
    </w:p>
  </w:footnote>
  <w:footnote w:id="1">
    <w:p w14:paraId="703713D5" w14:textId="38486011" w:rsidR="00082D23" w:rsidRPr="00901402" w:rsidRDefault="00082D23" w:rsidP="00082D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82D23">
        <w:t>Refer to ADC 240</w:t>
      </w:r>
      <w:r w:rsidR="00BD2308">
        <w:t xml:space="preserve"> </w:t>
      </w:r>
      <w:r w:rsidRPr="00901402">
        <w:t>and ADC 1045</w:t>
      </w:r>
      <w:r w:rsidRPr="00082D23">
        <w:t xml:space="preserve">.  </w:t>
      </w:r>
      <w:r w:rsidRPr="00901402">
        <w:t>Pending implementation of ADC 1045, targeted for first quarter FY 2017, the following codes will remain available: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4770"/>
      </w:tblGrid>
      <w:tr w:rsidR="00082D23" w:rsidRPr="00082D23" w14:paraId="3191B53E" w14:textId="77777777" w:rsidTr="0027129B">
        <w:tc>
          <w:tcPr>
            <w:tcW w:w="918" w:type="dxa"/>
          </w:tcPr>
          <w:p w14:paraId="0C00B849" w14:textId="77777777" w:rsidR="00082D23" w:rsidRPr="00082D23" w:rsidRDefault="00082D23" w:rsidP="00082D23">
            <w:pPr>
              <w:pStyle w:val="FootnoteText"/>
              <w:rPr>
                <w:b/>
                <w:i/>
              </w:rPr>
            </w:pPr>
            <w:r w:rsidRPr="00901402">
              <w:t xml:space="preserve">   A</w:t>
            </w:r>
            <w:r w:rsidRPr="00901402">
              <w:tab/>
            </w:r>
          </w:p>
        </w:tc>
        <w:tc>
          <w:tcPr>
            <w:tcW w:w="4770" w:type="dxa"/>
          </w:tcPr>
          <w:p w14:paraId="12AA7D32" w14:textId="77777777" w:rsidR="00082D23" w:rsidRPr="00901402" w:rsidRDefault="00082D23" w:rsidP="00082D23">
            <w:pPr>
              <w:pStyle w:val="FootnoteText"/>
            </w:pPr>
            <w:r w:rsidRPr="00901402">
              <w:t>Aviation Safety Action Message (ASAM)</w:t>
            </w:r>
          </w:p>
        </w:tc>
      </w:tr>
      <w:tr w:rsidR="00082D23" w:rsidRPr="00082D23" w14:paraId="46D498C9" w14:textId="77777777" w:rsidTr="0027129B">
        <w:trPr>
          <w:trHeight w:val="215"/>
        </w:trPr>
        <w:tc>
          <w:tcPr>
            <w:tcW w:w="918" w:type="dxa"/>
          </w:tcPr>
          <w:p w14:paraId="3DE2C957" w14:textId="77777777" w:rsidR="00082D23" w:rsidRPr="00082D23" w:rsidRDefault="00082D23" w:rsidP="00082D23">
            <w:pPr>
              <w:pStyle w:val="FootnoteText"/>
              <w:rPr>
                <w:b/>
                <w:i/>
              </w:rPr>
            </w:pPr>
            <w:r w:rsidRPr="00901402">
              <w:t xml:space="preserve">   O</w:t>
            </w:r>
          </w:p>
        </w:tc>
        <w:tc>
          <w:tcPr>
            <w:tcW w:w="4770" w:type="dxa"/>
          </w:tcPr>
          <w:p w14:paraId="4052E2D3" w14:textId="77777777" w:rsidR="00082D23" w:rsidRPr="00901402" w:rsidRDefault="00082D23" w:rsidP="00082D23">
            <w:pPr>
              <w:pStyle w:val="FootnoteText"/>
            </w:pPr>
            <w:r w:rsidRPr="00901402">
              <w:t>Outbound Shipment</w:t>
            </w:r>
          </w:p>
        </w:tc>
      </w:tr>
      <w:tr w:rsidR="00082D23" w:rsidRPr="00082D23" w14:paraId="05AAD919" w14:textId="77777777" w:rsidTr="0027129B">
        <w:trPr>
          <w:trHeight w:val="215"/>
        </w:trPr>
        <w:tc>
          <w:tcPr>
            <w:tcW w:w="918" w:type="dxa"/>
          </w:tcPr>
          <w:p w14:paraId="64F63294" w14:textId="77777777" w:rsidR="00082D23" w:rsidRPr="00082D23" w:rsidRDefault="00082D23" w:rsidP="00082D23">
            <w:pPr>
              <w:pStyle w:val="FootnoteText"/>
              <w:rPr>
                <w:b/>
                <w:i/>
              </w:rPr>
            </w:pPr>
            <w:r w:rsidRPr="00901402">
              <w:t xml:space="preserve">   T</w:t>
            </w:r>
          </w:p>
        </w:tc>
        <w:tc>
          <w:tcPr>
            <w:tcW w:w="4770" w:type="dxa"/>
          </w:tcPr>
          <w:p w14:paraId="53FF569E" w14:textId="77777777" w:rsidR="00082D23" w:rsidRPr="00901402" w:rsidRDefault="00082D23" w:rsidP="00082D23">
            <w:pPr>
              <w:pStyle w:val="FootnoteText"/>
              <w:rPr>
                <w:bCs/>
              </w:rPr>
            </w:pPr>
            <w:r w:rsidRPr="00901402">
              <w:rPr>
                <w:bCs/>
              </w:rPr>
              <w:t>Stock Readiness</w:t>
            </w:r>
          </w:p>
        </w:tc>
      </w:tr>
    </w:tbl>
    <w:p w14:paraId="1843B846" w14:textId="3A4C179A" w:rsidR="00082D23" w:rsidRDefault="00082D23" w:rsidP="00A24C23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12C82" w14:textId="77777777" w:rsidR="009807F8" w:rsidRDefault="009807F8">
    <w:pPr>
      <w:rPr>
        <w:b/>
        <w:bCs/>
        <w:iCs/>
      </w:rPr>
    </w:pPr>
    <w:r>
      <w:rPr>
        <w:b/>
        <w:bCs/>
        <w:iCs/>
      </w:rPr>
      <w:t xml:space="preserve">JULY 2001 </w:t>
    </w:r>
  </w:p>
  <w:p w14:paraId="22E12C83" w14:textId="77777777" w:rsidR="009807F8" w:rsidRDefault="009807F8">
    <w:pPr>
      <w:pStyle w:val="Header"/>
      <w:jc w:val="left"/>
      <w:rPr>
        <w:u w:val="none"/>
      </w:rPr>
    </w:pPr>
    <w:r>
      <w:rPr>
        <w:b/>
        <w:bCs/>
        <w:iCs/>
        <w:u w:val="none"/>
      </w:rPr>
      <w:t>DoD 4000.25-2-M</w:t>
    </w:r>
  </w:p>
  <w:p w14:paraId="22E12C84" w14:textId="77777777" w:rsidR="009807F8" w:rsidRDefault="009807F8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00A14" w14:textId="0A9C0A4B" w:rsidR="00FF6743" w:rsidRDefault="00FF6743" w:rsidP="00FF6743">
    <w:pPr>
      <w:pStyle w:val="Header"/>
      <w:tabs>
        <w:tab w:val="left" w:pos="720"/>
      </w:tabs>
      <w:jc w:val="right"/>
      <w:rPr>
        <w:rFonts w:cs="Arial"/>
        <w:i/>
        <w:szCs w:val="24"/>
        <w:u w:val="none"/>
      </w:rPr>
    </w:pPr>
    <w:r>
      <w:rPr>
        <w:rFonts w:cs="Arial"/>
        <w:i/>
        <w:szCs w:val="24"/>
        <w:u w:val="none"/>
      </w:rPr>
      <w:t xml:space="preserve">DLM 4000.25, Volume 2, </w:t>
    </w:r>
    <w:r w:rsidR="00102FD6">
      <w:rPr>
        <w:rFonts w:cs="Arial"/>
        <w:i/>
        <w:szCs w:val="24"/>
        <w:u w:val="none"/>
      </w:rPr>
      <w:t>November 26</w:t>
    </w:r>
    <w:r>
      <w:rPr>
        <w:rFonts w:cs="Arial"/>
        <w:i/>
        <w:szCs w:val="24"/>
        <w:u w:val="none"/>
      </w:rPr>
      <w:t>, 2019</w:t>
    </w:r>
  </w:p>
  <w:p w14:paraId="35DF7B55" w14:textId="77777777" w:rsidR="00FF6743" w:rsidRDefault="00FF6743" w:rsidP="00FF6743">
    <w:pPr>
      <w:pStyle w:val="Header"/>
      <w:tabs>
        <w:tab w:val="left" w:pos="720"/>
      </w:tabs>
      <w:jc w:val="right"/>
      <w:rPr>
        <w:i/>
        <w:u w:val="none"/>
      </w:rPr>
    </w:pPr>
    <w:r>
      <w:rPr>
        <w:rFonts w:cs="Arial"/>
        <w:i/>
        <w:szCs w:val="24"/>
        <w:u w:val="none"/>
      </w:rPr>
      <w:t>Change 13</w:t>
    </w:r>
  </w:p>
  <w:p w14:paraId="3EC6646F" w14:textId="05B3587D" w:rsidR="00082D23" w:rsidRPr="00082D23" w:rsidRDefault="00082D23" w:rsidP="00EF75B6">
    <w:pPr>
      <w:pStyle w:val="Header"/>
      <w:tabs>
        <w:tab w:val="clear" w:pos="4320"/>
        <w:tab w:val="clear" w:pos="8640"/>
      </w:tabs>
      <w:jc w:val="right"/>
      <w:rPr>
        <w:bCs/>
        <w:i/>
        <w:iCs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5A6A0F4A"/>
    <w:lvl w:ilvl="0">
      <w:start w:val="1"/>
      <w:numFmt w:val="none"/>
      <w:pStyle w:val="Heading1"/>
      <w:suff w:val="nothing"/>
      <w:lvlText w:val="AP2.18 APPENDIX 2.18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decimal"/>
      <w:pStyle w:val="Heading2"/>
      <w:suff w:val="nothing"/>
      <w:lvlText w:val="AP2.19.%2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2.19.%2.%3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2.19.%2.%3.%4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2.19.%2.%3.%4.%5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2.19%2.%3.%4.%5.%6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2.19.%2.%3.%4.%5.%6.%7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2.19.%2.%3.%4.%5.%6.%7.%8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2.19.%2.%3.%4.%5.%6.%7.%8.%9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B7C4E17"/>
    <w:multiLevelType w:val="hybridMultilevel"/>
    <w:tmpl w:val="6960FDF2"/>
    <w:lvl w:ilvl="0" w:tplc="18AAA806">
      <w:start w:val="1"/>
      <w:numFmt w:val="lowerLetter"/>
      <w:lvlText w:val="%1."/>
      <w:lvlJc w:val="left"/>
      <w:pPr>
        <w:tabs>
          <w:tab w:val="num" w:pos="4494"/>
        </w:tabs>
        <w:ind w:left="4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214"/>
        </w:tabs>
        <w:ind w:left="5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934"/>
        </w:tabs>
        <w:ind w:left="5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654"/>
        </w:tabs>
        <w:ind w:left="6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374"/>
        </w:tabs>
        <w:ind w:left="7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094"/>
        </w:tabs>
        <w:ind w:left="8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14"/>
        </w:tabs>
        <w:ind w:left="8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534"/>
        </w:tabs>
        <w:ind w:left="9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254"/>
        </w:tabs>
        <w:ind w:left="10254" w:hanging="18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8966237"/>
    <w:multiLevelType w:val="hybridMultilevel"/>
    <w:tmpl w:val="C9BA7EC4"/>
    <w:lvl w:ilvl="0" w:tplc="A33CDE60">
      <w:start w:val="4"/>
      <w:numFmt w:val="decimal"/>
      <w:lvlText w:val="%1"/>
      <w:lvlJc w:val="left"/>
      <w:pPr>
        <w:tabs>
          <w:tab w:val="num" w:pos="3660"/>
        </w:tabs>
        <w:ind w:left="3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10" w15:restartNumberingAfterBreak="0">
    <w:nsid w:val="25C06F62"/>
    <w:multiLevelType w:val="hybridMultilevel"/>
    <w:tmpl w:val="19008AC4"/>
    <w:lvl w:ilvl="0" w:tplc="48566898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B923C7"/>
    <w:multiLevelType w:val="hybridMultilevel"/>
    <w:tmpl w:val="621AD8B4"/>
    <w:lvl w:ilvl="0" w:tplc="C5946E64">
      <w:start w:val="2"/>
      <w:numFmt w:val="decimal"/>
      <w:lvlText w:val="%1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2" w15:restartNumberingAfterBreak="0">
    <w:nsid w:val="536041F4"/>
    <w:multiLevelType w:val="hybridMultilevel"/>
    <w:tmpl w:val="9E08157C"/>
    <w:lvl w:ilvl="0" w:tplc="20943578">
      <w:start w:val="2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496982"/>
    <w:multiLevelType w:val="hybridMultilevel"/>
    <w:tmpl w:val="35D45738"/>
    <w:lvl w:ilvl="0" w:tplc="6090057E">
      <w:start w:val="3"/>
      <w:numFmt w:val="decimal"/>
      <w:lvlText w:val="%1"/>
      <w:lvlJc w:val="left"/>
      <w:pPr>
        <w:tabs>
          <w:tab w:val="num" w:pos="4524"/>
        </w:tabs>
        <w:ind w:left="4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244"/>
        </w:tabs>
        <w:ind w:left="52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964"/>
        </w:tabs>
        <w:ind w:left="59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684"/>
        </w:tabs>
        <w:ind w:left="66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404"/>
        </w:tabs>
        <w:ind w:left="74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124"/>
        </w:tabs>
        <w:ind w:left="81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44"/>
        </w:tabs>
        <w:ind w:left="88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564"/>
        </w:tabs>
        <w:ind w:left="95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284"/>
        </w:tabs>
        <w:ind w:left="10284" w:hanging="180"/>
      </w:pPr>
    </w:lvl>
  </w:abstractNum>
  <w:abstractNum w:abstractNumId="14" w15:restartNumberingAfterBreak="0">
    <w:nsid w:val="7FD60581"/>
    <w:multiLevelType w:val="hybridMultilevel"/>
    <w:tmpl w:val="2C786A36"/>
    <w:lvl w:ilvl="0" w:tplc="6BE0FF34">
      <w:start w:val="1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3"/>
  </w:num>
  <w:num w:numId="11">
    <w:abstractNumId w:val="11"/>
  </w:num>
  <w:num w:numId="12">
    <w:abstractNumId w:val="14"/>
  </w:num>
  <w:num w:numId="13">
    <w:abstractNumId w:val="7"/>
  </w:num>
  <w:num w:numId="14">
    <w:abstractNumId w:val="12"/>
  </w:num>
  <w:num w:numId="15">
    <w:abstractNumId w:val="10"/>
  </w:num>
  <w:num w:numId="16">
    <w:abstractNumId w:val="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40E"/>
    <w:rsid w:val="00012122"/>
    <w:rsid w:val="0004314C"/>
    <w:rsid w:val="00082D23"/>
    <w:rsid w:val="000A610D"/>
    <w:rsid w:val="000B5DF2"/>
    <w:rsid w:val="00102FD6"/>
    <w:rsid w:val="001649FB"/>
    <w:rsid w:val="001B2366"/>
    <w:rsid w:val="001C62C9"/>
    <w:rsid w:val="001D5F35"/>
    <w:rsid w:val="001E6109"/>
    <w:rsid w:val="002705D8"/>
    <w:rsid w:val="002A2426"/>
    <w:rsid w:val="00314F4B"/>
    <w:rsid w:val="003C147C"/>
    <w:rsid w:val="00410C16"/>
    <w:rsid w:val="00427DEF"/>
    <w:rsid w:val="004534F0"/>
    <w:rsid w:val="004647FD"/>
    <w:rsid w:val="00487844"/>
    <w:rsid w:val="004D0CB9"/>
    <w:rsid w:val="0053167F"/>
    <w:rsid w:val="00544F9E"/>
    <w:rsid w:val="00580B0E"/>
    <w:rsid w:val="005B5E93"/>
    <w:rsid w:val="005D5F1C"/>
    <w:rsid w:val="006A1920"/>
    <w:rsid w:val="006E171E"/>
    <w:rsid w:val="006E440E"/>
    <w:rsid w:val="0071647A"/>
    <w:rsid w:val="0075673C"/>
    <w:rsid w:val="007A22FF"/>
    <w:rsid w:val="007B0B55"/>
    <w:rsid w:val="00812432"/>
    <w:rsid w:val="0081349D"/>
    <w:rsid w:val="00816CFB"/>
    <w:rsid w:val="00865AE0"/>
    <w:rsid w:val="008814D7"/>
    <w:rsid w:val="00892D1C"/>
    <w:rsid w:val="008A61E9"/>
    <w:rsid w:val="00901402"/>
    <w:rsid w:val="00973113"/>
    <w:rsid w:val="009807F8"/>
    <w:rsid w:val="009B74C7"/>
    <w:rsid w:val="00A20B78"/>
    <w:rsid w:val="00A24C23"/>
    <w:rsid w:val="00A43F3C"/>
    <w:rsid w:val="00A618EC"/>
    <w:rsid w:val="00A722A3"/>
    <w:rsid w:val="00AA4836"/>
    <w:rsid w:val="00AD65B7"/>
    <w:rsid w:val="00AE590D"/>
    <w:rsid w:val="00B42AE3"/>
    <w:rsid w:val="00BA0A30"/>
    <w:rsid w:val="00BC79F6"/>
    <w:rsid w:val="00BD2308"/>
    <w:rsid w:val="00BF0AA6"/>
    <w:rsid w:val="00C87D54"/>
    <w:rsid w:val="00CA4F2A"/>
    <w:rsid w:val="00CC396C"/>
    <w:rsid w:val="00D03483"/>
    <w:rsid w:val="00D51753"/>
    <w:rsid w:val="00D527DE"/>
    <w:rsid w:val="00D56B43"/>
    <w:rsid w:val="00D63B74"/>
    <w:rsid w:val="00DE7581"/>
    <w:rsid w:val="00E3431C"/>
    <w:rsid w:val="00E34DC6"/>
    <w:rsid w:val="00E42B12"/>
    <w:rsid w:val="00E7301B"/>
    <w:rsid w:val="00E906FC"/>
    <w:rsid w:val="00EF75B6"/>
    <w:rsid w:val="00F30EF5"/>
    <w:rsid w:val="00F4576E"/>
    <w:rsid w:val="00F56B64"/>
    <w:rsid w:val="00FA3EFE"/>
    <w:rsid w:val="00FD0696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E12C39"/>
  <w15:docId w15:val="{BC4DFF20-E385-40B5-876F-B97DD13C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B74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D63B74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D63B74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D63B74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D63B74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D63B74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D63B74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D63B74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D63B74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D63B74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D63B74"/>
    <w:rPr>
      <w:vertAlign w:val="superscript"/>
    </w:rPr>
  </w:style>
  <w:style w:type="character" w:styleId="FootnoteReference">
    <w:name w:val="footnote reference"/>
    <w:basedOn w:val="DefaultParagraphFont"/>
    <w:semiHidden/>
    <w:rsid w:val="00D63B74"/>
    <w:rPr>
      <w:vertAlign w:val="superscript"/>
    </w:rPr>
  </w:style>
  <w:style w:type="character" w:styleId="PageNumber">
    <w:name w:val="page number"/>
    <w:basedOn w:val="DefaultParagraphFont"/>
    <w:rsid w:val="00D63B74"/>
    <w:rPr>
      <w:rFonts w:ascii="Arial" w:hAnsi="Arial"/>
      <w:b/>
      <w:sz w:val="24"/>
    </w:rPr>
  </w:style>
  <w:style w:type="paragraph" w:styleId="Footer">
    <w:name w:val="footer"/>
    <w:basedOn w:val="Normal"/>
    <w:rsid w:val="00D63B7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63B74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D63B74"/>
    <w:rPr>
      <w:sz w:val="20"/>
    </w:rPr>
  </w:style>
  <w:style w:type="paragraph" w:customStyle="1" w:styleId="SubTitle">
    <w:name w:val="Sub Title"/>
    <w:basedOn w:val="Title"/>
    <w:rsid w:val="00D63B74"/>
    <w:rPr>
      <w:u w:val="single"/>
    </w:rPr>
  </w:style>
  <w:style w:type="paragraph" w:styleId="Title">
    <w:name w:val="Title"/>
    <w:basedOn w:val="Normal"/>
    <w:next w:val="Header"/>
    <w:qFormat/>
    <w:rsid w:val="00D63B74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D63B74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D63B74"/>
    <w:pPr>
      <w:spacing w:after="160"/>
      <w:ind w:left="1440"/>
    </w:pPr>
  </w:style>
  <w:style w:type="paragraph" w:styleId="BodyText">
    <w:name w:val="Body Text"/>
    <w:basedOn w:val="Normal"/>
    <w:rsid w:val="00D63B74"/>
    <w:pPr>
      <w:spacing w:after="120"/>
    </w:pPr>
  </w:style>
  <w:style w:type="paragraph" w:styleId="ListBullet">
    <w:name w:val="List Bullet"/>
    <w:basedOn w:val="Normal"/>
    <w:rsid w:val="00D63B74"/>
    <w:pPr>
      <w:spacing w:after="120"/>
      <w:ind w:left="360" w:hanging="360"/>
    </w:pPr>
  </w:style>
  <w:style w:type="paragraph" w:styleId="ListBullet2">
    <w:name w:val="List Bullet 2"/>
    <w:basedOn w:val="Normal"/>
    <w:rsid w:val="00D63B74"/>
    <w:pPr>
      <w:ind w:left="720" w:hanging="360"/>
    </w:pPr>
  </w:style>
  <w:style w:type="paragraph" w:styleId="ListBullet3">
    <w:name w:val="List Bullet 3"/>
    <w:basedOn w:val="Normal"/>
    <w:rsid w:val="00D63B74"/>
    <w:pPr>
      <w:ind w:left="1080" w:hanging="360"/>
    </w:pPr>
  </w:style>
  <w:style w:type="paragraph" w:styleId="ListNumber">
    <w:name w:val="List Number"/>
    <w:basedOn w:val="Normal"/>
    <w:rsid w:val="00D63B74"/>
    <w:pPr>
      <w:ind w:left="360" w:hanging="360"/>
    </w:pPr>
  </w:style>
  <w:style w:type="paragraph" w:styleId="ListNumber2">
    <w:name w:val="List Number 2"/>
    <w:basedOn w:val="Normal"/>
    <w:rsid w:val="00D63B74"/>
    <w:pPr>
      <w:ind w:left="720" w:hanging="360"/>
    </w:pPr>
  </w:style>
  <w:style w:type="paragraph" w:styleId="ListNumber3">
    <w:name w:val="List Number 3"/>
    <w:basedOn w:val="Normal"/>
    <w:rsid w:val="00D63B74"/>
    <w:pPr>
      <w:ind w:left="1080" w:hanging="360"/>
    </w:pPr>
  </w:style>
  <w:style w:type="paragraph" w:styleId="DocumentMap">
    <w:name w:val="Document Map"/>
    <w:basedOn w:val="Normal"/>
    <w:semiHidden/>
    <w:rsid w:val="00D63B74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D63B74"/>
    <w:pPr>
      <w:numPr>
        <w:ilvl w:val="8"/>
        <w:numId w:val="1"/>
      </w:numPr>
    </w:pPr>
    <w:rPr>
      <w:rFonts w:ascii="Arial" w:hAnsi="Arial"/>
      <w:noProof/>
      <w:sz w:val="24"/>
    </w:rPr>
  </w:style>
  <w:style w:type="character" w:styleId="Hyperlink">
    <w:name w:val="Hyperlink"/>
    <w:basedOn w:val="DefaultParagraphFont"/>
    <w:rsid w:val="00AA4836"/>
    <w:rPr>
      <w:color w:val="0000FF"/>
      <w:u w:val="single"/>
    </w:rPr>
  </w:style>
  <w:style w:type="table" w:styleId="TableGrid">
    <w:name w:val="Table Grid"/>
    <w:basedOn w:val="TableNormal"/>
    <w:rsid w:val="005B5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082D2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7A22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22F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A22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A22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22FF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7A2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22F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FF6743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ppendi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7A428-2171-4172-A2B7-6F8837F0D24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891FED-35C6-4A98-AC5E-9C1ADACE96CB}"/>
</file>

<file path=customXml/itemProps3.xml><?xml version="1.0" encoding="utf-8"?>
<ds:datastoreItem xmlns:ds="http://schemas.openxmlformats.org/officeDocument/2006/customXml" ds:itemID="{99E9CCEC-CFBF-4640-9CD3-F5ADF6ACFF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D713E7-B2AF-4865-B5B9-86A10A27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Appendix.dot</Template>
  <TotalTime>89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AP2.18 Type Inspection Codes</vt:lpstr>
    </vt:vector>
  </TitlesOfParts>
  <Company>DLA Logistics Management Standards</Company>
  <LinksUpToDate>false</LinksUpToDate>
  <CharactersWithSpaces>2216</CharactersWithSpaces>
  <SharedDoc>false</SharedDoc>
  <HLinks>
    <vt:vector size="6" baseType="variant"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http://www.dla.mil/j-6/dlmso/elibrary/manuals/nondod.asp</vt:lpwstr>
      </vt:variant>
      <vt:variant>
        <vt:lpwstr>q90001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AP2.18 Type Inspection Codes</dc:title>
  <dc:subject>TYPE INSPECTION CODES</dc:subject>
  <dc:creator>Mary Jane Johnson</dc:creator>
  <cp:keywords/>
  <cp:lastModifiedBy>Nguyen, Bao X CTR DLA INFO OPERATIONS (USA)</cp:lastModifiedBy>
  <cp:revision>29</cp:revision>
  <cp:lastPrinted>2008-05-21T18:38:00Z</cp:lastPrinted>
  <dcterms:created xsi:type="dcterms:W3CDTF">2009-12-16T17:21:00Z</dcterms:created>
  <dcterms:modified xsi:type="dcterms:W3CDTF">2019-11-26T19:32:00Z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2323300</vt:r8>
  </property>
</Properties>
</file>