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E4271" w14:textId="77777777" w:rsidR="00A9720B" w:rsidRPr="00A9198F" w:rsidRDefault="00CF3ABE" w:rsidP="00B773EB">
      <w:pPr>
        <w:spacing w:after="240"/>
        <w:jc w:val="center"/>
        <w:rPr>
          <w:b/>
          <w:sz w:val="44"/>
          <w:szCs w:val="44"/>
          <w:u w:val="single"/>
        </w:rPr>
      </w:pPr>
      <w:r w:rsidRPr="00A9198F">
        <w:rPr>
          <w:b/>
          <w:sz w:val="44"/>
          <w:szCs w:val="44"/>
          <w:u w:val="single"/>
        </w:rPr>
        <w:t>AP3.8</w:t>
      </w:r>
      <w:r w:rsidR="00587435" w:rsidRPr="00A9198F">
        <w:rPr>
          <w:b/>
          <w:sz w:val="44"/>
          <w:szCs w:val="44"/>
          <w:u w:val="single"/>
        </w:rPr>
        <w:t>.</w:t>
      </w:r>
      <w:r w:rsidR="00253EE3" w:rsidRPr="00A9198F">
        <w:rPr>
          <w:b/>
          <w:sz w:val="44"/>
          <w:szCs w:val="44"/>
          <w:u w:val="single"/>
        </w:rPr>
        <w:t xml:space="preserve"> </w:t>
      </w:r>
      <w:r w:rsidRPr="00A9198F">
        <w:rPr>
          <w:b/>
          <w:sz w:val="44"/>
          <w:szCs w:val="44"/>
          <w:u w:val="single"/>
        </w:rPr>
        <w:t>APPENDIX 3.8</w:t>
      </w:r>
    </w:p>
    <w:p w14:paraId="61FE4272" w14:textId="77777777" w:rsidR="00A9720B" w:rsidRPr="00587435" w:rsidRDefault="00587435" w:rsidP="00653E8A">
      <w:pPr>
        <w:spacing w:after="360"/>
        <w:jc w:val="center"/>
        <w:rPr>
          <w:b/>
          <w:sz w:val="36"/>
          <w:szCs w:val="36"/>
          <w:u w:val="single"/>
        </w:rPr>
      </w:pPr>
      <w:r w:rsidRPr="00587435">
        <w:rPr>
          <w:b/>
          <w:sz w:val="36"/>
          <w:szCs w:val="36"/>
          <w:u w:val="single"/>
        </w:rPr>
        <w:t>INVENTORY ADJUSTMENT – DUAL (CONDITION/PURPOSE TRANSFER)</w:t>
      </w:r>
    </w:p>
    <w:tbl>
      <w:tblPr>
        <w:tblW w:w="9180" w:type="dxa"/>
        <w:tblInd w:w="19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500"/>
      </w:tblGrid>
      <w:tr w:rsidR="00A9720B" w14:paraId="61FE427A" w14:textId="77777777" w:rsidTr="000E425A">
        <w:trPr>
          <w:cantSplit/>
          <w:tblHeader/>
        </w:trPr>
        <w:tc>
          <w:tcPr>
            <w:tcW w:w="2610" w:type="dxa"/>
            <w:vAlign w:val="bottom"/>
          </w:tcPr>
          <w:p w14:paraId="61FE4274" w14:textId="09BFB2C5" w:rsidR="00A9720B" w:rsidRDefault="00A9720B" w:rsidP="00B773EB">
            <w:pPr>
              <w:spacing w:after="120"/>
              <w:rPr>
                <w:b/>
                <w:bCs/>
                <w:szCs w:val="24"/>
              </w:rPr>
            </w:pPr>
          </w:p>
          <w:p w14:paraId="61FE4275" w14:textId="77777777" w:rsidR="00A9720B" w:rsidRDefault="00A9720B" w:rsidP="00B773EB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61FE4276" w14:textId="77777777" w:rsidR="00A9720B" w:rsidRDefault="00A9720B" w:rsidP="00B773EB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61FE4277" w14:textId="77777777" w:rsidR="00A9720B" w:rsidRDefault="00A9720B" w:rsidP="00B773EB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500" w:type="dxa"/>
            <w:vAlign w:val="bottom"/>
          </w:tcPr>
          <w:p w14:paraId="61FE4278" w14:textId="77777777" w:rsidR="00A9720B" w:rsidRDefault="00A9720B" w:rsidP="00B773EB">
            <w:pPr>
              <w:spacing w:after="120"/>
              <w:rPr>
                <w:b/>
                <w:bCs/>
                <w:szCs w:val="24"/>
              </w:rPr>
            </w:pPr>
          </w:p>
          <w:p w14:paraId="61FE4279" w14:textId="77777777" w:rsidR="00A9720B" w:rsidRDefault="00A9720B" w:rsidP="00B773EB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A9720B" w14:paraId="61FE427E" w14:textId="77777777" w:rsidTr="000E425A">
        <w:trPr>
          <w:cantSplit/>
        </w:trPr>
        <w:tc>
          <w:tcPr>
            <w:tcW w:w="2610" w:type="dxa"/>
          </w:tcPr>
          <w:p w14:paraId="61FE427B" w14:textId="260566AB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B773EB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61FE427C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500" w:type="dxa"/>
          </w:tcPr>
          <w:p w14:paraId="61FE427D" w14:textId="0A30C964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DE59B8">
              <w:rPr>
                <w:szCs w:val="24"/>
              </w:rPr>
              <w:t>DIC</w:t>
            </w:r>
            <w:r>
              <w:rPr>
                <w:szCs w:val="24"/>
              </w:rPr>
              <w:t xml:space="preserve"> DAC or DAD, as approp</w:t>
            </w:r>
            <w:bookmarkStart w:id="0" w:name="_GoBack"/>
            <w:bookmarkEnd w:id="0"/>
            <w:r>
              <w:rPr>
                <w:szCs w:val="24"/>
              </w:rPr>
              <w:t>riate.</w:t>
            </w:r>
          </w:p>
        </w:tc>
      </w:tr>
      <w:tr w:rsidR="00A9720B" w14:paraId="61FE4282" w14:textId="77777777" w:rsidTr="000E425A">
        <w:trPr>
          <w:cantSplit/>
        </w:trPr>
        <w:tc>
          <w:tcPr>
            <w:tcW w:w="2610" w:type="dxa"/>
          </w:tcPr>
          <w:p w14:paraId="61FE427F" w14:textId="5A10BF4F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B773EB">
              <w:rPr>
                <w:szCs w:val="24"/>
              </w:rPr>
              <w:t xml:space="preserve"> 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61FE4280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500" w:type="dxa"/>
          </w:tcPr>
          <w:p w14:paraId="61FE4281" w14:textId="7D0E2CAC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DE59B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321D2D">
              <w:rPr>
                <w:szCs w:val="24"/>
              </w:rPr>
              <w:t>Inventory Contro</w:t>
            </w:r>
            <w:r w:rsidR="009958D1" w:rsidRPr="00D35AE6">
              <w:rPr>
                <w:szCs w:val="24"/>
              </w:rPr>
              <w:t>l</w:t>
            </w:r>
            <w:r w:rsidR="009958D1">
              <w:rPr>
                <w:szCs w:val="24"/>
              </w:rPr>
              <w:t xml:space="preserve"> </w:t>
            </w:r>
            <w:r w:rsidR="00321D2D">
              <w:rPr>
                <w:szCs w:val="24"/>
              </w:rPr>
              <w:t>Point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A9720B" w14:paraId="61FE4286" w14:textId="77777777" w:rsidTr="000E425A">
        <w:trPr>
          <w:cantSplit/>
        </w:trPr>
        <w:tc>
          <w:tcPr>
            <w:tcW w:w="2610" w:type="dxa"/>
          </w:tcPr>
          <w:p w14:paraId="61FE4283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61FE4284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500" w:type="dxa"/>
          </w:tcPr>
          <w:p w14:paraId="61FE4285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A9720B" w14:paraId="61FE428A" w14:textId="77777777" w:rsidTr="000E425A">
        <w:trPr>
          <w:cantSplit/>
        </w:trPr>
        <w:tc>
          <w:tcPr>
            <w:tcW w:w="2610" w:type="dxa"/>
          </w:tcPr>
          <w:p w14:paraId="61FE4287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61FE4288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500" w:type="dxa"/>
          </w:tcPr>
          <w:p w14:paraId="61FE4289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A9720B" w14:paraId="61FE428E" w14:textId="77777777" w:rsidTr="000E425A">
        <w:trPr>
          <w:cantSplit/>
        </w:trPr>
        <w:tc>
          <w:tcPr>
            <w:tcW w:w="2610" w:type="dxa"/>
          </w:tcPr>
          <w:p w14:paraId="61FE428B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61FE428C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500" w:type="dxa"/>
          </w:tcPr>
          <w:p w14:paraId="61FE428D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A9720B" w14:paraId="61FE4292" w14:textId="77777777" w:rsidTr="000E425A">
        <w:trPr>
          <w:cantSplit/>
        </w:trPr>
        <w:tc>
          <w:tcPr>
            <w:tcW w:w="2610" w:type="dxa"/>
          </w:tcPr>
          <w:p w14:paraId="61FE428F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61FE4290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500" w:type="dxa"/>
          </w:tcPr>
          <w:p w14:paraId="61FE4291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being adjusted, preceding significant digits with zeros.</w:t>
            </w:r>
            <w:r>
              <w:rPr>
                <w:rStyle w:val="FootnoteReference"/>
              </w:rPr>
              <w:footnoteReference w:id="1"/>
            </w:r>
            <w:r>
              <w:rPr>
                <w:szCs w:val="24"/>
                <w:vertAlign w:val="superscript"/>
              </w:rPr>
              <w:t>/</w:t>
            </w:r>
            <w:r>
              <w:rPr>
                <w:rStyle w:val="FootnoteReference"/>
              </w:rPr>
              <w:footnoteReference w:id="2"/>
            </w:r>
          </w:p>
        </w:tc>
      </w:tr>
      <w:tr w:rsidR="00A9720B" w14:paraId="61FE4296" w14:textId="77777777" w:rsidTr="000E425A">
        <w:trPr>
          <w:cantSplit/>
        </w:trPr>
        <w:tc>
          <w:tcPr>
            <w:tcW w:w="2610" w:type="dxa"/>
          </w:tcPr>
          <w:p w14:paraId="61FE4293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61FE4294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500" w:type="dxa"/>
          </w:tcPr>
          <w:p w14:paraId="61FE4295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reclassification of previously suspended receipts, enter document number under which the materiel originally was received.  For other adjustments, enter appropriate document number</w:t>
            </w:r>
            <w:r w:rsidRPr="00587435">
              <w:rPr>
                <w:color w:val="000000"/>
                <w:szCs w:val="24"/>
              </w:rPr>
              <w:t>.</w:t>
            </w:r>
            <w:r w:rsidR="00CF3ABE" w:rsidRPr="00AD3B08">
              <w:rPr>
                <w:rStyle w:val="FootnoteReference"/>
                <w:color w:val="000000"/>
                <w:szCs w:val="24"/>
              </w:rPr>
              <w:footnoteReference w:id="3"/>
            </w:r>
          </w:p>
        </w:tc>
      </w:tr>
      <w:tr w:rsidR="00A9720B" w14:paraId="61FE429A" w14:textId="77777777" w:rsidTr="000E425A">
        <w:trPr>
          <w:cantSplit/>
        </w:trPr>
        <w:tc>
          <w:tcPr>
            <w:tcW w:w="2610" w:type="dxa"/>
          </w:tcPr>
          <w:p w14:paraId="61FE4297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070" w:type="dxa"/>
          </w:tcPr>
          <w:p w14:paraId="61FE4298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500" w:type="dxa"/>
          </w:tcPr>
          <w:p w14:paraId="61FE4299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reclassification of previously suspended receipts, enter suffix code under which the materiel was originally received.  For other adjustments, enter consecutive alpha codes A through Z when assignment of suffix codes is necessary.</w:t>
            </w:r>
            <w:r w:rsidRPr="00587435">
              <w:rPr>
                <w:rStyle w:val="FootnoteReference"/>
              </w:rPr>
              <w:footnoteReference w:id="4"/>
            </w:r>
          </w:p>
        </w:tc>
      </w:tr>
      <w:tr w:rsidR="00A9720B" w14:paraId="61FE429E" w14:textId="77777777" w:rsidTr="000E425A">
        <w:trPr>
          <w:cantSplit/>
        </w:trPr>
        <w:tc>
          <w:tcPr>
            <w:tcW w:w="2610" w:type="dxa"/>
          </w:tcPr>
          <w:p w14:paraId="61FE429B" w14:textId="794EA094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B773EB">
              <w:rPr>
                <w:szCs w:val="24"/>
              </w:rPr>
              <w:t xml:space="preserve">Code </w:t>
            </w:r>
            <w:r>
              <w:rPr>
                <w:szCs w:val="24"/>
              </w:rPr>
              <w:t>(Losing)</w:t>
            </w:r>
          </w:p>
        </w:tc>
        <w:tc>
          <w:tcPr>
            <w:tcW w:w="2070" w:type="dxa"/>
          </w:tcPr>
          <w:p w14:paraId="61FE429C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45-47</w:t>
            </w:r>
          </w:p>
        </w:tc>
        <w:tc>
          <w:tcPr>
            <w:tcW w:w="4500" w:type="dxa"/>
          </w:tcPr>
          <w:p w14:paraId="61FE429D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intra-Component, enter code prescribed by the Component</w:t>
            </w:r>
            <w:r w:rsidR="00CF3ABE" w:rsidRPr="00587435">
              <w:rPr>
                <w:color w:val="000000"/>
                <w:szCs w:val="24"/>
              </w:rPr>
              <w:t>.</w:t>
            </w:r>
            <w:r w:rsidR="00CF3ABE" w:rsidRPr="00D35AE6">
              <w:rPr>
                <w:rStyle w:val="FootnoteReference"/>
                <w:color w:val="000000"/>
                <w:szCs w:val="24"/>
              </w:rPr>
              <w:footnoteReference w:id="5"/>
            </w:r>
            <w:r w:rsidRPr="00587435">
              <w:rPr>
                <w:color w:val="000000"/>
                <w:szCs w:val="24"/>
              </w:rPr>
              <w:t xml:space="preserve"> </w:t>
            </w:r>
            <w:r>
              <w:rPr>
                <w:szCs w:val="24"/>
              </w:rPr>
              <w:t xml:space="preserve"> For inter-Component, leave blank.</w:t>
            </w:r>
          </w:p>
        </w:tc>
      </w:tr>
      <w:tr w:rsidR="00A9720B" w14:paraId="61FE42A2" w14:textId="77777777" w:rsidTr="000E425A">
        <w:trPr>
          <w:cantSplit/>
        </w:trPr>
        <w:tc>
          <w:tcPr>
            <w:tcW w:w="2610" w:type="dxa"/>
          </w:tcPr>
          <w:p w14:paraId="61FE429F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61FE42A0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48-50</w:t>
            </w:r>
          </w:p>
        </w:tc>
        <w:tc>
          <w:tcPr>
            <w:tcW w:w="4500" w:type="dxa"/>
          </w:tcPr>
          <w:p w14:paraId="61FE42A1" w14:textId="5AEFD68B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intra-Component, enter data prescribed by the Component.</w:t>
            </w:r>
            <w:r w:rsidR="001F0111">
              <w:rPr>
                <w:rStyle w:val="FootnoteReference"/>
                <w:szCs w:val="24"/>
              </w:rPr>
              <w:footnoteReference w:id="6"/>
            </w:r>
            <w:r w:rsidRPr="00DE59B8">
              <w:rPr>
                <w:szCs w:val="24"/>
              </w:rPr>
              <w:t xml:space="preserve">  </w:t>
            </w:r>
            <w:r>
              <w:rPr>
                <w:szCs w:val="24"/>
              </w:rPr>
              <w:t>For inter-Component use, leave blank.</w:t>
            </w:r>
          </w:p>
        </w:tc>
      </w:tr>
      <w:tr w:rsidR="00A9720B" w14:paraId="61FE42A6" w14:textId="77777777" w:rsidTr="000E425A">
        <w:trPr>
          <w:cantSplit/>
        </w:trPr>
        <w:tc>
          <w:tcPr>
            <w:tcW w:w="2610" w:type="dxa"/>
          </w:tcPr>
          <w:p w14:paraId="61FE42A3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61FE42A4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500" w:type="dxa"/>
          </w:tcPr>
          <w:p w14:paraId="61FE42A5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A9720B" w14:paraId="61FE42AA" w14:textId="77777777" w:rsidTr="000E425A">
        <w:trPr>
          <w:cantSplit/>
        </w:trPr>
        <w:tc>
          <w:tcPr>
            <w:tcW w:w="2610" w:type="dxa"/>
          </w:tcPr>
          <w:p w14:paraId="61FE42A7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Fund </w:t>
            </w:r>
          </w:p>
        </w:tc>
        <w:tc>
          <w:tcPr>
            <w:tcW w:w="2070" w:type="dxa"/>
          </w:tcPr>
          <w:p w14:paraId="61FE42A8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500" w:type="dxa"/>
          </w:tcPr>
          <w:p w14:paraId="61FE42A9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appropriate code.  For inter-Component use, leave blank.</w:t>
            </w:r>
          </w:p>
        </w:tc>
      </w:tr>
      <w:tr w:rsidR="00A9720B" w14:paraId="61FE42AF" w14:textId="77777777" w:rsidTr="000E425A">
        <w:trPr>
          <w:cantSplit/>
        </w:trPr>
        <w:tc>
          <w:tcPr>
            <w:tcW w:w="2610" w:type="dxa"/>
          </w:tcPr>
          <w:p w14:paraId="61FE42AB" w14:textId="77777777" w:rsidR="00A9720B" w:rsidRDefault="00A9720B" w:rsidP="001F0111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Distribution</w:t>
            </w:r>
          </w:p>
          <w:p w14:paraId="61FE42AC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70" w:type="dxa"/>
          </w:tcPr>
          <w:p w14:paraId="61FE42AD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500" w:type="dxa"/>
          </w:tcPr>
          <w:p w14:paraId="61FE42AE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 if stocks are segregated and maintained by codes reflected in the distribution field; otherwise, leave blank.</w:t>
            </w:r>
          </w:p>
        </w:tc>
      </w:tr>
      <w:tr w:rsidR="00A9720B" w14:paraId="61FE42B3" w14:textId="77777777" w:rsidTr="0063766E">
        <w:trPr>
          <w:cantSplit/>
          <w:trHeight w:val="1287"/>
        </w:trPr>
        <w:tc>
          <w:tcPr>
            <w:tcW w:w="2610" w:type="dxa"/>
          </w:tcPr>
          <w:p w14:paraId="61FE42B0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070" w:type="dxa"/>
          </w:tcPr>
          <w:p w14:paraId="61FE42B1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500" w:type="dxa"/>
          </w:tcPr>
          <w:p w14:paraId="61FE42B2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 if stocks are segregated and maintained by codes reflected in the project field; otherwise, leave blank.</w:t>
            </w:r>
          </w:p>
        </w:tc>
      </w:tr>
      <w:tr w:rsidR="00A9720B" w14:paraId="61FE42B7" w14:textId="77777777" w:rsidTr="000E425A">
        <w:trPr>
          <w:cantSplit/>
        </w:trPr>
        <w:tc>
          <w:tcPr>
            <w:tcW w:w="2610" w:type="dxa"/>
          </w:tcPr>
          <w:p w14:paraId="61FE42B4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61FE42B5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60-64</w:t>
            </w:r>
          </w:p>
        </w:tc>
        <w:tc>
          <w:tcPr>
            <w:tcW w:w="4500" w:type="dxa"/>
          </w:tcPr>
          <w:p w14:paraId="61FE42B6" w14:textId="22ABFD72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inter-Component use, leave blank.</w:t>
            </w:r>
          </w:p>
        </w:tc>
      </w:tr>
      <w:tr w:rsidR="00A9720B" w:rsidRPr="00D35AE6" w14:paraId="61FE42BB" w14:textId="77777777" w:rsidTr="000E425A">
        <w:trPr>
          <w:cantSplit/>
        </w:trPr>
        <w:tc>
          <w:tcPr>
            <w:tcW w:w="2610" w:type="dxa"/>
          </w:tcPr>
          <w:p w14:paraId="61FE42B8" w14:textId="295CF25A" w:rsidR="00A9720B" w:rsidRPr="00D35AE6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Purpose</w:t>
            </w:r>
            <w:r w:rsidR="009958D1" w:rsidRPr="00D35AE6">
              <w:rPr>
                <w:rStyle w:val="FootnoteReference"/>
                <w:szCs w:val="24"/>
              </w:rPr>
              <w:footnoteReference w:id="7"/>
            </w:r>
            <w:r w:rsidRPr="00D35AE6">
              <w:rPr>
                <w:szCs w:val="24"/>
              </w:rPr>
              <w:t xml:space="preserve">  (TO)</w:t>
            </w:r>
          </w:p>
        </w:tc>
        <w:tc>
          <w:tcPr>
            <w:tcW w:w="2070" w:type="dxa"/>
          </w:tcPr>
          <w:p w14:paraId="61FE42B9" w14:textId="77777777" w:rsidR="00A9720B" w:rsidRPr="00D35AE6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65</w:t>
            </w:r>
          </w:p>
        </w:tc>
        <w:tc>
          <w:tcPr>
            <w:tcW w:w="4500" w:type="dxa"/>
          </w:tcPr>
          <w:p w14:paraId="61FE42BA" w14:textId="06A76DE6" w:rsidR="00A9720B" w:rsidRPr="00D35AE6" w:rsidRDefault="009958D1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For DIC DAD, e</w:t>
            </w:r>
            <w:r w:rsidR="00A9720B" w:rsidRPr="00D35AE6">
              <w:rPr>
                <w:szCs w:val="24"/>
              </w:rPr>
              <w:t xml:space="preserve">nter appropriate </w:t>
            </w:r>
            <w:r w:rsidRPr="00D35AE6">
              <w:rPr>
                <w:szCs w:val="24"/>
              </w:rPr>
              <w:t xml:space="preserve">alpha </w:t>
            </w:r>
            <w:r w:rsidR="00A9720B" w:rsidRPr="00D35AE6">
              <w:rPr>
                <w:szCs w:val="24"/>
              </w:rPr>
              <w:t>TO purpose code.</w:t>
            </w:r>
          </w:p>
        </w:tc>
      </w:tr>
      <w:tr w:rsidR="00A9720B" w:rsidRPr="00D35AE6" w14:paraId="61FE42BF" w14:textId="77777777" w:rsidTr="000E425A">
        <w:trPr>
          <w:cantSplit/>
        </w:trPr>
        <w:tc>
          <w:tcPr>
            <w:tcW w:w="2610" w:type="dxa"/>
          </w:tcPr>
          <w:p w14:paraId="61FE42BC" w14:textId="77777777" w:rsidR="00A9720B" w:rsidRPr="00D35AE6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Supply Condition (TO)</w:t>
            </w:r>
          </w:p>
        </w:tc>
        <w:tc>
          <w:tcPr>
            <w:tcW w:w="2070" w:type="dxa"/>
          </w:tcPr>
          <w:p w14:paraId="61FE42BD" w14:textId="77777777" w:rsidR="00A9720B" w:rsidRPr="00D35AE6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66</w:t>
            </w:r>
          </w:p>
        </w:tc>
        <w:tc>
          <w:tcPr>
            <w:tcW w:w="4500" w:type="dxa"/>
          </w:tcPr>
          <w:p w14:paraId="61FE42BE" w14:textId="32EBA334" w:rsidR="00A9720B" w:rsidRPr="00D35AE6" w:rsidRDefault="009958D1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For DIC DAC, e</w:t>
            </w:r>
            <w:r w:rsidR="00A9720B" w:rsidRPr="00D35AE6">
              <w:rPr>
                <w:szCs w:val="24"/>
              </w:rPr>
              <w:t>nter the TO supply condition code.</w:t>
            </w:r>
          </w:p>
        </w:tc>
      </w:tr>
      <w:tr w:rsidR="00A9720B" w14:paraId="61FE42C3" w14:textId="77777777" w:rsidTr="000E425A">
        <w:trPr>
          <w:cantSplit/>
        </w:trPr>
        <w:tc>
          <w:tcPr>
            <w:tcW w:w="2610" w:type="dxa"/>
          </w:tcPr>
          <w:p w14:paraId="61FE42C0" w14:textId="58733A43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 </w:t>
            </w:r>
            <w:r w:rsidR="00B773EB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61FE42C1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500" w:type="dxa"/>
          </w:tcPr>
          <w:p w14:paraId="61FE42C2" w14:textId="2ABB0E01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DE59B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at which item is stored.</w:t>
            </w:r>
          </w:p>
        </w:tc>
      </w:tr>
      <w:tr w:rsidR="00A9720B" w:rsidRPr="00D35AE6" w14:paraId="61FE42C7" w14:textId="77777777" w:rsidTr="000E425A">
        <w:trPr>
          <w:cantSplit/>
        </w:trPr>
        <w:tc>
          <w:tcPr>
            <w:tcW w:w="2610" w:type="dxa"/>
          </w:tcPr>
          <w:p w14:paraId="61FE42C4" w14:textId="1933C7E0" w:rsidR="00A9720B" w:rsidRPr="00D35AE6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lastRenderedPageBreak/>
              <w:t>Ownership/Purpose</w:t>
            </w:r>
            <w:r w:rsidR="0063766E" w:rsidRPr="00D35AE6">
              <w:rPr>
                <w:rStyle w:val="FootnoteReference"/>
                <w:szCs w:val="24"/>
              </w:rPr>
              <w:footnoteReference w:id="8"/>
            </w:r>
            <w:r w:rsidRPr="00D35AE6">
              <w:rPr>
                <w:szCs w:val="24"/>
              </w:rPr>
              <w:t xml:space="preserve"> (</w:t>
            </w:r>
            <w:r w:rsidR="00752693" w:rsidRPr="00D35AE6">
              <w:rPr>
                <w:szCs w:val="24"/>
              </w:rPr>
              <w:t xml:space="preserve">Purpose </w:t>
            </w:r>
            <w:r w:rsidRPr="00D35AE6">
              <w:rPr>
                <w:szCs w:val="24"/>
              </w:rPr>
              <w:t>FROM)</w:t>
            </w:r>
          </w:p>
        </w:tc>
        <w:tc>
          <w:tcPr>
            <w:tcW w:w="2070" w:type="dxa"/>
          </w:tcPr>
          <w:p w14:paraId="61FE42C5" w14:textId="77777777" w:rsidR="00A9720B" w:rsidRPr="00D35AE6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70</w:t>
            </w:r>
          </w:p>
        </w:tc>
        <w:tc>
          <w:tcPr>
            <w:tcW w:w="4500" w:type="dxa"/>
          </w:tcPr>
          <w:p w14:paraId="61FE42C6" w14:textId="3EA8FC1C" w:rsidR="00A9720B" w:rsidRPr="00D35AE6" w:rsidRDefault="0063766E" w:rsidP="007A17FC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For DIC DAD, e</w:t>
            </w:r>
            <w:r w:rsidR="00A9720B" w:rsidRPr="00D35AE6">
              <w:rPr>
                <w:szCs w:val="24"/>
              </w:rPr>
              <w:t xml:space="preserve">nter appropriate </w:t>
            </w:r>
            <w:r w:rsidRPr="00D35AE6">
              <w:rPr>
                <w:szCs w:val="24"/>
              </w:rPr>
              <w:t xml:space="preserve">alpha </w:t>
            </w:r>
            <w:r w:rsidR="00A9720B" w:rsidRPr="00D35AE6">
              <w:rPr>
                <w:szCs w:val="24"/>
              </w:rPr>
              <w:t>FROM purpose code.</w:t>
            </w:r>
            <w:r w:rsidR="00B828CA" w:rsidRPr="00D35AE6">
              <w:rPr>
                <w:szCs w:val="24"/>
              </w:rPr>
              <w:t xml:space="preserve"> </w:t>
            </w:r>
            <w:r w:rsidR="001F0111" w:rsidRPr="00D35AE6">
              <w:rPr>
                <w:szCs w:val="24"/>
              </w:rPr>
              <w:t xml:space="preserve"> </w:t>
            </w:r>
            <w:r w:rsidR="00B828CA" w:rsidRPr="00D35AE6">
              <w:rPr>
                <w:szCs w:val="24"/>
              </w:rPr>
              <w:t xml:space="preserve">For DIC DAC for ammunitions systems, the existing numeric ownership code may be entered. </w:t>
            </w:r>
            <w:r w:rsidR="001F0111" w:rsidRPr="00D35AE6">
              <w:rPr>
                <w:szCs w:val="24"/>
              </w:rPr>
              <w:t xml:space="preserve"> </w:t>
            </w:r>
            <w:r w:rsidR="00B828CA" w:rsidRPr="00D35AE6">
              <w:rPr>
                <w:szCs w:val="24"/>
              </w:rPr>
              <w:t xml:space="preserve">This is not a </w:t>
            </w:r>
            <w:r w:rsidR="007A17FC" w:rsidRPr="00D35AE6">
              <w:rPr>
                <w:szCs w:val="24"/>
              </w:rPr>
              <w:t>FROM</w:t>
            </w:r>
            <w:r w:rsidR="00B828CA" w:rsidRPr="00D35AE6">
              <w:rPr>
                <w:szCs w:val="24"/>
              </w:rPr>
              <w:t>/TO ownership code since ownership code cannot be changed by a DAC transaction.</w:t>
            </w:r>
            <w:r w:rsidR="00B828CA" w:rsidRPr="00D35AE6">
              <w:rPr>
                <w:szCs w:val="24"/>
                <w:vertAlign w:val="superscript"/>
              </w:rPr>
              <w:footnoteReference w:id="9"/>
            </w:r>
          </w:p>
        </w:tc>
      </w:tr>
      <w:tr w:rsidR="00A9720B" w:rsidRPr="00D35AE6" w14:paraId="61FE42CB" w14:textId="77777777" w:rsidTr="000E425A">
        <w:trPr>
          <w:cantSplit/>
        </w:trPr>
        <w:tc>
          <w:tcPr>
            <w:tcW w:w="2610" w:type="dxa"/>
          </w:tcPr>
          <w:p w14:paraId="61FE42C8" w14:textId="77777777" w:rsidR="00A9720B" w:rsidRPr="00D35AE6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Supply Condition (FROM)</w:t>
            </w:r>
          </w:p>
        </w:tc>
        <w:tc>
          <w:tcPr>
            <w:tcW w:w="2070" w:type="dxa"/>
          </w:tcPr>
          <w:p w14:paraId="61FE42C9" w14:textId="77777777" w:rsidR="00A9720B" w:rsidRPr="00D35AE6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71</w:t>
            </w:r>
          </w:p>
        </w:tc>
        <w:tc>
          <w:tcPr>
            <w:tcW w:w="4500" w:type="dxa"/>
          </w:tcPr>
          <w:p w14:paraId="61FE42CA" w14:textId="078EE362" w:rsidR="00A9720B" w:rsidRPr="00D35AE6" w:rsidRDefault="000E6C5E" w:rsidP="001F0111">
            <w:pPr>
              <w:spacing w:before="60" w:after="60"/>
              <w:rPr>
                <w:rFonts w:cs="Arial"/>
                <w:szCs w:val="24"/>
              </w:rPr>
            </w:pPr>
            <w:r w:rsidRPr="00D35AE6">
              <w:rPr>
                <w:szCs w:val="24"/>
              </w:rPr>
              <w:t>For DIC DAC, e</w:t>
            </w:r>
            <w:r w:rsidR="00A9720B" w:rsidRPr="00D35AE6">
              <w:rPr>
                <w:szCs w:val="24"/>
              </w:rPr>
              <w:t>nter the FROM supply condition code.</w:t>
            </w:r>
          </w:p>
        </w:tc>
      </w:tr>
      <w:tr w:rsidR="00A9720B" w14:paraId="61FE42CF" w14:textId="77777777" w:rsidTr="000E425A">
        <w:trPr>
          <w:cantSplit/>
        </w:trPr>
        <w:tc>
          <w:tcPr>
            <w:tcW w:w="2610" w:type="dxa"/>
          </w:tcPr>
          <w:p w14:paraId="61FE42CC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61FE42CD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500" w:type="dxa"/>
          </w:tcPr>
          <w:p w14:paraId="61FE42CE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management code</w:t>
            </w:r>
            <w:r w:rsidR="00653E8A">
              <w:rPr>
                <w:szCs w:val="24"/>
              </w:rPr>
              <w:t xml:space="preserve">; </w:t>
            </w:r>
            <w:r>
              <w:rPr>
                <w:szCs w:val="24"/>
              </w:rPr>
              <w:t>otherwise, leave blank.</w:t>
            </w:r>
          </w:p>
        </w:tc>
      </w:tr>
      <w:tr w:rsidR="00A9720B" w14:paraId="61FE42D3" w14:textId="77777777" w:rsidTr="000E425A">
        <w:trPr>
          <w:cantSplit/>
        </w:trPr>
        <w:tc>
          <w:tcPr>
            <w:tcW w:w="2610" w:type="dxa"/>
          </w:tcPr>
          <w:p w14:paraId="61FE42D0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</w:t>
            </w:r>
          </w:p>
        </w:tc>
        <w:tc>
          <w:tcPr>
            <w:tcW w:w="2070" w:type="dxa"/>
          </w:tcPr>
          <w:p w14:paraId="61FE42D1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500" w:type="dxa"/>
          </w:tcPr>
          <w:p w14:paraId="61FE42D2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ordinal day of the calendar year that the adjustment is processed by the initiating activity.</w:t>
            </w:r>
          </w:p>
        </w:tc>
      </w:tr>
      <w:tr w:rsidR="00A9720B" w14:paraId="61FE42D7" w14:textId="77777777" w:rsidTr="000E425A">
        <w:trPr>
          <w:cantSplit/>
        </w:trPr>
        <w:tc>
          <w:tcPr>
            <w:tcW w:w="2610" w:type="dxa"/>
          </w:tcPr>
          <w:p w14:paraId="61FE42D4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61FE42D5" w14:textId="77777777" w:rsidR="00A9720B" w:rsidRDefault="00A9720B" w:rsidP="001F0111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500" w:type="dxa"/>
          </w:tcPr>
          <w:p w14:paraId="61FE42D6" w14:textId="77777777" w:rsidR="00A9720B" w:rsidRDefault="00A9720B" w:rsidP="001F0111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 Component use, leave blank.</w:t>
            </w:r>
          </w:p>
        </w:tc>
      </w:tr>
      <w:tr w:rsidR="00597A1E" w14:paraId="61FE42D9" w14:textId="77777777" w:rsidTr="000E425A">
        <w:trPr>
          <w:cantSplit/>
        </w:trPr>
        <w:tc>
          <w:tcPr>
            <w:tcW w:w="9180" w:type="dxa"/>
            <w:gridSpan w:val="3"/>
          </w:tcPr>
          <w:p w14:paraId="61FE42D8" w14:textId="4251C9D9" w:rsidR="00597A1E" w:rsidRPr="00B773EB" w:rsidRDefault="00597A1E" w:rsidP="001F0111">
            <w:pPr>
              <w:spacing w:before="60" w:after="60"/>
              <w:rPr>
                <w:szCs w:val="24"/>
              </w:rPr>
            </w:pPr>
            <w:r w:rsidRPr="00B773EB">
              <w:rPr>
                <w:szCs w:val="24"/>
              </w:rPr>
              <w:t xml:space="preserve">For Navy Commercial Asset Visibility-Organic </w:t>
            </w:r>
            <w:r w:rsidR="00D90743" w:rsidRPr="00B773EB">
              <w:rPr>
                <w:szCs w:val="24"/>
              </w:rPr>
              <w:t>Repairable</w:t>
            </w:r>
            <w:r w:rsidRPr="00B773EB">
              <w:rPr>
                <w:szCs w:val="24"/>
              </w:rPr>
              <w:t xml:space="preserve"> Module, the following data is entered in the rp 76-80  multi-use field:</w:t>
            </w:r>
            <w:r w:rsidRPr="00B773EB">
              <w:rPr>
                <w:rStyle w:val="FootnoteReference"/>
                <w:szCs w:val="24"/>
              </w:rPr>
              <w:footnoteReference w:id="10"/>
            </w:r>
          </w:p>
        </w:tc>
      </w:tr>
      <w:tr w:rsidR="00597A1E" w14:paraId="61FE42DD" w14:textId="77777777" w:rsidTr="000E425A">
        <w:trPr>
          <w:cantSplit/>
        </w:trPr>
        <w:tc>
          <w:tcPr>
            <w:tcW w:w="2610" w:type="dxa"/>
          </w:tcPr>
          <w:p w14:paraId="61FE42DA" w14:textId="7ABA1290" w:rsidR="00597A1E" w:rsidRPr="00B773EB" w:rsidRDefault="00597A1E" w:rsidP="001F0111">
            <w:pPr>
              <w:spacing w:before="60" w:after="60"/>
              <w:rPr>
                <w:szCs w:val="24"/>
              </w:rPr>
            </w:pPr>
            <w:r w:rsidRPr="00B773EB">
              <w:rPr>
                <w:szCs w:val="24"/>
              </w:rPr>
              <w:t xml:space="preserve"> Materiel Control</w:t>
            </w:r>
            <w:r w:rsidR="000E425A" w:rsidRPr="00B773EB">
              <w:rPr>
                <w:szCs w:val="24"/>
              </w:rPr>
              <w:t xml:space="preserve"> </w:t>
            </w:r>
            <w:r w:rsidRPr="00B773EB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61FE42DB" w14:textId="77777777" w:rsidR="00597A1E" w:rsidRPr="00B773EB" w:rsidRDefault="00597A1E" w:rsidP="001F0111">
            <w:pPr>
              <w:spacing w:before="60" w:after="60"/>
              <w:jc w:val="center"/>
              <w:rPr>
                <w:szCs w:val="24"/>
              </w:rPr>
            </w:pPr>
            <w:r w:rsidRPr="00B773EB">
              <w:rPr>
                <w:szCs w:val="24"/>
              </w:rPr>
              <w:t>76</w:t>
            </w:r>
          </w:p>
        </w:tc>
        <w:tc>
          <w:tcPr>
            <w:tcW w:w="4500" w:type="dxa"/>
          </w:tcPr>
          <w:p w14:paraId="61FE42DC" w14:textId="3B355FB6" w:rsidR="00597A1E" w:rsidRPr="00B773EB" w:rsidRDefault="00597A1E" w:rsidP="001F0111">
            <w:pPr>
              <w:spacing w:before="60" w:after="60"/>
              <w:rPr>
                <w:szCs w:val="24"/>
              </w:rPr>
            </w:pPr>
            <w:r w:rsidRPr="00B773EB">
              <w:rPr>
                <w:szCs w:val="24"/>
              </w:rPr>
              <w:t xml:space="preserve">Navy </w:t>
            </w:r>
            <w:r w:rsidR="00165FCF" w:rsidRPr="00B773EB">
              <w:rPr>
                <w:szCs w:val="24"/>
              </w:rPr>
              <w:t xml:space="preserve">Commercial Asset Visibility-Organic </w:t>
            </w:r>
            <w:r w:rsidR="00D90743" w:rsidRPr="00B773EB">
              <w:rPr>
                <w:szCs w:val="24"/>
              </w:rPr>
              <w:t>Repairable</w:t>
            </w:r>
            <w:r w:rsidR="00165FCF" w:rsidRPr="00B773EB">
              <w:rPr>
                <w:szCs w:val="24"/>
              </w:rPr>
              <w:t xml:space="preserve"> Module </w:t>
            </w:r>
            <w:r w:rsidRPr="00B773EB">
              <w:rPr>
                <w:szCs w:val="24"/>
              </w:rPr>
              <w:t>system enters the</w:t>
            </w:r>
            <w:r w:rsidR="00C20687">
              <w:rPr>
                <w:szCs w:val="24"/>
              </w:rPr>
              <w:t xml:space="preserve"> </w:t>
            </w:r>
            <w:r w:rsidR="00C20687" w:rsidRPr="00B773EB">
              <w:rPr>
                <w:szCs w:val="24"/>
              </w:rPr>
              <w:t>Materiel Control  Code</w:t>
            </w:r>
            <w:r w:rsidRPr="00B773EB">
              <w:rPr>
                <w:szCs w:val="24"/>
              </w:rPr>
              <w:t>.</w:t>
            </w:r>
          </w:p>
        </w:tc>
      </w:tr>
      <w:tr w:rsidR="00597A1E" w14:paraId="61FE42E1" w14:textId="77777777" w:rsidTr="000E425A">
        <w:trPr>
          <w:cantSplit/>
        </w:trPr>
        <w:tc>
          <w:tcPr>
            <w:tcW w:w="2610" w:type="dxa"/>
          </w:tcPr>
          <w:p w14:paraId="61FE42DE" w14:textId="25A16CAA" w:rsidR="00597A1E" w:rsidRPr="00B773EB" w:rsidRDefault="00597A1E" w:rsidP="001F0111">
            <w:pPr>
              <w:spacing w:before="60" w:after="60"/>
              <w:rPr>
                <w:szCs w:val="24"/>
              </w:rPr>
            </w:pPr>
            <w:r w:rsidRPr="00B773EB">
              <w:rPr>
                <w:szCs w:val="24"/>
              </w:rPr>
              <w:t xml:space="preserve">Estimated Completion Date </w:t>
            </w:r>
          </w:p>
        </w:tc>
        <w:tc>
          <w:tcPr>
            <w:tcW w:w="2070" w:type="dxa"/>
          </w:tcPr>
          <w:p w14:paraId="61FE42DF" w14:textId="77777777" w:rsidR="00597A1E" w:rsidRPr="00B773EB" w:rsidRDefault="00597A1E" w:rsidP="001F0111">
            <w:pPr>
              <w:spacing w:before="60" w:after="60"/>
              <w:jc w:val="center"/>
              <w:rPr>
                <w:szCs w:val="24"/>
              </w:rPr>
            </w:pPr>
            <w:r w:rsidRPr="00B773EB">
              <w:rPr>
                <w:szCs w:val="24"/>
              </w:rPr>
              <w:t>77-80</w:t>
            </w:r>
          </w:p>
        </w:tc>
        <w:tc>
          <w:tcPr>
            <w:tcW w:w="4500" w:type="dxa"/>
          </w:tcPr>
          <w:p w14:paraId="61FE42E0" w14:textId="62A72541" w:rsidR="00597A1E" w:rsidRPr="00B773EB" w:rsidRDefault="00597A1E" w:rsidP="001F0111">
            <w:pPr>
              <w:spacing w:before="60" w:after="60"/>
              <w:rPr>
                <w:szCs w:val="24"/>
              </w:rPr>
            </w:pPr>
            <w:r w:rsidRPr="00B773EB">
              <w:rPr>
                <w:szCs w:val="24"/>
              </w:rPr>
              <w:t xml:space="preserve">Navy </w:t>
            </w:r>
            <w:r w:rsidR="00C20687" w:rsidRPr="00B773EB">
              <w:rPr>
                <w:szCs w:val="24"/>
              </w:rPr>
              <w:t xml:space="preserve">Commercial Asset Visibility-Organic </w:t>
            </w:r>
            <w:r w:rsidR="00D90743" w:rsidRPr="00B773EB">
              <w:rPr>
                <w:szCs w:val="24"/>
              </w:rPr>
              <w:t>Repairable</w:t>
            </w:r>
            <w:r w:rsidR="00C20687" w:rsidRPr="00B773EB">
              <w:rPr>
                <w:szCs w:val="24"/>
              </w:rPr>
              <w:t xml:space="preserve"> Module </w:t>
            </w:r>
            <w:r w:rsidRPr="00B773EB">
              <w:rPr>
                <w:szCs w:val="24"/>
              </w:rPr>
              <w:t xml:space="preserve">system enters the </w:t>
            </w:r>
            <w:r w:rsidR="00165FCF">
              <w:rPr>
                <w:szCs w:val="24"/>
              </w:rPr>
              <w:t xml:space="preserve">estimated completion date </w:t>
            </w:r>
            <w:r w:rsidRPr="00B773EB">
              <w:rPr>
                <w:szCs w:val="24"/>
              </w:rPr>
              <w:t>in YDDD format.</w:t>
            </w:r>
          </w:p>
        </w:tc>
      </w:tr>
    </w:tbl>
    <w:p w14:paraId="61FE42E2" w14:textId="77777777" w:rsidR="00A9720B" w:rsidRDefault="00A9720B" w:rsidP="00587435">
      <w:pPr>
        <w:pStyle w:val="Heading2"/>
        <w:numPr>
          <w:ilvl w:val="0"/>
          <w:numId w:val="0"/>
        </w:numPr>
      </w:pPr>
    </w:p>
    <w:sectPr w:rsidR="00A9720B" w:rsidSect="00DE59B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42E5" w14:textId="77777777" w:rsidR="00165FCF" w:rsidRDefault="00165FCF" w:rsidP="00A9720B">
      <w:r>
        <w:separator/>
      </w:r>
    </w:p>
  </w:endnote>
  <w:endnote w:type="continuationSeparator" w:id="0">
    <w:p w14:paraId="61FE42E6" w14:textId="77777777" w:rsidR="00165FCF" w:rsidRDefault="00165FCF" w:rsidP="00A9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42EB" w14:textId="77777777" w:rsidR="00165FCF" w:rsidRDefault="00165FCF" w:rsidP="00BC2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FE42EC" w14:textId="77777777" w:rsidR="00165FCF" w:rsidRDefault="00165FCF">
    <w:pPr>
      <w:pStyle w:val="Footer"/>
      <w:jc w:val="center"/>
      <w:rPr>
        <w:b/>
      </w:rPr>
    </w:pPr>
    <w:r>
      <w:rPr>
        <w:b/>
      </w:rPr>
      <w:t>AP3.8-</w:t>
    </w:r>
  </w:p>
  <w:p w14:paraId="61FE42ED" w14:textId="77777777" w:rsidR="00165FCF" w:rsidRDefault="00165FC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42EE" w14:textId="5219E105" w:rsidR="00165FCF" w:rsidRPr="00CF3ABE" w:rsidRDefault="00165FCF" w:rsidP="00BC2588">
    <w:pPr>
      <w:pStyle w:val="Footer"/>
      <w:framePr w:wrap="around" w:vAnchor="text" w:hAnchor="margin" w:xAlign="center" w:y="1"/>
      <w:rPr>
        <w:rStyle w:val="PageNumber"/>
        <w:b w:val="0"/>
      </w:rPr>
    </w:pPr>
    <w:r w:rsidRPr="00CF3ABE">
      <w:rPr>
        <w:rStyle w:val="PageNumber"/>
        <w:b w:val="0"/>
      </w:rPr>
      <w:t>AP3.8-</w:t>
    </w:r>
    <w:r w:rsidRPr="00CF3ABE">
      <w:rPr>
        <w:rStyle w:val="PageNumber"/>
        <w:b w:val="0"/>
      </w:rPr>
      <w:fldChar w:fldCharType="begin"/>
    </w:r>
    <w:r w:rsidRPr="00CF3ABE">
      <w:rPr>
        <w:rStyle w:val="PageNumber"/>
        <w:b w:val="0"/>
      </w:rPr>
      <w:instrText xml:space="preserve">PAGE  </w:instrText>
    </w:r>
    <w:r w:rsidRPr="00CF3ABE">
      <w:rPr>
        <w:rStyle w:val="PageNumber"/>
        <w:b w:val="0"/>
      </w:rPr>
      <w:fldChar w:fldCharType="separate"/>
    </w:r>
    <w:r w:rsidR="003455D1">
      <w:rPr>
        <w:rStyle w:val="PageNumber"/>
        <w:b w:val="0"/>
        <w:noProof/>
      </w:rPr>
      <w:t>1</w:t>
    </w:r>
    <w:r w:rsidRPr="00CF3ABE">
      <w:rPr>
        <w:rStyle w:val="PageNumber"/>
        <w:b w:val="0"/>
      </w:rPr>
      <w:fldChar w:fldCharType="end"/>
    </w:r>
  </w:p>
  <w:p w14:paraId="61FE42EF" w14:textId="77777777" w:rsidR="00165FCF" w:rsidRPr="00CF3ABE" w:rsidRDefault="00165FCF" w:rsidP="00CF3ABE">
    <w:pPr>
      <w:pStyle w:val="Footer"/>
      <w:jc w:val="right"/>
    </w:pPr>
    <w:r>
      <w:t>APPENDIX 3.8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E42E3" w14:textId="77777777" w:rsidR="00165FCF" w:rsidRDefault="00165FCF" w:rsidP="00A9720B">
      <w:r>
        <w:separator/>
      </w:r>
    </w:p>
  </w:footnote>
  <w:footnote w:type="continuationSeparator" w:id="0">
    <w:p w14:paraId="61FE42E4" w14:textId="77777777" w:rsidR="00165FCF" w:rsidRDefault="00165FCF" w:rsidP="00A9720B">
      <w:r>
        <w:continuationSeparator/>
      </w:r>
    </w:p>
  </w:footnote>
  <w:footnote w:id="1">
    <w:p w14:paraId="61FE42F3" w14:textId="21E2B305" w:rsidR="00165FCF" w:rsidRPr="001F0111" w:rsidRDefault="00165FCF">
      <w:pPr>
        <w:rPr>
          <w:sz w:val="20"/>
        </w:rPr>
      </w:pPr>
      <w:r>
        <w:rPr>
          <w:rStyle w:val="FootnoteReference"/>
          <w:sz w:val="20"/>
        </w:rPr>
        <w:footnoteRef/>
      </w:r>
      <w:r w:rsidR="001F0111">
        <w:rPr>
          <w:sz w:val="20"/>
        </w:rPr>
        <w:t xml:space="preserve"> </w:t>
      </w:r>
      <w:r>
        <w:rPr>
          <w:sz w:val="20"/>
        </w:rPr>
        <w:t>See Appendix AP3 - Formats Introductio</w:t>
      </w:r>
      <w:r w:rsidRPr="001F0111">
        <w:rPr>
          <w:sz w:val="20"/>
        </w:rPr>
        <w:t xml:space="preserve">n, Paragraph AP3.3.1. </w:t>
      </w:r>
    </w:p>
  </w:footnote>
  <w:footnote w:id="2">
    <w:p w14:paraId="61FE42F5" w14:textId="10FA9006" w:rsidR="00165FCF" w:rsidRPr="001F0111" w:rsidRDefault="00165FCF">
      <w:pPr>
        <w:rPr>
          <w:sz w:val="20"/>
        </w:rPr>
      </w:pPr>
      <w:r>
        <w:rPr>
          <w:rStyle w:val="FootnoteReference"/>
          <w:sz w:val="20"/>
        </w:rPr>
        <w:footnoteRef/>
      </w:r>
      <w:r w:rsidR="001F0111">
        <w:rPr>
          <w:sz w:val="20"/>
        </w:rPr>
        <w:t xml:space="preserve"> </w:t>
      </w:r>
      <w:r>
        <w:rPr>
          <w:sz w:val="20"/>
        </w:rPr>
        <w:t xml:space="preserve">See Appendix AP3 - Formats Introduction, Paragraph AP3.3.2. </w:t>
      </w:r>
    </w:p>
  </w:footnote>
  <w:footnote w:id="3">
    <w:p w14:paraId="61FE42F6" w14:textId="7FCC6C35" w:rsidR="00165FCF" w:rsidRPr="00587435" w:rsidRDefault="00165FCF">
      <w:pPr>
        <w:pStyle w:val="FootnoteText"/>
        <w:rPr>
          <w:color w:val="000000"/>
        </w:rPr>
      </w:pPr>
      <w:r w:rsidRPr="00587435">
        <w:rPr>
          <w:rStyle w:val="FootnoteReference"/>
          <w:color w:val="000000"/>
        </w:rPr>
        <w:footnoteRef/>
      </w:r>
      <w:r w:rsidRPr="00587435">
        <w:rPr>
          <w:color w:val="000000"/>
        </w:rPr>
        <w:t xml:space="preserve"> For intra-DLA use only, if DAC is applicable to Supply Condition Code (SCC) L, enter </w:t>
      </w:r>
      <w:r w:rsidR="00D35AE6">
        <w:rPr>
          <w:color w:val="000000"/>
        </w:rPr>
        <w:t xml:space="preserve">the </w:t>
      </w:r>
      <w:r w:rsidR="00D90743" w:rsidRPr="00AD3B08">
        <w:rPr>
          <w:color w:val="000000"/>
        </w:rPr>
        <w:t>Procurement</w:t>
      </w:r>
      <w:r w:rsidR="00D35AE6" w:rsidRPr="00AD3B08">
        <w:rPr>
          <w:color w:val="000000"/>
        </w:rPr>
        <w:t xml:space="preserve"> </w:t>
      </w:r>
      <w:r w:rsidR="00D90743" w:rsidRPr="00AD3B08">
        <w:rPr>
          <w:color w:val="000000"/>
        </w:rPr>
        <w:t>Instrument</w:t>
      </w:r>
      <w:r w:rsidR="00D35AE6" w:rsidRPr="00AD3B08">
        <w:rPr>
          <w:color w:val="000000"/>
        </w:rPr>
        <w:t xml:space="preserve"> Identifier (PIID)</w:t>
      </w:r>
      <w:r w:rsidR="00D35AE6">
        <w:rPr>
          <w:color w:val="000000"/>
        </w:rPr>
        <w:t xml:space="preserve"> </w:t>
      </w:r>
      <w:r w:rsidRPr="00587435">
        <w:rPr>
          <w:color w:val="000000"/>
        </w:rPr>
        <w:t>in rp 30-42.</w:t>
      </w:r>
    </w:p>
  </w:footnote>
  <w:footnote w:id="4">
    <w:p w14:paraId="61FE42F7" w14:textId="64AB3831" w:rsidR="00165FCF" w:rsidRDefault="00165FCF">
      <w:pPr>
        <w:rPr>
          <w:szCs w:val="24"/>
        </w:rPr>
      </w:pPr>
      <w:r>
        <w:rPr>
          <w:rStyle w:val="FootnoteReference"/>
          <w:sz w:val="20"/>
        </w:rPr>
        <w:footnoteRef/>
      </w:r>
      <w:r w:rsidR="001F0111">
        <w:rPr>
          <w:sz w:val="20"/>
        </w:rPr>
        <w:t xml:space="preserve"> </w:t>
      </w:r>
      <w:r>
        <w:rPr>
          <w:sz w:val="20"/>
        </w:rPr>
        <w:t>See Appendix AP3 - Formats Introduction, Paragraph AP3.3.3.</w:t>
      </w:r>
      <w:r>
        <w:rPr>
          <w:szCs w:val="24"/>
        </w:rPr>
        <w:t xml:space="preserve"> </w:t>
      </w:r>
    </w:p>
  </w:footnote>
  <w:footnote w:id="5">
    <w:p w14:paraId="61FE42F8" w14:textId="77777777" w:rsidR="00165FCF" w:rsidRPr="00587435" w:rsidRDefault="00165FCF" w:rsidP="00CF3ABE">
      <w:pPr>
        <w:pStyle w:val="FootnoteText"/>
        <w:rPr>
          <w:color w:val="000000"/>
        </w:rPr>
      </w:pPr>
      <w:r w:rsidRPr="00587435">
        <w:rPr>
          <w:rStyle w:val="FootnoteReference"/>
          <w:color w:val="000000"/>
        </w:rPr>
        <w:footnoteRef/>
      </w:r>
      <w:r w:rsidRPr="00587435">
        <w:rPr>
          <w:color w:val="000000"/>
        </w:rPr>
        <w:t xml:space="preserve"> For intra-DLA use only, if DAC is applicable to SCC L, enter the intra-DLA Contract Line Item Number in rp 45-50.</w:t>
      </w:r>
    </w:p>
  </w:footnote>
  <w:footnote w:id="6">
    <w:p w14:paraId="3E0685D0" w14:textId="452D0E38" w:rsidR="001F0111" w:rsidRDefault="001F0111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7">
    <w:p w14:paraId="6DCA28B4" w14:textId="6B047790" w:rsidR="009958D1" w:rsidRPr="00D35AE6" w:rsidRDefault="009958D1">
      <w:pPr>
        <w:pStyle w:val="FootnoteText"/>
      </w:pPr>
      <w:r w:rsidRPr="00D35AE6">
        <w:rPr>
          <w:rStyle w:val="FootnoteReference"/>
        </w:rPr>
        <w:footnoteRef/>
      </w:r>
      <w:r w:rsidRPr="00D35AE6">
        <w:t xml:space="preserve"> Cannot change ownership code with DIC DAC or DAD.  Must use appropriate issue and receipt transactions to change ownership.</w:t>
      </w:r>
    </w:p>
  </w:footnote>
  <w:footnote w:id="8">
    <w:p w14:paraId="31DCBA4F" w14:textId="465C0B8B" w:rsidR="0063766E" w:rsidRPr="00D35AE6" w:rsidRDefault="0063766E">
      <w:pPr>
        <w:pStyle w:val="FootnoteText"/>
      </w:pPr>
      <w:r w:rsidRPr="00D35AE6">
        <w:rPr>
          <w:rStyle w:val="FootnoteReference"/>
        </w:rPr>
        <w:footnoteRef/>
      </w:r>
      <w:r w:rsidRPr="00D35AE6">
        <w:t xml:space="preserve"> Ibid.</w:t>
      </w:r>
    </w:p>
  </w:footnote>
  <w:footnote w:id="9">
    <w:p w14:paraId="5968BE89" w14:textId="77777777" w:rsidR="00B828CA" w:rsidRPr="00D35AE6" w:rsidRDefault="00B828CA" w:rsidP="00B828CA">
      <w:pPr>
        <w:pStyle w:val="FootnoteText"/>
      </w:pPr>
      <w:r w:rsidRPr="00D35AE6">
        <w:rPr>
          <w:rStyle w:val="FootnoteReference"/>
        </w:rPr>
        <w:footnoteRef/>
      </w:r>
      <w:r w:rsidRPr="00D35AE6">
        <w:t xml:space="preserve"> Air Force enters the existing numeric ownership code in rp 70 for the DAC transaction. Refer to ADC 1149.</w:t>
      </w:r>
    </w:p>
  </w:footnote>
  <w:footnote w:id="10">
    <w:p w14:paraId="61FE42F9" w14:textId="77777777" w:rsidR="00165FCF" w:rsidRPr="001F0111" w:rsidRDefault="00165FCF">
      <w:pPr>
        <w:pStyle w:val="FootnoteText"/>
      </w:pPr>
      <w:r w:rsidRPr="00D35AE6">
        <w:rPr>
          <w:rStyle w:val="FootnoteReference"/>
        </w:rPr>
        <w:footnoteRef/>
      </w:r>
      <w:r w:rsidRPr="00D35AE6">
        <w:t xml:space="preserve"> </w:t>
      </w:r>
      <w:r w:rsidRPr="001F0111">
        <w:t>Refer to ADC 461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42E7" w14:textId="77777777" w:rsidR="00165FCF" w:rsidRDefault="00165FCF">
    <w:pPr>
      <w:rPr>
        <w:i/>
      </w:rPr>
    </w:pPr>
  </w:p>
  <w:p w14:paraId="61FE42E8" w14:textId="77777777" w:rsidR="00165FCF" w:rsidRDefault="00165FCF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61FE42E9" w14:textId="77777777" w:rsidR="00165FCF" w:rsidRDefault="00165FCF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8908" w14:textId="2F1BAE41" w:rsidR="0016207A" w:rsidRPr="0016207A" w:rsidRDefault="0016207A" w:rsidP="0016207A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16207A">
      <w:rPr>
        <w:rFonts w:cs="Arial"/>
        <w:i/>
        <w:szCs w:val="24"/>
      </w:rPr>
      <w:t xml:space="preserve">DLM 4000.25, Volume 2, </w:t>
    </w:r>
    <w:r w:rsidR="003455D1">
      <w:rPr>
        <w:rFonts w:cs="Arial"/>
        <w:i/>
        <w:szCs w:val="24"/>
      </w:rPr>
      <w:t>November 26</w:t>
    </w:r>
    <w:r w:rsidRPr="0016207A">
      <w:rPr>
        <w:rFonts w:cs="Arial"/>
        <w:i/>
        <w:szCs w:val="24"/>
      </w:rPr>
      <w:t>, 2019</w:t>
    </w:r>
  </w:p>
  <w:p w14:paraId="680BE680" w14:textId="77777777" w:rsidR="0016207A" w:rsidRPr="0016207A" w:rsidRDefault="0016207A" w:rsidP="0016207A">
    <w:pPr>
      <w:tabs>
        <w:tab w:val="left" w:pos="720"/>
        <w:tab w:val="center" w:pos="4320"/>
        <w:tab w:val="right" w:pos="8640"/>
      </w:tabs>
      <w:jc w:val="right"/>
      <w:rPr>
        <w:i/>
      </w:rPr>
    </w:pPr>
    <w:r w:rsidRPr="0016207A">
      <w:rPr>
        <w:rFonts w:cs="Arial"/>
        <w:i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DE4E7A6"/>
    <w:lvl w:ilvl="0">
      <w:start w:val="1"/>
      <w:numFmt w:val="none"/>
      <w:pStyle w:val="Heading1"/>
      <w:suff w:val="nothing"/>
      <w:lvlText w:val="AP3.8  APPENDIX 3.8"/>
      <w:lvlJc w:val="left"/>
      <w:pPr>
        <w:ind w:left="36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8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8.%3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8.%3.%4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8.%3.%4.%5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8.%3.%4.%5.%6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8.%3.%4.%5.%6.%7  "/>
      <w:lvlJc w:val="left"/>
      <w:pPr>
        <w:ind w:left="36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3%1.8.%3.%4.%5.%6.%7.%8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8.%3.%4.%5.%6.%7.%8.%9  "/>
      <w:lvlJc w:val="left"/>
      <w:pPr>
        <w:ind w:left="36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en-US" w:vendorID="64" w:dllVersion="131077" w:nlCheck="1" w:checkStyle="0"/>
  <w:activeWritingStyle w:appName="MSWord" w:lang="en-US" w:vendorID="64" w:dllVersion="131078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0B"/>
    <w:rsid w:val="00034BDC"/>
    <w:rsid w:val="00057A74"/>
    <w:rsid w:val="00093A8B"/>
    <w:rsid w:val="000E425A"/>
    <w:rsid w:val="000E6C5E"/>
    <w:rsid w:val="000F557B"/>
    <w:rsid w:val="0013026E"/>
    <w:rsid w:val="0016207A"/>
    <w:rsid w:val="00165FCF"/>
    <w:rsid w:val="001F0111"/>
    <w:rsid w:val="00253EE3"/>
    <w:rsid w:val="002768D8"/>
    <w:rsid w:val="002C221C"/>
    <w:rsid w:val="002D4DAA"/>
    <w:rsid w:val="00321D2D"/>
    <w:rsid w:val="003323CF"/>
    <w:rsid w:val="003455D1"/>
    <w:rsid w:val="003718DA"/>
    <w:rsid w:val="003B5E8D"/>
    <w:rsid w:val="00426B3F"/>
    <w:rsid w:val="00482328"/>
    <w:rsid w:val="00551BDC"/>
    <w:rsid w:val="00555593"/>
    <w:rsid w:val="00587435"/>
    <w:rsid w:val="00597A1E"/>
    <w:rsid w:val="0063766E"/>
    <w:rsid w:val="00653E8A"/>
    <w:rsid w:val="00752693"/>
    <w:rsid w:val="007A17FC"/>
    <w:rsid w:val="007A2370"/>
    <w:rsid w:val="007E0605"/>
    <w:rsid w:val="008578CD"/>
    <w:rsid w:val="008D1812"/>
    <w:rsid w:val="008D62EF"/>
    <w:rsid w:val="008F6B78"/>
    <w:rsid w:val="009958D1"/>
    <w:rsid w:val="00A9198F"/>
    <w:rsid w:val="00A9720B"/>
    <w:rsid w:val="00AD3B08"/>
    <w:rsid w:val="00AE54E1"/>
    <w:rsid w:val="00B773EB"/>
    <w:rsid w:val="00B828CA"/>
    <w:rsid w:val="00BC2588"/>
    <w:rsid w:val="00C11000"/>
    <w:rsid w:val="00C14D1B"/>
    <w:rsid w:val="00C20687"/>
    <w:rsid w:val="00CF3ABE"/>
    <w:rsid w:val="00D15398"/>
    <w:rsid w:val="00D35AE6"/>
    <w:rsid w:val="00D90743"/>
    <w:rsid w:val="00DC0AEB"/>
    <w:rsid w:val="00DE59B8"/>
    <w:rsid w:val="00EA5287"/>
    <w:rsid w:val="00EF0459"/>
    <w:rsid w:val="00EF3A9E"/>
    <w:rsid w:val="00F26834"/>
    <w:rsid w:val="00F65CD3"/>
    <w:rsid w:val="00F8065E"/>
    <w:rsid w:val="00F91CA9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FE4271"/>
  <w15:docId w15:val="{9C11105A-BF1E-4D7F-9DFE-A5B2B31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59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5559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5559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5559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5559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5559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5559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5559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5559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55593"/>
    <w:pPr>
      <w:spacing w:before="60" w:after="120"/>
      <w:ind w:left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55593"/>
    <w:rPr>
      <w:vertAlign w:val="superscript"/>
    </w:rPr>
  </w:style>
  <w:style w:type="character" w:styleId="FootnoteReference">
    <w:name w:val="footnote reference"/>
    <w:basedOn w:val="DefaultParagraphFont"/>
    <w:semiHidden/>
    <w:rsid w:val="00555593"/>
    <w:rPr>
      <w:vertAlign w:val="superscript"/>
    </w:rPr>
  </w:style>
  <w:style w:type="character" w:styleId="PageNumber">
    <w:name w:val="page number"/>
    <w:basedOn w:val="DefaultParagraphFont"/>
    <w:rsid w:val="00555593"/>
    <w:rPr>
      <w:rFonts w:ascii="Arial" w:hAnsi="Arial"/>
      <w:b/>
      <w:sz w:val="24"/>
    </w:rPr>
  </w:style>
  <w:style w:type="paragraph" w:styleId="Footer">
    <w:name w:val="footer"/>
    <w:basedOn w:val="Normal"/>
    <w:rsid w:val="0055559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5559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semiHidden/>
    <w:rsid w:val="00555593"/>
    <w:rPr>
      <w:sz w:val="20"/>
    </w:rPr>
  </w:style>
  <w:style w:type="paragraph" w:customStyle="1" w:styleId="SubTitle">
    <w:name w:val="Sub Title"/>
    <w:basedOn w:val="Title"/>
    <w:rsid w:val="00555593"/>
    <w:rPr>
      <w:u w:val="single"/>
    </w:rPr>
  </w:style>
  <w:style w:type="paragraph" w:styleId="Title">
    <w:name w:val="Title"/>
    <w:basedOn w:val="Normal"/>
    <w:next w:val="Header"/>
    <w:qFormat/>
    <w:rsid w:val="0055559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5559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55593"/>
    <w:pPr>
      <w:spacing w:after="160"/>
      <w:ind w:left="1440"/>
    </w:pPr>
  </w:style>
  <w:style w:type="paragraph" w:styleId="BodyText">
    <w:name w:val="Body Text"/>
    <w:basedOn w:val="Normal"/>
    <w:rsid w:val="00555593"/>
    <w:pPr>
      <w:spacing w:after="120"/>
    </w:pPr>
  </w:style>
  <w:style w:type="paragraph" w:styleId="ListBullet">
    <w:name w:val="List Bullet"/>
    <w:basedOn w:val="Normal"/>
    <w:rsid w:val="00555593"/>
    <w:pPr>
      <w:spacing w:after="120"/>
      <w:ind w:left="360" w:hanging="360"/>
    </w:pPr>
  </w:style>
  <w:style w:type="paragraph" w:styleId="ListBullet2">
    <w:name w:val="List Bullet 2"/>
    <w:basedOn w:val="Normal"/>
    <w:rsid w:val="00555593"/>
    <w:pPr>
      <w:ind w:left="720" w:hanging="360"/>
    </w:pPr>
  </w:style>
  <w:style w:type="paragraph" w:styleId="ListBullet3">
    <w:name w:val="List Bullet 3"/>
    <w:basedOn w:val="Normal"/>
    <w:rsid w:val="00555593"/>
    <w:pPr>
      <w:ind w:left="1080" w:hanging="360"/>
    </w:pPr>
  </w:style>
  <w:style w:type="paragraph" w:styleId="ListNumber">
    <w:name w:val="List Number"/>
    <w:basedOn w:val="Normal"/>
    <w:rsid w:val="00555593"/>
    <w:pPr>
      <w:ind w:left="360" w:hanging="360"/>
    </w:pPr>
  </w:style>
  <w:style w:type="paragraph" w:styleId="ListNumber2">
    <w:name w:val="List Number 2"/>
    <w:basedOn w:val="Normal"/>
    <w:rsid w:val="00555593"/>
    <w:pPr>
      <w:ind w:left="720" w:hanging="360"/>
    </w:pPr>
  </w:style>
  <w:style w:type="paragraph" w:styleId="ListNumber3">
    <w:name w:val="List Number 3"/>
    <w:basedOn w:val="Normal"/>
    <w:rsid w:val="00555593"/>
    <w:pPr>
      <w:ind w:left="1080" w:hanging="360"/>
    </w:pPr>
  </w:style>
  <w:style w:type="paragraph" w:styleId="DocumentMap">
    <w:name w:val="Document Map"/>
    <w:basedOn w:val="Normal"/>
    <w:semiHidden/>
    <w:rsid w:val="0055559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55593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7A17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7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17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A1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7F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7A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8904-2716-498E-83C1-75FF18B6CF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25B6D2-7B91-4891-A07D-1975A1BDE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655EE-4B3F-40BD-8F85-1C9EC12416F3}"/>
</file>

<file path=customXml/itemProps4.xml><?xml version="1.0" encoding="utf-8"?>
<ds:datastoreItem xmlns:ds="http://schemas.openxmlformats.org/officeDocument/2006/customXml" ds:itemID="{A9536EE2-F57B-4BE5-83EE-2C92A151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68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AP3.8 INVENTORY ADJUSTMENT – DUAL (CONDITION/PURPOSE TRANSFER) DAC  DAD  ADC 461</vt:lpstr>
    </vt:vector>
  </TitlesOfParts>
  <Company>DLA Logistics Managment Standards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AP3.8 INVENTORY ADJUSTMENT – DUAL (CONDITION/PURPOSE TRANSFER) DAC  DAD  ADC 461</dc:title>
  <dc:subject>INVENTORY ADJUSTMENT – DUAL (CONDITION/PURPOSE TRANSFER)</dc:subject>
  <dc:creator>Mary Jane Johnson</dc:creator>
  <cp:lastModifiedBy>Nguyen, Bao X CTR DLA INFO OPERATIONS (USA)</cp:lastModifiedBy>
  <cp:revision>31</cp:revision>
  <cp:lastPrinted>2015-08-21T21:06:00Z</cp:lastPrinted>
  <dcterms:created xsi:type="dcterms:W3CDTF">2011-12-22T19:56:00Z</dcterms:created>
  <dcterms:modified xsi:type="dcterms:W3CDTF">2019-11-26T19:48:00Z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2324900</vt:r8>
  </property>
</Properties>
</file>