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A3761" w14:textId="77777777" w:rsidR="009270C1" w:rsidRPr="00F5505F" w:rsidRDefault="005104EB" w:rsidP="00FD7617">
      <w:pPr>
        <w:spacing w:after="240"/>
        <w:jc w:val="center"/>
        <w:rPr>
          <w:b/>
          <w:sz w:val="44"/>
          <w:szCs w:val="44"/>
          <w:u w:val="single"/>
        </w:rPr>
      </w:pPr>
      <w:r w:rsidRPr="00F5505F">
        <w:rPr>
          <w:b/>
          <w:sz w:val="44"/>
          <w:szCs w:val="44"/>
          <w:u w:val="single"/>
        </w:rPr>
        <w:t>AP3.23</w:t>
      </w:r>
      <w:r w:rsidR="006E74E4" w:rsidRPr="00F5505F">
        <w:rPr>
          <w:b/>
          <w:sz w:val="44"/>
          <w:szCs w:val="44"/>
          <w:u w:val="single"/>
        </w:rPr>
        <w:t>.</w:t>
      </w:r>
      <w:r w:rsidRPr="00F5505F">
        <w:rPr>
          <w:b/>
          <w:sz w:val="44"/>
          <w:szCs w:val="44"/>
          <w:u w:val="single"/>
        </w:rPr>
        <w:t xml:space="preserve"> APPENDIX 3.23</w:t>
      </w:r>
    </w:p>
    <w:p w14:paraId="303A3762" w14:textId="77777777" w:rsidR="009270C1" w:rsidRPr="00922F8A" w:rsidRDefault="00922F8A" w:rsidP="00FD7617">
      <w:pPr>
        <w:spacing w:after="240"/>
        <w:jc w:val="center"/>
        <w:rPr>
          <w:b/>
          <w:sz w:val="36"/>
          <w:szCs w:val="36"/>
          <w:u w:val="single"/>
        </w:rPr>
      </w:pPr>
      <w:r w:rsidRPr="00922F8A">
        <w:rPr>
          <w:b/>
          <w:sz w:val="36"/>
          <w:szCs w:val="36"/>
          <w:u w:val="single"/>
        </w:rPr>
        <w:t>LOGISTICS REASSIGNMENT BACKORDER</w:t>
      </w:r>
    </w:p>
    <w:p w14:paraId="303A3763" w14:textId="77777777" w:rsidR="009270C1" w:rsidRPr="00922F8A" w:rsidRDefault="00922F8A" w:rsidP="00FD7617">
      <w:pPr>
        <w:spacing w:after="240"/>
        <w:jc w:val="center"/>
        <w:rPr>
          <w:b/>
          <w:sz w:val="36"/>
          <w:szCs w:val="36"/>
          <w:u w:val="single"/>
        </w:rPr>
      </w:pPr>
      <w:r w:rsidRPr="00922F8A">
        <w:rPr>
          <w:b/>
          <w:sz w:val="36"/>
          <w:szCs w:val="36"/>
          <w:u w:val="single"/>
        </w:rPr>
        <w:t>AND DEMAND DATA</w:t>
      </w:r>
    </w:p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9270C1" w14:paraId="303A3766" w14:textId="77777777" w:rsidTr="00142BA4">
        <w:trPr>
          <w:cantSplit/>
          <w:tblHeader/>
        </w:trPr>
        <w:tc>
          <w:tcPr>
            <w:tcW w:w="9630" w:type="dxa"/>
            <w:gridSpan w:val="3"/>
          </w:tcPr>
          <w:p w14:paraId="303A3765" w14:textId="77777777" w:rsidR="009270C1" w:rsidRDefault="009270C1" w:rsidP="00FD76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32"/>
                <w:u w:val="none"/>
              </w:rPr>
            </w:pPr>
            <w:r>
              <w:rPr>
                <w:b/>
                <w:bCs/>
                <w:sz w:val="32"/>
                <w:szCs w:val="28"/>
                <w:u w:val="none"/>
              </w:rPr>
              <w:t>RECORD 1</w:t>
            </w:r>
          </w:p>
        </w:tc>
      </w:tr>
      <w:tr w:rsidR="009270C1" w14:paraId="303A376A" w14:textId="77777777" w:rsidTr="00142BA4">
        <w:tblPrEx>
          <w:tblCellMar>
            <w:left w:w="100" w:type="dxa"/>
            <w:right w:w="100" w:type="dxa"/>
          </w:tblCellMar>
        </w:tblPrEx>
        <w:trPr>
          <w:cantSplit/>
          <w:tblHeader/>
        </w:trPr>
        <w:tc>
          <w:tcPr>
            <w:tcW w:w="2610" w:type="dxa"/>
            <w:vAlign w:val="bottom"/>
          </w:tcPr>
          <w:p w14:paraId="303A3767" w14:textId="77777777" w:rsidR="009270C1" w:rsidRDefault="009270C1" w:rsidP="00FD7617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303A3768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 xml:space="preserve">RECORD </w:t>
            </w: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303A3769" w14:textId="77777777" w:rsidR="009270C1" w:rsidRDefault="009270C1" w:rsidP="00FD7617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  <w:bookmarkStart w:id="0" w:name="_GoBack"/>
            <w:bookmarkEnd w:id="0"/>
          </w:p>
        </w:tc>
      </w:tr>
      <w:tr w:rsidR="009270C1" w14:paraId="303A376E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6B" w14:textId="006FBDB1" w:rsidR="009270C1" w:rsidRDefault="009270C1" w:rsidP="00FD76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42BA4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303A376C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303A376D" w14:textId="5CADED2C" w:rsidR="009270C1" w:rsidRDefault="009270C1" w:rsidP="00FD76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DIC</w:t>
            </w:r>
            <w:r>
              <w:rPr>
                <w:szCs w:val="24"/>
              </w:rPr>
              <w:t xml:space="preserve"> DLT.</w:t>
            </w:r>
          </w:p>
        </w:tc>
      </w:tr>
      <w:tr w:rsidR="009270C1" w14:paraId="303A3772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6F" w14:textId="1770AA4C" w:rsidR="009270C1" w:rsidRDefault="009270C1" w:rsidP="00142BA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142BA4">
              <w:rPr>
                <w:szCs w:val="24"/>
              </w:rPr>
              <w:t xml:space="preserve"> 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303A3770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303A3771" w14:textId="5841DC02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715AAC">
              <w:rPr>
                <w:szCs w:val="24"/>
              </w:rPr>
              <w:t>gaining item manager (</w:t>
            </w:r>
            <w:r>
              <w:rPr>
                <w:szCs w:val="24"/>
              </w:rPr>
              <w:t>GIM</w:t>
            </w:r>
            <w:r w:rsidR="00715AAC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the transaction is being forwarded.</w:t>
            </w:r>
          </w:p>
        </w:tc>
      </w:tr>
      <w:tr w:rsidR="009270C1" w14:paraId="303A3776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73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Review Period Indicator</w:t>
            </w:r>
          </w:p>
        </w:tc>
        <w:tc>
          <w:tcPr>
            <w:tcW w:w="2070" w:type="dxa"/>
          </w:tcPr>
          <w:p w14:paraId="303A3774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303A3775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review period indicator 1 or 2 in accordance with appendix AP2.19.</w:t>
            </w:r>
          </w:p>
        </w:tc>
      </w:tr>
      <w:tr w:rsidR="009270C1" w14:paraId="303A377A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77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303A3778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303A3779" w14:textId="77777777" w:rsidR="009270C1" w:rsidRDefault="009270C1" w:rsidP="00FD76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9270C1" w14:paraId="303A377E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7B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Package Sequence Number </w:t>
            </w:r>
          </w:p>
        </w:tc>
        <w:tc>
          <w:tcPr>
            <w:tcW w:w="2070" w:type="dxa"/>
          </w:tcPr>
          <w:p w14:paraId="303A377C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303A377D" w14:textId="71A20D9E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To sequence the records, enter A01 if more than one record is required for this </w:t>
            </w:r>
            <w:r w:rsidR="00715AAC">
              <w:rPr>
                <w:szCs w:val="24"/>
              </w:rPr>
              <w:t>DIC</w:t>
            </w:r>
            <w:r>
              <w:rPr>
                <w:szCs w:val="24"/>
              </w:rPr>
              <w:t xml:space="preserve"> and NSN.  Enter Z01 if only one record is required.</w:t>
            </w:r>
          </w:p>
        </w:tc>
      </w:tr>
      <w:tr w:rsidR="009270C1" w14:paraId="303A3782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7F" w14:textId="0B00471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42BA4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303A3780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24-26</w:t>
            </w:r>
          </w:p>
        </w:tc>
        <w:tc>
          <w:tcPr>
            <w:tcW w:w="4950" w:type="dxa"/>
          </w:tcPr>
          <w:p w14:paraId="303A3781" w14:textId="76D1E0EF" w:rsidR="009270C1" w:rsidRDefault="009270C1" w:rsidP="00715AA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715AAC">
              <w:rPr>
                <w:szCs w:val="24"/>
              </w:rPr>
              <w:t xml:space="preserve">losing item manager </w:t>
            </w:r>
            <w:r>
              <w:rPr>
                <w:szCs w:val="24"/>
              </w:rPr>
              <w:t>preparing the transaction.</w:t>
            </w:r>
          </w:p>
        </w:tc>
      </w:tr>
      <w:tr w:rsidR="009270C1" w14:paraId="303A3786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83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(Extracted)</w:t>
            </w:r>
          </w:p>
        </w:tc>
        <w:tc>
          <w:tcPr>
            <w:tcW w:w="2070" w:type="dxa"/>
          </w:tcPr>
          <w:p w14:paraId="303A3784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27-31</w:t>
            </w:r>
          </w:p>
        </w:tc>
        <w:tc>
          <w:tcPr>
            <w:tcW w:w="4950" w:type="dxa"/>
          </w:tcPr>
          <w:p w14:paraId="303A3785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data was extracted from files.  (Enter two-digit year in record positions    27-28 and three-digit ordinal day in record positions 29-31).</w:t>
            </w:r>
          </w:p>
        </w:tc>
      </w:tr>
      <w:tr w:rsidR="009270C1" w14:paraId="303A378A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87" w14:textId="77777777" w:rsidR="009270C1" w:rsidRDefault="009270C1" w:rsidP="00FD761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Quantity (OWRMRP)</w:t>
            </w:r>
          </w:p>
        </w:tc>
        <w:tc>
          <w:tcPr>
            <w:tcW w:w="2070" w:type="dxa"/>
          </w:tcPr>
          <w:p w14:paraId="303A3788" w14:textId="77777777" w:rsidR="009270C1" w:rsidRDefault="009270C1" w:rsidP="00FD761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32-40</w:t>
            </w:r>
          </w:p>
        </w:tc>
        <w:tc>
          <w:tcPr>
            <w:tcW w:w="4950" w:type="dxa"/>
          </w:tcPr>
          <w:p w14:paraId="303A3789" w14:textId="4F9F6ED6" w:rsidR="009270C1" w:rsidRDefault="009270C1" w:rsidP="0035787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57876">
              <w:rPr>
                <w:szCs w:val="24"/>
              </w:rPr>
              <w:t xml:space="preserve">other </w:t>
            </w:r>
            <w:r w:rsidR="004A60F5">
              <w:rPr>
                <w:szCs w:val="24"/>
              </w:rPr>
              <w:t>w</w:t>
            </w:r>
            <w:r w:rsidR="004A60F5" w:rsidRPr="004A60F5">
              <w:rPr>
                <w:szCs w:val="24"/>
              </w:rPr>
              <w:t xml:space="preserve">ar </w:t>
            </w:r>
            <w:r w:rsidR="004A60F5">
              <w:rPr>
                <w:szCs w:val="24"/>
              </w:rPr>
              <w:t>r</w:t>
            </w:r>
            <w:r w:rsidR="004A60F5" w:rsidRPr="004A60F5">
              <w:rPr>
                <w:szCs w:val="24"/>
              </w:rPr>
              <w:t xml:space="preserve">eserve </w:t>
            </w:r>
            <w:r w:rsidR="004A60F5">
              <w:rPr>
                <w:szCs w:val="24"/>
              </w:rPr>
              <w:t>m</w:t>
            </w:r>
            <w:r w:rsidR="004A60F5" w:rsidRPr="004A60F5">
              <w:rPr>
                <w:szCs w:val="24"/>
              </w:rPr>
              <w:t xml:space="preserve">ateriel </w:t>
            </w:r>
            <w:r w:rsidR="004A60F5">
              <w:rPr>
                <w:szCs w:val="24"/>
              </w:rPr>
              <w:t>r</w:t>
            </w:r>
            <w:r w:rsidR="004A60F5" w:rsidRPr="004A60F5">
              <w:rPr>
                <w:szCs w:val="24"/>
              </w:rPr>
              <w:t>equirement</w:t>
            </w:r>
            <w:r w:rsidR="00357876">
              <w:rPr>
                <w:szCs w:val="24"/>
              </w:rPr>
              <w:t>,</w:t>
            </w:r>
            <w:r w:rsidR="004A60F5" w:rsidRPr="004A60F5">
              <w:rPr>
                <w:szCs w:val="24"/>
              </w:rPr>
              <w:t xml:space="preserve"> </w:t>
            </w:r>
            <w:r w:rsidR="004A60F5">
              <w:rPr>
                <w:szCs w:val="24"/>
              </w:rPr>
              <w:t>p</w:t>
            </w:r>
            <w:r w:rsidR="004A60F5" w:rsidRPr="004A60F5">
              <w:rPr>
                <w:szCs w:val="24"/>
              </w:rPr>
              <w:t xml:space="preserve">rotectable </w:t>
            </w:r>
            <w:r>
              <w:rPr>
                <w:szCs w:val="24"/>
              </w:rPr>
              <w:t>quantity, otherwise, leave blank.</w:t>
            </w:r>
          </w:p>
        </w:tc>
      </w:tr>
      <w:tr w:rsidR="009270C1" w14:paraId="303A378E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8B" w14:textId="77777777" w:rsidR="009270C1" w:rsidRPr="008417D4" w:rsidRDefault="009270C1" w:rsidP="00FD761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Quantity (Backorder)</w:t>
            </w:r>
          </w:p>
        </w:tc>
        <w:tc>
          <w:tcPr>
            <w:tcW w:w="2070" w:type="dxa"/>
          </w:tcPr>
          <w:p w14:paraId="303A378C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41-49</w:t>
            </w:r>
          </w:p>
        </w:tc>
        <w:tc>
          <w:tcPr>
            <w:tcW w:w="4950" w:type="dxa"/>
          </w:tcPr>
          <w:p w14:paraId="303A378D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sum of quantities on backorder (excludes direct vendor deliveries); otherwise, leave blank.</w:t>
            </w:r>
          </w:p>
        </w:tc>
      </w:tr>
      <w:tr w:rsidR="009270C1" w14:paraId="303A3793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8F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Count (Number of Backorder Lines</w:t>
            </w:r>
            <w:r>
              <w:rPr>
                <w:szCs w:val="24"/>
              </w:rPr>
              <w:tab/>
            </w:r>
          </w:p>
        </w:tc>
        <w:tc>
          <w:tcPr>
            <w:tcW w:w="2070" w:type="dxa"/>
          </w:tcPr>
          <w:p w14:paraId="303A3790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50-54</w:t>
            </w:r>
          </w:p>
        </w:tc>
        <w:tc>
          <w:tcPr>
            <w:tcW w:w="4950" w:type="dxa"/>
          </w:tcPr>
          <w:p w14:paraId="303A3791" w14:textId="77777777" w:rsidR="009270C1" w:rsidRDefault="009270C1" w:rsidP="00FD76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number of requisitions on backorder (excludes direct vendor deliveries); otherwise, leave blank.</w:t>
            </w:r>
          </w:p>
          <w:p w14:paraId="303A3792" w14:textId="77777777" w:rsidR="00032C76" w:rsidRDefault="00032C76" w:rsidP="00FD761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</w:p>
        </w:tc>
      </w:tr>
      <w:tr w:rsidR="009270C1" w14:paraId="303A379D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9A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Quantity (Total Demand)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</w:tc>
        <w:tc>
          <w:tcPr>
            <w:tcW w:w="2070" w:type="dxa"/>
          </w:tcPr>
          <w:p w14:paraId="303A379B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55-63</w:t>
            </w:r>
          </w:p>
        </w:tc>
        <w:tc>
          <w:tcPr>
            <w:tcW w:w="4950" w:type="dxa"/>
          </w:tcPr>
          <w:p w14:paraId="303A379C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sum of recurring and nonrecurring demand quantities (previous four quarters); otherwise, leave blank.</w:t>
            </w:r>
          </w:p>
        </w:tc>
      </w:tr>
      <w:tr w:rsidR="009270C1" w14:paraId="303A37A1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9E" w14:textId="77777777" w:rsidR="009270C1" w:rsidRDefault="009270C1" w:rsidP="00FD761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Total Demand Frequency Count</w:t>
            </w:r>
          </w:p>
        </w:tc>
        <w:tc>
          <w:tcPr>
            <w:tcW w:w="2070" w:type="dxa"/>
          </w:tcPr>
          <w:p w14:paraId="303A379F" w14:textId="77777777" w:rsidR="009270C1" w:rsidRDefault="009270C1" w:rsidP="00FD7617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64-72</w:t>
            </w:r>
          </w:p>
        </w:tc>
        <w:tc>
          <w:tcPr>
            <w:tcW w:w="4950" w:type="dxa"/>
          </w:tcPr>
          <w:p w14:paraId="303A37A0" w14:textId="77777777" w:rsidR="009270C1" w:rsidRDefault="009270C1" w:rsidP="00FD761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total frequency of recurring and nonrecurring demands (previous four quarters); otherwise leave blank.</w:t>
            </w:r>
          </w:p>
        </w:tc>
      </w:tr>
      <w:tr w:rsidR="009270C1" w14:paraId="303A37A5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A2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(Reorder Point Level)</w:t>
            </w:r>
          </w:p>
        </w:tc>
        <w:tc>
          <w:tcPr>
            <w:tcW w:w="2070" w:type="dxa"/>
          </w:tcPr>
          <w:p w14:paraId="303A37A3" w14:textId="77777777" w:rsidR="009270C1" w:rsidRDefault="009270C1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73-80</w:t>
            </w:r>
          </w:p>
        </w:tc>
        <w:tc>
          <w:tcPr>
            <w:tcW w:w="4950" w:type="dxa"/>
          </w:tcPr>
          <w:p w14:paraId="303A37A4" w14:textId="77777777" w:rsidR="009270C1" w:rsidRDefault="009270C1" w:rsidP="00FD76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computed reorder point quantity; otherwise, leave blank.</w:t>
            </w:r>
          </w:p>
        </w:tc>
      </w:tr>
    </w:tbl>
    <w:p w14:paraId="303A37A6" w14:textId="77777777" w:rsidR="009270C1" w:rsidRDefault="009270C1">
      <w:pPr>
        <w:pStyle w:val="Footer"/>
        <w:tabs>
          <w:tab w:val="clear" w:pos="4320"/>
          <w:tab w:val="clear" w:pos="8640"/>
        </w:tabs>
      </w:pPr>
    </w:p>
    <w:p w14:paraId="303A37A7" w14:textId="77777777" w:rsidR="009270C1" w:rsidRDefault="009270C1"/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9270C1" w14:paraId="303A37A9" w14:textId="77777777" w:rsidTr="00142BA4">
        <w:trPr>
          <w:tblHeader/>
        </w:trPr>
        <w:tc>
          <w:tcPr>
            <w:tcW w:w="9630" w:type="dxa"/>
            <w:gridSpan w:val="3"/>
          </w:tcPr>
          <w:p w14:paraId="303A37A8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sz w:val="32"/>
              </w:rPr>
            </w:pPr>
            <w:r>
              <w:rPr>
                <w:b/>
                <w:bCs/>
                <w:sz w:val="32"/>
                <w:szCs w:val="28"/>
              </w:rPr>
              <w:lastRenderedPageBreak/>
              <w:t>RECORD 2</w:t>
            </w:r>
          </w:p>
        </w:tc>
      </w:tr>
      <w:tr w:rsidR="009270C1" w14:paraId="303A37B0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AA" w14:textId="77777777" w:rsidR="009270C1" w:rsidRDefault="009270C1" w:rsidP="00FD7617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303A37AB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303A37AC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303A37AD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303A37AE" w14:textId="77777777" w:rsidR="009270C1" w:rsidRDefault="009270C1" w:rsidP="00FD7617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303A37AF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9270C1" w14:paraId="303A37B4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B1" w14:textId="24B4012B" w:rsidR="009270C1" w:rsidRDefault="009270C1" w:rsidP="00FD7617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42BA4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303A37B2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303A37B3" w14:textId="326BF570" w:rsidR="009270C1" w:rsidRDefault="009270C1" w:rsidP="00FD7617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DIC</w:t>
            </w:r>
            <w:r>
              <w:rPr>
                <w:szCs w:val="24"/>
              </w:rPr>
              <w:t xml:space="preserve"> DLT.</w:t>
            </w:r>
          </w:p>
        </w:tc>
      </w:tr>
      <w:tr w:rsidR="009270C1" w14:paraId="303A37B8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B5" w14:textId="289D90DC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42BA4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303A37B6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303A37B7" w14:textId="72B3A08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GIM to which the transaction is being forwarded.</w:t>
            </w:r>
          </w:p>
        </w:tc>
      </w:tr>
      <w:tr w:rsidR="009270C1" w14:paraId="303A37BC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B9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03A37BA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303A37BB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270C1" w14:paraId="303A37C0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BD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303A37BE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303A37BF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9270C1" w14:paraId="303A37C4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C1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Package Sequence Number</w:t>
            </w:r>
          </w:p>
        </w:tc>
        <w:tc>
          <w:tcPr>
            <w:tcW w:w="2070" w:type="dxa"/>
          </w:tcPr>
          <w:p w14:paraId="303A37C2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303A37C3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A02 on this record and increment by one (i.e., A03, A04, etc.) for each additional record.  On the last record, enter Z and the appropriate two position sequence number.  If only this record is required, enter Z02.</w:t>
            </w:r>
          </w:p>
        </w:tc>
      </w:tr>
      <w:tr w:rsidR="009270C1" w14:paraId="303A37C8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C5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(1st Quarter Recurring Demand)</w:t>
            </w:r>
          </w:p>
        </w:tc>
        <w:tc>
          <w:tcPr>
            <w:tcW w:w="2070" w:type="dxa"/>
          </w:tcPr>
          <w:p w14:paraId="303A37C6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24-32</w:t>
            </w:r>
          </w:p>
        </w:tc>
        <w:tc>
          <w:tcPr>
            <w:tcW w:w="4950" w:type="dxa"/>
          </w:tcPr>
          <w:p w14:paraId="303A37C7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quantity; otherwise leave blank.</w:t>
            </w:r>
          </w:p>
        </w:tc>
      </w:tr>
      <w:tr w:rsidR="009270C1" w14:paraId="303A37CC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C9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1st Quarter Recurring Demand Count</w:t>
            </w:r>
          </w:p>
        </w:tc>
        <w:tc>
          <w:tcPr>
            <w:tcW w:w="2070" w:type="dxa"/>
          </w:tcPr>
          <w:p w14:paraId="303A37CA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33-37</w:t>
            </w:r>
          </w:p>
        </w:tc>
        <w:tc>
          <w:tcPr>
            <w:tcW w:w="4950" w:type="dxa"/>
          </w:tcPr>
          <w:p w14:paraId="303A37CB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frequency; otherwise leave blank.</w:t>
            </w:r>
          </w:p>
        </w:tc>
      </w:tr>
      <w:tr w:rsidR="003D3D98" w14:paraId="303A37D2" w14:textId="77777777" w:rsidTr="00142BA4">
        <w:tblPrEx>
          <w:tblCellMar>
            <w:left w:w="100" w:type="dxa"/>
            <w:right w:w="100" w:type="dxa"/>
          </w:tblCellMar>
        </w:tblPrEx>
        <w:trPr>
          <w:trHeight w:val="809"/>
          <w:tblHeader/>
        </w:trPr>
        <w:tc>
          <w:tcPr>
            <w:tcW w:w="2610" w:type="dxa"/>
          </w:tcPr>
          <w:p w14:paraId="303A37CF" w14:textId="160CD659" w:rsidR="00494E1C" w:rsidRDefault="003D3D98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(1st Quarter Nonrecurring Demand)</w:t>
            </w:r>
          </w:p>
        </w:tc>
        <w:tc>
          <w:tcPr>
            <w:tcW w:w="2070" w:type="dxa"/>
          </w:tcPr>
          <w:p w14:paraId="303A37D0" w14:textId="77777777" w:rsidR="003D3D98" w:rsidRDefault="003D3D98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38-46</w:t>
            </w:r>
          </w:p>
        </w:tc>
        <w:tc>
          <w:tcPr>
            <w:tcW w:w="4950" w:type="dxa"/>
          </w:tcPr>
          <w:p w14:paraId="303A37D1" w14:textId="77777777" w:rsidR="003D3D98" w:rsidRDefault="003D3D98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quantity; otherwise leave blank.</w:t>
            </w:r>
          </w:p>
        </w:tc>
      </w:tr>
      <w:tr w:rsidR="009270C1" w14:paraId="303A37DF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DC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1st Quarter Nonrecurring Demand Count</w:t>
            </w:r>
          </w:p>
        </w:tc>
        <w:tc>
          <w:tcPr>
            <w:tcW w:w="2070" w:type="dxa"/>
          </w:tcPr>
          <w:p w14:paraId="303A37DD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47-51</w:t>
            </w:r>
          </w:p>
        </w:tc>
        <w:tc>
          <w:tcPr>
            <w:tcW w:w="4950" w:type="dxa"/>
          </w:tcPr>
          <w:p w14:paraId="303A37DE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frequency; otherwise leave blank.</w:t>
            </w:r>
          </w:p>
        </w:tc>
      </w:tr>
      <w:tr w:rsidR="009270C1" w14:paraId="303A37E3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E0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03A37E1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4950" w:type="dxa"/>
          </w:tcPr>
          <w:p w14:paraId="303A37E2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270C1" w14:paraId="303A37E7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E4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(2d Quarter</w:t>
            </w:r>
            <w:r w:rsidR="008417D4">
              <w:rPr>
                <w:szCs w:val="24"/>
              </w:rPr>
              <w:br/>
            </w:r>
            <w:r>
              <w:rPr>
                <w:szCs w:val="24"/>
              </w:rPr>
              <w:t>Recurring Demand)</w:t>
            </w:r>
          </w:p>
        </w:tc>
        <w:tc>
          <w:tcPr>
            <w:tcW w:w="2070" w:type="dxa"/>
          </w:tcPr>
          <w:p w14:paraId="303A37E5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53-61</w:t>
            </w:r>
          </w:p>
        </w:tc>
        <w:tc>
          <w:tcPr>
            <w:tcW w:w="4950" w:type="dxa"/>
          </w:tcPr>
          <w:p w14:paraId="303A37E6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quantity; otherwise leave blank.</w:t>
            </w:r>
          </w:p>
        </w:tc>
      </w:tr>
      <w:tr w:rsidR="009270C1" w14:paraId="303A37EB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E8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2d Quarter Recurring Demand Count</w:t>
            </w:r>
          </w:p>
        </w:tc>
        <w:tc>
          <w:tcPr>
            <w:tcW w:w="2070" w:type="dxa"/>
          </w:tcPr>
          <w:p w14:paraId="303A37E9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62-66</w:t>
            </w:r>
          </w:p>
        </w:tc>
        <w:tc>
          <w:tcPr>
            <w:tcW w:w="4950" w:type="dxa"/>
          </w:tcPr>
          <w:p w14:paraId="303A37EA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frequency; otherwise leave blank.</w:t>
            </w:r>
          </w:p>
        </w:tc>
      </w:tr>
      <w:tr w:rsidR="009270C1" w14:paraId="303A37EF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EC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(2d Quarter Nonrecurring Demand)</w:t>
            </w:r>
          </w:p>
        </w:tc>
        <w:tc>
          <w:tcPr>
            <w:tcW w:w="2070" w:type="dxa"/>
          </w:tcPr>
          <w:p w14:paraId="303A37ED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67-75</w:t>
            </w:r>
          </w:p>
        </w:tc>
        <w:tc>
          <w:tcPr>
            <w:tcW w:w="4950" w:type="dxa"/>
          </w:tcPr>
          <w:p w14:paraId="303A37EE" w14:textId="77777777" w:rsidR="009270C1" w:rsidRDefault="009270C1" w:rsidP="00FD7617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quantity; otherwise leave blank.</w:t>
            </w:r>
          </w:p>
        </w:tc>
      </w:tr>
      <w:tr w:rsidR="009270C1" w14:paraId="303A37F3" w14:textId="77777777" w:rsidTr="00142BA4">
        <w:tblPrEx>
          <w:tblCellMar>
            <w:left w:w="100" w:type="dxa"/>
            <w:right w:w="100" w:type="dxa"/>
          </w:tblCellMar>
        </w:tblPrEx>
        <w:trPr>
          <w:tblHeader/>
        </w:trPr>
        <w:tc>
          <w:tcPr>
            <w:tcW w:w="2610" w:type="dxa"/>
          </w:tcPr>
          <w:p w14:paraId="303A37F0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2d Quarter Nonrecurring Demand Count</w:t>
            </w:r>
          </w:p>
        </w:tc>
        <w:tc>
          <w:tcPr>
            <w:tcW w:w="2070" w:type="dxa"/>
          </w:tcPr>
          <w:p w14:paraId="303A37F1" w14:textId="77777777" w:rsidR="009270C1" w:rsidRDefault="009270C1" w:rsidP="00FD7617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303A37F2" w14:textId="77777777" w:rsidR="009270C1" w:rsidRDefault="009270C1" w:rsidP="00FD7617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frequency; otherwise leave blank.</w:t>
            </w:r>
          </w:p>
        </w:tc>
      </w:tr>
    </w:tbl>
    <w:p w14:paraId="303A37F4" w14:textId="77777777" w:rsidR="009270C1" w:rsidRDefault="009270C1"/>
    <w:p w14:paraId="303A37F5" w14:textId="77777777" w:rsidR="009270C1" w:rsidRDefault="009270C1">
      <w:pPr>
        <w:rPr>
          <w:b/>
        </w:rPr>
      </w:pPr>
    </w:p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9270C1" w14:paraId="303A37F7" w14:textId="77777777" w:rsidTr="00142BA4">
        <w:tc>
          <w:tcPr>
            <w:tcW w:w="9630" w:type="dxa"/>
            <w:gridSpan w:val="3"/>
          </w:tcPr>
          <w:p w14:paraId="303A37F6" w14:textId="77777777" w:rsidR="009270C1" w:rsidRDefault="009270C1" w:rsidP="00FD7617">
            <w:pPr>
              <w:keepNext/>
              <w:keepLines/>
              <w:jc w:val="center"/>
              <w:rPr>
                <w:b/>
                <w:sz w:val="32"/>
              </w:rPr>
            </w:pPr>
            <w:r>
              <w:rPr>
                <w:b/>
                <w:caps/>
                <w:sz w:val="32"/>
                <w:szCs w:val="28"/>
              </w:rPr>
              <w:lastRenderedPageBreak/>
              <w:t>RECORD 3</w:t>
            </w:r>
          </w:p>
        </w:tc>
      </w:tr>
      <w:tr w:rsidR="009270C1" w14:paraId="303A37FE" w14:textId="77777777" w:rsidTr="00142BA4">
        <w:tblPrEx>
          <w:tblCellMar>
            <w:left w:w="100" w:type="dxa"/>
            <w:right w:w="100" w:type="dxa"/>
          </w:tblCellMar>
        </w:tblPrEx>
        <w:trPr>
          <w:cantSplit/>
          <w:tblHeader/>
        </w:trPr>
        <w:tc>
          <w:tcPr>
            <w:tcW w:w="2610" w:type="dxa"/>
          </w:tcPr>
          <w:p w14:paraId="303A37F8" w14:textId="77777777" w:rsidR="009270C1" w:rsidRDefault="009270C1" w:rsidP="00FD7617">
            <w:pPr>
              <w:keepNext/>
              <w:keepLines/>
              <w:spacing w:after="60"/>
              <w:rPr>
                <w:b/>
                <w:bCs/>
                <w:szCs w:val="24"/>
              </w:rPr>
            </w:pPr>
          </w:p>
          <w:p w14:paraId="303A37F9" w14:textId="77777777" w:rsidR="009270C1" w:rsidRDefault="009270C1" w:rsidP="00FD7617">
            <w:pPr>
              <w:keepNext/>
              <w:keepLines/>
              <w:spacing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303A37FA" w14:textId="77777777" w:rsidR="009270C1" w:rsidRDefault="009270C1" w:rsidP="00FD7617">
            <w:pPr>
              <w:keepNext/>
              <w:keepLines/>
              <w:spacing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303A37FB" w14:textId="77777777" w:rsidR="009270C1" w:rsidRDefault="009270C1" w:rsidP="00FD7617">
            <w:pPr>
              <w:keepNext/>
              <w:keepLines/>
              <w:spacing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303A37FC" w14:textId="77777777" w:rsidR="009270C1" w:rsidRDefault="009270C1" w:rsidP="00FD7617">
            <w:pPr>
              <w:keepNext/>
              <w:keepLines/>
              <w:spacing w:after="60"/>
              <w:rPr>
                <w:b/>
                <w:bCs/>
                <w:szCs w:val="24"/>
              </w:rPr>
            </w:pPr>
          </w:p>
          <w:p w14:paraId="303A37FD" w14:textId="77777777" w:rsidR="009270C1" w:rsidRDefault="009270C1" w:rsidP="00FD7617">
            <w:pPr>
              <w:keepNext/>
              <w:keepLines/>
              <w:spacing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9270C1" w14:paraId="303A3802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7FF" w14:textId="3FCB114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42BA4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303A3800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303A3801" w14:textId="702248E3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DIC</w:t>
            </w:r>
            <w:r>
              <w:rPr>
                <w:szCs w:val="24"/>
              </w:rPr>
              <w:t xml:space="preserve"> DLT.</w:t>
            </w:r>
          </w:p>
        </w:tc>
      </w:tr>
      <w:tr w:rsidR="009270C1" w14:paraId="303A3806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03" w14:textId="6C62A3F6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42BA4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303A3804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303A3805" w14:textId="6E53113E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GIM to which the transaction is being forwarded.</w:t>
            </w:r>
          </w:p>
        </w:tc>
      </w:tr>
      <w:tr w:rsidR="009270C1" w14:paraId="303A380A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07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03A3808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303A3809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270C1" w14:paraId="303A380E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0B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303A380C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303A380D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9270C1" w14:paraId="303A3812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0F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Package Sequence Number </w:t>
            </w:r>
          </w:p>
        </w:tc>
        <w:tc>
          <w:tcPr>
            <w:tcW w:w="2070" w:type="dxa"/>
          </w:tcPr>
          <w:p w14:paraId="303A3810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303A3811" w14:textId="03C95D35" w:rsidR="009270C1" w:rsidRPr="00CF2FD4" w:rsidRDefault="00CF2FD4" w:rsidP="00E93CF4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Enter the next sequence number for this </w:t>
            </w:r>
            <w:r w:rsidR="00715AAC">
              <w:rPr>
                <w:szCs w:val="24"/>
              </w:rPr>
              <w:t>DIC</w:t>
            </w:r>
            <w:r>
              <w:rPr>
                <w:szCs w:val="24"/>
              </w:rPr>
              <w:t xml:space="preserve"> and NSN.  On the last record, enter Z and the appropriated two-positoin sequence number</w:t>
            </w:r>
          </w:p>
        </w:tc>
      </w:tr>
      <w:tr w:rsidR="009270C1" w14:paraId="303A3816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13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(3d Quarter Recurring Demand)</w:t>
            </w:r>
          </w:p>
        </w:tc>
        <w:tc>
          <w:tcPr>
            <w:tcW w:w="2070" w:type="dxa"/>
          </w:tcPr>
          <w:p w14:paraId="303A3814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24-32</w:t>
            </w:r>
          </w:p>
        </w:tc>
        <w:tc>
          <w:tcPr>
            <w:tcW w:w="4950" w:type="dxa"/>
          </w:tcPr>
          <w:p w14:paraId="303A3815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quantity; otherwise leave blank.</w:t>
            </w:r>
          </w:p>
        </w:tc>
      </w:tr>
      <w:tr w:rsidR="009270C1" w14:paraId="303A381A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17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3d Quarter Recurring Demand Count</w:t>
            </w:r>
          </w:p>
        </w:tc>
        <w:tc>
          <w:tcPr>
            <w:tcW w:w="2070" w:type="dxa"/>
          </w:tcPr>
          <w:p w14:paraId="303A3818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33-37</w:t>
            </w:r>
          </w:p>
        </w:tc>
        <w:tc>
          <w:tcPr>
            <w:tcW w:w="4950" w:type="dxa"/>
          </w:tcPr>
          <w:p w14:paraId="303A3819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frequency; otherwise leave blank.</w:t>
            </w:r>
          </w:p>
        </w:tc>
      </w:tr>
      <w:tr w:rsidR="009270C1" w14:paraId="303A3827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24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(3d Quarter Nonrecurring Demand)</w:t>
            </w:r>
          </w:p>
        </w:tc>
        <w:tc>
          <w:tcPr>
            <w:tcW w:w="2070" w:type="dxa"/>
          </w:tcPr>
          <w:p w14:paraId="303A3825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38-46</w:t>
            </w:r>
          </w:p>
        </w:tc>
        <w:tc>
          <w:tcPr>
            <w:tcW w:w="4950" w:type="dxa"/>
          </w:tcPr>
          <w:p w14:paraId="303A3826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quantity; otherwise leave blank.</w:t>
            </w:r>
          </w:p>
        </w:tc>
      </w:tr>
      <w:tr w:rsidR="009270C1" w14:paraId="303A382B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28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3d Quarter Nonrecurring Demand Count</w:t>
            </w:r>
          </w:p>
        </w:tc>
        <w:tc>
          <w:tcPr>
            <w:tcW w:w="2070" w:type="dxa"/>
          </w:tcPr>
          <w:p w14:paraId="303A3829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47-51</w:t>
            </w:r>
          </w:p>
        </w:tc>
        <w:tc>
          <w:tcPr>
            <w:tcW w:w="4950" w:type="dxa"/>
          </w:tcPr>
          <w:p w14:paraId="303A382A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frequency; otherwise leave blank.</w:t>
            </w:r>
          </w:p>
        </w:tc>
      </w:tr>
      <w:tr w:rsidR="009270C1" w14:paraId="303A382F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2C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03A382D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4950" w:type="dxa"/>
          </w:tcPr>
          <w:p w14:paraId="303A382E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Leave blank.  </w:t>
            </w:r>
          </w:p>
        </w:tc>
      </w:tr>
      <w:tr w:rsidR="009270C1" w14:paraId="303A3833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30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(4th Quarter Recurring Demand)</w:t>
            </w:r>
          </w:p>
        </w:tc>
        <w:tc>
          <w:tcPr>
            <w:tcW w:w="2070" w:type="dxa"/>
          </w:tcPr>
          <w:p w14:paraId="303A3831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53-61</w:t>
            </w:r>
          </w:p>
        </w:tc>
        <w:tc>
          <w:tcPr>
            <w:tcW w:w="4950" w:type="dxa"/>
          </w:tcPr>
          <w:p w14:paraId="303A3832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quantity; otherwise leave blank.</w:t>
            </w:r>
          </w:p>
        </w:tc>
      </w:tr>
      <w:tr w:rsidR="009270C1" w14:paraId="303A3837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34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4th Quarter Recurring Demand Count</w:t>
            </w:r>
          </w:p>
        </w:tc>
        <w:tc>
          <w:tcPr>
            <w:tcW w:w="2070" w:type="dxa"/>
          </w:tcPr>
          <w:p w14:paraId="303A3835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62-66</w:t>
            </w:r>
          </w:p>
        </w:tc>
        <w:tc>
          <w:tcPr>
            <w:tcW w:w="4950" w:type="dxa"/>
          </w:tcPr>
          <w:p w14:paraId="303A3836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recurring demand frequency; otherwise leave blank.</w:t>
            </w:r>
          </w:p>
        </w:tc>
      </w:tr>
      <w:tr w:rsidR="009270C1" w14:paraId="303A383B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38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(4th Quarter Nonrecurring Demand)</w:t>
            </w:r>
          </w:p>
        </w:tc>
        <w:tc>
          <w:tcPr>
            <w:tcW w:w="2070" w:type="dxa"/>
          </w:tcPr>
          <w:p w14:paraId="303A3839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67-75</w:t>
            </w:r>
          </w:p>
        </w:tc>
        <w:tc>
          <w:tcPr>
            <w:tcW w:w="4950" w:type="dxa"/>
          </w:tcPr>
          <w:p w14:paraId="303A383A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quantity; otherwise leave blank.</w:t>
            </w:r>
          </w:p>
        </w:tc>
      </w:tr>
      <w:tr w:rsidR="009270C1" w14:paraId="303A383F" w14:textId="77777777" w:rsidTr="00142BA4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303A383C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4th Quarter Nonrecurring Demand Count</w:t>
            </w:r>
          </w:p>
        </w:tc>
        <w:tc>
          <w:tcPr>
            <w:tcW w:w="2070" w:type="dxa"/>
          </w:tcPr>
          <w:p w14:paraId="303A383D" w14:textId="77777777" w:rsidR="009270C1" w:rsidRDefault="009270C1" w:rsidP="00E93CF4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303A383E" w14:textId="77777777" w:rsidR="009270C1" w:rsidRDefault="009270C1" w:rsidP="00E93CF4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total nonrecurring demand frequency; otherwise leave blank.</w:t>
            </w:r>
          </w:p>
        </w:tc>
      </w:tr>
    </w:tbl>
    <w:p w14:paraId="303A3840" w14:textId="77777777" w:rsidR="005104EB" w:rsidRDefault="005104EB"/>
    <w:tbl>
      <w:tblPr>
        <w:tblW w:w="9630" w:type="dxa"/>
        <w:tblInd w:w="108" w:type="dxa"/>
        <w:tblLook w:val="01E0" w:firstRow="1" w:lastRow="1" w:firstColumn="1" w:lastColumn="1" w:noHBand="0" w:noVBand="0"/>
      </w:tblPr>
      <w:tblGrid>
        <w:gridCol w:w="2610"/>
        <w:gridCol w:w="2070"/>
        <w:gridCol w:w="4950"/>
      </w:tblGrid>
      <w:tr w:rsidR="005104EB" w:rsidRPr="00137E21" w14:paraId="303A3843" w14:textId="77777777" w:rsidTr="00142BA4">
        <w:trPr>
          <w:tblHeader/>
        </w:trPr>
        <w:tc>
          <w:tcPr>
            <w:tcW w:w="9630" w:type="dxa"/>
            <w:gridSpan w:val="3"/>
          </w:tcPr>
          <w:p w14:paraId="303A3842" w14:textId="77777777" w:rsidR="005104EB" w:rsidRPr="0068254F" w:rsidRDefault="00DA77FD" w:rsidP="00FD7617">
            <w:pPr>
              <w:spacing w:before="60" w:after="60"/>
              <w:jc w:val="center"/>
              <w:rPr>
                <w:sz w:val="32"/>
              </w:rPr>
            </w:pPr>
            <w:r w:rsidRPr="0068254F">
              <w:rPr>
                <w:b/>
                <w:caps/>
                <w:sz w:val="32"/>
                <w:szCs w:val="28"/>
              </w:rPr>
              <w:lastRenderedPageBreak/>
              <w:t>RECORD 4</w:t>
            </w:r>
            <w:r w:rsidR="0081644A" w:rsidRPr="0068254F">
              <w:rPr>
                <w:rStyle w:val="FootnoteReference"/>
                <w:caps/>
                <w:sz w:val="32"/>
                <w:szCs w:val="28"/>
              </w:rPr>
              <w:footnoteReference w:id="1"/>
            </w:r>
          </w:p>
        </w:tc>
      </w:tr>
      <w:tr w:rsidR="00922F8A" w14:paraId="303A384A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blHeader/>
        </w:trPr>
        <w:tc>
          <w:tcPr>
            <w:tcW w:w="2610" w:type="dxa"/>
          </w:tcPr>
          <w:p w14:paraId="303A3844" w14:textId="77777777" w:rsidR="00922F8A" w:rsidRDefault="00922F8A" w:rsidP="00FD7617">
            <w:pPr>
              <w:spacing w:before="60" w:after="60"/>
              <w:rPr>
                <w:b/>
                <w:bCs/>
                <w:szCs w:val="24"/>
              </w:rPr>
            </w:pPr>
          </w:p>
          <w:p w14:paraId="303A3845" w14:textId="77777777" w:rsidR="00922F8A" w:rsidRDefault="00922F8A" w:rsidP="00FD7617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303A3846" w14:textId="77777777" w:rsidR="00922F8A" w:rsidRDefault="00922F8A" w:rsidP="00FD7617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303A3847" w14:textId="77777777" w:rsidR="00922F8A" w:rsidRDefault="00922F8A" w:rsidP="00FD7617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303A3848" w14:textId="77777777" w:rsidR="00922F8A" w:rsidRDefault="00922F8A" w:rsidP="00FD7617">
            <w:pPr>
              <w:spacing w:before="60" w:after="60"/>
              <w:rPr>
                <w:b/>
                <w:bCs/>
                <w:szCs w:val="24"/>
              </w:rPr>
            </w:pPr>
          </w:p>
          <w:p w14:paraId="303A3849" w14:textId="77777777" w:rsidR="00922F8A" w:rsidRDefault="00922F8A" w:rsidP="00FD7617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5104EB" w:rsidRPr="00137E21" w14:paraId="303A384E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4B" w14:textId="1F390609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Document Identifier</w:t>
            </w:r>
            <w:r w:rsidR="00142BA4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303A384C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303A384D" w14:textId="50BF49DE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DIC</w:t>
            </w:r>
            <w:r w:rsidRPr="00137E21">
              <w:rPr>
                <w:szCs w:val="24"/>
              </w:rPr>
              <w:t xml:space="preserve"> DLT.</w:t>
            </w:r>
          </w:p>
        </w:tc>
      </w:tr>
      <w:tr w:rsidR="005104EB" w:rsidRPr="00137E21" w14:paraId="303A3852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4F" w14:textId="69A94FDF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 xml:space="preserve">Routing Identifier </w:t>
            </w:r>
            <w:r w:rsidR="00142BA4">
              <w:rPr>
                <w:szCs w:val="24"/>
              </w:rPr>
              <w:t xml:space="preserve">Code </w:t>
            </w:r>
            <w:r w:rsidRPr="00137E21"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303A3850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303A3851" w14:textId="5581BC23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 xml:space="preserve">Enter </w:t>
            </w:r>
            <w:r w:rsidR="00715AAC">
              <w:rPr>
                <w:szCs w:val="24"/>
              </w:rPr>
              <w:t>RIC</w:t>
            </w:r>
            <w:r w:rsidRPr="00137E21">
              <w:rPr>
                <w:szCs w:val="24"/>
              </w:rPr>
              <w:t xml:space="preserve"> identifying the GIM to which the transaction is being forwarded.</w:t>
            </w:r>
          </w:p>
        </w:tc>
      </w:tr>
      <w:tr w:rsidR="005104EB" w:rsidRPr="00137E21" w14:paraId="303A3856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53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03A3854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303A3855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Leave blank.</w:t>
            </w:r>
          </w:p>
        </w:tc>
      </w:tr>
      <w:tr w:rsidR="005104EB" w:rsidRPr="00137E21" w14:paraId="303A385B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57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303A3858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303A3859" w14:textId="77777777" w:rsidR="00032C76" w:rsidRDefault="005104EB" w:rsidP="00FD7617">
            <w:pPr>
              <w:spacing w:before="60" w:after="60"/>
              <w:rPr>
                <w:szCs w:val="24"/>
              </w:rPr>
            </w:pPr>
            <w:r w:rsidRPr="00137E21">
              <w:rPr>
                <w:szCs w:val="24"/>
              </w:rPr>
              <w:t>Enter NSN of item being transferred.</w:t>
            </w:r>
          </w:p>
          <w:p w14:paraId="303A385A" w14:textId="77777777" w:rsidR="00A15105" w:rsidRPr="008C388D" w:rsidRDefault="00A15105" w:rsidP="00FD7617">
            <w:pPr>
              <w:spacing w:before="60" w:after="60"/>
              <w:rPr>
                <w:szCs w:val="24"/>
              </w:rPr>
            </w:pPr>
          </w:p>
        </w:tc>
      </w:tr>
      <w:tr w:rsidR="005104EB" w:rsidRPr="00137E21" w14:paraId="303A3868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65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 xml:space="preserve">Package Sequence Number </w:t>
            </w:r>
          </w:p>
        </w:tc>
        <w:tc>
          <w:tcPr>
            <w:tcW w:w="2070" w:type="dxa"/>
          </w:tcPr>
          <w:p w14:paraId="303A3866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303A3867" w14:textId="6D1B7988" w:rsidR="005104EB" w:rsidRPr="00137E21" w:rsidRDefault="005104EB" w:rsidP="00FD7617">
            <w:pPr>
              <w:spacing w:before="60" w:after="60"/>
              <w:rPr>
                <w:szCs w:val="24"/>
              </w:rPr>
            </w:pPr>
            <w:r w:rsidRPr="00137E21">
              <w:rPr>
                <w:szCs w:val="24"/>
              </w:rPr>
              <w:t xml:space="preserve">Enter the next sequence number for this </w:t>
            </w:r>
            <w:r w:rsidR="00715AAC">
              <w:rPr>
                <w:szCs w:val="24"/>
              </w:rPr>
              <w:t>DIC</w:t>
            </w:r>
            <w:r w:rsidRPr="00137E21">
              <w:rPr>
                <w:szCs w:val="24"/>
              </w:rPr>
              <w:t xml:space="preserve"> and NSN.  On the last record, enter Z and the appropriate two position sequence number.</w:t>
            </w:r>
          </w:p>
        </w:tc>
      </w:tr>
      <w:tr w:rsidR="005104EB" w:rsidRPr="00137E21" w14:paraId="303A386E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69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Provisioning Item</w:t>
            </w:r>
          </w:p>
        </w:tc>
        <w:tc>
          <w:tcPr>
            <w:tcW w:w="2070" w:type="dxa"/>
          </w:tcPr>
          <w:p w14:paraId="303A386A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24</w:t>
            </w:r>
          </w:p>
        </w:tc>
        <w:tc>
          <w:tcPr>
            <w:tcW w:w="4950" w:type="dxa"/>
          </w:tcPr>
          <w:p w14:paraId="303A386D" w14:textId="4BAAC81D" w:rsidR="00032C76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y or N; otherwise, leave blank.</w:t>
            </w:r>
          </w:p>
        </w:tc>
      </w:tr>
      <w:tr w:rsidR="005104EB" w:rsidRPr="00137E21" w14:paraId="303A3872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6F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Date (Provisioning Item Requirement)</w:t>
            </w:r>
          </w:p>
        </w:tc>
        <w:tc>
          <w:tcPr>
            <w:tcW w:w="2070" w:type="dxa"/>
          </w:tcPr>
          <w:p w14:paraId="303A3870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303A3871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date provisioning item is required; otherwise leave blank.  Enter two-digit year in record positions 25-26 and three-digit ordinal day in record position 27-29</w:t>
            </w:r>
            <w:r w:rsidR="008417D4">
              <w:rPr>
                <w:szCs w:val="24"/>
              </w:rPr>
              <w:t>.</w:t>
            </w:r>
          </w:p>
        </w:tc>
      </w:tr>
      <w:tr w:rsidR="005104EB" w:rsidRPr="00137E21" w14:paraId="303A3876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73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Life of Type Buy</w:t>
            </w:r>
          </w:p>
        </w:tc>
        <w:tc>
          <w:tcPr>
            <w:tcW w:w="2070" w:type="dxa"/>
          </w:tcPr>
          <w:p w14:paraId="303A3874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30</w:t>
            </w:r>
          </w:p>
        </w:tc>
        <w:tc>
          <w:tcPr>
            <w:tcW w:w="4950" w:type="dxa"/>
          </w:tcPr>
          <w:p w14:paraId="303A3875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Y or N; otherwise, leave blank.</w:t>
            </w:r>
          </w:p>
        </w:tc>
      </w:tr>
      <w:tr w:rsidR="005104EB" w:rsidRPr="00137E21" w14:paraId="303A387A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77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Diminishing Manufacturing Source Item</w:t>
            </w:r>
          </w:p>
        </w:tc>
        <w:tc>
          <w:tcPr>
            <w:tcW w:w="2070" w:type="dxa"/>
          </w:tcPr>
          <w:p w14:paraId="303A3878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31</w:t>
            </w:r>
          </w:p>
        </w:tc>
        <w:tc>
          <w:tcPr>
            <w:tcW w:w="4950" w:type="dxa"/>
          </w:tcPr>
          <w:p w14:paraId="303A3879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Y or N; otherwise leave blank.</w:t>
            </w:r>
          </w:p>
        </w:tc>
      </w:tr>
      <w:tr w:rsidR="005104EB" w:rsidRPr="00137E21" w14:paraId="303A387E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7B" w14:textId="77777777" w:rsidR="005104EB" w:rsidRPr="00137E21" w:rsidRDefault="005104EB" w:rsidP="00FD7617">
            <w:pPr>
              <w:spacing w:before="60" w:after="60"/>
              <w:rPr>
                <w:szCs w:val="24"/>
              </w:rPr>
            </w:pPr>
            <w:r w:rsidRPr="00137E21">
              <w:rPr>
                <w:szCs w:val="24"/>
              </w:rPr>
              <w:t>Quantity</w:t>
            </w:r>
            <w:r w:rsidR="009008E1" w:rsidRPr="00137E21">
              <w:rPr>
                <w:szCs w:val="24"/>
              </w:rPr>
              <w:t xml:space="preserve"> </w:t>
            </w:r>
            <w:r w:rsidRPr="00137E21">
              <w:rPr>
                <w:szCs w:val="24"/>
              </w:rPr>
              <w:t>(Procurement Cycle)</w:t>
            </w:r>
          </w:p>
        </w:tc>
        <w:tc>
          <w:tcPr>
            <w:tcW w:w="2070" w:type="dxa"/>
          </w:tcPr>
          <w:p w14:paraId="303A387C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32-40</w:t>
            </w:r>
          </w:p>
        </w:tc>
        <w:tc>
          <w:tcPr>
            <w:tcW w:w="4950" w:type="dxa"/>
          </w:tcPr>
          <w:p w14:paraId="303A387D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procurement cycle quantity if available; otherwise, leave blank.</w:t>
            </w:r>
          </w:p>
        </w:tc>
      </w:tr>
      <w:tr w:rsidR="00FE0F2B" w:rsidRPr="00137E21" w14:paraId="303A3882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7F" w14:textId="77777777" w:rsidR="00FE0F2B" w:rsidRPr="00137E21" w:rsidRDefault="00FE0F2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Quantity (Economic Order)</w:t>
            </w:r>
          </w:p>
        </w:tc>
        <w:tc>
          <w:tcPr>
            <w:tcW w:w="2070" w:type="dxa"/>
          </w:tcPr>
          <w:p w14:paraId="303A3880" w14:textId="77777777" w:rsidR="00FE0F2B" w:rsidRPr="00137E21" w:rsidRDefault="00FE0F2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41-49</w:t>
            </w:r>
          </w:p>
        </w:tc>
        <w:tc>
          <w:tcPr>
            <w:tcW w:w="4950" w:type="dxa"/>
          </w:tcPr>
          <w:p w14:paraId="303A3881" w14:textId="77777777" w:rsidR="00FE0F2B" w:rsidRPr="00137E21" w:rsidRDefault="00FE0F2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economic order quantity if available; otherwise leave blank.</w:t>
            </w:r>
          </w:p>
        </w:tc>
      </w:tr>
      <w:tr w:rsidR="005104EB" w:rsidRPr="00137E21" w14:paraId="303A3886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83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Quantity (Price Break; Life of Type Buy, and Minimum Buy</w:t>
            </w:r>
          </w:p>
        </w:tc>
        <w:tc>
          <w:tcPr>
            <w:tcW w:w="2070" w:type="dxa"/>
          </w:tcPr>
          <w:p w14:paraId="303A3884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50-58</w:t>
            </w:r>
          </w:p>
        </w:tc>
        <w:tc>
          <w:tcPr>
            <w:tcW w:w="4950" w:type="dxa"/>
          </w:tcPr>
          <w:p w14:paraId="303A3885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total quantity of all buys for price buy; life of type buy; and minimum buy quantities; otherwise, leave blank.</w:t>
            </w:r>
          </w:p>
        </w:tc>
      </w:tr>
      <w:tr w:rsidR="005104EB" w:rsidRPr="00137E21" w14:paraId="303A388A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87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lastRenderedPageBreak/>
              <w:t>Quantity (Numeric Stockage Objective and Insurance)</w:t>
            </w:r>
          </w:p>
        </w:tc>
        <w:tc>
          <w:tcPr>
            <w:tcW w:w="2070" w:type="dxa"/>
          </w:tcPr>
          <w:p w14:paraId="303A3888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rFonts w:cs="Arial"/>
                <w:szCs w:val="24"/>
              </w:rPr>
              <w:t>59-67</w:t>
            </w:r>
          </w:p>
        </w:tc>
        <w:tc>
          <w:tcPr>
            <w:tcW w:w="4950" w:type="dxa"/>
          </w:tcPr>
          <w:p w14:paraId="303A3889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total quantity of all buys from numeric stockage objective quantity and insurance quantity, only is not included in reorder point quantity computation; otherwise, leave blank.</w:t>
            </w:r>
          </w:p>
        </w:tc>
      </w:tr>
      <w:tr w:rsidR="005104EB" w:rsidRPr="00137E21" w14:paraId="303A388E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8B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Quantity (Funded Planned Requirement)</w:t>
            </w:r>
          </w:p>
        </w:tc>
        <w:tc>
          <w:tcPr>
            <w:tcW w:w="2070" w:type="dxa"/>
          </w:tcPr>
          <w:p w14:paraId="303A388C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rFonts w:cs="Arial"/>
                <w:szCs w:val="24"/>
              </w:rPr>
              <w:t>68-76</w:t>
            </w:r>
          </w:p>
        </w:tc>
        <w:tc>
          <w:tcPr>
            <w:tcW w:w="4950" w:type="dxa"/>
          </w:tcPr>
          <w:p w14:paraId="303A388D" w14:textId="77777777" w:rsidR="005104EB" w:rsidRPr="00137E21" w:rsidRDefault="005104EB" w:rsidP="00FD7617">
            <w:pPr>
              <w:spacing w:before="60" w:after="60"/>
              <w:rPr>
                <w:rFonts w:cs="Arial"/>
                <w:szCs w:val="24"/>
              </w:rPr>
            </w:pPr>
            <w:r w:rsidRPr="00137E21">
              <w:rPr>
                <w:szCs w:val="24"/>
              </w:rPr>
              <w:t>Enter funded planned requirement quantity not included in reorder point quantity computation; otherwise, leave blank.</w:t>
            </w:r>
          </w:p>
        </w:tc>
      </w:tr>
      <w:tr w:rsidR="005104EB" w:rsidRPr="00137E21" w14:paraId="303A3892" w14:textId="77777777" w:rsidTr="00142BA4">
        <w:tblPrEx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10" w:type="dxa"/>
          </w:tcPr>
          <w:p w14:paraId="303A388F" w14:textId="77777777" w:rsidR="005104EB" w:rsidRPr="00137E21" w:rsidRDefault="005104EB" w:rsidP="00FD7617">
            <w:pPr>
              <w:spacing w:before="60" w:after="60"/>
              <w:rPr>
                <w:szCs w:val="24"/>
              </w:rPr>
            </w:pPr>
            <w:r w:rsidRPr="00137E21"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03A3890" w14:textId="77777777" w:rsidR="005104EB" w:rsidRPr="00137E21" w:rsidRDefault="005104EB" w:rsidP="00FD761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37E21">
              <w:rPr>
                <w:rFonts w:cs="Arial"/>
                <w:szCs w:val="24"/>
              </w:rPr>
              <w:t>78-80</w:t>
            </w:r>
          </w:p>
        </w:tc>
        <w:tc>
          <w:tcPr>
            <w:tcW w:w="4950" w:type="dxa"/>
          </w:tcPr>
          <w:p w14:paraId="303A3891" w14:textId="77777777" w:rsidR="005104EB" w:rsidRPr="00137E21" w:rsidRDefault="005104EB" w:rsidP="00FD7617">
            <w:pPr>
              <w:spacing w:before="60" w:after="60"/>
              <w:rPr>
                <w:szCs w:val="24"/>
              </w:rPr>
            </w:pPr>
            <w:r w:rsidRPr="00137E21">
              <w:rPr>
                <w:szCs w:val="24"/>
              </w:rPr>
              <w:t>Leave Blank.</w:t>
            </w:r>
          </w:p>
        </w:tc>
      </w:tr>
    </w:tbl>
    <w:p w14:paraId="303A3893" w14:textId="77777777" w:rsidR="009270C1" w:rsidRDefault="009270C1" w:rsidP="005104EB">
      <w:pPr>
        <w:pStyle w:val="Header"/>
      </w:pPr>
    </w:p>
    <w:sectPr w:rsidR="009270C1" w:rsidSect="0043047F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A3896" w14:textId="77777777" w:rsidR="0068254F" w:rsidRDefault="0068254F">
      <w:r>
        <w:separator/>
      </w:r>
    </w:p>
  </w:endnote>
  <w:endnote w:type="continuationSeparator" w:id="0">
    <w:p w14:paraId="303A3897" w14:textId="77777777" w:rsidR="0068254F" w:rsidRDefault="0068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A389B" w14:textId="28AF305C" w:rsidR="00CF750F" w:rsidRPr="005104EB" w:rsidRDefault="00CF750F" w:rsidP="005104E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AP3.23-</w:t>
    </w:r>
    <w:r w:rsidR="005C41CF" w:rsidRPr="005104EB">
      <w:rPr>
        <w:rStyle w:val="PageNumber"/>
        <w:b w:val="0"/>
      </w:rPr>
      <w:fldChar w:fldCharType="begin"/>
    </w:r>
    <w:r w:rsidRPr="005104EB">
      <w:rPr>
        <w:rStyle w:val="PageNumber"/>
        <w:b w:val="0"/>
      </w:rPr>
      <w:instrText xml:space="preserve">PAGE  </w:instrText>
    </w:r>
    <w:r w:rsidR="005C41CF" w:rsidRPr="005104EB">
      <w:rPr>
        <w:rStyle w:val="PageNumber"/>
        <w:b w:val="0"/>
      </w:rPr>
      <w:fldChar w:fldCharType="separate"/>
    </w:r>
    <w:r w:rsidR="007678C8">
      <w:rPr>
        <w:rStyle w:val="PageNumber"/>
        <w:b w:val="0"/>
        <w:noProof/>
      </w:rPr>
      <w:t>1</w:t>
    </w:r>
    <w:r w:rsidR="005C41CF" w:rsidRPr="005104EB">
      <w:rPr>
        <w:rStyle w:val="PageNumber"/>
        <w:b w:val="0"/>
      </w:rPr>
      <w:fldChar w:fldCharType="end"/>
    </w:r>
  </w:p>
  <w:p w14:paraId="303A389C" w14:textId="77777777" w:rsidR="00CF750F" w:rsidRPr="005104EB" w:rsidRDefault="00CF750F" w:rsidP="005104EB">
    <w:pPr>
      <w:pStyle w:val="Footer"/>
      <w:tabs>
        <w:tab w:val="clear" w:pos="4320"/>
        <w:tab w:val="clear" w:pos="8640"/>
      </w:tabs>
      <w:jc w:val="right"/>
    </w:pPr>
    <w:r w:rsidRPr="005104EB">
      <w:t>APPENDIX 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3894" w14:textId="77777777" w:rsidR="0068254F" w:rsidRDefault="0068254F">
      <w:r>
        <w:separator/>
      </w:r>
    </w:p>
  </w:footnote>
  <w:footnote w:type="continuationSeparator" w:id="0">
    <w:p w14:paraId="303A3895" w14:textId="77777777" w:rsidR="0068254F" w:rsidRDefault="0068254F">
      <w:r>
        <w:continuationSeparator/>
      </w:r>
    </w:p>
  </w:footnote>
  <w:footnote w:id="1">
    <w:p w14:paraId="303A389F" w14:textId="5212490C" w:rsidR="00CF750F" w:rsidRPr="00142BA4" w:rsidRDefault="00CF750F">
      <w:pPr>
        <w:pStyle w:val="FootnoteText"/>
        <w:rPr>
          <w:color w:val="000000"/>
        </w:rPr>
      </w:pPr>
      <w:r w:rsidRPr="00922F8A">
        <w:rPr>
          <w:rStyle w:val="FootnoteReference"/>
          <w:color w:val="000000"/>
        </w:rPr>
        <w:footnoteRef/>
      </w:r>
      <w:r w:rsidRPr="00922F8A">
        <w:rPr>
          <w:color w:val="000000"/>
        </w:rPr>
        <w:t xml:space="preserve"> </w:t>
      </w:r>
      <w:r w:rsidRPr="00142BA4">
        <w:rPr>
          <w:color w:val="000000"/>
        </w:rPr>
        <w:t xml:space="preserve">DLT Record 4 is optional and intended for use only by DoD Components which implemented Record 4 in their legacy systems in the 1990s.  DLA, Air Force, and Navy are known to have implemented Record 4 in the 1990s.  Any DoD Component that has not previously implemented </w:t>
      </w:r>
      <w:r w:rsidR="00715AAC">
        <w:rPr>
          <w:color w:val="000000"/>
        </w:rPr>
        <w:t>DIC</w:t>
      </w:r>
      <w:r w:rsidRPr="00142BA4">
        <w:rPr>
          <w:color w:val="000000"/>
        </w:rPr>
        <w:t xml:space="preserve"> DLT record 4 should NOT revise their legacy systems to do 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0C10" w14:textId="70509709" w:rsidR="0002248E" w:rsidRDefault="0002248E" w:rsidP="0002248E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7678C8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303A3899" w14:textId="45CD980F" w:rsidR="00CF750F" w:rsidRPr="00FD7617" w:rsidRDefault="0002248E" w:rsidP="0002248E">
    <w:pPr>
      <w:pStyle w:val="Header"/>
      <w:tabs>
        <w:tab w:val="left" w:pos="720"/>
      </w:tabs>
      <w:jc w:val="right"/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B8AB3B6"/>
    <w:lvl w:ilvl="0">
      <w:start w:val="1"/>
      <w:numFmt w:val="none"/>
      <w:pStyle w:val="Heading1"/>
      <w:suff w:val="nothing"/>
      <w:lvlText w:val="AP3.23 APPENDIX 3.2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3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3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3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3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3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3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3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3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0C1"/>
    <w:rsid w:val="0002248E"/>
    <w:rsid w:val="00032C76"/>
    <w:rsid w:val="000D5B34"/>
    <w:rsid w:val="00137E21"/>
    <w:rsid w:val="00142BA4"/>
    <w:rsid w:val="00153FFC"/>
    <w:rsid w:val="0029456B"/>
    <w:rsid w:val="002C543E"/>
    <w:rsid w:val="003252AA"/>
    <w:rsid w:val="00357876"/>
    <w:rsid w:val="003A5A70"/>
    <w:rsid w:val="003D3D98"/>
    <w:rsid w:val="0043047F"/>
    <w:rsid w:val="00430FF4"/>
    <w:rsid w:val="0043450F"/>
    <w:rsid w:val="00444E56"/>
    <w:rsid w:val="00494E1C"/>
    <w:rsid w:val="004A60F5"/>
    <w:rsid w:val="004F1529"/>
    <w:rsid w:val="005104EB"/>
    <w:rsid w:val="00537AAD"/>
    <w:rsid w:val="005B3A3A"/>
    <w:rsid w:val="005C41CF"/>
    <w:rsid w:val="005D5003"/>
    <w:rsid w:val="006445C0"/>
    <w:rsid w:val="00660B70"/>
    <w:rsid w:val="0068254F"/>
    <w:rsid w:val="006860A1"/>
    <w:rsid w:val="006E74E4"/>
    <w:rsid w:val="00715AAC"/>
    <w:rsid w:val="00722798"/>
    <w:rsid w:val="007678C8"/>
    <w:rsid w:val="00777F28"/>
    <w:rsid w:val="007E52C3"/>
    <w:rsid w:val="0081644A"/>
    <w:rsid w:val="008417D4"/>
    <w:rsid w:val="00850DFC"/>
    <w:rsid w:val="008C388D"/>
    <w:rsid w:val="009008E1"/>
    <w:rsid w:val="00922F8A"/>
    <w:rsid w:val="009270C1"/>
    <w:rsid w:val="00980C67"/>
    <w:rsid w:val="00A15105"/>
    <w:rsid w:val="00A710E4"/>
    <w:rsid w:val="00AA7E52"/>
    <w:rsid w:val="00B03B0E"/>
    <w:rsid w:val="00B251B2"/>
    <w:rsid w:val="00BA2C9B"/>
    <w:rsid w:val="00BB65D7"/>
    <w:rsid w:val="00C47D35"/>
    <w:rsid w:val="00C64B5F"/>
    <w:rsid w:val="00C917C8"/>
    <w:rsid w:val="00CB4C9C"/>
    <w:rsid w:val="00CB6229"/>
    <w:rsid w:val="00CF2FD4"/>
    <w:rsid w:val="00CF750F"/>
    <w:rsid w:val="00D113ED"/>
    <w:rsid w:val="00DA77FD"/>
    <w:rsid w:val="00DD66AC"/>
    <w:rsid w:val="00DD76CD"/>
    <w:rsid w:val="00E17FCC"/>
    <w:rsid w:val="00E333FA"/>
    <w:rsid w:val="00E539E8"/>
    <w:rsid w:val="00E93CF4"/>
    <w:rsid w:val="00EE0A27"/>
    <w:rsid w:val="00F5505F"/>
    <w:rsid w:val="00F6297A"/>
    <w:rsid w:val="00FD7617"/>
    <w:rsid w:val="00FE0299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3761"/>
  <w15:docId w15:val="{13F0A34B-4BD0-4465-A235-E767EBEE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C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C41C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C41C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C41C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C41C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C41C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C41C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C41C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C41C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C41CF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5C41CF"/>
    <w:rPr>
      <w:vertAlign w:val="superscript"/>
    </w:rPr>
  </w:style>
  <w:style w:type="character" w:styleId="FootnoteReference">
    <w:name w:val="footnote reference"/>
    <w:semiHidden/>
    <w:rsid w:val="005C41CF"/>
    <w:rPr>
      <w:vertAlign w:val="superscript"/>
    </w:rPr>
  </w:style>
  <w:style w:type="character" w:styleId="PageNumber">
    <w:name w:val="page number"/>
    <w:rsid w:val="005C41CF"/>
    <w:rPr>
      <w:rFonts w:ascii="Arial" w:hAnsi="Arial"/>
      <w:b/>
      <w:sz w:val="24"/>
    </w:rPr>
  </w:style>
  <w:style w:type="paragraph" w:styleId="Footer">
    <w:name w:val="footer"/>
    <w:basedOn w:val="Normal"/>
    <w:rsid w:val="005C41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C41C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C41CF"/>
    <w:rPr>
      <w:sz w:val="20"/>
    </w:rPr>
  </w:style>
  <w:style w:type="paragraph" w:customStyle="1" w:styleId="SubTitle">
    <w:name w:val="Sub Title"/>
    <w:basedOn w:val="Title"/>
    <w:rsid w:val="005C41CF"/>
    <w:rPr>
      <w:u w:val="single"/>
    </w:rPr>
  </w:style>
  <w:style w:type="paragraph" w:styleId="Title">
    <w:name w:val="Title"/>
    <w:basedOn w:val="Normal"/>
    <w:next w:val="Header"/>
    <w:qFormat/>
    <w:rsid w:val="005C41C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C41C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C41CF"/>
    <w:pPr>
      <w:spacing w:after="160"/>
      <w:ind w:left="1440"/>
    </w:pPr>
  </w:style>
  <w:style w:type="paragraph" w:styleId="BodyText">
    <w:name w:val="Body Text"/>
    <w:basedOn w:val="Normal"/>
    <w:rsid w:val="005C41CF"/>
    <w:pPr>
      <w:spacing w:after="120"/>
    </w:pPr>
  </w:style>
  <w:style w:type="paragraph" w:styleId="ListBullet">
    <w:name w:val="List Bullet"/>
    <w:basedOn w:val="Normal"/>
    <w:rsid w:val="005C41CF"/>
    <w:pPr>
      <w:spacing w:after="120"/>
      <w:ind w:left="360" w:hanging="360"/>
    </w:pPr>
  </w:style>
  <w:style w:type="paragraph" w:styleId="ListBullet2">
    <w:name w:val="List Bullet 2"/>
    <w:basedOn w:val="Normal"/>
    <w:rsid w:val="005C41CF"/>
    <w:pPr>
      <w:ind w:left="720" w:hanging="360"/>
    </w:pPr>
  </w:style>
  <w:style w:type="paragraph" w:styleId="ListBullet3">
    <w:name w:val="List Bullet 3"/>
    <w:basedOn w:val="Normal"/>
    <w:rsid w:val="005C41CF"/>
    <w:pPr>
      <w:ind w:left="1080" w:hanging="360"/>
    </w:pPr>
  </w:style>
  <w:style w:type="paragraph" w:styleId="ListNumber">
    <w:name w:val="List Number"/>
    <w:basedOn w:val="Normal"/>
    <w:rsid w:val="005C41CF"/>
    <w:pPr>
      <w:ind w:left="360" w:hanging="360"/>
    </w:pPr>
  </w:style>
  <w:style w:type="paragraph" w:styleId="ListNumber2">
    <w:name w:val="List Number 2"/>
    <w:basedOn w:val="Normal"/>
    <w:rsid w:val="005C41CF"/>
    <w:pPr>
      <w:ind w:left="720" w:hanging="360"/>
    </w:pPr>
  </w:style>
  <w:style w:type="paragraph" w:styleId="ListNumber3">
    <w:name w:val="List Number 3"/>
    <w:basedOn w:val="Normal"/>
    <w:rsid w:val="005C41CF"/>
    <w:pPr>
      <w:ind w:left="1080" w:hanging="360"/>
    </w:pPr>
  </w:style>
  <w:style w:type="paragraph" w:styleId="DocumentMap">
    <w:name w:val="Document Map"/>
    <w:basedOn w:val="Normal"/>
    <w:semiHidden/>
    <w:rsid w:val="005C41C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C41CF"/>
    <w:pPr>
      <w:numPr>
        <w:ilvl w:val="8"/>
        <w:numId w:val="1"/>
      </w:numPr>
    </w:pPr>
    <w:rPr>
      <w:rFonts w:ascii="Arial" w:hAnsi="Arial"/>
      <w:noProof/>
      <w:sz w:val="24"/>
    </w:rPr>
  </w:style>
  <w:style w:type="table" w:styleId="TableGrid">
    <w:name w:val="Table Grid"/>
    <w:basedOn w:val="TableNormal"/>
    <w:rsid w:val="0051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76C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2248E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2750E-3C2A-437D-A361-B9215439822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15554F-29C3-4BA2-ABEC-71E243F25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9D3F3-449D-4779-9C10-F4A58EF7984D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36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AP3.23,  DLT,  LOGISTICS REASSIGNMENT BACKORDER </vt:lpstr>
    </vt:vector>
  </TitlesOfParts>
  <Company>DLA Logistics Management Standards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AP3.23,  DLT,  Logistics Reassignment Backorder</dc:title>
  <dc:subject>LOGISTICS REASSIGNMENT BACKORDER</dc:subject>
  <dc:creator>Mary Jane Johnson</dc:creator>
  <cp:keywords/>
  <cp:lastModifiedBy>Nguyen, Bao X CTR DLA INFO OPERATIONS (USA)</cp:lastModifiedBy>
  <cp:revision>17</cp:revision>
  <cp:lastPrinted>2012-05-03T14:03:00Z</cp:lastPrinted>
  <dcterms:created xsi:type="dcterms:W3CDTF">2009-12-16T17:43:00Z</dcterms:created>
  <dcterms:modified xsi:type="dcterms:W3CDTF">2019-11-26T19:58:00Z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2326400</vt:r8>
  </property>
</Properties>
</file>