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361D" w14:textId="21D6373D" w:rsidR="00F35680" w:rsidRPr="00321DC7" w:rsidRDefault="006B59B3" w:rsidP="0023763C">
      <w:pPr>
        <w:spacing w:after="240"/>
        <w:jc w:val="center"/>
        <w:rPr>
          <w:b/>
          <w:sz w:val="48"/>
          <w:szCs w:val="48"/>
          <w:u w:val="single"/>
        </w:rPr>
      </w:pPr>
      <w:r>
        <w:rPr>
          <w:b/>
          <w:sz w:val="48"/>
          <w:szCs w:val="48"/>
          <w:u w:val="single"/>
        </w:rPr>
        <w:t>AP6</w:t>
      </w:r>
      <w:r w:rsidR="005E70CF" w:rsidRPr="00321DC7">
        <w:rPr>
          <w:b/>
          <w:sz w:val="48"/>
          <w:szCs w:val="48"/>
          <w:u w:val="single"/>
        </w:rPr>
        <w:t>.1</w:t>
      </w:r>
      <w:r w:rsidR="00857D3F" w:rsidRPr="00321DC7">
        <w:rPr>
          <w:b/>
          <w:sz w:val="48"/>
          <w:szCs w:val="48"/>
          <w:u w:val="single"/>
        </w:rPr>
        <w:t>.</w:t>
      </w:r>
      <w:r w:rsidR="005E70CF" w:rsidRPr="00321DC7">
        <w:rPr>
          <w:b/>
          <w:sz w:val="48"/>
          <w:szCs w:val="48"/>
          <w:u w:val="single"/>
        </w:rPr>
        <w:t xml:space="preserve"> A</w:t>
      </w:r>
      <w:r w:rsidR="00857D3F" w:rsidRPr="00321DC7">
        <w:rPr>
          <w:b/>
          <w:sz w:val="48"/>
          <w:szCs w:val="48"/>
          <w:u w:val="single"/>
        </w:rPr>
        <w:t>PPENDIX</w:t>
      </w:r>
      <w:r w:rsidR="005E70CF" w:rsidRPr="00321DC7">
        <w:rPr>
          <w:b/>
          <w:sz w:val="48"/>
          <w:szCs w:val="48"/>
          <w:u w:val="single"/>
        </w:rPr>
        <w:t xml:space="preserve"> </w:t>
      </w:r>
      <w:r w:rsidR="0000097D">
        <w:rPr>
          <w:b/>
          <w:sz w:val="48"/>
          <w:szCs w:val="48"/>
          <w:u w:val="single"/>
        </w:rPr>
        <w:t>6</w:t>
      </w:r>
      <w:r w:rsidR="005E70CF" w:rsidRPr="00321DC7">
        <w:rPr>
          <w:b/>
          <w:sz w:val="48"/>
          <w:szCs w:val="48"/>
          <w:u w:val="single"/>
        </w:rPr>
        <w:t>.1</w:t>
      </w:r>
    </w:p>
    <w:p w14:paraId="6B11361E" w14:textId="77777777" w:rsidR="00B018DE" w:rsidRPr="00F0101A" w:rsidRDefault="00B018DE" w:rsidP="00BE3733">
      <w:pPr>
        <w:spacing w:after="360"/>
        <w:jc w:val="center"/>
        <w:rPr>
          <w:b/>
          <w:bCs/>
          <w:sz w:val="36"/>
          <w:szCs w:val="36"/>
          <w:u w:val="single"/>
        </w:rPr>
      </w:pPr>
      <w:bookmarkStart w:id="0" w:name="A2"/>
      <w:r w:rsidRPr="00063144">
        <w:rPr>
          <w:b/>
          <w:bCs/>
          <w:sz w:val="36"/>
          <w:szCs w:val="36"/>
          <w:u w:val="single"/>
        </w:rPr>
        <w:t>FORMS/MESSAGE FORMATS</w:t>
      </w:r>
      <w:r w:rsidR="00B05976">
        <w:rPr>
          <w:b/>
          <w:bCs/>
          <w:sz w:val="36"/>
          <w:szCs w:val="36"/>
          <w:u w:val="single"/>
        </w:rPr>
        <w:br/>
      </w:r>
      <w:r w:rsidR="00857D3F" w:rsidRPr="00063144">
        <w:rPr>
          <w:b/>
          <w:bCs/>
          <w:sz w:val="36"/>
          <w:szCs w:val="36"/>
          <w:u w:val="single"/>
        </w:rPr>
        <w:t>(INTRODUCTION)</w:t>
      </w:r>
    </w:p>
    <w:p w14:paraId="6B11361F" w14:textId="0BDED92A" w:rsidR="00F35680" w:rsidRPr="000B3B85" w:rsidRDefault="005E70CF" w:rsidP="0023763C">
      <w:pPr>
        <w:tabs>
          <w:tab w:val="left" w:pos="540"/>
          <w:tab w:val="left" w:pos="1080"/>
          <w:tab w:val="left" w:pos="1620"/>
          <w:tab w:val="left" w:pos="2160"/>
          <w:tab w:val="left" w:pos="2700"/>
        </w:tabs>
        <w:spacing w:after="240"/>
      </w:pPr>
      <w:r w:rsidRPr="000B3B85">
        <w:t xml:space="preserve">AP 1.1.1.  </w:t>
      </w:r>
      <w:r w:rsidR="00E54578" w:rsidRPr="000B3B85">
        <w:t>Requisitions may be transmitted using the CJCSI 5721.</w:t>
      </w:r>
      <w:r w:rsidR="00D234B4" w:rsidRPr="000B3B85">
        <w:t>01E</w:t>
      </w:r>
      <w:r w:rsidR="00E54578" w:rsidRPr="000B3B85">
        <w:t>, The Defense Message System</w:t>
      </w:r>
      <w:r w:rsidR="00E54578" w:rsidRPr="000B3B85">
        <w:rPr>
          <w:vertAlign w:val="superscript"/>
        </w:rPr>
        <w:footnoteReference w:id="1"/>
      </w:r>
      <w:r w:rsidR="00E54578" w:rsidRPr="000B3B85">
        <w:t xml:space="preserve"> and Associated </w:t>
      </w:r>
      <w:r w:rsidR="00D234B4" w:rsidRPr="000B3B85">
        <w:t xml:space="preserve">Legacy </w:t>
      </w:r>
      <w:r w:rsidR="00E54578" w:rsidRPr="000B3B85">
        <w:t>Message Processing System</w:t>
      </w:r>
      <w:r w:rsidR="00D234B4" w:rsidRPr="000B3B85">
        <w:t>s</w:t>
      </w:r>
      <w:r w:rsidR="00E54578" w:rsidRPr="000B3B85">
        <w:t xml:space="preserve">, requirements.  </w:t>
      </w:r>
      <w:r w:rsidR="00D234B4" w:rsidRPr="000B3B85">
        <w:t xml:space="preserve">DLM 4000.25, </w:t>
      </w:r>
      <w:r w:rsidR="0000097D">
        <w:t>Volume 1</w:t>
      </w:r>
      <w:r w:rsidR="00E54578" w:rsidRPr="000B3B85">
        <w:t>, describes methods used to transmit and receive requisition and requisition-related transactions.  In addition, the specific forms and message formats</w:t>
      </w:r>
      <w:r w:rsidR="00E54578" w:rsidRPr="000B3B85">
        <w:rPr>
          <w:vertAlign w:val="superscript"/>
        </w:rPr>
        <w:footnoteReference w:id="2"/>
      </w:r>
      <w:r w:rsidR="00E54578" w:rsidRPr="000B3B85">
        <w:t xml:space="preserve"> prescribed for use under MILSTRIP are described below.  </w:t>
      </w:r>
    </w:p>
    <w:p w14:paraId="6B113620" w14:textId="576D56F8" w:rsidR="00E54578" w:rsidRPr="000B3B85" w:rsidRDefault="006B59B3" w:rsidP="0023763C">
      <w:pPr>
        <w:tabs>
          <w:tab w:val="left" w:pos="540"/>
          <w:tab w:val="left" w:pos="1080"/>
          <w:tab w:val="left" w:pos="1620"/>
          <w:tab w:val="left" w:pos="2160"/>
          <w:tab w:val="left" w:pos="2700"/>
        </w:tabs>
        <w:spacing w:after="240"/>
        <w:rPr>
          <w:u w:val="single"/>
        </w:rPr>
      </w:pPr>
      <w:r>
        <w:t>AP6</w:t>
      </w:r>
      <w:r w:rsidR="005E70CF" w:rsidRPr="000B3B85">
        <w:t xml:space="preserve">.1.2.  </w:t>
      </w:r>
      <w:r w:rsidR="00E54578" w:rsidRPr="000B3B85">
        <w:rPr>
          <w:u w:val="single"/>
        </w:rPr>
        <w:t>MILSTRIP Message Requisition (</w:t>
      </w:r>
      <w:r>
        <w:rPr>
          <w:u w:val="single"/>
        </w:rPr>
        <w:t>AP6</w:t>
      </w:r>
      <w:r w:rsidR="00E54578" w:rsidRPr="000B3B85">
        <w:rPr>
          <w:u w:val="single"/>
        </w:rPr>
        <w:t>.8</w:t>
      </w:r>
      <w:r w:rsidR="00857D3F" w:rsidRPr="000B3B85">
        <w:rPr>
          <w:u w:val="single"/>
        </w:rPr>
        <w:t>.</w:t>
      </w:r>
      <w:r w:rsidR="00E54578" w:rsidRPr="000B3B85">
        <w:rPr>
          <w:u w:val="single"/>
        </w:rPr>
        <w:t>) and Abbreviated MILSTRIP Message Supply Status (</w:t>
      </w:r>
      <w:r>
        <w:rPr>
          <w:u w:val="single"/>
        </w:rPr>
        <w:t>AP6</w:t>
      </w:r>
      <w:r w:rsidR="00E54578" w:rsidRPr="000B3B85">
        <w:rPr>
          <w:u w:val="single"/>
        </w:rPr>
        <w:t>.11)</w:t>
      </w:r>
      <w:bookmarkStart w:id="1" w:name="_GoBack"/>
      <w:bookmarkEnd w:id="1"/>
    </w:p>
    <w:p w14:paraId="6B113621" w14:textId="18AE55A4" w:rsidR="00E54578" w:rsidRPr="000B3B85" w:rsidRDefault="00897AAA" w:rsidP="0023763C">
      <w:pPr>
        <w:tabs>
          <w:tab w:val="left" w:pos="540"/>
          <w:tab w:val="left" w:pos="1080"/>
          <w:tab w:val="left" w:pos="1620"/>
          <w:tab w:val="left" w:pos="2160"/>
          <w:tab w:val="left" w:pos="2700"/>
        </w:tabs>
        <w:spacing w:after="240"/>
      </w:pPr>
      <w:r w:rsidRPr="000B3B85">
        <w:tab/>
      </w:r>
      <w:r w:rsidR="006B59B3">
        <w:t>AP6</w:t>
      </w:r>
      <w:r w:rsidR="005E70CF" w:rsidRPr="000B3B85">
        <w:t xml:space="preserve">.1.2.1.  </w:t>
      </w:r>
      <w:r w:rsidR="00B018DE" w:rsidRPr="000B3B85">
        <w:t xml:space="preserve">The first line in the body of the message </w:t>
      </w:r>
      <w:r w:rsidR="00E54948">
        <w:t>will</w:t>
      </w:r>
      <w:r w:rsidR="00B018DE" w:rsidRPr="000B3B85">
        <w:t xml:space="preserve"> contain the words “MILSTRIP REQUISITION.”  Thereafter, each requisition </w:t>
      </w:r>
      <w:r w:rsidR="00E54948">
        <w:t>will</w:t>
      </w:r>
      <w:r w:rsidR="00B018DE" w:rsidRPr="000B3B85">
        <w:t xml:space="preserve"> be numbered, commencing with number 1, and the first 66 positions of data (except for dividing slashes (/)) </w:t>
      </w:r>
      <w:r w:rsidR="00E54948">
        <w:t>will</w:t>
      </w:r>
      <w:r w:rsidR="00B018DE" w:rsidRPr="000B3B85">
        <w:t xml:space="preserve"> be inserted.  The basic requisition </w:t>
      </w:r>
      <w:r w:rsidR="00E54948">
        <w:t>will</w:t>
      </w:r>
      <w:r w:rsidR="00B018DE" w:rsidRPr="000B3B85">
        <w:t xml:space="preserve"> consist of 18 separated field-lengths of data.</w:t>
      </w:r>
    </w:p>
    <w:p w14:paraId="6B113622" w14:textId="73183D7B" w:rsidR="00F35680" w:rsidRPr="000B3B85" w:rsidRDefault="00897AAA" w:rsidP="0023763C">
      <w:pPr>
        <w:tabs>
          <w:tab w:val="left" w:pos="540"/>
          <w:tab w:val="left" w:pos="1080"/>
          <w:tab w:val="left" w:pos="1620"/>
          <w:tab w:val="left" w:pos="2160"/>
          <w:tab w:val="left" w:pos="2700"/>
        </w:tabs>
        <w:spacing w:after="240"/>
        <w:rPr>
          <w:u w:val="single"/>
        </w:rPr>
      </w:pPr>
      <w:r w:rsidRPr="000B3B85">
        <w:rPr>
          <w:szCs w:val="24"/>
        </w:rPr>
        <w:tab/>
      </w:r>
      <w:r w:rsidR="006B59B3">
        <w:rPr>
          <w:szCs w:val="24"/>
        </w:rPr>
        <w:t>AP6</w:t>
      </w:r>
      <w:r w:rsidR="005E70CF" w:rsidRPr="000B3B85">
        <w:rPr>
          <w:szCs w:val="24"/>
        </w:rPr>
        <w:t xml:space="preserve">.1.2.2.  </w:t>
      </w:r>
      <w:r w:rsidR="00B018DE" w:rsidRPr="000B3B85">
        <w:rPr>
          <w:szCs w:val="24"/>
        </w:rPr>
        <w:t xml:space="preserve">Below is a sample message requisition segmented and explained. </w:t>
      </w:r>
      <w:bookmarkEnd w:id="0"/>
    </w:p>
    <w:p w14:paraId="6B113623" w14:textId="01BD99B8" w:rsidR="00B018DE" w:rsidRPr="000B3B85" w:rsidRDefault="00897AAA" w:rsidP="0023763C">
      <w:pPr>
        <w:tabs>
          <w:tab w:val="left" w:pos="540"/>
          <w:tab w:val="left" w:pos="1080"/>
          <w:tab w:val="left" w:pos="1620"/>
          <w:tab w:val="left" w:pos="2160"/>
          <w:tab w:val="left" w:pos="2700"/>
        </w:tabs>
        <w:spacing w:after="240"/>
      </w:pPr>
      <w:r w:rsidRPr="000B3B85">
        <w:tab/>
      </w:r>
      <w:r w:rsidRPr="000B3B85">
        <w:tab/>
      </w:r>
      <w:r w:rsidR="006B59B3">
        <w:t>AP6</w:t>
      </w:r>
      <w:r w:rsidR="005E70CF" w:rsidRPr="000B3B85">
        <w:t xml:space="preserve">.1.2.2.1.  </w:t>
      </w:r>
      <w:r w:rsidR="00B018DE" w:rsidRPr="000B3B85">
        <w:rPr>
          <w:u w:val="single"/>
        </w:rPr>
        <w:t>First Line</w:t>
      </w:r>
      <w:r w:rsidR="00B018DE" w:rsidRPr="000B3B85">
        <w:t xml:space="preserve">: </w:t>
      </w:r>
      <w:r w:rsidR="00D0035C" w:rsidRPr="000B3B85">
        <w:t xml:space="preserve"> </w:t>
      </w:r>
      <w:r w:rsidR="00B018DE" w:rsidRPr="000B3B85">
        <w:t>A0E/(</w:t>
      </w:r>
      <w:r w:rsidR="007F1C83" w:rsidRPr="000B3B85">
        <w:t>DIC</w:t>
      </w:r>
      <w:r w:rsidR="00B018DE" w:rsidRPr="000B3B85">
        <w:t>); XYS/(RI</w:t>
      </w:r>
      <w:r w:rsidR="00D928E0" w:rsidRPr="000B3B85">
        <w:t>C</w:t>
      </w:r>
      <w:r w:rsidR="00B018DE" w:rsidRPr="000B3B85">
        <w:t>); S/(M&amp;S); 1224005123456/(stock or part number); EA/(unit of issue); 00015(quantity); ZY1234/(requisitioner); 1150/(ordinal date); 0112/(serial number); R/(demand); BLNK/(SUPADD); A/(signal)</w:t>
      </w:r>
      <w:r w:rsidR="000B3B85" w:rsidRPr="000B3B85">
        <w:t>.</w:t>
      </w:r>
      <w:r w:rsidR="00B018DE" w:rsidRPr="000B3B85">
        <w:rPr>
          <w:vertAlign w:val="superscript"/>
        </w:rPr>
        <w:footnoteReference w:id="3"/>
      </w:r>
    </w:p>
    <w:p w14:paraId="6B113624" w14:textId="61BED5B3" w:rsidR="00B018DE" w:rsidRPr="000B3B85" w:rsidRDefault="00897AAA" w:rsidP="0023763C">
      <w:pPr>
        <w:tabs>
          <w:tab w:val="left" w:pos="540"/>
          <w:tab w:val="left" w:pos="1080"/>
          <w:tab w:val="left" w:pos="1620"/>
          <w:tab w:val="left" w:pos="2160"/>
          <w:tab w:val="left" w:pos="2700"/>
        </w:tabs>
        <w:spacing w:after="240"/>
        <w:rPr>
          <w:szCs w:val="24"/>
        </w:rPr>
      </w:pPr>
      <w:r w:rsidRPr="000B3B85">
        <w:rPr>
          <w:szCs w:val="24"/>
        </w:rPr>
        <w:tab/>
      </w:r>
      <w:r w:rsidRPr="000B3B85">
        <w:rPr>
          <w:szCs w:val="24"/>
        </w:rPr>
        <w:tab/>
      </w:r>
      <w:r w:rsidR="006B59B3">
        <w:rPr>
          <w:szCs w:val="24"/>
        </w:rPr>
        <w:t>AP6</w:t>
      </w:r>
      <w:r w:rsidR="005E70CF" w:rsidRPr="000B3B85">
        <w:rPr>
          <w:szCs w:val="24"/>
        </w:rPr>
        <w:t xml:space="preserve">.1.2.2.2.  </w:t>
      </w:r>
      <w:r w:rsidR="00B018DE" w:rsidRPr="000B3B85">
        <w:rPr>
          <w:szCs w:val="24"/>
          <w:u w:val="single"/>
        </w:rPr>
        <w:t>Second Line</w:t>
      </w:r>
      <w:r w:rsidR="00B018DE" w:rsidRPr="000B3B85">
        <w:rPr>
          <w:szCs w:val="24"/>
        </w:rPr>
        <w:t>:  19/(fund); 089/(distribution); BLNK/(project); 03/(PD); 154 (RDD); 2B/(advice).</w:t>
      </w:r>
      <w:r w:rsidR="00B018DE" w:rsidRPr="000B3B85">
        <w:rPr>
          <w:szCs w:val="24"/>
          <w:vertAlign w:val="superscript"/>
        </w:rPr>
        <w:footnoteReference w:id="4"/>
      </w:r>
    </w:p>
    <w:p w14:paraId="73214435" w14:textId="6A275B75" w:rsidR="006F0EFE" w:rsidRDefault="00897AAA" w:rsidP="006F0EFE">
      <w:pPr>
        <w:tabs>
          <w:tab w:val="left" w:pos="540"/>
          <w:tab w:val="left" w:pos="1080"/>
          <w:tab w:val="left" w:pos="1620"/>
          <w:tab w:val="left" w:pos="2160"/>
          <w:tab w:val="left" w:pos="2700"/>
        </w:tabs>
        <w:spacing w:after="240"/>
        <w:rPr>
          <w:szCs w:val="24"/>
        </w:rPr>
      </w:pPr>
      <w:r w:rsidRPr="000B3B85">
        <w:rPr>
          <w:szCs w:val="24"/>
        </w:rPr>
        <w:tab/>
      </w:r>
      <w:r w:rsidRPr="000B3B85">
        <w:rPr>
          <w:szCs w:val="24"/>
        </w:rPr>
        <w:tab/>
      </w:r>
      <w:r w:rsidR="006B59B3">
        <w:rPr>
          <w:szCs w:val="24"/>
        </w:rPr>
        <w:t>AP6</w:t>
      </w:r>
      <w:r w:rsidR="005E70CF" w:rsidRPr="000B3B85">
        <w:rPr>
          <w:szCs w:val="24"/>
        </w:rPr>
        <w:t xml:space="preserve">.1.2.3.  </w:t>
      </w:r>
      <w:r w:rsidR="0065543F" w:rsidRPr="000B3B85">
        <w:rPr>
          <w:szCs w:val="24"/>
        </w:rPr>
        <w:t xml:space="preserve">Part number requisitions converted to message format are illustrated in </w:t>
      </w:r>
      <w:r w:rsidR="006B59B3">
        <w:rPr>
          <w:szCs w:val="24"/>
        </w:rPr>
        <w:t>AP6</w:t>
      </w:r>
      <w:r w:rsidR="0065543F" w:rsidRPr="000B3B85">
        <w:rPr>
          <w:szCs w:val="24"/>
        </w:rPr>
        <w:t>.13.</w:t>
      </w:r>
    </w:p>
    <w:p w14:paraId="6B113626" w14:textId="132CD2A5" w:rsidR="00B018DE" w:rsidRDefault="006B59B3" w:rsidP="00313168">
      <w:pPr>
        <w:keepNext/>
        <w:tabs>
          <w:tab w:val="left" w:pos="540"/>
          <w:tab w:val="left" w:pos="1080"/>
          <w:tab w:val="left" w:pos="1620"/>
          <w:tab w:val="left" w:pos="2160"/>
          <w:tab w:val="left" w:pos="2700"/>
        </w:tabs>
        <w:spacing w:after="240"/>
      </w:pPr>
      <w:r>
        <w:t>AP6</w:t>
      </w:r>
      <w:r w:rsidR="005E70CF" w:rsidRPr="00857D3F">
        <w:t xml:space="preserve">.1.3.  </w:t>
      </w:r>
      <w:r w:rsidR="00B018DE" w:rsidRPr="00D0035C">
        <w:rPr>
          <w:u w:val="single"/>
        </w:rPr>
        <w:t>MILSTRIP Message Follow</w:t>
      </w:r>
      <w:r w:rsidR="00857D3F">
        <w:rPr>
          <w:u w:val="single"/>
        </w:rPr>
        <w:t>-U</w:t>
      </w:r>
      <w:r w:rsidR="00B018DE" w:rsidRPr="00D0035C">
        <w:rPr>
          <w:u w:val="single"/>
        </w:rPr>
        <w:t>p (</w:t>
      </w:r>
      <w:r>
        <w:rPr>
          <w:u w:val="single"/>
        </w:rPr>
        <w:t>AP6</w:t>
      </w:r>
      <w:r w:rsidR="00B018DE" w:rsidRPr="00D0035C">
        <w:rPr>
          <w:u w:val="single"/>
        </w:rPr>
        <w:t>.9</w:t>
      </w:r>
      <w:r w:rsidR="00857D3F">
        <w:rPr>
          <w:u w:val="single"/>
        </w:rPr>
        <w:t>.</w:t>
      </w:r>
      <w:r w:rsidR="00B018DE" w:rsidRPr="00D0035C">
        <w:rPr>
          <w:u w:val="single"/>
        </w:rPr>
        <w:t>)</w:t>
      </w:r>
      <w:r w:rsidR="00B018DE">
        <w:t>.</w:t>
      </w:r>
    </w:p>
    <w:p w14:paraId="6B113627" w14:textId="1E5AEC06" w:rsidR="00D928E0" w:rsidRDefault="00897AAA" w:rsidP="0023763C">
      <w:pPr>
        <w:tabs>
          <w:tab w:val="left" w:pos="540"/>
          <w:tab w:val="left" w:pos="1080"/>
          <w:tab w:val="left" w:pos="1620"/>
          <w:tab w:val="left" w:pos="2160"/>
          <w:tab w:val="left" w:pos="2700"/>
        </w:tabs>
        <w:spacing w:after="240"/>
        <w:rPr>
          <w:szCs w:val="24"/>
        </w:rPr>
      </w:pPr>
      <w:r>
        <w:rPr>
          <w:szCs w:val="24"/>
        </w:rPr>
        <w:tab/>
      </w:r>
      <w:r w:rsidR="006B59B3">
        <w:rPr>
          <w:szCs w:val="24"/>
        </w:rPr>
        <w:t>AP6</w:t>
      </w:r>
      <w:r w:rsidR="005E70CF">
        <w:rPr>
          <w:szCs w:val="24"/>
        </w:rPr>
        <w:t xml:space="preserve">.1.3.1.  </w:t>
      </w:r>
      <w:r w:rsidR="0065543F">
        <w:rPr>
          <w:szCs w:val="24"/>
        </w:rPr>
        <w:t>Follow</w:t>
      </w:r>
      <w:r w:rsidR="00857D3F">
        <w:rPr>
          <w:szCs w:val="24"/>
        </w:rPr>
        <w:t>-</w:t>
      </w:r>
      <w:r w:rsidR="0065543F">
        <w:rPr>
          <w:szCs w:val="24"/>
        </w:rPr>
        <w:t xml:space="preserve">up on requisitions may be transmitted electronically in the form of a formatted message or a narrative message when requesting status and improved </w:t>
      </w:r>
      <w:r w:rsidR="00E93161">
        <w:rPr>
          <w:szCs w:val="24"/>
        </w:rPr>
        <w:t>estimated shipping date (</w:t>
      </w:r>
      <w:r w:rsidR="0065543F">
        <w:rPr>
          <w:szCs w:val="24"/>
        </w:rPr>
        <w:t>ESD</w:t>
      </w:r>
      <w:r w:rsidR="00E93161">
        <w:rPr>
          <w:szCs w:val="24"/>
        </w:rPr>
        <w:t>)</w:t>
      </w:r>
      <w:r w:rsidR="0065543F">
        <w:rPr>
          <w:szCs w:val="24"/>
        </w:rPr>
        <w:t xml:space="preserve">, under </w:t>
      </w:r>
      <w:r w:rsidR="00C62834">
        <w:rPr>
          <w:szCs w:val="24"/>
        </w:rPr>
        <w:t>Volume 2, C</w:t>
      </w:r>
      <w:r w:rsidR="0065543F">
        <w:rPr>
          <w:szCs w:val="24"/>
        </w:rPr>
        <w:t xml:space="preserve">hapter </w:t>
      </w:r>
      <w:r w:rsidR="00C62834">
        <w:rPr>
          <w:szCs w:val="24"/>
        </w:rPr>
        <w:t>4</w:t>
      </w:r>
      <w:r w:rsidR="0065543F">
        <w:rPr>
          <w:szCs w:val="24"/>
        </w:rPr>
        <w:t>.</w:t>
      </w:r>
    </w:p>
    <w:p w14:paraId="6B113628" w14:textId="327A7A10" w:rsidR="0065543F" w:rsidRPr="000B3B85" w:rsidRDefault="00897AAA" w:rsidP="0023763C">
      <w:pPr>
        <w:tabs>
          <w:tab w:val="left" w:pos="540"/>
          <w:tab w:val="left" w:pos="1080"/>
          <w:tab w:val="left" w:pos="1620"/>
          <w:tab w:val="left" w:pos="2160"/>
          <w:tab w:val="left" w:pos="2700"/>
        </w:tabs>
        <w:spacing w:after="240"/>
        <w:rPr>
          <w:szCs w:val="24"/>
        </w:rPr>
      </w:pPr>
      <w:r>
        <w:rPr>
          <w:szCs w:val="24"/>
        </w:rPr>
        <w:lastRenderedPageBreak/>
        <w:tab/>
      </w:r>
      <w:r w:rsidR="006B59B3">
        <w:rPr>
          <w:szCs w:val="24"/>
        </w:rPr>
        <w:t>AP6</w:t>
      </w:r>
      <w:r w:rsidR="005E70CF">
        <w:rPr>
          <w:szCs w:val="24"/>
        </w:rPr>
        <w:t xml:space="preserve">.1.3.2.  </w:t>
      </w:r>
      <w:r w:rsidR="0065543F">
        <w:rPr>
          <w:szCs w:val="24"/>
        </w:rPr>
        <w:t xml:space="preserve">The first line in the body of the message </w:t>
      </w:r>
      <w:r w:rsidR="00E54948">
        <w:rPr>
          <w:szCs w:val="24"/>
        </w:rPr>
        <w:t>will</w:t>
      </w:r>
      <w:r w:rsidR="0065543F">
        <w:rPr>
          <w:szCs w:val="24"/>
        </w:rPr>
        <w:t xml:space="preserve"> contain the words “MILSTRIP FOLLOW</w:t>
      </w:r>
      <w:r w:rsidR="00857D3F">
        <w:rPr>
          <w:szCs w:val="24"/>
        </w:rPr>
        <w:t>-</w:t>
      </w:r>
      <w:r w:rsidR="0065543F">
        <w:rPr>
          <w:szCs w:val="24"/>
        </w:rPr>
        <w:t xml:space="preserve">UPS.”  When requesting normal status, </w:t>
      </w:r>
      <w:r w:rsidR="007F1C83">
        <w:rPr>
          <w:szCs w:val="24"/>
        </w:rPr>
        <w:t>DIC</w:t>
      </w:r>
      <w:r w:rsidR="0065543F">
        <w:rPr>
          <w:szCs w:val="24"/>
        </w:rPr>
        <w:t xml:space="preserve">s AF1, AF2, and AF3 apply.  When requesting an improved ESD, </w:t>
      </w:r>
      <w:r w:rsidR="007F1C83">
        <w:rPr>
          <w:szCs w:val="24"/>
        </w:rPr>
        <w:t>DIC</w:t>
      </w:r>
      <w:r w:rsidR="0065543F">
        <w:rPr>
          <w:szCs w:val="24"/>
        </w:rPr>
        <w:t xml:space="preserve"> AFC applies.  Exception data, and additional wording </w:t>
      </w:r>
      <w:r w:rsidR="00E54948">
        <w:rPr>
          <w:szCs w:val="24"/>
        </w:rPr>
        <w:t>will</w:t>
      </w:r>
      <w:r w:rsidR="0065543F">
        <w:rPr>
          <w:szCs w:val="24"/>
        </w:rPr>
        <w:t xml:space="preserve"> be omitted unless </w:t>
      </w:r>
      <w:r w:rsidR="007F1C83">
        <w:rPr>
          <w:szCs w:val="24"/>
        </w:rPr>
        <w:t>DIC</w:t>
      </w:r>
      <w:r w:rsidR="0065543F">
        <w:rPr>
          <w:szCs w:val="24"/>
        </w:rPr>
        <w:t xml:space="preserve"> AT_ is used.  The </w:t>
      </w:r>
      <w:r w:rsidR="007F1C83">
        <w:rPr>
          <w:szCs w:val="24"/>
        </w:rPr>
        <w:t>DIC</w:t>
      </w:r>
      <w:r w:rsidR="0065543F">
        <w:rPr>
          <w:szCs w:val="24"/>
        </w:rPr>
        <w:t xml:space="preserve"> dictates action to </w:t>
      </w:r>
      <w:r w:rsidR="0065543F" w:rsidRPr="000B3B85">
        <w:rPr>
          <w:szCs w:val="24"/>
        </w:rPr>
        <w:t xml:space="preserve">be taken by the supply source, under </w:t>
      </w:r>
      <w:r w:rsidR="00C62834">
        <w:rPr>
          <w:szCs w:val="24"/>
        </w:rPr>
        <w:t>Volume 2, C</w:t>
      </w:r>
      <w:r w:rsidR="0065543F" w:rsidRPr="000B3B85">
        <w:rPr>
          <w:szCs w:val="24"/>
        </w:rPr>
        <w:t>hapter C</w:t>
      </w:r>
      <w:r w:rsidR="00C62834">
        <w:rPr>
          <w:szCs w:val="24"/>
        </w:rPr>
        <w:t>4</w:t>
      </w:r>
      <w:r w:rsidR="0065543F" w:rsidRPr="000B3B85">
        <w:rPr>
          <w:szCs w:val="24"/>
        </w:rPr>
        <w:t xml:space="preserve">, and added comments or requests are not applicable since the narrative message is no more than one of the media of communications for submitting </w:t>
      </w:r>
      <w:r w:rsidR="00A600F3" w:rsidRPr="000B3B85">
        <w:rPr>
          <w:szCs w:val="24"/>
        </w:rPr>
        <w:t>follow-ups</w:t>
      </w:r>
      <w:r w:rsidR="0065543F" w:rsidRPr="000B3B85">
        <w:rPr>
          <w:szCs w:val="24"/>
        </w:rPr>
        <w:t>.</w:t>
      </w:r>
    </w:p>
    <w:p w14:paraId="6B113629" w14:textId="740776B4" w:rsidR="0065543F" w:rsidRPr="000B3B85" w:rsidRDefault="00897AAA" w:rsidP="0023763C">
      <w:pPr>
        <w:tabs>
          <w:tab w:val="left" w:pos="540"/>
          <w:tab w:val="left" w:pos="1080"/>
          <w:tab w:val="left" w:pos="1620"/>
          <w:tab w:val="left" w:pos="2160"/>
          <w:tab w:val="left" w:pos="2700"/>
        </w:tabs>
        <w:spacing w:after="240"/>
        <w:rPr>
          <w:szCs w:val="24"/>
        </w:rPr>
      </w:pPr>
      <w:r w:rsidRPr="000B3B85">
        <w:rPr>
          <w:szCs w:val="24"/>
        </w:rPr>
        <w:tab/>
      </w:r>
      <w:r w:rsidR="006B59B3">
        <w:rPr>
          <w:szCs w:val="24"/>
        </w:rPr>
        <w:t>AP6</w:t>
      </w:r>
      <w:r w:rsidR="005E70CF" w:rsidRPr="000B3B85">
        <w:rPr>
          <w:szCs w:val="24"/>
        </w:rPr>
        <w:t xml:space="preserve">.1.3.3.  </w:t>
      </w:r>
      <w:r w:rsidR="0065543F" w:rsidRPr="000B3B85">
        <w:rPr>
          <w:szCs w:val="24"/>
        </w:rPr>
        <w:t>Below is a sample narrative follow</w:t>
      </w:r>
      <w:r w:rsidR="00A600F3" w:rsidRPr="000B3B85">
        <w:rPr>
          <w:szCs w:val="24"/>
        </w:rPr>
        <w:t>-</w:t>
      </w:r>
      <w:r w:rsidR="0065543F" w:rsidRPr="000B3B85">
        <w:rPr>
          <w:szCs w:val="24"/>
        </w:rPr>
        <w:t>up message segmented and explained:</w:t>
      </w:r>
    </w:p>
    <w:p w14:paraId="6B11362A" w14:textId="5D61E048" w:rsidR="0065543F" w:rsidRPr="000B3B85" w:rsidRDefault="00897AAA" w:rsidP="0023763C">
      <w:pPr>
        <w:tabs>
          <w:tab w:val="left" w:pos="540"/>
          <w:tab w:val="left" w:pos="1080"/>
          <w:tab w:val="left" w:pos="1620"/>
          <w:tab w:val="left" w:pos="2160"/>
          <w:tab w:val="left" w:pos="2700"/>
        </w:tabs>
        <w:spacing w:after="240"/>
        <w:rPr>
          <w:szCs w:val="24"/>
        </w:rPr>
      </w:pPr>
      <w:r w:rsidRPr="000B3B85">
        <w:rPr>
          <w:szCs w:val="24"/>
        </w:rPr>
        <w:tab/>
      </w:r>
      <w:r w:rsidRPr="000B3B85">
        <w:rPr>
          <w:szCs w:val="24"/>
        </w:rPr>
        <w:tab/>
      </w:r>
      <w:r w:rsidR="006B59B3">
        <w:rPr>
          <w:szCs w:val="24"/>
        </w:rPr>
        <w:t>AP6</w:t>
      </w:r>
      <w:r w:rsidR="005E70CF" w:rsidRPr="000B3B85">
        <w:rPr>
          <w:szCs w:val="24"/>
        </w:rPr>
        <w:t xml:space="preserve">.1.3.3.1.  </w:t>
      </w:r>
      <w:r w:rsidR="0065543F" w:rsidRPr="000B3B85">
        <w:rPr>
          <w:szCs w:val="24"/>
          <w:u w:val="single"/>
        </w:rPr>
        <w:t>First Line</w:t>
      </w:r>
      <w:r w:rsidR="0065543F" w:rsidRPr="000B3B85">
        <w:rPr>
          <w:szCs w:val="24"/>
        </w:rPr>
        <w:t>:  AT5/(D</w:t>
      </w:r>
      <w:r w:rsidR="00D928E0" w:rsidRPr="000B3B85">
        <w:rPr>
          <w:szCs w:val="24"/>
        </w:rPr>
        <w:t>IC</w:t>
      </w:r>
      <w:r w:rsidR="0065543F" w:rsidRPr="000B3B85">
        <w:rPr>
          <w:szCs w:val="24"/>
        </w:rPr>
        <w:t>); S/(M&amp;S); 8305001234567/(stock or part number); EA/(unit of issue); 00040/(quantity); XTZ456/(requisitioner); 1250/(ordinal date); 0111/(serial number); R/(demand); BLNK/(SUPADD).</w:t>
      </w:r>
      <w:r w:rsidR="0065543F" w:rsidRPr="000B3B85">
        <w:rPr>
          <w:szCs w:val="24"/>
          <w:vertAlign w:val="superscript"/>
        </w:rPr>
        <w:footnoteReference w:id="5"/>
      </w:r>
    </w:p>
    <w:p w14:paraId="6B11362B" w14:textId="0EE624F8" w:rsidR="0065543F" w:rsidRPr="000B3B85" w:rsidRDefault="00897AAA" w:rsidP="0023763C">
      <w:pPr>
        <w:tabs>
          <w:tab w:val="left" w:pos="540"/>
          <w:tab w:val="left" w:pos="1080"/>
          <w:tab w:val="left" w:pos="1620"/>
          <w:tab w:val="left" w:pos="2160"/>
          <w:tab w:val="left" w:pos="2700"/>
        </w:tabs>
        <w:spacing w:after="240"/>
      </w:pPr>
      <w:r w:rsidRPr="000B3B85">
        <w:tab/>
      </w:r>
      <w:r w:rsidRPr="000B3B85">
        <w:tab/>
      </w:r>
      <w:r w:rsidR="006B59B3">
        <w:t>AP6</w:t>
      </w:r>
      <w:r w:rsidR="005E70CF" w:rsidRPr="000B3B85">
        <w:t xml:space="preserve">.1.3.3.2.  </w:t>
      </w:r>
      <w:r w:rsidR="0065543F" w:rsidRPr="000B3B85">
        <w:rPr>
          <w:u w:val="single"/>
        </w:rPr>
        <w:t>Second Line</w:t>
      </w:r>
      <w:r w:rsidR="0065543F" w:rsidRPr="000B3B85">
        <w:t>:  12/(fund code); 089/(distribution code); BLNK/(project code); 02/(PD); 154/(RDD); 2B/(advice).</w:t>
      </w:r>
      <w:r w:rsidR="0065543F" w:rsidRPr="000B3B85">
        <w:rPr>
          <w:vertAlign w:val="superscript"/>
        </w:rPr>
        <w:footnoteReference w:id="6"/>
      </w:r>
    </w:p>
    <w:p w14:paraId="6B11362C" w14:textId="7168D38D" w:rsidR="0065543F" w:rsidRPr="000B3B85" w:rsidRDefault="006B59B3" w:rsidP="0023763C">
      <w:pPr>
        <w:tabs>
          <w:tab w:val="left" w:pos="540"/>
          <w:tab w:val="left" w:pos="1080"/>
          <w:tab w:val="left" w:pos="1620"/>
          <w:tab w:val="left" w:pos="2160"/>
          <w:tab w:val="left" w:pos="2700"/>
        </w:tabs>
        <w:spacing w:after="240"/>
      </w:pPr>
      <w:r>
        <w:t>AP6</w:t>
      </w:r>
      <w:r w:rsidR="005E70CF" w:rsidRPr="000B3B85">
        <w:t>.1.4</w:t>
      </w:r>
      <w:r w:rsidR="00662460" w:rsidRPr="000B3B85">
        <w:t>.</w:t>
      </w:r>
      <w:r w:rsidR="005E70CF" w:rsidRPr="000B3B85">
        <w:t xml:space="preserve">  </w:t>
      </w:r>
      <w:r w:rsidR="00921778" w:rsidRPr="000B3B85">
        <w:rPr>
          <w:u w:val="single"/>
        </w:rPr>
        <w:t>Request for Supply Assistance</w:t>
      </w:r>
      <w:r w:rsidR="00921778" w:rsidRPr="000B3B85">
        <w:t xml:space="preserve">.  Requests for Supply Assistance are described under </w:t>
      </w:r>
      <w:r w:rsidR="00C62834">
        <w:t>Volume 2, Ch</w:t>
      </w:r>
      <w:r w:rsidR="00921778" w:rsidRPr="000B3B85">
        <w:t xml:space="preserve">apter </w:t>
      </w:r>
      <w:r w:rsidR="00C62834">
        <w:t>4</w:t>
      </w:r>
      <w:r w:rsidR="00921778" w:rsidRPr="000B3B85">
        <w:t xml:space="preserve"> and illustrated in </w:t>
      </w:r>
      <w:r>
        <w:t>AP6</w:t>
      </w:r>
      <w:r w:rsidR="00921778" w:rsidRPr="000B3B85">
        <w:t xml:space="preserve">.10.  Paragraphs </w:t>
      </w:r>
      <w:r>
        <w:t>AP6</w:t>
      </w:r>
      <w:r w:rsidR="00921778" w:rsidRPr="000B3B85">
        <w:t xml:space="preserve">.3.2 and </w:t>
      </w:r>
      <w:r>
        <w:t>AP6</w:t>
      </w:r>
      <w:r w:rsidR="00921778" w:rsidRPr="000B3B85">
        <w:t xml:space="preserve">.3.3., above, also apply, except </w:t>
      </w:r>
      <w:r w:rsidR="007F1C83" w:rsidRPr="000B3B85">
        <w:t>DIC</w:t>
      </w:r>
      <w:r w:rsidR="00921778" w:rsidRPr="000B3B85">
        <w:t xml:space="preserve"> AFC </w:t>
      </w:r>
      <w:r w:rsidR="00E54948">
        <w:t>will</w:t>
      </w:r>
      <w:r w:rsidR="00921778" w:rsidRPr="000B3B85">
        <w:t xml:space="preserve"> always be used.  This </w:t>
      </w:r>
      <w:r w:rsidR="00E54948">
        <w:t>will</w:t>
      </w:r>
      <w:r w:rsidR="00921778" w:rsidRPr="000B3B85">
        <w:t xml:space="preserve"> ensure manual review and reply using </w:t>
      </w:r>
      <w:r w:rsidR="00C62834">
        <w:t>Volume 2, C</w:t>
      </w:r>
      <w:r w:rsidR="00921778" w:rsidRPr="000B3B85">
        <w:t xml:space="preserve">hapters </w:t>
      </w:r>
      <w:r w:rsidR="00C62834">
        <w:t>4 and 5</w:t>
      </w:r>
      <w:r w:rsidR="00921778" w:rsidRPr="000B3B85">
        <w:t>.</w:t>
      </w:r>
    </w:p>
    <w:p w14:paraId="6B11362D" w14:textId="7951EAE9" w:rsidR="00921778" w:rsidRPr="000B3B85" w:rsidRDefault="006B59B3" w:rsidP="0023763C">
      <w:pPr>
        <w:tabs>
          <w:tab w:val="left" w:pos="540"/>
          <w:tab w:val="left" w:pos="1080"/>
          <w:tab w:val="left" w:pos="1620"/>
          <w:tab w:val="left" w:pos="2160"/>
          <w:tab w:val="left" w:pos="2700"/>
        </w:tabs>
        <w:spacing w:after="240"/>
      </w:pPr>
      <w:r>
        <w:t>AP6</w:t>
      </w:r>
      <w:r w:rsidR="005E70CF" w:rsidRPr="000B3B85">
        <w:t xml:space="preserve">.1.5.  </w:t>
      </w:r>
      <w:r w:rsidR="005525D9" w:rsidRPr="000B3B85">
        <w:rPr>
          <w:u w:val="single"/>
        </w:rPr>
        <w:t>Message Cancellation</w:t>
      </w:r>
    </w:p>
    <w:p w14:paraId="6B11362E" w14:textId="43C0A21C" w:rsidR="009165F2" w:rsidRPr="000B3B85" w:rsidRDefault="00897AAA" w:rsidP="0023763C">
      <w:pPr>
        <w:tabs>
          <w:tab w:val="left" w:pos="540"/>
          <w:tab w:val="left" w:pos="1080"/>
          <w:tab w:val="left" w:pos="1620"/>
          <w:tab w:val="left" w:pos="2160"/>
          <w:tab w:val="left" w:pos="2700"/>
        </w:tabs>
        <w:spacing w:after="240"/>
      </w:pPr>
      <w:r w:rsidRPr="000B3B85">
        <w:tab/>
      </w:r>
      <w:r w:rsidR="006B59B3">
        <w:t>AP6</w:t>
      </w:r>
      <w:r w:rsidR="005E70CF" w:rsidRPr="000B3B85">
        <w:t xml:space="preserve">.1.5.1.  </w:t>
      </w:r>
      <w:r w:rsidR="005525D9" w:rsidRPr="000B3B85">
        <w:t>Cancellation of a requisition may be transmitted electronically in the form of a narrative message</w:t>
      </w:r>
      <w:r w:rsidR="005525D9" w:rsidRPr="000B3B85">
        <w:rPr>
          <w:rStyle w:val="FootnoteReference"/>
        </w:rPr>
        <w:footnoteReference w:id="7"/>
      </w:r>
      <w:r w:rsidR="005525D9" w:rsidRPr="000B3B85">
        <w:t xml:space="preserve"> under </w:t>
      </w:r>
      <w:r w:rsidR="00C62834">
        <w:t>Volume 2, Chapters 1 and 4</w:t>
      </w:r>
      <w:r w:rsidR="005525D9" w:rsidRPr="000B3B85">
        <w:t>.</w:t>
      </w:r>
    </w:p>
    <w:p w14:paraId="6B11362F" w14:textId="677B6890" w:rsidR="005525D9" w:rsidRPr="000B3B85" w:rsidRDefault="00897AAA" w:rsidP="0023763C">
      <w:pPr>
        <w:tabs>
          <w:tab w:val="left" w:pos="540"/>
          <w:tab w:val="left" w:pos="1080"/>
          <w:tab w:val="left" w:pos="1620"/>
          <w:tab w:val="left" w:pos="2160"/>
          <w:tab w:val="left" w:pos="2700"/>
        </w:tabs>
        <w:spacing w:after="240"/>
      </w:pPr>
      <w:r w:rsidRPr="000B3B85">
        <w:tab/>
      </w:r>
      <w:r w:rsidR="006B59B3">
        <w:t>AP6</w:t>
      </w:r>
      <w:r w:rsidR="00E76E38" w:rsidRPr="000B3B85">
        <w:t xml:space="preserve">.1.5.2.  </w:t>
      </w:r>
      <w:r w:rsidR="00EB1789" w:rsidRPr="000B3B85">
        <w:t xml:space="preserve">The first line is the body of the message </w:t>
      </w:r>
      <w:r w:rsidR="00E54948">
        <w:t>will</w:t>
      </w:r>
      <w:r w:rsidR="00EB1789" w:rsidRPr="000B3B85">
        <w:t xml:space="preserve"> contain the words “MILSTRIP CANCELLATION.”  Exception data, remarks, and additional verbiage </w:t>
      </w:r>
      <w:r w:rsidR="00E54948">
        <w:t>will</w:t>
      </w:r>
      <w:r w:rsidR="00EB1789" w:rsidRPr="000B3B85">
        <w:t xml:space="preserve"> be omitted.</w:t>
      </w:r>
    </w:p>
    <w:p w14:paraId="6B113630" w14:textId="046746B7" w:rsidR="00BC295D" w:rsidRDefault="00897AAA" w:rsidP="0023763C">
      <w:pPr>
        <w:tabs>
          <w:tab w:val="left" w:pos="540"/>
          <w:tab w:val="left" w:pos="1080"/>
          <w:tab w:val="left" w:pos="1620"/>
          <w:tab w:val="left" w:pos="2160"/>
          <w:tab w:val="left" w:pos="2700"/>
        </w:tabs>
        <w:spacing w:after="240"/>
      </w:pPr>
      <w:r w:rsidRPr="000B3B85">
        <w:tab/>
      </w:r>
      <w:r w:rsidRPr="000B3B85">
        <w:tab/>
      </w:r>
      <w:r w:rsidR="006B59B3">
        <w:t>AP6</w:t>
      </w:r>
      <w:r w:rsidR="00E76E38" w:rsidRPr="000B3B85">
        <w:t xml:space="preserve">.1.5.2.1.  </w:t>
      </w:r>
      <w:r w:rsidR="00EB1789" w:rsidRPr="000B3B85">
        <w:rPr>
          <w:u w:val="single"/>
        </w:rPr>
        <w:t>First Line</w:t>
      </w:r>
      <w:r w:rsidR="00EB1789" w:rsidRPr="000B3B85">
        <w:t>:  AC1/(</w:t>
      </w:r>
      <w:r w:rsidR="007F1C83" w:rsidRPr="000B3B85">
        <w:t>DIC</w:t>
      </w:r>
      <w:r w:rsidR="00EB1789" w:rsidRPr="000B3B85">
        <w:t>); FMI/(R); 2/(M&amp;S); 8305001234567/(stock or part number); EA/(unit of issue); 00040/(quantity);</w:t>
      </w:r>
      <w:r w:rsidR="00EB1789">
        <w:t xml:space="preserve"> FB2300/(requisitioner); 6265/(ordinal date); 0111/(serial number); R/)demand code); BLNK/(SUPADD); A/(signal)</w:t>
      </w:r>
      <w:r w:rsidR="001C7EF4">
        <w:t>.</w:t>
      </w:r>
      <w:r w:rsidR="00EB1789">
        <w:rPr>
          <w:rStyle w:val="FootnoteReference"/>
        </w:rPr>
        <w:footnoteReference w:id="8"/>
      </w:r>
      <w:r w:rsidR="00D469AA">
        <w:t xml:space="preserve"> </w:t>
      </w:r>
    </w:p>
    <w:p w14:paraId="6B113631" w14:textId="5846506E" w:rsidR="001C7EF4" w:rsidRDefault="00897AAA" w:rsidP="0023763C">
      <w:pPr>
        <w:tabs>
          <w:tab w:val="left" w:pos="540"/>
          <w:tab w:val="left" w:pos="1080"/>
          <w:tab w:val="left" w:pos="1620"/>
          <w:tab w:val="left" w:pos="2160"/>
          <w:tab w:val="left" w:pos="2700"/>
        </w:tabs>
        <w:spacing w:after="240"/>
      </w:pPr>
      <w:r>
        <w:tab/>
      </w:r>
      <w:r>
        <w:tab/>
      </w:r>
      <w:r w:rsidR="006B59B3">
        <w:t>AP6</w:t>
      </w:r>
      <w:r w:rsidR="00E76E38" w:rsidRPr="00857D3F">
        <w:t xml:space="preserve">.1.5.2.2.  </w:t>
      </w:r>
      <w:r w:rsidR="001C7EF4">
        <w:rPr>
          <w:u w:val="single"/>
        </w:rPr>
        <w:t>Second Line</w:t>
      </w:r>
      <w:r w:rsidR="001C7EF4">
        <w:t>: 12/(fund); 089/(distribution); BLNK/(project); 02/(PD); 354/(RDD); BLNK/(advice).</w:t>
      </w:r>
      <w:r w:rsidR="00D469AA">
        <w:rPr>
          <w:rStyle w:val="FootnoteReference"/>
        </w:rPr>
        <w:footnoteReference w:id="9"/>
      </w:r>
    </w:p>
    <w:p w14:paraId="6B113632" w14:textId="393E68B7" w:rsidR="001C7EF4" w:rsidRPr="001C7EF4" w:rsidRDefault="006B59B3" w:rsidP="00EE73F0">
      <w:pPr>
        <w:keepNext/>
        <w:tabs>
          <w:tab w:val="left" w:pos="540"/>
          <w:tab w:val="left" w:pos="1080"/>
          <w:tab w:val="left" w:pos="1620"/>
          <w:tab w:val="left" w:pos="2160"/>
          <w:tab w:val="left" w:pos="2700"/>
        </w:tabs>
        <w:spacing w:after="240"/>
      </w:pPr>
      <w:r>
        <w:lastRenderedPageBreak/>
        <w:t>AP6</w:t>
      </w:r>
      <w:r w:rsidR="00E76E38" w:rsidRPr="00857D3F">
        <w:t xml:space="preserve">.1.6.  </w:t>
      </w:r>
      <w:r w:rsidR="001C7EF4">
        <w:rPr>
          <w:u w:val="single"/>
        </w:rPr>
        <w:t>Abbreviated Message Documents (</w:t>
      </w:r>
      <w:r>
        <w:rPr>
          <w:u w:val="single"/>
        </w:rPr>
        <w:t>AP6</w:t>
      </w:r>
      <w:r w:rsidR="001C7EF4">
        <w:rPr>
          <w:u w:val="single"/>
        </w:rPr>
        <w:t xml:space="preserve">.11 and </w:t>
      </w:r>
      <w:r>
        <w:rPr>
          <w:u w:val="single"/>
        </w:rPr>
        <w:t>AP6</w:t>
      </w:r>
      <w:r w:rsidR="001C7EF4">
        <w:rPr>
          <w:u w:val="single"/>
        </w:rPr>
        <w:t>.12)</w:t>
      </w:r>
    </w:p>
    <w:p w14:paraId="6B113633" w14:textId="66BFC827" w:rsidR="001C7EF4" w:rsidRPr="000B3B85" w:rsidRDefault="00897AAA" w:rsidP="0023763C">
      <w:pPr>
        <w:tabs>
          <w:tab w:val="left" w:pos="540"/>
          <w:tab w:val="left" w:pos="1080"/>
          <w:tab w:val="left" w:pos="1620"/>
          <w:tab w:val="left" w:pos="2160"/>
          <w:tab w:val="left" w:pos="2700"/>
        </w:tabs>
        <w:spacing w:after="240"/>
      </w:pPr>
      <w:r>
        <w:tab/>
      </w:r>
      <w:r w:rsidR="006B59B3">
        <w:t>AP6</w:t>
      </w:r>
      <w:r w:rsidR="00E76E38">
        <w:t xml:space="preserve">.1.6.1.  </w:t>
      </w:r>
      <w:r w:rsidR="001C7EF4">
        <w:t xml:space="preserve">Abbreviated message formats are provided for MILSTRIP follow-ups </w:t>
      </w:r>
      <w:r w:rsidR="001C7EF4" w:rsidRPr="000B3B85">
        <w:t>(</w:t>
      </w:r>
      <w:r w:rsidR="007F1C83" w:rsidRPr="000B3B85">
        <w:t>DIC</w:t>
      </w:r>
      <w:r w:rsidR="001C7EF4" w:rsidRPr="000B3B85">
        <w:t xml:space="preserve"> AF_ series only), cancellations, supply status, and shipment status, respectively.  Use of these documents </w:t>
      </w:r>
      <w:r w:rsidR="00E54948">
        <w:t>will</w:t>
      </w:r>
      <w:r w:rsidR="001C7EF4" w:rsidRPr="000B3B85">
        <w:t xml:space="preserve"> be at the option of the individual </w:t>
      </w:r>
      <w:r w:rsidR="00E93161" w:rsidRPr="000B3B85">
        <w:t>Service/Sgency (</w:t>
      </w:r>
      <w:r w:rsidR="001C7EF4" w:rsidRPr="000B3B85">
        <w:t>S/A</w:t>
      </w:r>
      <w:r w:rsidR="00E93161" w:rsidRPr="000B3B85">
        <w:t>)</w:t>
      </w:r>
      <w:r w:rsidR="001C7EF4" w:rsidRPr="000B3B85">
        <w:t xml:space="preserve">.  Use between S/As </w:t>
      </w:r>
      <w:r w:rsidR="00E54948">
        <w:t>will</w:t>
      </w:r>
      <w:r w:rsidR="001C7EF4" w:rsidRPr="000B3B85">
        <w:t xml:space="preserve"> be based upon agreement between the S/As.</w:t>
      </w:r>
    </w:p>
    <w:p w14:paraId="6B113634" w14:textId="666E76A1" w:rsidR="001C7EF4" w:rsidRPr="000B3B85" w:rsidRDefault="00897AAA" w:rsidP="0023763C">
      <w:pPr>
        <w:tabs>
          <w:tab w:val="left" w:pos="540"/>
          <w:tab w:val="left" w:pos="1080"/>
          <w:tab w:val="left" w:pos="1620"/>
          <w:tab w:val="left" w:pos="2160"/>
          <w:tab w:val="left" w:pos="2700"/>
        </w:tabs>
        <w:spacing w:after="240"/>
      </w:pPr>
      <w:r w:rsidRPr="000B3B85">
        <w:tab/>
      </w:r>
      <w:r w:rsidR="006B59B3">
        <w:t>AP6</w:t>
      </w:r>
      <w:r w:rsidR="00E76E38" w:rsidRPr="000B3B85">
        <w:t xml:space="preserve">.1.6.2.  </w:t>
      </w:r>
      <w:r w:rsidR="001C7EF4" w:rsidRPr="000B3B85">
        <w:t>Abbreviated message follow</w:t>
      </w:r>
      <w:r w:rsidR="00B05976" w:rsidRPr="000B3B85">
        <w:t>-</w:t>
      </w:r>
      <w:r w:rsidR="001C7EF4" w:rsidRPr="000B3B85">
        <w:t>up (</w:t>
      </w:r>
      <w:r w:rsidR="007F1C83" w:rsidRPr="000B3B85">
        <w:t>DIC</w:t>
      </w:r>
      <w:r w:rsidR="001C7EF4" w:rsidRPr="000B3B85">
        <w:t xml:space="preserve"> AF_ only) and cancellation documents </w:t>
      </w:r>
      <w:r w:rsidR="00E54948">
        <w:t>will</w:t>
      </w:r>
      <w:r w:rsidR="001C7EF4" w:rsidRPr="000B3B85">
        <w:t xml:space="preserve"> be initiated only by those activities</w:t>
      </w:r>
      <w:r w:rsidR="007F1C83" w:rsidRPr="000B3B85">
        <w:t xml:space="preserve"> with</w:t>
      </w:r>
      <w:r w:rsidR="001C7EF4" w:rsidRPr="000B3B85">
        <w:t xml:space="preserve"> capability to prepare machine-readable documents for transmission by the Defense Message System (DMS).</w:t>
      </w:r>
      <w:r w:rsidR="001C7EF4" w:rsidRPr="000B3B85">
        <w:rPr>
          <w:rStyle w:val="FootnoteReference"/>
        </w:rPr>
        <w:footnoteReference w:id="10"/>
      </w:r>
    </w:p>
    <w:p w14:paraId="6B113635" w14:textId="36C9DEFF" w:rsidR="001C7EF4" w:rsidRPr="000B3B85" w:rsidRDefault="00897AAA" w:rsidP="0023763C">
      <w:pPr>
        <w:tabs>
          <w:tab w:val="left" w:pos="540"/>
          <w:tab w:val="left" w:pos="1080"/>
          <w:tab w:val="left" w:pos="1620"/>
          <w:tab w:val="left" w:pos="2160"/>
          <w:tab w:val="left" w:pos="2700"/>
        </w:tabs>
        <w:spacing w:after="240"/>
      </w:pPr>
      <w:r w:rsidRPr="000B3B85">
        <w:tab/>
      </w:r>
      <w:r w:rsidR="006B59B3">
        <w:t>AP6</w:t>
      </w:r>
      <w:r w:rsidR="00E76E38" w:rsidRPr="000B3B85">
        <w:t xml:space="preserve">.1.6.3.  </w:t>
      </w:r>
      <w:r w:rsidR="00376287" w:rsidRPr="000B3B85">
        <w:t xml:space="preserve">When abbreviated messages are used, each message </w:t>
      </w:r>
      <w:r w:rsidR="00E54948">
        <w:t>will</w:t>
      </w:r>
      <w:r w:rsidR="00376287" w:rsidRPr="000B3B85">
        <w:t xml:space="preserve"> be limited to a maximum of seven items or the contents of a single page, whichever is greater.</w:t>
      </w:r>
    </w:p>
    <w:p w14:paraId="6B113636" w14:textId="7BE3F76F" w:rsidR="00376287" w:rsidRPr="000B3B85" w:rsidRDefault="00897AAA" w:rsidP="0023763C">
      <w:pPr>
        <w:tabs>
          <w:tab w:val="left" w:pos="540"/>
          <w:tab w:val="left" w:pos="1080"/>
          <w:tab w:val="left" w:pos="1620"/>
          <w:tab w:val="left" w:pos="2160"/>
          <w:tab w:val="left" w:pos="2700"/>
        </w:tabs>
        <w:spacing w:after="240"/>
      </w:pPr>
      <w:r w:rsidRPr="000B3B85">
        <w:tab/>
      </w:r>
      <w:r w:rsidR="006B59B3">
        <w:t>AP6</w:t>
      </w:r>
      <w:r w:rsidR="00E76E38" w:rsidRPr="000B3B85">
        <w:t xml:space="preserve">.1.6.4.  </w:t>
      </w:r>
      <w:r w:rsidR="006A0B66" w:rsidRPr="000B3B85">
        <w:t xml:space="preserve">The first line in the body of the message </w:t>
      </w:r>
      <w:r w:rsidR="00E54948">
        <w:t>will</w:t>
      </w:r>
      <w:r w:rsidR="006A0B66" w:rsidRPr="000B3B85">
        <w:t xml:space="preserve"> contain the words ABBREVIATED MILSTRIP FOLLOW</w:t>
      </w:r>
      <w:r w:rsidR="00857D3F" w:rsidRPr="000B3B85">
        <w:t>-</w:t>
      </w:r>
      <w:r w:rsidR="006A0B66" w:rsidRPr="000B3B85">
        <w:t xml:space="preserve">UP, CANCELLATIONS, SUPPLY STATUS, OR SHIPMENT STATUS, as applicable.  Thereafter, number each line item, commencing with number 1.  Insert slashes (/) or other appropriate marks between each code and/or data element as depicted in </w:t>
      </w:r>
      <w:r w:rsidR="006B59B3">
        <w:t>AP6</w:t>
      </w:r>
      <w:r w:rsidR="006A0B66" w:rsidRPr="000B3B85">
        <w:t xml:space="preserve">.11 and </w:t>
      </w:r>
      <w:r w:rsidR="006B59B3">
        <w:t>AP6</w:t>
      </w:r>
      <w:r w:rsidR="006A0B66" w:rsidRPr="000B3B85">
        <w:t>.12.  The authorized data elements</w:t>
      </w:r>
      <w:r w:rsidR="006A0B66" w:rsidRPr="000B3B85">
        <w:rPr>
          <w:rStyle w:val="FootnoteReference"/>
        </w:rPr>
        <w:footnoteReference w:id="11"/>
      </w:r>
      <w:r w:rsidR="006A0B66" w:rsidRPr="000B3B85">
        <w:t xml:space="preserve"> and code entries for abbreviated messages are as follows:</w:t>
      </w:r>
    </w:p>
    <w:p w14:paraId="6B113637" w14:textId="739856DB" w:rsidR="006A0B66" w:rsidRPr="000B3B85" w:rsidRDefault="00897AAA" w:rsidP="0023763C">
      <w:pPr>
        <w:tabs>
          <w:tab w:val="left" w:pos="540"/>
          <w:tab w:val="left" w:pos="1080"/>
          <w:tab w:val="left" w:pos="1620"/>
          <w:tab w:val="left" w:pos="2160"/>
          <w:tab w:val="left" w:pos="2700"/>
        </w:tabs>
        <w:spacing w:after="240"/>
      </w:pPr>
      <w:r w:rsidRPr="000B3B85">
        <w:rPr>
          <w:bCs/>
        </w:rPr>
        <w:tab/>
      </w:r>
      <w:r w:rsidRPr="000B3B85">
        <w:rPr>
          <w:bCs/>
        </w:rPr>
        <w:tab/>
      </w:r>
      <w:r w:rsidR="006B59B3">
        <w:rPr>
          <w:bCs/>
        </w:rPr>
        <w:t>AP6</w:t>
      </w:r>
      <w:r w:rsidR="00E76E38" w:rsidRPr="000B3B85">
        <w:rPr>
          <w:bCs/>
        </w:rPr>
        <w:t xml:space="preserve">.1.6.4.1.  </w:t>
      </w:r>
      <w:r w:rsidR="006A0B66" w:rsidRPr="000B3B85">
        <w:rPr>
          <w:bCs/>
          <w:u w:val="single"/>
        </w:rPr>
        <w:t>Follow</w:t>
      </w:r>
      <w:r w:rsidR="00857D3F" w:rsidRPr="000B3B85">
        <w:rPr>
          <w:bCs/>
          <w:u w:val="single"/>
        </w:rPr>
        <w:t>-U</w:t>
      </w:r>
      <w:r w:rsidR="006A0B66" w:rsidRPr="000B3B85">
        <w:rPr>
          <w:bCs/>
          <w:u w:val="single"/>
        </w:rPr>
        <w:t>ps and Cancellation Requests (No Supply Status Received)</w:t>
      </w:r>
    </w:p>
    <w:p w14:paraId="6B113638" w14:textId="36490160"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009165F2" w:rsidRPr="000B3B85">
        <w:tab/>
      </w:r>
      <w:r w:rsidR="006B59B3">
        <w:t>AP6</w:t>
      </w:r>
      <w:r w:rsidR="00E76E38" w:rsidRPr="000B3B85">
        <w:t>.</w:t>
      </w:r>
      <w:r w:rsidR="00295C76" w:rsidRPr="000B3B85">
        <w:t>1</w:t>
      </w:r>
      <w:r w:rsidR="00E76E38" w:rsidRPr="000B3B85">
        <w:t xml:space="preserve">.6.4.1.1.  </w:t>
      </w:r>
      <w:r w:rsidR="006A0B66" w:rsidRPr="000B3B85">
        <w:t>Document Identifier</w:t>
      </w:r>
      <w:r w:rsidR="007F1C83" w:rsidRPr="000B3B85">
        <w:t xml:space="preserve"> Code (DIC)</w:t>
      </w:r>
    </w:p>
    <w:p w14:paraId="6B113639" w14:textId="29C6966B"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009165F2" w:rsidRPr="000B3B85">
        <w:tab/>
      </w:r>
      <w:r w:rsidR="006B59B3">
        <w:t>AP6</w:t>
      </w:r>
      <w:r w:rsidR="00E76E38" w:rsidRPr="000B3B85">
        <w:t>.</w:t>
      </w:r>
      <w:r w:rsidR="00295C76" w:rsidRPr="000B3B85">
        <w:t>1</w:t>
      </w:r>
      <w:r w:rsidR="00E76E38" w:rsidRPr="000B3B85">
        <w:t xml:space="preserve">.6.4.1.2.  </w:t>
      </w:r>
      <w:r w:rsidR="006A0B66" w:rsidRPr="000B3B85">
        <w:t xml:space="preserve">Routing Identifier </w:t>
      </w:r>
      <w:r w:rsidR="009165F2" w:rsidRPr="000B3B85">
        <w:t xml:space="preserve">Code (RIC) </w:t>
      </w:r>
      <w:r w:rsidR="006A0B66" w:rsidRPr="000B3B85">
        <w:t>(To)</w:t>
      </w:r>
      <w:r w:rsidR="007F1C83" w:rsidRPr="000B3B85">
        <w:t xml:space="preserve"> </w:t>
      </w:r>
    </w:p>
    <w:p w14:paraId="6B11363A" w14:textId="428558D8"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009165F2" w:rsidRPr="000B3B85">
        <w:tab/>
      </w:r>
      <w:r w:rsidR="006B59B3">
        <w:t>AP6</w:t>
      </w:r>
      <w:r w:rsidR="00E76E38" w:rsidRPr="000B3B85">
        <w:t>.</w:t>
      </w:r>
      <w:r w:rsidR="00295C76" w:rsidRPr="000B3B85">
        <w:t>1</w:t>
      </w:r>
      <w:r w:rsidR="00E76E38" w:rsidRPr="000B3B85">
        <w:t xml:space="preserve">.6.4.1.3.  </w:t>
      </w:r>
      <w:r w:rsidR="006A0B66" w:rsidRPr="000B3B85">
        <w:t>Stock or Part Number</w:t>
      </w:r>
    </w:p>
    <w:p w14:paraId="6B11363B" w14:textId="10AE255F"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009165F2" w:rsidRPr="000B3B85">
        <w:tab/>
      </w:r>
      <w:r w:rsidR="006B59B3">
        <w:t>AP6</w:t>
      </w:r>
      <w:r w:rsidR="00E76E38" w:rsidRPr="000B3B85">
        <w:t>.</w:t>
      </w:r>
      <w:r w:rsidR="00295C76" w:rsidRPr="000B3B85">
        <w:t>1</w:t>
      </w:r>
      <w:r w:rsidR="00E76E38" w:rsidRPr="000B3B85">
        <w:t xml:space="preserve">.6.4.1.4.  </w:t>
      </w:r>
      <w:r w:rsidR="006A0B66" w:rsidRPr="000B3B85">
        <w:t>Unit of Issue</w:t>
      </w:r>
    </w:p>
    <w:p w14:paraId="6B11363C" w14:textId="03DC6B42"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009165F2" w:rsidRPr="000B3B85">
        <w:tab/>
      </w:r>
      <w:r w:rsidR="006B59B3">
        <w:t>AP6</w:t>
      </w:r>
      <w:r w:rsidR="00E76E38" w:rsidRPr="000B3B85">
        <w:t>.</w:t>
      </w:r>
      <w:r w:rsidR="00295C76" w:rsidRPr="000B3B85">
        <w:t>1</w:t>
      </w:r>
      <w:r w:rsidR="00E76E38" w:rsidRPr="000B3B85">
        <w:t xml:space="preserve">.6.4.1.5.  </w:t>
      </w:r>
      <w:r w:rsidR="006A0B66" w:rsidRPr="000B3B85">
        <w:t>Quantity</w:t>
      </w:r>
    </w:p>
    <w:p w14:paraId="6B11363D" w14:textId="3A0B69DD"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009165F2" w:rsidRPr="000B3B85">
        <w:tab/>
      </w:r>
      <w:r w:rsidR="006B59B3">
        <w:t>AP6</w:t>
      </w:r>
      <w:r w:rsidR="00E76E38" w:rsidRPr="000B3B85">
        <w:t>.</w:t>
      </w:r>
      <w:r w:rsidR="00295C76" w:rsidRPr="000B3B85">
        <w:t>1</w:t>
      </w:r>
      <w:r w:rsidR="00E76E38" w:rsidRPr="000B3B85">
        <w:t xml:space="preserve">.6.4.1.6.  </w:t>
      </w:r>
      <w:r w:rsidR="006A0B66" w:rsidRPr="000B3B85">
        <w:t>Requisition Document Number</w:t>
      </w:r>
    </w:p>
    <w:p w14:paraId="6B11363E" w14:textId="62E9278A" w:rsidR="006A0B66" w:rsidRDefault="00897AAA" w:rsidP="0023763C">
      <w:pPr>
        <w:tabs>
          <w:tab w:val="left" w:pos="540"/>
          <w:tab w:val="left" w:pos="1080"/>
          <w:tab w:val="left" w:pos="1620"/>
          <w:tab w:val="left" w:pos="2160"/>
          <w:tab w:val="left" w:pos="2700"/>
        </w:tabs>
        <w:spacing w:after="240"/>
      </w:pPr>
      <w:r>
        <w:tab/>
      </w:r>
      <w:r>
        <w:tab/>
      </w:r>
      <w:r w:rsidR="009165F2">
        <w:tab/>
      </w:r>
      <w:r w:rsidR="006B59B3">
        <w:t>AP6</w:t>
      </w:r>
      <w:r w:rsidR="00E76E38">
        <w:t>.</w:t>
      </w:r>
      <w:r w:rsidR="00295C76">
        <w:t>1</w:t>
      </w:r>
      <w:r w:rsidR="00E76E38">
        <w:t xml:space="preserve">.6.4.1.7.  </w:t>
      </w:r>
      <w:r w:rsidR="006A0B66">
        <w:t>Distribution, when applicable; otherwise, leave blank.</w:t>
      </w:r>
    </w:p>
    <w:p w14:paraId="6B11363F" w14:textId="259EB453" w:rsidR="006A0B66" w:rsidRDefault="00897AAA" w:rsidP="0023763C">
      <w:pPr>
        <w:tabs>
          <w:tab w:val="left" w:pos="540"/>
          <w:tab w:val="left" w:pos="1080"/>
          <w:tab w:val="left" w:pos="1620"/>
          <w:tab w:val="left" w:pos="2160"/>
          <w:tab w:val="left" w:pos="2700"/>
        </w:tabs>
        <w:spacing w:after="240"/>
      </w:pPr>
      <w:r>
        <w:tab/>
      </w:r>
      <w:r>
        <w:tab/>
      </w:r>
      <w:r w:rsidR="009165F2">
        <w:tab/>
      </w:r>
      <w:r w:rsidR="006B59B3">
        <w:t>AP6</w:t>
      </w:r>
      <w:r w:rsidR="00E76E38">
        <w:t>.</w:t>
      </w:r>
      <w:r w:rsidR="00295C76">
        <w:t>1</w:t>
      </w:r>
      <w:r w:rsidR="00E76E38">
        <w:t xml:space="preserve">.6.4.1.8.  </w:t>
      </w:r>
      <w:r w:rsidR="006A0B66">
        <w:t>Priority Designator</w:t>
      </w:r>
    </w:p>
    <w:p w14:paraId="6B113640" w14:textId="547889CD" w:rsidR="006A0B66" w:rsidRPr="000B3B85" w:rsidRDefault="00897AAA" w:rsidP="0023763C">
      <w:pPr>
        <w:tabs>
          <w:tab w:val="left" w:pos="540"/>
          <w:tab w:val="left" w:pos="1080"/>
          <w:tab w:val="left" w:pos="1620"/>
          <w:tab w:val="left" w:pos="2160"/>
          <w:tab w:val="left" w:pos="2700"/>
        </w:tabs>
        <w:spacing w:after="240"/>
      </w:pPr>
      <w:r>
        <w:tab/>
      </w:r>
      <w:r>
        <w:tab/>
      </w:r>
      <w:r w:rsidR="006B59B3">
        <w:t>AP6</w:t>
      </w:r>
      <w:r w:rsidR="00E76E38" w:rsidRPr="00857D3F">
        <w:t xml:space="preserve">.1.6.4.2.  </w:t>
      </w:r>
      <w:r w:rsidR="006A0B66" w:rsidRPr="00857D3F">
        <w:rPr>
          <w:u w:val="single"/>
        </w:rPr>
        <w:t>Follow</w:t>
      </w:r>
      <w:r w:rsidR="00857D3F" w:rsidRPr="00857D3F">
        <w:rPr>
          <w:u w:val="single"/>
        </w:rPr>
        <w:t>-U</w:t>
      </w:r>
      <w:r w:rsidR="006A0B66" w:rsidRPr="00857D3F">
        <w:rPr>
          <w:u w:val="single"/>
        </w:rPr>
        <w:t xml:space="preserve">ps and Cancellation Requests (Supply Status </w:t>
      </w:r>
      <w:r w:rsidR="006A0B66" w:rsidRPr="000B3B85">
        <w:rPr>
          <w:u w:val="single"/>
        </w:rPr>
        <w:t>Received)</w:t>
      </w:r>
    </w:p>
    <w:p w14:paraId="6B113641" w14:textId="6705B8B4"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E76E38" w:rsidRPr="000B3B85">
        <w:t>.</w:t>
      </w:r>
      <w:r w:rsidR="00295C76" w:rsidRPr="000B3B85">
        <w:t>1</w:t>
      </w:r>
      <w:r w:rsidR="0017593B" w:rsidRPr="000B3B85">
        <w:t xml:space="preserve">.6.4.2.1.  </w:t>
      </w:r>
      <w:r w:rsidR="006A0B66" w:rsidRPr="000B3B85">
        <w:t>Document Identifier</w:t>
      </w:r>
      <w:r w:rsidR="007F1C83" w:rsidRPr="000B3B85">
        <w:t xml:space="preserve"> Code</w:t>
      </w:r>
    </w:p>
    <w:p w14:paraId="6B113642" w14:textId="6E1590C4" w:rsidR="006A0B66" w:rsidRPr="000B3B85" w:rsidRDefault="00897AAA" w:rsidP="0023763C">
      <w:pPr>
        <w:tabs>
          <w:tab w:val="left" w:pos="540"/>
          <w:tab w:val="left" w:pos="1080"/>
          <w:tab w:val="left" w:pos="1620"/>
          <w:tab w:val="left" w:pos="2160"/>
          <w:tab w:val="left" w:pos="2700"/>
        </w:tabs>
        <w:spacing w:after="240"/>
      </w:pPr>
      <w:r w:rsidRPr="000B3B85">
        <w:lastRenderedPageBreak/>
        <w:tab/>
      </w:r>
      <w:r w:rsidRPr="000B3B85">
        <w:tab/>
      </w:r>
      <w:r w:rsidRPr="000B3B85">
        <w:tab/>
      </w:r>
      <w:r w:rsidR="006B59B3">
        <w:t>AP6</w:t>
      </w:r>
      <w:r w:rsidR="0017593B" w:rsidRPr="000B3B85">
        <w:t>.</w:t>
      </w:r>
      <w:r w:rsidR="00295C76" w:rsidRPr="000B3B85">
        <w:t>1</w:t>
      </w:r>
      <w:r w:rsidR="0017593B" w:rsidRPr="000B3B85">
        <w:t xml:space="preserve">.6.4.2.2.  </w:t>
      </w:r>
      <w:r w:rsidR="006A0B66" w:rsidRPr="000B3B85">
        <w:t xml:space="preserve">Routing Identifier </w:t>
      </w:r>
      <w:r w:rsidR="009165F2" w:rsidRPr="000B3B85">
        <w:t xml:space="preserve">Code </w:t>
      </w:r>
      <w:r w:rsidR="006A0B66" w:rsidRPr="000B3B85">
        <w:t>(To)</w:t>
      </w:r>
      <w:r w:rsidR="007F1C83" w:rsidRPr="000B3B85">
        <w:t xml:space="preserve"> </w:t>
      </w:r>
    </w:p>
    <w:p w14:paraId="6B113643" w14:textId="4C5FA404"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17593B" w:rsidRPr="000B3B85">
        <w:t>.</w:t>
      </w:r>
      <w:r w:rsidR="00295C76" w:rsidRPr="000B3B85">
        <w:t>1</w:t>
      </w:r>
      <w:r w:rsidR="0017593B" w:rsidRPr="000B3B85">
        <w:t xml:space="preserve">.6.4.2.3.  </w:t>
      </w:r>
      <w:r w:rsidR="006A0B66" w:rsidRPr="000B3B85">
        <w:t>Stock or Part Number</w:t>
      </w:r>
    </w:p>
    <w:p w14:paraId="6B113644" w14:textId="0C240E30"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17593B" w:rsidRPr="000B3B85">
        <w:t>.</w:t>
      </w:r>
      <w:r w:rsidR="00295C76" w:rsidRPr="000B3B85">
        <w:t>1</w:t>
      </w:r>
      <w:r w:rsidR="0017593B" w:rsidRPr="000B3B85">
        <w:t xml:space="preserve">.6.4.2.4.  </w:t>
      </w:r>
      <w:r w:rsidR="006A0B66" w:rsidRPr="000B3B85">
        <w:t>Unit of Issue</w:t>
      </w:r>
    </w:p>
    <w:p w14:paraId="6B113645" w14:textId="5E410E05"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17593B" w:rsidRPr="000B3B85">
        <w:t>.</w:t>
      </w:r>
      <w:r w:rsidR="00295C76" w:rsidRPr="000B3B85">
        <w:t>1</w:t>
      </w:r>
      <w:r w:rsidR="0017593B" w:rsidRPr="000B3B85">
        <w:t xml:space="preserve">.6.4.2.5.  </w:t>
      </w:r>
      <w:r w:rsidR="006A0B66" w:rsidRPr="000B3B85">
        <w:t>Quantity</w:t>
      </w:r>
    </w:p>
    <w:p w14:paraId="6B113646" w14:textId="00C3B3B5"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17593B" w:rsidRPr="000B3B85">
        <w:t>.</w:t>
      </w:r>
      <w:r w:rsidR="00295C76" w:rsidRPr="000B3B85">
        <w:t>1</w:t>
      </w:r>
      <w:r w:rsidR="0017593B" w:rsidRPr="000B3B85">
        <w:t xml:space="preserve">.6.4.2.6.  </w:t>
      </w:r>
      <w:r w:rsidR="006A0B66" w:rsidRPr="000B3B85">
        <w:t>Requisition Document Number</w:t>
      </w:r>
    </w:p>
    <w:p w14:paraId="6B113647" w14:textId="6ED1CAB8"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17593B" w:rsidRPr="000B3B85">
        <w:t>.</w:t>
      </w:r>
      <w:r w:rsidR="00295C76" w:rsidRPr="000B3B85">
        <w:t>1</w:t>
      </w:r>
      <w:r w:rsidR="0017593B" w:rsidRPr="000B3B85">
        <w:t xml:space="preserve">.6.4.2.7.  </w:t>
      </w:r>
      <w:r w:rsidR="006A0B66" w:rsidRPr="000B3B85">
        <w:t>Suffix, when applicable; otherwise, leave blank.</w:t>
      </w:r>
    </w:p>
    <w:p w14:paraId="6B113648" w14:textId="015AD5E2"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17593B" w:rsidRPr="000B3B85">
        <w:t>.</w:t>
      </w:r>
      <w:r w:rsidR="00295C76" w:rsidRPr="000B3B85">
        <w:t>1</w:t>
      </w:r>
      <w:r w:rsidR="0017593B" w:rsidRPr="000B3B85">
        <w:t xml:space="preserve">.6.4.2.8.  </w:t>
      </w:r>
      <w:r w:rsidR="006A0B66" w:rsidRPr="000B3B85">
        <w:t>Status</w:t>
      </w:r>
    </w:p>
    <w:p w14:paraId="6B113649" w14:textId="14CBE073" w:rsidR="006A0B66"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17593B" w:rsidRPr="000B3B85">
        <w:t>.</w:t>
      </w:r>
      <w:r w:rsidR="00295C76" w:rsidRPr="000B3B85">
        <w:t>1</w:t>
      </w:r>
      <w:r w:rsidR="0017593B" w:rsidRPr="000B3B85">
        <w:t xml:space="preserve">.6.4.2.9.  </w:t>
      </w:r>
      <w:r w:rsidR="006A0B66" w:rsidRPr="000B3B85">
        <w:t>Distribution, when applicable; otherwise, leave blank.</w:t>
      </w:r>
    </w:p>
    <w:p w14:paraId="6B11364A" w14:textId="6C6E48BC"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17593B" w:rsidRPr="000B3B85">
        <w:t>.</w:t>
      </w:r>
      <w:r w:rsidR="00295C76" w:rsidRPr="000B3B85">
        <w:t>1</w:t>
      </w:r>
      <w:r w:rsidR="0017593B" w:rsidRPr="000B3B85">
        <w:t xml:space="preserve">.6.4.2.10.  </w:t>
      </w:r>
      <w:r w:rsidR="0022280D" w:rsidRPr="000B3B85">
        <w:t>Priority Designator</w:t>
      </w:r>
    </w:p>
    <w:p w14:paraId="6B11364B" w14:textId="5DE93909"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006B59B3">
        <w:t>AP6</w:t>
      </w:r>
      <w:r w:rsidR="0017593B" w:rsidRPr="000B3B85">
        <w:t xml:space="preserve">.1.6.4.3.  </w:t>
      </w:r>
      <w:r w:rsidR="0022280D" w:rsidRPr="000B3B85">
        <w:rPr>
          <w:u w:val="single"/>
        </w:rPr>
        <w:t>Supply Status</w:t>
      </w:r>
    </w:p>
    <w:p w14:paraId="6B11364C" w14:textId="573E03AE"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17593B" w:rsidRPr="000B3B85">
        <w:t>.</w:t>
      </w:r>
      <w:r w:rsidR="00295C76" w:rsidRPr="000B3B85">
        <w:t>1</w:t>
      </w:r>
      <w:r w:rsidR="0017593B" w:rsidRPr="000B3B85">
        <w:t xml:space="preserve">.6.4.3.1.  </w:t>
      </w:r>
      <w:r w:rsidR="0022280D" w:rsidRPr="000B3B85">
        <w:t>Document Identifier</w:t>
      </w:r>
      <w:r w:rsidR="007F1C83" w:rsidRPr="000B3B85">
        <w:t xml:space="preserve"> Code</w:t>
      </w:r>
    </w:p>
    <w:p w14:paraId="6B11364D" w14:textId="01201C42"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0C1EAC" w:rsidRPr="000B3B85">
        <w:t>.</w:t>
      </w:r>
      <w:r w:rsidR="00295C76" w:rsidRPr="000B3B85">
        <w:t>1</w:t>
      </w:r>
      <w:r w:rsidR="000C1EAC" w:rsidRPr="000B3B85">
        <w:t xml:space="preserve">.6.4.3.2.  </w:t>
      </w:r>
      <w:r w:rsidR="0022280D" w:rsidRPr="000B3B85">
        <w:t>Stock or Part Number</w:t>
      </w:r>
    </w:p>
    <w:p w14:paraId="6B11364E" w14:textId="47E8AE9F"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0C1EAC" w:rsidRPr="000B3B85">
        <w:t>.</w:t>
      </w:r>
      <w:r w:rsidR="00295C76" w:rsidRPr="000B3B85">
        <w:t>1</w:t>
      </w:r>
      <w:r w:rsidR="000C1EAC" w:rsidRPr="000B3B85">
        <w:t xml:space="preserve">.6.4.3.3.  </w:t>
      </w:r>
      <w:r w:rsidR="0022280D" w:rsidRPr="000B3B85">
        <w:t>Unit of Issue</w:t>
      </w:r>
    </w:p>
    <w:p w14:paraId="6B11364F" w14:textId="447FEEC4"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0C1EAC" w:rsidRPr="000B3B85">
        <w:t>.</w:t>
      </w:r>
      <w:r w:rsidR="00295C76" w:rsidRPr="000B3B85">
        <w:t>1</w:t>
      </w:r>
      <w:r w:rsidR="000C1EAC" w:rsidRPr="000B3B85">
        <w:t xml:space="preserve">.6.4.3.4.  </w:t>
      </w:r>
      <w:r w:rsidR="0022280D" w:rsidRPr="000B3B85">
        <w:t>Quantity</w:t>
      </w:r>
    </w:p>
    <w:p w14:paraId="6B113650" w14:textId="7AF7B4CF"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0C1EAC" w:rsidRPr="000B3B85">
        <w:t>.</w:t>
      </w:r>
      <w:r w:rsidR="00295C76" w:rsidRPr="000B3B85">
        <w:t>1</w:t>
      </w:r>
      <w:r w:rsidR="000C1EAC" w:rsidRPr="000B3B85">
        <w:t xml:space="preserve">.6.4.3.5.  </w:t>
      </w:r>
      <w:r w:rsidR="0022280D" w:rsidRPr="000B3B85">
        <w:t>Requisition Document Number</w:t>
      </w:r>
    </w:p>
    <w:p w14:paraId="6B113651" w14:textId="0BE060B7"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0C1EAC" w:rsidRPr="000B3B85">
        <w:t>.</w:t>
      </w:r>
      <w:r w:rsidR="00295C76" w:rsidRPr="000B3B85">
        <w:t>1</w:t>
      </w:r>
      <w:r w:rsidR="000C1EAC" w:rsidRPr="000B3B85">
        <w:t xml:space="preserve">.6.4.3.6.  </w:t>
      </w:r>
      <w:r w:rsidR="0022280D" w:rsidRPr="000B3B85">
        <w:t>Suffix, when applicable; otherwise, leave blank.</w:t>
      </w:r>
    </w:p>
    <w:p w14:paraId="6B113652" w14:textId="39EAF52B"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0C1EAC" w:rsidRPr="000B3B85">
        <w:t>.</w:t>
      </w:r>
      <w:r w:rsidR="00295C76" w:rsidRPr="000B3B85">
        <w:t>1</w:t>
      </w:r>
      <w:r w:rsidR="000C1EAC" w:rsidRPr="000B3B85">
        <w:t xml:space="preserve">.6.4.3.7.  </w:t>
      </w:r>
      <w:r w:rsidR="0022280D" w:rsidRPr="000B3B85">
        <w:t>Priority Designator</w:t>
      </w:r>
    </w:p>
    <w:p w14:paraId="6B113653" w14:textId="05CC3E4D"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0C1EAC" w:rsidRPr="000B3B85">
        <w:t>.</w:t>
      </w:r>
      <w:r w:rsidR="00295C76" w:rsidRPr="000B3B85">
        <w:t>1</w:t>
      </w:r>
      <w:r w:rsidR="000C1EAC" w:rsidRPr="000B3B85">
        <w:t xml:space="preserve">.6.4.3.8.  </w:t>
      </w:r>
      <w:r w:rsidR="0022280D" w:rsidRPr="000B3B85">
        <w:t>Status</w:t>
      </w:r>
    </w:p>
    <w:p w14:paraId="6B113654" w14:textId="077ED4FC"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0C1EAC" w:rsidRPr="000B3B85">
        <w:t>.</w:t>
      </w:r>
      <w:r w:rsidR="00295C76" w:rsidRPr="000B3B85">
        <w:t>1</w:t>
      </w:r>
      <w:r w:rsidR="000C1EAC" w:rsidRPr="000B3B85">
        <w:t xml:space="preserve">.6.4.3.9.  </w:t>
      </w:r>
      <w:r w:rsidR="0022280D" w:rsidRPr="000B3B85">
        <w:t>Estimated Shipping Date</w:t>
      </w:r>
    </w:p>
    <w:p w14:paraId="6B113655" w14:textId="27BD8630" w:rsidR="0022280D" w:rsidRPr="000B3B85" w:rsidRDefault="00897AAA" w:rsidP="00BE3733">
      <w:pPr>
        <w:keepNext/>
        <w:keepLines/>
        <w:tabs>
          <w:tab w:val="left" w:pos="540"/>
          <w:tab w:val="left" w:pos="1080"/>
          <w:tab w:val="left" w:pos="1620"/>
          <w:tab w:val="left" w:pos="2160"/>
          <w:tab w:val="left" w:pos="2700"/>
        </w:tabs>
        <w:spacing w:after="240"/>
      </w:pPr>
      <w:r w:rsidRPr="000B3B85">
        <w:tab/>
      </w:r>
      <w:r w:rsidRPr="000B3B85">
        <w:tab/>
      </w:r>
      <w:r w:rsidR="006B59B3">
        <w:t>AP6</w:t>
      </w:r>
      <w:r w:rsidR="000C1EAC" w:rsidRPr="000B3B85">
        <w:t xml:space="preserve">.1.6.4.4.  </w:t>
      </w:r>
      <w:r w:rsidR="0022280D" w:rsidRPr="000B3B85">
        <w:rPr>
          <w:u w:val="single"/>
        </w:rPr>
        <w:t>Shipment Status</w:t>
      </w:r>
    </w:p>
    <w:p w14:paraId="6B113656" w14:textId="2CD1B395" w:rsidR="0022280D" w:rsidRPr="000B3B85" w:rsidRDefault="00897AAA" w:rsidP="00BE3733">
      <w:pPr>
        <w:keepNext/>
        <w:keepLines/>
        <w:tabs>
          <w:tab w:val="left" w:pos="540"/>
          <w:tab w:val="left" w:pos="1080"/>
          <w:tab w:val="left" w:pos="1620"/>
          <w:tab w:val="left" w:pos="2160"/>
          <w:tab w:val="left" w:pos="2700"/>
        </w:tabs>
        <w:spacing w:after="240"/>
      </w:pPr>
      <w:r w:rsidRPr="000B3B85">
        <w:tab/>
      </w:r>
      <w:r w:rsidRPr="000B3B85">
        <w:tab/>
      </w:r>
      <w:r w:rsidRPr="000B3B85">
        <w:tab/>
      </w:r>
      <w:r w:rsidR="006B59B3">
        <w:t>AP6</w:t>
      </w:r>
      <w:r w:rsidR="00C25B93" w:rsidRPr="000B3B85">
        <w:t>.</w:t>
      </w:r>
      <w:r w:rsidR="00295C76" w:rsidRPr="000B3B85">
        <w:t>1</w:t>
      </w:r>
      <w:r w:rsidR="00C25B93" w:rsidRPr="000B3B85">
        <w:t xml:space="preserve">.6.4.4.1.  </w:t>
      </w:r>
      <w:r w:rsidR="0022280D" w:rsidRPr="000B3B85">
        <w:t>Document Number</w:t>
      </w:r>
      <w:r w:rsidR="007F1C83" w:rsidRPr="000B3B85">
        <w:t xml:space="preserve"> Code</w:t>
      </w:r>
    </w:p>
    <w:p w14:paraId="6F0BAF2F" w14:textId="03E3344C" w:rsidR="006F0EFE"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C25B93" w:rsidRPr="000B3B85">
        <w:t>.</w:t>
      </w:r>
      <w:r w:rsidR="00295C76" w:rsidRPr="000B3B85">
        <w:t>1</w:t>
      </w:r>
      <w:r w:rsidR="00C25B93" w:rsidRPr="000B3B85">
        <w:t xml:space="preserve">.6.4.4.2.  </w:t>
      </w:r>
      <w:r w:rsidR="0022280D" w:rsidRPr="000B3B85">
        <w:t>Quantity</w:t>
      </w:r>
    </w:p>
    <w:p w14:paraId="6B113658" w14:textId="3E5A00EE"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C25B93" w:rsidRPr="000B3B85">
        <w:t>.</w:t>
      </w:r>
      <w:r w:rsidR="00295C76" w:rsidRPr="000B3B85">
        <w:t>1</w:t>
      </w:r>
      <w:r w:rsidR="00C25B93" w:rsidRPr="000B3B85">
        <w:t xml:space="preserve">.6.4.4.3.  </w:t>
      </w:r>
      <w:r w:rsidR="0022280D" w:rsidRPr="000B3B85">
        <w:t>Requisition Document Number</w:t>
      </w:r>
    </w:p>
    <w:p w14:paraId="6B113659" w14:textId="1DE28294"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C25B93" w:rsidRPr="000B3B85">
        <w:t>.</w:t>
      </w:r>
      <w:r w:rsidR="00295C76" w:rsidRPr="000B3B85">
        <w:t>1</w:t>
      </w:r>
      <w:r w:rsidR="00C25B93" w:rsidRPr="000B3B85">
        <w:t xml:space="preserve">.6.4.4.4.  </w:t>
      </w:r>
      <w:r w:rsidR="0022280D" w:rsidRPr="000B3B85">
        <w:t>Suffix, when applicable; otherwise, leave blank.</w:t>
      </w:r>
    </w:p>
    <w:p w14:paraId="6B11365A" w14:textId="15B8329F"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C25B93" w:rsidRPr="000B3B85">
        <w:t>.</w:t>
      </w:r>
      <w:r w:rsidR="00295C76" w:rsidRPr="000B3B85">
        <w:t>1</w:t>
      </w:r>
      <w:r w:rsidR="00C25B93" w:rsidRPr="000B3B85">
        <w:t xml:space="preserve">.6.4.4.5.  </w:t>
      </w:r>
      <w:r w:rsidR="0022280D" w:rsidRPr="000B3B85">
        <w:t>Date Shipped or Estimated Shipping Date</w:t>
      </w:r>
    </w:p>
    <w:p w14:paraId="6B11365B" w14:textId="567AC2D8" w:rsidR="0022280D" w:rsidRPr="000B3B85" w:rsidRDefault="00897AAA" w:rsidP="0023763C">
      <w:pPr>
        <w:tabs>
          <w:tab w:val="left" w:pos="540"/>
          <w:tab w:val="left" w:pos="1080"/>
          <w:tab w:val="left" w:pos="1620"/>
          <w:tab w:val="left" w:pos="2160"/>
          <w:tab w:val="left" w:pos="2700"/>
        </w:tabs>
        <w:spacing w:after="240"/>
      </w:pPr>
      <w:r w:rsidRPr="000B3B85">
        <w:lastRenderedPageBreak/>
        <w:tab/>
      </w:r>
      <w:r w:rsidRPr="000B3B85">
        <w:tab/>
      </w:r>
      <w:r w:rsidRPr="000B3B85">
        <w:tab/>
      </w:r>
      <w:r w:rsidR="006B59B3">
        <w:t>AP6</w:t>
      </w:r>
      <w:r w:rsidR="00C25B93" w:rsidRPr="000B3B85">
        <w:t>.</w:t>
      </w:r>
      <w:r w:rsidR="00295C76" w:rsidRPr="000B3B85">
        <w:t>1</w:t>
      </w:r>
      <w:r w:rsidR="00C25B93" w:rsidRPr="000B3B85">
        <w:t xml:space="preserve">.6.4.4.6.  </w:t>
      </w:r>
      <w:r w:rsidR="0022280D" w:rsidRPr="000B3B85">
        <w:t>Priority Designator</w:t>
      </w:r>
    </w:p>
    <w:p w14:paraId="6B11365C" w14:textId="078D3C93" w:rsidR="009165F2"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C25B93" w:rsidRPr="000B3B85">
        <w:t>.</w:t>
      </w:r>
      <w:r w:rsidR="00295C76" w:rsidRPr="000B3B85">
        <w:t>1</w:t>
      </w:r>
      <w:r w:rsidR="00C25B93" w:rsidRPr="000B3B85">
        <w:t xml:space="preserve">.6.4.4.7.  </w:t>
      </w:r>
      <w:r w:rsidR="0022280D" w:rsidRPr="000B3B85">
        <w:t>T</w:t>
      </w:r>
      <w:r w:rsidR="00662460" w:rsidRPr="000B3B85">
        <w:t>ransportation Control Number (T</w:t>
      </w:r>
      <w:r w:rsidR="0022280D" w:rsidRPr="000B3B85">
        <w:t>CN</w:t>
      </w:r>
      <w:r w:rsidR="00662460" w:rsidRPr="000B3B85">
        <w:t>).</w:t>
      </w:r>
    </w:p>
    <w:p w14:paraId="6B11365D" w14:textId="50597E8F" w:rsidR="0022280D" w:rsidRPr="000B3B85" w:rsidRDefault="00897AAA" w:rsidP="0023763C">
      <w:pPr>
        <w:tabs>
          <w:tab w:val="left" w:pos="540"/>
          <w:tab w:val="left" w:pos="1080"/>
          <w:tab w:val="left" w:pos="1620"/>
          <w:tab w:val="left" w:pos="2160"/>
          <w:tab w:val="left" w:pos="2700"/>
        </w:tabs>
        <w:spacing w:after="240"/>
      </w:pPr>
      <w:r w:rsidRPr="000B3B85">
        <w:tab/>
      </w:r>
      <w:r w:rsidRPr="000B3B85">
        <w:tab/>
      </w:r>
      <w:r w:rsidRPr="000B3B85">
        <w:tab/>
      </w:r>
      <w:r w:rsidR="006B59B3">
        <w:t>AP6</w:t>
      </w:r>
      <w:r w:rsidR="00C25B93" w:rsidRPr="000B3B85">
        <w:t>.</w:t>
      </w:r>
      <w:r w:rsidR="00295C76" w:rsidRPr="000B3B85">
        <w:t>1</w:t>
      </w:r>
      <w:r w:rsidR="00C25B93" w:rsidRPr="000B3B85">
        <w:t xml:space="preserve">.6.4.4.8.  </w:t>
      </w:r>
      <w:r w:rsidR="0022280D" w:rsidRPr="000B3B85">
        <w:t>Mode-of-Shipment</w:t>
      </w:r>
    </w:p>
    <w:p w14:paraId="6B11365E" w14:textId="47F6324B" w:rsidR="007F1C83" w:rsidRPr="000B3B85" w:rsidRDefault="007F1C83" w:rsidP="0023763C">
      <w:pPr>
        <w:tabs>
          <w:tab w:val="left" w:pos="540"/>
          <w:tab w:val="left" w:pos="1080"/>
          <w:tab w:val="left" w:pos="1620"/>
          <w:tab w:val="left" w:pos="2160"/>
          <w:tab w:val="left" w:pos="2700"/>
        </w:tabs>
        <w:spacing w:after="240"/>
      </w:pPr>
      <w:r w:rsidRPr="000B3B85">
        <w:tab/>
      </w:r>
      <w:r w:rsidRPr="000B3B85">
        <w:tab/>
      </w:r>
      <w:r w:rsidRPr="000B3B85">
        <w:tab/>
        <w:t>AP</w:t>
      </w:r>
      <w:r w:rsidR="00EE73F0">
        <w:t>6</w:t>
      </w:r>
      <w:r w:rsidRPr="000B3B85">
        <w:t>.</w:t>
      </w:r>
      <w:r w:rsidR="00EE73F0">
        <w:t>1</w:t>
      </w:r>
      <w:r w:rsidRPr="000B3B85">
        <w:t>.6.4.4.9.  If available, any of the following may also be provided:  GBL Number, Registered Parcel Post Number, or other shipment number.</w:t>
      </w:r>
    </w:p>
    <w:p w14:paraId="6B11365F" w14:textId="491FF9A2" w:rsidR="0022280D" w:rsidRPr="000B3B85" w:rsidRDefault="00897AAA" w:rsidP="0023763C">
      <w:pPr>
        <w:tabs>
          <w:tab w:val="left" w:pos="540"/>
          <w:tab w:val="left" w:pos="1080"/>
          <w:tab w:val="left" w:pos="1620"/>
          <w:tab w:val="left" w:pos="2160"/>
          <w:tab w:val="left" w:pos="2700"/>
        </w:tabs>
        <w:spacing w:after="240"/>
      </w:pPr>
      <w:r w:rsidRPr="000B3B85">
        <w:tab/>
      </w:r>
      <w:r w:rsidR="006B59B3">
        <w:t>AP6</w:t>
      </w:r>
      <w:r w:rsidR="00C25B93" w:rsidRPr="000B3B85">
        <w:t>.1.6.5</w:t>
      </w:r>
      <w:r w:rsidR="00A600F3" w:rsidRPr="000B3B85">
        <w:t>.</w:t>
      </w:r>
      <w:r w:rsidR="00C25B93" w:rsidRPr="000B3B85">
        <w:t xml:space="preserve">  </w:t>
      </w:r>
      <w:r w:rsidR="0022280D" w:rsidRPr="000B3B85">
        <w:rPr>
          <w:u w:val="single"/>
        </w:rPr>
        <w:t>Materiel Obligation Validation Form Letters and Messages</w:t>
      </w:r>
      <w:r w:rsidR="0022280D" w:rsidRPr="000B3B85">
        <w:t xml:space="preserve">.  Form letter requests, followup requests, message requests, and replies are provided in </w:t>
      </w:r>
      <w:r w:rsidR="006B59B3">
        <w:t>AP6</w:t>
      </w:r>
      <w:r w:rsidR="0022280D" w:rsidRPr="000B3B85">
        <w:t xml:space="preserve">.15 through </w:t>
      </w:r>
      <w:r w:rsidR="006B59B3">
        <w:t>AP6</w:t>
      </w:r>
      <w:r w:rsidR="0022280D" w:rsidRPr="000B3B85">
        <w:t>.20</w:t>
      </w:r>
      <w:r w:rsidR="005A2AF3" w:rsidRPr="000B3B85">
        <w:t xml:space="preserve"> and </w:t>
      </w:r>
      <w:r w:rsidR="006B59B3">
        <w:t>AP6</w:t>
      </w:r>
      <w:r w:rsidR="005A2AF3" w:rsidRPr="000B3B85">
        <w:t>.32</w:t>
      </w:r>
      <w:r w:rsidR="0022280D" w:rsidRPr="000B3B85">
        <w:t xml:space="preserve"> for use in connection with </w:t>
      </w:r>
      <w:r w:rsidR="00662460" w:rsidRPr="000B3B85">
        <w:t>Materiel Obligation Validation (</w:t>
      </w:r>
      <w:r w:rsidR="0022280D" w:rsidRPr="000B3B85">
        <w:t>MOV</w:t>
      </w:r>
      <w:r w:rsidR="00662460" w:rsidRPr="000B3B85">
        <w:t>)</w:t>
      </w:r>
      <w:r w:rsidR="0022280D" w:rsidRPr="000B3B85">
        <w:t xml:space="preserve"> procedures under </w:t>
      </w:r>
      <w:r w:rsidR="00EE73F0">
        <w:t>C</w:t>
      </w:r>
      <w:r w:rsidR="0022280D" w:rsidRPr="000B3B85">
        <w:t>hapter C</w:t>
      </w:r>
      <w:r w:rsidR="00EE73F0">
        <w:t>8</w:t>
      </w:r>
      <w:r w:rsidR="0022280D" w:rsidRPr="000B3B85">
        <w:t>.</w:t>
      </w:r>
    </w:p>
    <w:p w14:paraId="6B113660" w14:textId="4F7E5087" w:rsidR="00483581" w:rsidRPr="000B3B85" w:rsidRDefault="00897AAA" w:rsidP="0023763C">
      <w:pPr>
        <w:tabs>
          <w:tab w:val="left" w:pos="540"/>
          <w:tab w:val="left" w:pos="1080"/>
          <w:tab w:val="left" w:pos="1620"/>
          <w:tab w:val="left" w:pos="2160"/>
          <w:tab w:val="left" w:pos="2700"/>
        </w:tabs>
        <w:spacing w:after="240"/>
      </w:pPr>
      <w:r w:rsidRPr="000B3B85">
        <w:tab/>
      </w:r>
      <w:r w:rsidR="006B59B3">
        <w:t>AP6</w:t>
      </w:r>
      <w:r w:rsidR="0059179E" w:rsidRPr="000B3B85">
        <w:t xml:space="preserve">.1.6.6.  </w:t>
      </w:r>
      <w:r w:rsidR="00850D0A" w:rsidRPr="000B3B85">
        <w:rPr>
          <w:u w:val="single"/>
        </w:rPr>
        <w:t>DD Form 1348-1A, Issue Release/Receipt Document (</w:t>
      </w:r>
      <w:r w:rsidR="006B59B3">
        <w:rPr>
          <w:u w:val="single"/>
        </w:rPr>
        <w:t>AP6</w:t>
      </w:r>
      <w:r w:rsidR="00850D0A" w:rsidRPr="000B3B85">
        <w:rPr>
          <w:u w:val="single"/>
        </w:rPr>
        <w:t>.25</w:t>
      </w:r>
      <w:r w:rsidR="005A2AF3" w:rsidRPr="000B3B85">
        <w:rPr>
          <w:u w:val="single"/>
        </w:rPr>
        <w:t>,</w:t>
      </w:r>
      <w:r w:rsidR="00850D0A" w:rsidRPr="000B3B85">
        <w:rPr>
          <w:u w:val="single"/>
        </w:rPr>
        <w:t xml:space="preserve"> </w:t>
      </w:r>
      <w:r w:rsidR="006B59B3">
        <w:rPr>
          <w:u w:val="single"/>
        </w:rPr>
        <w:t>AP6</w:t>
      </w:r>
      <w:r w:rsidR="005A2AF3" w:rsidRPr="000B3B85">
        <w:rPr>
          <w:u w:val="single"/>
        </w:rPr>
        <w:t xml:space="preserve">.27, </w:t>
      </w:r>
      <w:r w:rsidR="006B59B3">
        <w:rPr>
          <w:u w:val="single"/>
        </w:rPr>
        <w:t>AP6</w:t>
      </w:r>
      <w:r w:rsidR="00850D0A" w:rsidRPr="000B3B85">
        <w:rPr>
          <w:u w:val="single"/>
        </w:rPr>
        <w:t xml:space="preserve">.29, </w:t>
      </w:r>
      <w:r w:rsidR="006B59B3">
        <w:rPr>
          <w:u w:val="single"/>
        </w:rPr>
        <w:t>AP6</w:t>
      </w:r>
      <w:r w:rsidR="00850D0A" w:rsidRPr="000B3B85">
        <w:rPr>
          <w:u w:val="single"/>
        </w:rPr>
        <w:t xml:space="preserve">.31, and </w:t>
      </w:r>
      <w:r w:rsidR="006B59B3">
        <w:rPr>
          <w:u w:val="single"/>
        </w:rPr>
        <w:t>AP6</w:t>
      </w:r>
      <w:r w:rsidR="00850D0A" w:rsidRPr="000B3B85">
        <w:rPr>
          <w:u w:val="single"/>
        </w:rPr>
        <w:t>.35)</w:t>
      </w:r>
      <w:r w:rsidR="00850D0A" w:rsidRPr="000B3B85">
        <w:t>.</w:t>
      </w:r>
    </w:p>
    <w:p w14:paraId="6B113661" w14:textId="5017D47A" w:rsidR="008C0A71" w:rsidRDefault="00897AAA" w:rsidP="000B3B85">
      <w:pPr>
        <w:tabs>
          <w:tab w:val="left" w:pos="540"/>
          <w:tab w:val="left" w:pos="1080"/>
          <w:tab w:val="left" w:pos="1620"/>
          <w:tab w:val="left" w:pos="2160"/>
          <w:tab w:val="left" w:pos="2700"/>
        </w:tabs>
        <w:spacing w:after="240"/>
        <w:rPr>
          <w:rFonts w:cs="Arial"/>
          <w:bCs/>
          <w:iCs/>
          <w:szCs w:val="24"/>
        </w:rPr>
      </w:pPr>
      <w:r w:rsidRPr="000B3B85">
        <w:tab/>
      </w:r>
      <w:r w:rsidRPr="000B3B85">
        <w:tab/>
      </w:r>
      <w:r w:rsidR="006B59B3">
        <w:t>AP6</w:t>
      </w:r>
      <w:r w:rsidR="0059179E" w:rsidRPr="000B3B85">
        <w:t xml:space="preserve">.1.6.6.1.  </w:t>
      </w:r>
      <w:r w:rsidR="00850D0A" w:rsidRPr="000B3B85">
        <w:rPr>
          <w:u w:val="single"/>
        </w:rPr>
        <w:t>Non-Preprinted Issue Release/Receipt Document</w:t>
      </w:r>
      <w:r w:rsidR="00850D0A" w:rsidRPr="000B3B85">
        <w:t xml:space="preserve">.  A single line item, single part form produced on plain stock paper (see example, </w:t>
      </w:r>
      <w:r w:rsidR="006B59B3">
        <w:t>AP6</w:t>
      </w:r>
      <w:r w:rsidR="00850D0A" w:rsidRPr="000B3B85">
        <w:t xml:space="preserve">.25).  The size </w:t>
      </w:r>
      <w:r w:rsidR="00850D0A" w:rsidRPr="006F0EFE">
        <w:t xml:space="preserve">may vary within a range of 7-3/4 to 9 inches long (side to side) and 4 to 5 inches high (top to bottom) (see </w:t>
      </w:r>
      <w:r w:rsidR="006D0DB3" w:rsidRPr="006F0EFE">
        <w:t>C</w:t>
      </w:r>
      <w:r w:rsidR="00850D0A" w:rsidRPr="006F0EFE">
        <w:t xml:space="preserve">hapter </w:t>
      </w:r>
      <w:r w:rsidR="00781C56">
        <w:t>2</w:t>
      </w:r>
      <w:r w:rsidR="00B775A7">
        <w:t>9</w:t>
      </w:r>
      <w:r w:rsidR="00850D0A" w:rsidRPr="006F0EFE">
        <w:t xml:space="preserve">).  Data to be entered in the data blocks are shown in </w:t>
      </w:r>
      <w:r w:rsidR="006D0DB3" w:rsidRPr="006F0EFE">
        <w:t>A</w:t>
      </w:r>
      <w:r w:rsidR="00850D0A" w:rsidRPr="006F0EFE">
        <w:t xml:space="preserve">ppendices </w:t>
      </w:r>
      <w:r w:rsidR="00EE73F0">
        <w:t>8</w:t>
      </w:r>
      <w:r w:rsidR="00850D0A" w:rsidRPr="006F0EFE">
        <w:t xml:space="preserve">.48 and </w:t>
      </w:r>
      <w:r w:rsidR="00EE73F0">
        <w:t>8</w:t>
      </w:r>
      <w:r w:rsidR="00850D0A" w:rsidRPr="006F0EFE">
        <w:t xml:space="preserve">.49.  Blocks 24, 25, and 26 </w:t>
      </w:r>
      <w:r w:rsidR="006D0DB3" w:rsidRPr="006F0EFE">
        <w:t xml:space="preserve">must </w:t>
      </w:r>
      <w:r w:rsidR="00850D0A" w:rsidRPr="006F0EFE">
        <w:t xml:space="preserve">contain bar coded data except for </w:t>
      </w:r>
      <w:r w:rsidR="00E93161" w:rsidRPr="006F0EFE">
        <w:t>DLA Disposition Services Field Office</w:t>
      </w:r>
      <w:r w:rsidR="00850D0A" w:rsidRPr="006F0EFE">
        <w:t xml:space="preserve"> documents.  </w:t>
      </w:r>
      <w:r w:rsidR="00E93161" w:rsidRPr="006F0EFE">
        <w:t>DLA Disposition Services Field Office</w:t>
      </w:r>
      <w:r w:rsidR="00850D0A" w:rsidRPr="006F0EFE">
        <w:t xml:space="preserve"> documents </w:t>
      </w:r>
      <w:r w:rsidR="006D0DB3" w:rsidRPr="006F0EFE">
        <w:t>wi</w:t>
      </w:r>
      <w:r w:rsidR="00E93161" w:rsidRPr="006F0EFE">
        <w:t>ll</w:t>
      </w:r>
      <w:r w:rsidR="00850D0A" w:rsidRPr="006F0EFE">
        <w:t xml:space="preserve"> not contain bar coding in Block 26.</w:t>
      </w:r>
      <w:r w:rsidR="00483581" w:rsidRPr="006F0EFE">
        <w:t xml:space="preserve"> </w:t>
      </w:r>
      <w:r w:rsidR="00781C56">
        <w:t xml:space="preserve"> </w:t>
      </w:r>
      <w:r w:rsidR="00483581" w:rsidRPr="006F0EFE">
        <w:rPr>
          <w:rFonts w:cs="Arial"/>
          <w:bCs/>
          <w:iCs/>
          <w:szCs w:val="24"/>
        </w:rPr>
        <w:t xml:space="preserve">Block 27 </w:t>
      </w:r>
      <w:r w:rsidR="006D0DB3" w:rsidRPr="006F0EFE">
        <w:rPr>
          <w:rFonts w:cs="Arial"/>
          <w:bCs/>
          <w:iCs/>
          <w:szCs w:val="24"/>
        </w:rPr>
        <w:t>must</w:t>
      </w:r>
      <w:r w:rsidR="00483581" w:rsidRPr="006F0EFE">
        <w:rPr>
          <w:rFonts w:cs="Arial"/>
          <w:bCs/>
          <w:iCs/>
          <w:szCs w:val="24"/>
        </w:rPr>
        <w:t xml:space="preserve"> contain a two-dimensional (2D) </w:t>
      </w:r>
      <w:r w:rsidR="006D0DB3" w:rsidRPr="006F0EFE">
        <w:rPr>
          <w:rFonts w:cs="Arial"/>
          <w:bCs/>
          <w:iCs/>
          <w:szCs w:val="24"/>
        </w:rPr>
        <w:t>bar code</w:t>
      </w:r>
      <w:r w:rsidR="00483581" w:rsidRPr="006F0EFE">
        <w:rPr>
          <w:rFonts w:cs="Arial"/>
          <w:bCs/>
          <w:iCs/>
          <w:szCs w:val="24"/>
        </w:rPr>
        <w:t xml:space="preserve"> (Portable Data File (PDF) 417) encompassing the linear bar code data elements plus additional elements to improve automated information technology (AIT) efficiencies and to facilitate item </w:t>
      </w:r>
      <w:r w:rsidR="006D0DB3" w:rsidRPr="006F0EFE">
        <w:rPr>
          <w:rFonts w:cs="Arial"/>
          <w:bCs/>
          <w:iCs/>
          <w:szCs w:val="24"/>
        </w:rPr>
        <w:t xml:space="preserve">unique </w:t>
      </w:r>
      <w:r w:rsidR="00483581" w:rsidRPr="006F0EFE">
        <w:rPr>
          <w:rFonts w:cs="Arial"/>
          <w:bCs/>
          <w:iCs/>
          <w:szCs w:val="24"/>
        </w:rPr>
        <w:t>identification (IUID) when applicable.</w:t>
      </w:r>
    </w:p>
    <w:p w14:paraId="6B113662" w14:textId="7EECEDCC" w:rsidR="000F14DE" w:rsidRPr="000B3B85" w:rsidRDefault="000F14DE" w:rsidP="000B3B85">
      <w:pPr>
        <w:tabs>
          <w:tab w:val="left" w:pos="540"/>
          <w:tab w:val="left" w:pos="1080"/>
          <w:tab w:val="left" w:pos="1620"/>
          <w:tab w:val="left" w:pos="2160"/>
          <w:tab w:val="left" w:pos="2700"/>
        </w:tabs>
        <w:spacing w:after="240"/>
      </w:pPr>
      <w:r w:rsidRPr="000B3B85">
        <w:tab/>
      </w:r>
      <w:r w:rsidRPr="000B3B85">
        <w:tab/>
      </w:r>
      <w:r w:rsidR="006B59B3">
        <w:t>AP6</w:t>
      </w:r>
      <w:r w:rsidR="0059179E" w:rsidRPr="000B3B85">
        <w:t>.1.6.6.</w:t>
      </w:r>
      <w:r w:rsidR="006866FC" w:rsidRPr="000B3B85">
        <w:t>2</w:t>
      </w:r>
      <w:r w:rsidR="0059179E" w:rsidRPr="000B3B85">
        <w:t xml:space="preserve">.  </w:t>
      </w:r>
      <w:r w:rsidR="00C916D8" w:rsidRPr="000B3B85">
        <w:t>The Issue Release/Receipt Document data elements, configuration and locations are as follows:</w:t>
      </w:r>
    </w:p>
    <w:tbl>
      <w:tblPr>
        <w:tblW w:w="0" w:type="auto"/>
        <w:tblLook w:val="01E0" w:firstRow="1" w:lastRow="1" w:firstColumn="1" w:lastColumn="1" w:noHBand="0" w:noVBand="0"/>
      </w:tblPr>
      <w:tblGrid>
        <w:gridCol w:w="3435"/>
        <w:gridCol w:w="2956"/>
        <w:gridCol w:w="3185"/>
      </w:tblGrid>
      <w:tr w:rsidR="00C916D8" w:rsidRPr="000B3B85" w14:paraId="6B113666" w14:textId="77777777" w:rsidTr="004D5400">
        <w:trPr>
          <w:tblHeader/>
        </w:trPr>
        <w:tc>
          <w:tcPr>
            <w:tcW w:w="3435" w:type="dxa"/>
          </w:tcPr>
          <w:p w14:paraId="6B113663" w14:textId="77777777" w:rsidR="00C916D8" w:rsidRPr="000B3B85" w:rsidRDefault="00C916D8" w:rsidP="001E0C6A">
            <w:pPr>
              <w:spacing w:before="60" w:after="240"/>
              <w:rPr>
                <w:u w:val="single"/>
              </w:rPr>
            </w:pPr>
            <w:r w:rsidRPr="000B3B85">
              <w:rPr>
                <w:u w:val="single"/>
              </w:rPr>
              <w:t>DATA ELEMENT NAME</w:t>
            </w:r>
          </w:p>
        </w:tc>
        <w:tc>
          <w:tcPr>
            <w:tcW w:w="2956" w:type="dxa"/>
          </w:tcPr>
          <w:p w14:paraId="6B113664" w14:textId="77777777" w:rsidR="00C916D8" w:rsidRPr="000B3B85" w:rsidRDefault="00C916D8" w:rsidP="00A46418">
            <w:pPr>
              <w:spacing w:after="240"/>
              <w:rPr>
                <w:u w:val="single"/>
              </w:rPr>
            </w:pPr>
            <w:r w:rsidRPr="000B3B85">
              <w:rPr>
                <w:u w:val="single"/>
              </w:rPr>
              <w:t>LENGTH</w:t>
            </w:r>
          </w:p>
        </w:tc>
        <w:tc>
          <w:tcPr>
            <w:tcW w:w="3185" w:type="dxa"/>
          </w:tcPr>
          <w:p w14:paraId="6B113665" w14:textId="77777777" w:rsidR="00C916D8" w:rsidRPr="000B3B85" w:rsidRDefault="00C916D8" w:rsidP="00A46418">
            <w:pPr>
              <w:spacing w:after="240"/>
              <w:rPr>
                <w:u w:val="single"/>
              </w:rPr>
            </w:pPr>
            <w:r w:rsidRPr="000B3B85">
              <w:rPr>
                <w:u w:val="single"/>
              </w:rPr>
              <w:t>RECORD POSITION(S)</w:t>
            </w:r>
          </w:p>
        </w:tc>
      </w:tr>
      <w:tr w:rsidR="00C916D8" w:rsidRPr="000B3B85" w14:paraId="6B11366A" w14:textId="77777777" w:rsidTr="004D5400">
        <w:tc>
          <w:tcPr>
            <w:tcW w:w="3435" w:type="dxa"/>
          </w:tcPr>
          <w:p w14:paraId="6B113667" w14:textId="77777777" w:rsidR="00C916D8" w:rsidRPr="000B3B85" w:rsidRDefault="00C916D8" w:rsidP="008C0A71">
            <w:pPr>
              <w:spacing w:before="60" w:after="60"/>
            </w:pPr>
            <w:r w:rsidRPr="000B3B85">
              <w:t>Document Identifi</w:t>
            </w:r>
            <w:r w:rsidR="001E0C6A" w:rsidRPr="000B3B85">
              <w:t>cation Code</w:t>
            </w:r>
          </w:p>
        </w:tc>
        <w:tc>
          <w:tcPr>
            <w:tcW w:w="2956" w:type="dxa"/>
          </w:tcPr>
          <w:p w14:paraId="6B113668" w14:textId="77777777" w:rsidR="00C916D8" w:rsidRPr="000B3B85" w:rsidRDefault="00C916D8" w:rsidP="008C0A71">
            <w:pPr>
              <w:spacing w:before="60" w:after="60"/>
            </w:pPr>
            <w:r w:rsidRPr="000B3B85">
              <w:t>3</w:t>
            </w:r>
          </w:p>
        </w:tc>
        <w:tc>
          <w:tcPr>
            <w:tcW w:w="3185" w:type="dxa"/>
          </w:tcPr>
          <w:p w14:paraId="6B113669" w14:textId="77777777" w:rsidR="00C916D8" w:rsidRPr="000B3B85" w:rsidRDefault="00C916D8" w:rsidP="008C0A71">
            <w:pPr>
              <w:spacing w:before="60" w:after="60"/>
            </w:pPr>
            <w:r w:rsidRPr="000B3B85">
              <w:t>1-3</w:t>
            </w:r>
          </w:p>
        </w:tc>
      </w:tr>
      <w:tr w:rsidR="00C916D8" w:rsidRPr="000B3B85" w14:paraId="6B11366E" w14:textId="77777777" w:rsidTr="004D5400">
        <w:tc>
          <w:tcPr>
            <w:tcW w:w="3435" w:type="dxa"/>
          </w:tcPr>
          <w:p w14:paraId="6B11366B" w14:textId="77777777" w:rsidR="00C916D8" w:rsidRPr="000B3B85" w:rsidRDefault="00C916D8" w:rsidP="008C0A71">
            <w:pPr>
              <w:spacing w:before="60" w:after="60"/>
            </w:pPr>
            <w:r w:rsidRPr="000B3B85">
              <w:t>Routing Identifier</w:t>
            </w:r>
            <w:r w:rsidR="001E0C6A" w:rsidRPr="000B3B85">
              <w:t xml:space="preserve"> Code</w:t>
            </w:r>
            <w:r w:rsidRPr="000B3B85">
              <w:t xml:space="preserve"> (From)</w:t>
            </w:r>
          </w:p>
        </w:tc>
        <w:tc>
          <w:tcPr>
            <w:tcW w:w="2956" w:type="dxa"/>
          </w:tcPr>
          <w:p w14:paraId="6B11366C" w14:textId="77777777" w:rsidR="00C916D8" w:rsidRPr="000B3B85" w:rsidRDefault="00C916D8" w:rsidP="008C0A71">
            <w:pPr>
              <w:spacing w:before="60" w:after="60"/>
            </w:pPr>
            <w:r w:rsidRPr="000B3B85">
              <w:t>3</w:t>
            </w:r>
          </w:p>
        </w:tc>
        <w:tc>
          <w:tcPr>
            <w:tcW w:w="3185" w:type="dxa"/>
          </w:tcPr>
          <w:p w14:paraId="6B11366D" w14:textId="77777777" w:rsidR="00C916D8" w:rsidRPr="000B3B85" w:rsidRDefault="00C916D8" w:rsidP="008C0A71">
            <w:pPr>
              <w:spacing w:before="60" w:after="60"/>
            </w:pPr>
            <w:r w:rsidRPr="000B3B85">
              <w:t>4-6</w:t>
            </w:r>
          </w:p>
        </w:tc>
      </w:tr>
      <w:tr w:rsidR="00220E92" w:rsidRPr="000B3B85" w14:paraId="6B113672" w14:textId="77777777" w:rsidTr="004D5400">
        <w:tc>
          <w:tcPr>
            <w:tcW w:w="3435" w:type="dxa"/>
          </w:tcPr>
          <w:p w14:paraId="6B11366F" w14:textId="77777777" w:rsidR="00220E92" w:rsidRPr="000B3B85" w:rsidRDefault="00220E92" w:rsidP="008C0A71">
            <w:pPr>
              <w:spacing w:before="60" w:after="60"/>
            </w:pPr>
            <w:r w:rsidRPr="000B3B85">
              <w:t>Media and Status</w:t>
            </w:r>
          </w:p>
        </w:tc>
        <w:tc>
          <w:tcPr>
            <w:tcW w:w="2956" w:type="dxa"/>
          </w:tcPr>
          <w:p w14:paraId="6B113670" w14:textId="77777777" w:rsidR="00220E92" w:rsidRPr="000B3B85" w:rsidRDefault="00220E92" w:rsidP="008C0A71">
            <w:pPr>
              <w:spacing w:before="60" w:after="60"/>
            </w:pPr>
            <w:r w:rsidRPr="000B3B85">
              <w:t>1</w:t>
            </w:r>
          </w:p>
        </w:tc>
        <w:tc>
          <w:tcPr>
            <w:tcW w:w="3185" w:type="dxa"/>
          </w:tcPr>
          <w:p w14:paraId="6B113671" w14:textId="77777777" w:rsidR="00220E92" w:rsidRPr="000B3B85" w:rsidRDefault="00220E92" w:rsidP="008C0A71">
            <w:pPr>
              <w:spacing w:before="60" w:after="60"/>
            </w:pPr>
            <w:r w:rsidRPr="000B3B85">
              <w:t>7</w:t>
            </w:r>
          </w:p>
        </w:tc>
      </w:tr>
      <w:tr w:rsidR="00220E92" w:rsidRPr="000B3B85" w14:paraId="6B113676" w14:textId="77777777" w:rsidTr="004D5400">
        <w:tc>
          <w:tcPr>
            <w:tcW w:w="3435" w:type="dxa"/>
          </w:tcPr>
          <w:p w14:paraId="6B113673" w14:textId="77777777" w:rsidR="00220E92" w:rsidRPr="000B3B85" w:rsidRDefault="00220E92" w:rsidP="008C0A71">
            <w:pPr>
              <w:spacing w:before="60" w:after="60"/>
            </w:pPr>
            <w:r w:rsidRPr="000B3B85">
              <w:t>Unit of Issue</w:t>
            </w:r>
          </w:p>
        </w:tc>
        <w:tc>
          <w:tcPr>
            <w:tcW w:w="2956" w:type="dxa"/>
          </w:tcPr>
          <w:p w14:paraId="6B113674" w14:textId="77777777" w:rsidR="00220E92" w:rsidRPr="000B3B85" w:rsidRDefault="00220E92" w:rsidP="008C0A71">
            <w:pPr>
              <w:spacing w:before="60" w:after="60"/>
            </w:pPr>
            <w:r w:rsidRPr="000B3B85">
              <w:t>2</w:t>
            </w:r>
          </w:p>
        </w:tc>
        <w:tc>
          <w:tcPr>
            <w:tcW w:w="3185" w:type="dxa"/>
          </w:tcPr>
          <w:p w14:paraId="6B113675" w14:textId="77777777" w:rsidR="00220E92" w:rsidRPr="000B3B85" w:rsidRDefault="00220E92" w:rsidP="008C0A71">
            <w:pPr>
              <w:spacing w:before="60" w:after="60"/>
            </w:pPr>
            <w:r w:rsidRPr="000B3B85">
              <w:t>23-24</w:t>
            </w:r>
          </w:p>
        </w:tc>
      </w:tr>
      <w:tr w:rsidR="00220E92" w:rsidRPr="000B3B85" w14:paraId="6B11367A" w14:textId="77777777" w:rsidTr="004D5400">
        <w:tc>
          <w:tcPr>
            <w:tcW w:w="3435" w:type="dxa"/>
          </w:tcPr>
          <w:p w14:paraId="6B113677" w14:textId="77777777" w:rsidR="00220E92" w:rsidRPr="000B3B85" w:rsidRDefault="00220E92" w:rsidP="008C0A71">
            <w:pPr>
              <w:spacing w:before="60" w:after="60"/>
            </w:pPr>
            <w:r w:rsidRPr="000B3B85">
              <w:t>Quantity</w:t>
            </w:r>
          </w:p>
        </w:tc>
        <w:tc>
          <w:tcPr>
            <w:tcW w:w="2956" w:type="dxa"/>
          </w:tcPr>
          <w:p w14:paraId="6B113678" w14:textId="77777777" w:rsidR="00220E92" w:rsidRPr="000B3B85" w:rsidRDefault="00220E92" w:rsidP="008C0A71">
            <w:pPr>
              <w:spacing w:before="60" w:after="60"/>
            </w:pPr>
            <w:r w:rsidRPr="000B3B85">
              <w:t>5</w:t>
            </w:r>
          </w:p>
        </w:tc>
        <w:tc>
          <w:tcPr>
            <w:tcW w:w="3185" w:type="dxa"/>
          </w:tcPr>
          <w:p w14:paraId="6B113679" w14:textId="77777777" w:rsidR="00220E92" w:rsidRPr="000B3B85" w:rsidRDefault="00220E92" w:rsidP="008C0A71">
            <w:pPr>
              <w:spacing w:before="60" w:after="60"/>
            </w:pPr>
            <w:r w:rsidRPr="000B3B85">
              <w:t>25-29</w:t>
            </w:r>
          </w:p>
        </w:tc>
      </w:tr>
      <w:tr w:rsidR="00220E92" w:rsidRPr="000B3B85" w14:paraId="6B11367E" w14:textId="77777777" w:rsidTr="004D5400">
        <w:tc>
          <w:tcPr>
            <w:tcW w:w="3435" w:type="dxa"/>
          </w:tcPr>
          <w:p w14:paraId="6B11367B" w14:textId="77777777" w:rsidR="00220E92" w:rsidRPr="000B3B85" w:rsidRDefault="00220E92" w:rsidP="008C0A71">
            <w:pPr>
              <w:spacing w:before="60" w:after="60"/>
            </w:pPr>
            <w:r w:rsidRPr="000B3B85">
              <w:t>Service</w:t>
            </w:r>
          </w:p>
        </w:tc>
        <w:tc>
          <w:tcPr>
            <w:tcW w:w="2956" w:type="dxa"/>
          </w:tcPr>
          <w:p w14:paraId="6B11367C" w14:textId="77777777" w:rsidR="00220E92" w:rsidRPr="000B3B85" w:rsidRDefault="00220E92" w:rsidP="008C0A71">
            <w:pPr>
              <w:spacing w:before="60" w:after="60"/>
            </w:pPr>
            <w:r w:rsidRPr="000B3B85">
              <w:t>1</w:t>
            </w:r>
          </w:p>
        </w:tc>
        <w:tc>
          <w:tcPr>
            <w:tcW w:w="3185" w:type="dxa"/>
          </w:tcPr>
          <w:p w14:paraId="6B11367D" w14:textId="77777777" w:rsidR="00220E92" w:rsidRPr="000B3B85" w:rsidRDefault="00220E92" w:rsidP="008C0A71">
            <w:pPr>
              <w:spacing w:before="60" w:after="60"/>
            </w:pPr>
            <w:r w:rsidRPr="000B3B85">
              <w:t>45</w:t>
            </w:r>
          </w:p>
        </w:tc>
      </w:tr>
      <w:tr w:rsidR="00220E92" w:rsidRPr="000B3B85" w14:paraId="6B113682" w14:textId="77777777" w:rsidTr="004D5400">
        <w:tc>
          <w:tcPr>
            <w:tcW w:w="3435" w:type="dxa"/>
          </w:tcPr>
          <w:p w14:paraId="6B11367F" w14:textId="77777777" w:rsidR="00220E92" w:rsidRPr="000B3B85" w:rsidRDefault="00220E92" w:rsidP="00A46418">
            <w:pPr>
              <w:spacing w:before="60" w:after="60"/>
            </w:pPr>
            <w:r w:rsidRPr="000B3B85">
              <w:t>Supplementary Address</w:t>
            </w:r>
          </w:p>
        </w:tc>
        <w:tc>
          <w:tcPr>
            <w:tcW w:w="2956" w:type="dxa"/>
          </w:tcPr>
          <w:p w14:paraId="6B113680" w14:textId="77777777" w:rsidR="00220E92" w:rsidRPr="000B3B85" w:rsidRDefault="00220E92" w:rsidP="00A46418">
            <w:pPr>
              <w:spacing w:before="60" w:after="60"/>
            </w:pPr>
            <w:r w:rsidRPr="000B3B85">
              <w:t>5</w:t>
            </w:r>
          </w:p>
        </w:tc>
        <w:tc>
          <w:tcPr>
            <w:tcW w:w="3185" w:type="dxa"/>
          </w:tcPr>
          <w:p w14:paraId="6B113681" w14:textId="77777777" w:rsidR="00220E92" w:rsidRPr="000B3B85" w:rsidRDefault="00220E92" w:rsidP="00A46418">
            <w:pPr>
              <w:spacing w:before="60" w:after="60"/>
            </w:pPr>
            <w:r w:rsidRPr="000B3B85">
              <w:t>46-50</w:t>
            </w:r>
          </w:p>
        </w:tc>
      </w:tr>
      <w:tr w:rsidR="00220E92" w:rsidRPr="000B3B85" w14:paraId="6B113686" w14:textId="77777777" w:rsidTr="004D5400">
        <w:tc>
          <w:tcPr>
            <w:tcW w:w="3435" w:type="dxa"/>
          </w:tcPr>
          <w:p w14:paraId="6B113683" w14:textId="77777777" w:rsidR="00220E92" w:rsidRPr="000B3B85" w:rsidRDefault="00220E92" w:rsidP="00A46418">
            <w:pPr>
              <w:spacing w:before="60" w:after="60"/>
            </w:pPr>
            <w:r w:rsidRPr="000B3B85">
              <w:t>Signal</w:t>
            </w:r>
          </w:p>
        </w:tc>
        <w:tc>
          <w:tcPr>
            <w:tcW w:w="2956" w:type="dxa"/>
          </w:tcPr>
          <w:p w14:paraId="6B113684" w14:textId="77777777" w:rsidR="00220E92" w:rsidRPr="000B3B85" w:rsidRDefault="00220E92" w:rsidP="00A46418">
            <w:pPr>
              <w:spacing w:before="60" w:after="60"/>
            </w:pPr>
            <w:r w:rsidRPr="000B3B85">
              <w:t>1</w:t>
            </w:r>
          </w:p>
        </w:tc>
        <w:tc>
          <w:tcPr>
            <w:tcW w:w="3185" w:type="dxa"/>
          </w:tcPr>
          <w:p w14:paraId="6B113685" w14:textId="77777777" w:rsidR="00220E92" w:rsidRPr="000B3B85" w:rsidRDefault="00220E92" w:rsidP="00A46418">
            <w:pPr>
              <w:spacing w:before="60" w:after="60"/>
            </w:pPr>
            <w:r w:rsidRPr="000B3B85">
              <w:t>51</w:t>
            </w:r>
          </w:p>
        </w:tc>
      </w:tr>
      <w:tr w:rsidR="00220E92" w:rsidRPr="000B3B85" w14:paraId="6B11368A" w14:textId="77777777" w:rsidTr="004D5400">
        <w:tc>
          <w:tcPr>
            <w:tcW w:w="3435" w:type="dxa"/>
          </w:tcPr>
          <w:p w14:paraId="6B113687" w14:textId="77777777" w:rsidR="00220E92" w:rsidRPr="000B3B85" w:rsidRDefault="00220E92" w:rsidP="00A46418">
            <w:pPr>
              <w:spacing w:before="60" w:after="60"/>
            </w:pPr>
            <w:r w:rsidRPr="000B3B85">
              <w:t>Fund</w:t>
            </w:r>
          </w:p>
        </w:tc>
        <w:tc>
          <w:tcPr>
            <w:tcW w:w="2956" w:type="dxa"/>
          </w:tcPr>
          <w:p w14:paraId="6B113688" w14:textId="77777777" w:rsidR="00220E92" w:rsidRPr="000B3B85" w:rsidRDefault="00220E92" w:rsidP="00A46418">
            <w:pPr>
              <w:spacing w:before="60" w:after="60"/>
            </w:pPr>
            <w:r w:rsidRPr="000B3B85">
              <w:t>2</w:t>
            </w:r>
          </w:p>
        </w:tc>
        <w:tc>
          <w:tcPr>
            <w:tcW w:w="3185" w:type="dxa"/>
          </w:tcPr>
          <w:p w14:paraId="6B113689" w14:textId="77777777" w:rsidR="00220E92" w:rsidRPr="000B3B85" w:rsidRDefault="00220E92" w:rsidP="00A46418">
            <w:pPr>
              <w:spacing w:before="60" w:after="60"/>
            </w:pPr>
            <w:r w:rsidRPr="000B3B85">
              <w:t>52-53</w:t>
            </w:r>
          </w:p>
        </w:tc>
      </w:tr>
      <w:tr w:rsidR="00220E92" w:rsidRPr="000B3B85" w14:paraId="6B11368E" w14:textId="77777777" w:rsidTr="004D5400">
        <w:tc>
          <w:tcPr>
            <w:tcW w:w="3435" w:type="dxa"/>
          </w:tcPr>
          <w:p w14:paraId="6B11368B" w14:textId="77777777" w:rsidR="00220E92" w:rsidRPr="000B3B85" w:rsidRDefault="00220E92" w:rsidP="00A46418">
            <w:pPr>
              <w:spacing w:before="60" w:after="60"/>
            </w:pPr>
            <w:r w:rsidRPr="000B3B85">
              <w:lastRenderedPageBreak/>
              <w:t>Distribution</w:t>
            </w:r>
          </w:p>
        </w:tc>
        <w:tc>
          <w:tcPr>
            <w:tcW w:w="2956" w:type="dxa"/>
          </w:tcPr>
          <w:p w14:paraId="6B11368C" w14:textId="77777777" w:rsidR="00220E92" w:rsidRPr="000B3B85" w:rsidRDefault="00220E92" w:rsidP="00A46418">
            <w:pPr>
              <w:spacing w:before="60" w:after="60"/>
            </w:pPr>
            <w:r w:rsidRPr="000B3B85">
              <w:t>3</w:t>
            </w:r>
          </w:p>
        </w:tc>
        <w:tc>
          <w:tcPr>
            <w:tcW w:w="3185" w:type="dxa"/>
          </w:tcPr>
          <w:p w14:paraId="6B11368D" w14:textId="77777777" w:rsidR="00220E92" w:rsidRPr="000B3B85" w:rsidRDefault="00220E92" w:rsidP="00A46418">
            <w:pPr>
              <w:spacing w:before="60" w:after="60"/>
            </w:pPr>
            <w:r w:rsidRPr="000B3B85">
              <w:t>54-56</w:t>
            </w:r>
          </w:p>
        </w:tc>
      </w:tr>
      <w:tr w:rsidR="00220E92" w:rsidRPr="000B3B85" w14:paraId="6B113692" w14:textId="77777777" w:rsidTr="004D5400">
        <w:tc>
          <w:tcPr>
            <w:tcW w:w="3435" w:type="dxa"/>
          </w:tcPr>
          <w:p w14:paraId="6B11368F" w14:textId="77777777" w:rsidR="00220E92" w:rsidRPr="000B3B85" w:rsidRDefault="00220E92" w:rsidP="00A46418">
            <w:pPr>
              <w:spacing w:before="60" w:after="60"/>
            </w:pPr>
            <w:r w:rsidRPr="000B3B85">
              <w:t>Project</w:t>
            </w:r>
          </w:p>
        </w:tc>
        <w:tc>
          <w:tcPr>
            <w:tcW w:w="2956" w:type="dxa"/>
          </w:tcPr>
          <w:p w14:paraId="6B113690" w14:textId="77777777" w:rsidR="00220E92" w:rsidRPr="000B3B85" w:rsidRDefault="00220E92" w:rsidP="00A46418">
            <w:pPr>
              <w:spacing w:before="60" w:after="60"/>
            </w:pPr>
            <w:r w:rsidRPr="000B3B85">
              <w:t>3</w:t>
            </w:r>
          </w:p>
        </w:tc>
        <w:tc>
          <w:tcPr>
            <w:tcW w:w="3185" w:type="dxa"/>
          </w:tcPr>
          <w:p w14:paraId="6B113691" w14:textId="77777777" w:rsidR="00220E92" w:rsidRPr="000B3B85" w:rsidRDefault="00220E92" w:rsidP="00A46418">
            <w:pPr>
              <w:spacing w:before="60" w:after="60"/>
            </w:pPr>
            <w:r w:rsidRPr="000B3B85">
              <w:t>57-59</w:t>
            </w:r>
          </w:p>
        </w:tc>
      </w:tr>
      <w:tr w:rsidR="00220E92" w:rsidRPr="000B3B85" w14:paraId="6B113696" w14:textId="77777777" w:rsidTr="004D5400">
        <w:tc>
          <w:tcPr>
            <w:tcW w:w="3435" w:type="dxa"/>
          </w:tcPr>
          <w:p w14:paraId="6B113693" w14:textId="77777777" w:rsidR="00220E92" w:rsidRPr="000B3B85" w:rsidRDefault="00220E92" w:rsidP="00A46418">
            <w:pPr>
              <w:spacing w:before="60" w:after="60"/>
            </w:pPr>
            <w:r w:rsidRPr="000B3B85">
              <w:t>Priority</w:t>
            </w:r>
          </w:p>
        </w:tc>
        <w:tc>
          <w:tcPr>
            <w:tcW w:w="2956" w:type="dxa"/>
          </w:tcPr>
          <w:p w14:paraId="6B113694" w14:textId="77777777" w:rsidR="00220E92" w:rsidRPr="000B3B85" w:rsidRDefault="00220E92" w:rsidP="00A46418">
            <w:pPr>
              <w:spacing w:before="60" w:after="60"/>
            </w:pPr>
            <w:r w:rsidRPr="000B3B85">
              <w:t>2</w:t>
            </w:r>
          </w:p>
        </w:tc>
        <w:tc>
          <w:tcPr>
            <w:tcW w:w="3185" w:type="dxa"/>
          </w:tcPr>
          <w:p w14:paraId="6B113695" w14:textId="77777777" w:rsidR="00220E92" w:rsidRPr="000B3B85" w:rsidRDefault="00220E92" w:rsidP="00A46418">
            <w:pPr>
              <w:spacing w:before="60" w:after="60"/>
            </w:pPr>
            <w:r w:rsidRPr="000B3B85">
              <w:t>60-61</w:t>
            </w:r>
          </w:p>
        </w:tc>
      </w:tr>
      <w:tr w:rsidR="00220E92" w:rsidRPr="000B3B85" w14:paraId="6B11369A" w14:textId="77777777" w:rsidTr="004D5400">
        <w:tc>
          <w:tcPr>
            <w:tcW w:w="3435" w:type="dxa"/>
          </w:tcPr>
          <w:p w14:paraId="6B113697" w14:textId="77777777" w:rsidR="00220E92" w:rsidRPr="000B3B85" w:rsidRDefault="00220E92" w:rsidP="00A46418">
            <w:pPr>
              <w:spacing w:before="60" w:after="60"/>
            </w:pPr>
            <w:r w:rsidRPr="000B3B85">
              <w:t>Required Delivery Date</w:t>
            </w:r>
          </w:p>
        </w:tc>
        <w:tc>
          <w:tcPr>
            <w:tcW w:w="2956" w:type="dxa"/>
          </w:tcPr>
          <w:p w14:paraId="6B113698" w14:textId="77777777" w:rsidR="00220E92" w:rsidRPr="000B3B85" w:rsidRDefault="00220E92" w:rsidP="00A46418">
            <w:pPr>
              <w:spacing w:before="60" w:after="60"/>
            </w:pPr>
            <w:r w:rsidRPr="000B3B85">
              <w:t>3</w:t>
            </w:r>
          </w:p>
        </w:tc>
        <w:tc>
          <w:tcPr>
            <w:tcW w:w="3185" w:type="dxa"/>
          </w:tcPr>
          <w:p w14:paraId="6B113699" w14:textId="77777777" w:rsidR="00220E92" w:rsidRPr="000B3B85" w:rsidRDefault="00220E92" w:rsidP="00A46418">
            <w:pPr>
              <w:spacing w:before="60" w:after="60"/>
            </w:pPr>
            <w:r w:rsidRPr="000B3B85">
              <w:t>62-64</w:t>
            </w:r>
          </w:p>
        </w:tc>
      </w:tr>
      <w:tr w:rsidR="00220E92" w:rsidRPr="000B3B85" w14:paraId="6B11369E" w14:textId="77777777" w:rsidTr="004D5400">
        <w:tc>
          <w:tcPr>
            <w:tcW w:w="3435" w:type="dxa"/>
          </w:tcPr>
          <w:p w14:paraId="6B11369B" w14:textId="77777777" w:rsidR="00220E92" w:rsidRPr="000B3B85" w:rsidRDefault="00220E92" w:rsidP="00A46418">
            <w:pPr>
              <w:spacing w:before="60" w:after="60"/>
            </w:pPr>
            <w:r w:rsidRPr="000B3B85">
              <w:t>Advice</w:t>
            </w:r>
          </w:p>
        </w:tc>
        <w:tc>
          <w:tcPr>
            <w:tcW w:w="2956" w:type="dxa"/>
          </w:tcPr>
          <w:p w14:paraId="6B11369C" w14:textId="77777777" w:rsidR="00220E92" w:rsidRPr="000B3B85" w:rsidRDefault="00220E92" w:rsidP="00A46418">
            <w:pPr>
              <w:spacing w:before="60" w:after="60"/>
            </w:pPr>
            <w:r w:rsidRPr="000B3B85">
              <w:t>2</w:t>
            </w:r>
          </w:p>
        </w:tc>
        <w:tc>
          <w:tcPr>
            <w:tcW w:w="3185" w:type="dxa"/>
          </w:tcPr>
          <w:p w14:paraId="6B11369D" w14:textId="77777777" w:rsidR="00220E92" w:rsidRPr="000B3B85" w:rsidRDefault="00220E92" w:rsidP="00A46418">
            <w:pPr>
              <w:spacing w:before="60" w:after="60"/>
            </w:pPr>
            <w:r w:rsidRPr="000B3B85">
              <w:t>65-66</w:t>
            </w:r>
          </w:p>
        </w:tc>
      </w:tr>
      <w:tr w:rsidR="00220E92" w:rsidRPr="000B3B85" w14:paraId="6B1136A2" w14:textId="77777777" w:rsidTr="004D5400">
        <w:tc>
          <w:tcPr>
            <w:tcW w:w="3435" w:type="dxa"/>
          </w:tcPr>
          <w:p w14:paraId="6B11369F" w14:textId="77777777" w:rsidR="00220E92" w:rsidRPr="000B3B85" w:rsidRDefault="00220E92" w:rsidP="00A46418">
            <w:pPr>
              <w:spacing w:before="60" w:after="60"/>
            </w:pPr>
            <w:r w:rsidRPr="000B3B85">
              <w:t>Routing Identifier</w:t>
            </w:r>
          </w:p>
        </w:tc>
        <w:tc>
          <w:tcPr>
            <w:tcW w:w="2956" w:type="dxa"/>
          </w:tcPr>
          <w:p w14:paraId="6B1136A0" w14:textId="77777777" w:rsidR="00220E92" w:rsidRPr="000B3B85" w:rsidRDefault="00220E92" w:rsidP="00A46418">
            <w:pPr>
              <w:spacing w:before="60" w:after="60"/>
            </w:pPr>
            <w:r w:rsidRPr="000B3B85">
              <w:t>3</w:t>
            </w:r>
          </w:p>
        </w:tc>
        <w:tc>
          <w:tcPr>
            <w:tcW w:w="3185" w:type="dxa"/>
          </w:tcPr>
          <w:p w14:paraId="6B1136A1" w14:textId="77777777" w:rsidR="00220E92" w:rsidRPr="000B3B85" w:rsidRDefault="00220E92" w:rsidP="00A46418">
            <w:pPr>
              <w:spacing w:before="60" w:after="60"/>
            </w:pPr>
            <w:r w:rsidRPr="000B3B85">
              <w:t>67-69</w:t>
            </w:r>
          </w:p>
        </w:tc>
      </w:tr>
      <w:tr w:rsidR="00220E92" w:rsidRPr="000B3B85" w14:paraId="6B1136A6" w14:textId="77777777" w:rsidTr="004D5400">
        <w:tc>
          <w:tcPr>
            <w:tcW w:w="3435" w:type="dxa"/>
          </w:tcPr>
          <w:p w14:paraId="6B1136A3" w14:textId="77777777" w:rsidR="00220E92" w:rsidRPr="000B3B85" w:rsidRDefault="00220E92" w:rsidP="00A46418">
            <w:pPr>
              <w:spacing w:before="60" w:after="60"/>
            </w:pPr>
            <w:r w:rsidRPr="000B3B85">
              <w:t>Ownership/Purpose</w:t>
            </w:r>
          </w:p>
        </w:tc>
        <w:tc>
          <w:tcPr>
            <w:tcW w:w="2956" w:type="dxa"/>
          </w:tcPr>
          <w:p w14:paraId="6B1136A4" w14:textId="77777777" w:rsidR="00220E92" w:rsidRPr="000B3B85" w:rsidRDefault="00220E92" w:rsidP="00A46418">
            <w:pPr>
              <w:spacing w:before="60" w:after="60"/>
            </w:pPr>
            <w:r w:rsidRPr="000B3B85">
              <w:t>1</w:t>
            </w:r>
          </w:p>
        </w:tc>
        <w:tc>
          <w:tcPr>
            <w:tcW w:w="3185" w:type="dxa"/>
          </w:tcPr>
          <w:p w14:paraId="6B1136A5" w14:textId="77777777" w:rsidR="00220E92" w:rsidRPr="000B3B85" w:rsidRDefault="00220E92" w:rsidP="00A46418">
            <w:pPr>
              <w:spacing w:before="60" w:after="60"/>
            </w:pPr>
            <w:r w:rsidRPr="000B3B85">
              <w:t>70</w:t>
            </w:r>
          </w:p>
        </w:tc>
      </w:tr>
      <w:tr w:rsidR="00220E92" w:rsidRPr="000B3B85" w14:paraId="6B1136AA" w14:textId="77777777" w:rsidTr="004D5400">
        <w:tc>
          <w:tcPr>
            <w:tcW w:w="3435" w:type="dxa"/>
          </w:tcPr>
          <w:p w14:paraId="6B1136A7" w14:textId="77777777" w:rsidR="00220E92" w:rsidRPr="000B3B85" w:rsidRDefault="00220E92" w:rsidP="00A46418">
            <w:pPr>
              <w:spacing w:before="60" w:after="60"/>
            </w:pPr>
            <w:r w:rsidRPr="000B3B85">
              <w:t>Condition</w:t>
            </w:r>
          </w:p>
        </w:tc>
        <w:tc>
          <w:tcPr>
            <w:tcW w:w="2956" w:type="dxa"/>
          </w:tcPr>
          <w:p w14:paraId="6B1136A8" w14:textId="77777777" w:rsidR="00220E92" w:rsidRPr="000B3B85" w:rsidRDefault="00220E92" w:rsidP="00A46418">
            <w:pPr>
              <w:spacing w:before="60" w:after="60"/>
            </w:pPr>
            <w:r w:rsidRPr="000B3B85">
              <w:t>1</w:t>
            </w:r>
          </w:p>
        </w:tc>
        <w:tc>
          <w:tcPr>
            <w:tcW w:w="3185" w:type="dxa"/>
          </w:tcPr>
          <w:p w14:paraId="6B1136A9" w14:textId="77777777" w:rsidR="00220E92" w:rsidRPr="000B3B85" w:rsidRDefault="00220E92" w:rsidP="00A46418">
            <w:pPr>
              <w:spacing w:before="60" w:after="60"/>
            </w:pPr>
            <w:r w:rsidRPr="000B3B85">
              <w:t>71</w:t>
            </w:r>
          </w:p>
        </w:tc>
      </w:tr>
      <w:tr w:rsidR="00220E92" w:rsidRPr="000B3B85" w14:paraId="6B1136AE" w14:textId="77777777" w:rsidTr="004D5400">
        <w:tc>
          <w:tcPr>
            <w:tcW w:w="3435" w:type="dxa"/>
          </w:tcPr>
          <w:p w14:paraId="6B1136AB" w14:textId="77777777" w:rsidR="00220E92" w:rsidRPr="000B3B85" w:rsidRDefault="00220E92" w:rsidP="00A46418">
            <w:pPr>
              <w:spacing w:before="60" w:after="60"/>
            </w:pPr>
            <w:r w:rsidRPr="000B3B85">
              <w:t>Management</w:t>
            </w:r>
          </w:p>
        </w:tc>
        <w:tc>
          <w:tcPr>
            <w:tcW w:w="2956" w:type="dxa"/>
          </w:tcPr>
          <w:p w14:paraId="6B1136AC" w14:textId="77777777" w:rsidR="00220E92" w:rsidRPr="000B3B85" w:rsidRDefault="00220E92" w:rsidP="00A46418">
            <w:pPr>
              <w:spacing w:before="60" w:after="60"/>
            </w:pPr>
            <w:r w:rsidRPr="000B3B85">
              <w:t>1</w:t>
            </w:r>
          </w:p>
        </w:tc>
        <w:tc>
          <w:tcPr>
            <w:tcW w:w="3185" w:type="dxa"/>
          </w:tcPr>
          <w:p w14:paraId="6B1136AD" w14:textId="77777777" w:rsidR="00220E92" w:rsidRPr="000B3B85" w:rsidRDefault="00220E92" w:rsidP="00A46418">
            <w:pPr>
              <w:spacing w:before="60" w:after="60"/>
            </w:pPr>
            <w:r w:rsidRPr="000B3B85">
              <w:t>72</w:t>
            </w:r>
          </w:p>
        </w:tc>
      </w:tr>
      <w:tr w:rsidR="00220E92" w:rsidRPr="000B3B85" w14:paraId="6B1136B2" w14:textId="77777777" w:rsidTr="004D5400">
        <w:tc>
          <w:tcPr>
            <w:tcW w:w="3435" w:type="dxa"/>
          </w:tcPr>
          <w:p w14:paraId="6B1136AF" w14:textId="77777777" w:rsidR="00220E92" w:rsidRPr="000B3B85" w:rsidRDefault="00C95525" w:rsidP="00A46418">
            <w:pPr>
              <w:spacing w:before="60" w:after="60"/>
            </w:pPr>
            <w:r>
              <w:t>Multi Use</w:t>
            </w:r>
          </w:p>
        </w:tc>
        <w:tc>
          <w:tcPr>
            <w:tcW w:w="2956" w:type="dxa"/>
          </w:tcPr>
          <w:p w14:paraId="6B1136B0" w14:textId="77777777" w:rsidR="00220E92" w:rsidRPr="000B3B85" w:rsidRDefault="00220E92" w:rsidP="00A46418">
            <w:pPr>
              <w:spacing w:before="60" w:after="60"/>
            </w:pPr>
            <w:r w:rsidRPr="000B3B85">
              <w:t>1</w:t>
            </w:r>
          </w:p>
        </w:tc>
        <w:tc>
          <w:tcPr>
            <w:tcW w:w="3185" w:type="dxa"/>
          </w:tcPr>
          <w:p w14:paraId="6B1136B1" w14:textId="77777777" w:rsidR="00220E92" w:rsidRPr="000B3B85" w:rsidRDefault="00220E92" w:rsidP="00A46418">
            <w:pPr>
              <w:spacing w:before="60" w:after="60"/>
            </w:pPr>
            <w:r w:rsidRPr="000B3B85">
              <w:t>73</w:t>
            </w:r>
          </w:p>
        </w:tc>
      </w:tr>
      <w:tr w:rsidR="00220E92" w:rsidRPr="000B3B85" w14:paraId="6B1136B6" w14:textId="77777777" w:rsidTr="004D5400">
        <w:tc>
          <w:tcPr>
            <w:tcW w:w="3435" w:type="dxa"/>
          </w:tcPr>
          <w:p w14:paraId="6B1136B3" w14:textId="77777777" w:rsidR="00220E92" w:rsidRPr="000B3B85" w:rsidRDefault="00220E92" w:rsidP="00A46418">
            <w:pPr>
              <w:spacing w:before="60" w:after="60"/>
            </w:pPr>
            <w:r w:rsidRPr="000B3B85">
              <w:t>Unit Price</w:t>
            </w:r>
            <w:r w:rsidR="00D52FB1" w:rsidRPr="000B3B85">
              <w:rPr>
                <w:rStyle w:val="FootnoteReference"/>
              </w:rPr>
              <w:footnoteReference w:id="12"/>
            </w:r>
          </w:p>
        </w:tc>
        <w:tc>
          <w:tcPr>
            <w:tcW w:w="2956" w:type="dxa"/>
          </w:tcPr>
          <w:p w14:paraId="6B1136B4" w14:textId="77777777" w:rsidR="00220E92" w:rsidRPr="000B3B85" w:rsidRDefault="00220E92" w:rsidP="00A46418">
            <w:pPr>
              <w:spacing w:before="60" w:after="60"/>
            </w:pPr>
            <w:r w:rsidRPr="000B3B85">
              <w:t>7</w:t>
            </w:r>
          </w:p>
        </w:tc>
        <w:tc>
          <w:tcPr>
            <w:tcW w:w="3185" w:type="dxa"/>
          </w:tcPr>
          <w:p w14:paraId="6B1136B5" w14:textId="77777777" w:rsidR="00220E92" w:rsidRPr="000B3B85" w:rsidRDefault="00220E92" w:rsidP="00A46418">
            <w:pPr>
              <w:spacing w:before="60" w:after="60"/>
            </w:pPr>
            <w:r w:rsidRPr="000B3B85">
              <w:t>74-80</w:t>
            </w:r>
          </w:p>
        </w:tc>
      </w:tr>
    </w:tbl>
    <w:p w14:paraId="6B1136B7" w14:textId="77777777" w:rsidR="008C0A71" w:rsidRDefault="008C0A71"/>
    <w:p w14:paraId="6B1136B8" w14:textId="77777777" w:rsidR="008C0A71" w:rsidRDefault="008C0A71"/>
    <w:tbl>
      <w:tblPr>
        <w:tblW w:w="0" w:type="auto"/>
        <w:tblLook w:val="01E0" w:firstRow="1" w:lastRow="1" w:firstColumn="1" w:lastColumn="1" w:noHBand="0" w:noVBand="0"/>
      </w:tblPr>
      <w:tblGrid>
        <w:gridCol w:w="3558"/>
        <w:gridCol w:w="4017"/>
        <w:gridCol w:w="2001"/>
      </w:tblGrid>
      <w:tr w:rsidR="00C916D8" w:rsidRPr="000B3B85" w14:paraId="6B1136BC" w14:textId="77777777" w:rsidTr="004D5400">
        <w:trPr>
          <w:cantSplit/>
          <w:tblHeader/>
        </w:trPr>
        <w:tc>
          <w:tcPr>
            <w:tcW w:w="3558" w:type="dxa"/>
            <w:vAlign w:val="bottom"/>
          </w:tcPr>
          <w:p w14:paraId="6B1136B9" w14:textId="77777777" w:rsidR="00C916D8" w:rsidRPr="000B3B85" w:rsidRDefault="00220E92" w:rsidP="00A46418">
            <w:pPr>
              <w:spacing w:before="60" w:after="60"/>
              <w:rPr>
                <w:u w:val="single"/>
              </w:rPr>
            </w:pPr>
            <w:r w:rsidRPr="000B3B85">
              <w:rPr>
                <w:u w:val="single"/>
              </w:rPr>
              <w:t>BLOCK ELEMENT NAME</w:t>
            </w:r>
          </w:p>
        </w:tc>
        <w:tc>
          <w:tcPr>
            <w:tcW w:w="4017" w:type="dxa"/>
            <w:vAlign w:val="bottom"/>
          </w:tcPr>
          <w:p w14:paraId="6B1136BA" w14:textId="77777777" w:rsidR="00C916D8" w:rsidRPr="000B3B85" w:rsidRDefault="00220E92" w:rsidP="00A46418">
            <w:pPr>
              <w:spacing w:before="60" w:after="60"/>
              <w:rPr>
                <w:u w:val="single"/>
              </w:rPr>
            </w:pPr>
            <w:r w:rsidRPr="000B3B85">
              <w:rPr>
                <w:u w:val="single"/>
              </w:rPr>
              <w:t>BLOCK SIZE/</w:t>
            </w:r>
            <w:r w:rsidRPr="000B3B85">
              <w:rPr>
                <w:u w:val="single"/>
              </w:rPr>
              <w:br/>
              <w:t>NO. OF CHARACTERS</w:t>
            </w:r>
          </w:p>
        </w:tc>
        <w:tc>
          <w:tcPr>
            <w:tcW w:w="2001" w:type="dxa"/>
            <w:vAlign w:val="bottom"/>
          </w:tcPr>
          <w:p w14:paraId="6B1136BB" w14:textId="77777777" w:rsidR="00220E92" w:rsidRPr="000B3B85" w:rsidRDefault="00220E92" w:rsidP="00A46418">
            <w:pPr>
              <w:spacing w:before="60" w:after="60"/>
              <w:rPr>
                <w:u w:val="single"/>
              </w:rPr>
            </w:pPr>
            <w:r w:rsidRPr="000B3B85">
              <w:rPr>
                <w:u w:val="single"/>
              </w:rPr>
              <w:t>BLOCK NUMBER</w:t>
            </w:r>
          </w:p>
        </w:tc>
      </w:tr>
      <w:tr w:rsidR="00C916D8" w:rsidRPr="000B3B85" w14:paraId="6B1136C0" w14:textId="77777777" w:rsidTr="004D5400">
        <w:trPr>
          <w:cantSplit/>
        </w:trPr>
        <w:tc>
          <w:tcPr>
            <w:tcW w:w="3558" w:type="dxa"/>
          </w:tcPr>
          <w:p w14:paraId="6B1136BD" w14:textId="77777777" w:rsidR="00C916D8" w:rsidRPr="000B3B85" w:rsidRDefault="00220E92" w:rsidP="00A46418">
            <w:pPr>
              <w:spacing w:before="60" w:after="60"/>
            </w:pPr>
            <w:r w:rsidRPr="000B3B85">
              <w:t>Total Price</w:t>
            </w:r>
          </w:p>
        </w:tc>
        <w:tc>
          <w:tcPr>
            <w:tcW w:w="4017" w:type="dxa"/>
          </w:tcPr>
          <w:p w14:paraId="6B1136BE" w14:textId="77777777" w:rsidR="00C916D8" w:rsidRPr="000B3B85" w:rsidRDefault="00220E92" w:rsidP="00A46418">
            <w:pPr>
              <w:spacing w:before="60" w:after="60"/>
            </w:pPr>
            <w:r w:rsidRPr="000B3B85">
              <w:t>1</w:t>
            </w:r>
            <w:r w:rsidR="00217204" w:rsidRPr="000B3B85">
              <w:t>2</w:t>
            </w:r>
            <w:r w:rsidR="00217204" w:rsidRPr="000B3B85">
              <w:rPr>
                <w:rStyle w:val="FootnoteReference"/>
              </w:rPr>
              <w:footnoteReference w:id="13"/>
            </w:r>
          </w:p>
        </w:tc>
        <w:tc>
          <w:tcPr>
            <w:tcW w:w="2001" w:type="dxa"/>
          </w:tcPr>
          <w:p w14:paraId="6B1136BF" w14:textId="77777777" w:rsidR="00C916D8" w:rsidRPr="000B3B85" w:rsidRDefault="00220E92" w:rsidP="00A46418">
            <w:pPr>
              <w:spacing w:before="60" w:after="60"/>
            </w:pPr>
            <w:r w:rsidRPr="000B3B85">
              <w:t>1</w:t>
            </w:r>
          </w:p>
        </w:tc>
      </w:tr>
      <w:tr w:rsidR="00220E92" w:rsidRPr="000B3B85" w14:paraId="6B1136C4" w14:textId="77777777" w:rsidTr="004D5400">
        <w:trPr>
          <w:cantSplit/>
        </w:trPr>
        <w:tc>
          <w:tcPr>
            <w:tcW w:w="3558" w:type="dxa"/>
          </w:tcPr>
          <w:p w14:paraId="6B1136C1" w14:textId="77777777" w:rsidR="00220E92" w:rsidRPr="000B3B85" w:rsidRDefault="00220E92" w:rsidP="00A46418">
            <w:pPr>
              <w:spacing w:before="60" w:after="60"/>
            </w:pPr>
            <w:r w:rsidRPr="000B3B85">
              <w:t>Ship-From</w:t>
            </w:r>
          </w:p>
        </w:tc>
        <w:tc>
          <w:tcPr>
            <w:tcW w:w="4017" w:type="dxa"/>
          </w:tcPr>
          <w:p w14:paraId="6B1136C2" w14:textId="77777777" w:rsidR="00220E92" w:rsidRPr="000B3B85" w:rsidRDefault="00220E92" w:rsidP="00A46418">
            <w:pPr>
              <w:spacing w:before="60" w:after="60"/>
            </w:pPr>
            <w:r w:rsidRPr="000B3B85">
              <w:t>10</w:t>
            </w:r>
          </w:p>
        </w:tc>
        <w:tc>
          <w:tcPr>
            <w:tcW w:w="2001" w:type="dxa"/>
          </w:tcPr>
          <w:p w14:paraId="6B1136C3" w14:textId="77777777" w:rsidR="00220E92" w:rsidRPr="000B3B85" w:rsidRDefault="00220E92" w:rsidP="00A46418">
            <w:pPr>
              <w:spacing w:before="60" w:after="60"/>
            </w:pPr>
            <w:r w:rsidRPr="000B3B85">
              <w:t>2</w:t>
            </w:r>
          </w:p>
        </w:tc>
      </w:tr>
      <w:tr w:rsidR="006E721B" w:rsidRPr="000B3B85" w14:paraId="6B1136C8" w14:textId="77777777" w:rsidTr="004D5400">
        <w:trPr>
          <w:cantSplit/>
        </w:trPr>
        <w:tc>
          <w:tcPr>
            <w:tcW w:w="3558" w:type="dxa"/>
          </w:tcPr>
          <w:p w14:paraId="6B1136C5" w14:textId="77777777" w:rsidR="006E721B" w:rsidRPr="000B3B85" w:rsidRDefault="006E721B" w:rsidP="00A46418">
            <w:pPr>
              <w:spacing w:before="60" w:after="60"/>
            </w:pPr>
            <w:r w:rsidRPr="000B3B85">
              <w:t>Ship-To</w:t>
            </w:r>
          </w:p>
        </w:tc>
        <w:tc>
          <w:tcPr>
            <w:tcW w:w="4017" w:type="dxa"/>
          </w:tcPr>
          <w:p w14:paraId="6B1136C6" w14:textId="77777777" w:rsidR="006E721B" w:rsidRPr="000B3B85" w:rsidRDefault="006E721B" w:rsidP="00A46418">
            <w:pPr>
              <w:spacing w:before="60" w:after="60"/>
            </w:pPr>
            <w:r w:rsidRPr="000B3B85">
              <w:t>9</w:t>
            </w:r>
          </w:p>
        </w:tc>
        <w:tc>
          <w:tcPr>
            <w:tcW w:w="2001" w:type="dxa"/>
          </w:tcPr>
          <w:p w14:paraId="6B1136C7" w14:textId="77777777" w:rsidR="006E721B" w:rsidRPr="000B3B85" w:rsidRDefault="006E721B" w:rsidP="00A46418">
            <w:pPr>
              <w:spacing w:before="60" w:after="60"/>
            </w:pPr>
            <w:r w:rsidRPr="000B3B85">
              <w:t>3</w:t>
            </w:r>
          </w:p>
        </w:tc>
      </w:tr>
      <w:tr w:rsidR="006E721B" w:rsidRPr="00781C56" w14:paraId="6B1136CC" w14:textId="77777777" w:rsidTr="004D5400">
        <w:trPr>
          <w:cantSplit/>
        </w:trPr>
        <w:tc>
          <w:tcPr>
            <w:tcW w:w="3558" w:type="dxa"/>
          </w:tcPr>
          <w:p w14:paraId="6B1136C9" w14:textId="77777777" w:rsidR="006E721B" w:rsidRPr="00781C56" w:rsidRDefault="006E721B" w:rsidP="00A46418">
            <w:pPr>
              <w:spacing w:before="60" w:after="60"/>
            </w:pPr>
            <w:r w:rsidRPr="00781C56">
              <w:t>Mark-For</w:t>
            </w:r>
          </w:p>
        </w:tc>
        <w:tc>
          <w:tcPr>
            <w:tcW w:w="4017" w:type="dxa"/>
          </w:tcPr>
          <w:p w14:paraId="6B1136CA" w14:textId="306A2494" w:rsidR="006E721B" w:rsidRPr="00781C56" w:rsidRDefault="00944BCA" w:rsidP="00A46418">
            <w:pPr>
              <w:spacing w:before="60" w:after="60"/>
            </w:pPr>
            <w:r w:rsidRPr="00781C56">
              <w:t>24</w:t>
            </w:r>
            <w:r w:rsidRPr="00781C56">
              <w:rPr>
                <w:rStyle w:val="FootnoteReference"/>
              </w:rPr>
              <w:footnoteReference w:id="14"/>
            </w:r>
          </w:p>
        </w:tc>
        <w:tc>
          <w:tcPr>
            <w:tcW w:w="2001" w:type="dxa"/>
          </w:tcPr>
          <w:p w14:paraId="6B1136CB" w14:textId="77777777" w:rsidR="006E721B" w:rsidRPr="00781C56" w:rsidRDefault="006E721B" w:rsidP="00A46418">
            <w:pPr>
              <w:spacing w:before="60" w:after="60"/>
            </w:pPr>
            <w:r w:rsidRPr="00781C56">
              <w:t>4</w:t>
            </w:r>
          </w:p>
        </w:tc>
      </w:tr>
      <w:tr w:rsidR="006E721B" w:rsidRPr="000B3B85" w14:paraId="6B1136D0" w14:textId="77777777" w:rsidTr="004D5400">
        <w:trPr>
          <w:cantSplit/>
        </w:trPr>
        <w:tc>
          <w:tcPr>
            <w:tcW w:w="3558" w:type="dxa"/>
          </w:tcPr>
          <w:p w14:paraId="6B1136CD" w14:textId="77777777" w:rsidR="006E721B" w:rsidRPr="000B3B85" w:rsidRDefault="006E721B" w:rsidP="00A46418">
            <w:pPr>
              <w:spacing w:before="60" w:after="60"/>
            </w:pPr>
            <w:r w:rsidRPr="000B3B85">
              <w:t>Doc Date</w:t>
            </w:r>
          </w:p>
        </w:tc>
        <w:tc>
          <w:tcPr>
            <w:tcW w:w="4017" w:type="dxa"/>
          </w:tcPr>
          <w:p w14:paraId="6B1136CE" w14:textId="77777777" w:rsidR="006E721B" w:rsidRPr="000B3B85" w:rsidRDefault="006E721B" w:rsidP="00A46418">
            <w:pPr>
              <w:spacing w:before="60" w:after="60"/>
            </w:pPr>
            <w:r w:rsidRPr="000B3B85">
              <w:t>5</w:t>
            </w:r>
          </w:p>
        </w:tc>
        <w:tc>
          <w:tcPr>
            <w:tcW w:w="2001" w:type="dxa"/>
          </w:tcPr>
          <w:p w14:paraId="6B1136CF" w14:textId="77777777" w:rsidR="006E721B" w:rsidRPr="000B3B85" w:rsidRDefault="006E721B" w:rsidP="00A46418">
            <w:pPr>
              <w:spacing w:before="60" w:after="60"/>
            </w:pPr>
            <w:r w:rsidRPr="000B3B85">
              <w:t>5</w:t>
            </w:r>
          </w:p>
        </w:tc>
      </w:tr>
      <w:tr w:rsidR="006E721B" w:rsidRPr="000B3B85" w14:paraId="6B1136D4" w14:textId="77777777" w:rsidTr="004D5400">
        <w:trPr>
          <w:cantSplit/>
        </w:trPr>
        <w:tc>
          <w:tcPr>
            <w:tcW w:w="3558" w:type="dxa"/>
          </w:tcPr>
          <w:p w14:paraId="6B1136D1" w14:textId="77777777" w:rsidR="006E721B" w:rsidRPr="000B3B85" w:rsidRDefault="006E721B" w:rsidP="00A46418">
            <w:pPr>
              <w:spacing w:before="60" w:after="60"/>
            </w:pPr>
            <w:r w:rsidRPr="000B3B85">
              <w:t>NMFC</w:t>
            </w:r>
          </w:p>
        </w:tc>
        <w:tc>
          <w:tcPr>
            <w:tcW w:w="4017" w:type="dxa"/>
          </w:tcPr>
          <w:p w14:paraId="6B1136D2" w14:textId="77777777" w:rsidR="006E721B" w:rsidRPr="000B3B85" w:rsidRDefault="006E721B" w:rsidP="00A46418">
            <w:pPr>
              <w:spacing w:before="60" w:after="60"/>
            </w:pPr>
            <w:r w:rsidRPr="000B3B85">
              <w:t>9</w:t>
            </w:r>
          </w:p>
        </w:tc>
        <w:tc>
          <w:tcPr>
            <w:tcW w:w="2001" w:type="dxa"/>
          </w:tcPr>
          <w:p w14:paraId="6B1136D3" w14:textId="77777777" w:rsidR="006E721B" w:rsidRPr="000B3B85" w:rsidRDefault="006E721B" w:rsidP="00A46418">
            <w:pPr>
              <w:spacing w:before="60" w:after="60"/>
            </w:pPr>
            <w:r w:rsidRPr="000B3B85">
              <w:t>6</w:t>
            </w:r>
          </w:p>
        </w:tc>
      </w:tr>
      <w:tr w:rsidR="006E721B" w:rsidRPr="000B3B85" w14:paraId="6B1136D8" w14:textId="77777777" w:rsidTr="004D5400">
        <w:trPr>
          <w:cantSplit/>
        </w:trPr>
        <w:tc>
          <w:tcPr>
            <w:tcW w:w="3558" w:type="dxa"/>
          </w:tcPr>
          <w:p w14:paraId="6B1136D5" w14:textId="77777777" w:rsidR="006E721B" w:rsidRPr="000B3B85" w:rsidRDefault="006E721B" w:rsidP="00A46418">
            <w:pPr>
              <w:spacing w:before="60" w:after="60"/>
            </w:pPr>
            <w:r w:rsidRPr="000B3B85">
              <w:t>Freight Rate</w:t>
            </w:r>
          </w:p>
        </w:tc>
        <w:tc>
          <w:tcPr>
            <w:tcW w:w="4017" w:type="dxa"/>
          </w:tcPr>
          <w:p w14:paraId="6B1136D6" w14:textId="77777777" w:rsidR="006E721B" w:rsidRPr="000B3B85" w:rsidRDefault="006E721B" w:rsidP="00A46418">
            <w:pPr>
              <w:spacing w:before="60" w:after="60"/>
            </w:pPr>
            <w:r w:rsidRPr="000B3B85">
              <w:t>8</w:t>
            </w:r>
          </w:p>
        </w:tc>
        <w:tc>
          <w:tcPr>
            <w:tcW w:w="2001" w:type="dxa"/>
          </w:tcPr>
          <w:p w14:paraId="6B1136D7" w14:textId="77777777" w:rsidR="006E721B" w:rsidRPr="000B3B85" w:rsidRDefault="006E721B" w:rsidP="00A46418">
            <w:pPr>
              <w:spacing w:before="60" w:after="60"/>
            </w:pPr>
            <w:r w:rsidRPr="000B3B85">
              <w:t>7</w:t>
            </w:r>
          </w:p>
        </w:tc>
      </w:tr>
      <w:tr w:rsidR="006E721B" w:rsidRPr="000B3B85" w14:paraId="6B1136DC" w14:textId="77777777" w:rsidTr="004D5400">
        <w:trPr>
          <w:cantSplit/>
        </w:trPr>
        <w:tc>
          <w:tcPr>
            <w:tcW w:w="3558" w:type="dxa"/>
          </w:tcPr>
          <w:p w14:paraId="6B1136D9" w14:textId="77777777" w:rsidR="006E721B" w:rsidRPr="000B3B85" w:rsidRDefault="006E721B" w:rsidP="00A46418">
            <w:pPr>
              <w:spacing w:before="60" w:after="60"/>
            </w:pPr>
            <w:r w:rsidRPr="000B3B85">
              <w:t>Type Cargo</w:t>
            </w:r>
          </w:p>
        </w:tc>
        <w:tc>
          <w:tcPr>
            <w:tcW w:w="4017" w:type="dxa"/>
          </w:tcPr>
          <w:p w14:paraId="6B1136DA" w14:textId="77777777" w:rsidR="006E721B" w:rsidRPr="000B3B85" w:rsidRDefault="006E721B" w:rsidP="00A46418">
            <w:pPr>
              <w:spacing w:before="60" w:after="60"/>
            </w:pPr>
            <w:r w:rsidRPr="000B3B85">
              <w:t>10</w:t>
            </w:r>
          </w:p>
        </w:tc>
        <w:tc>
          <w:tcPr>
            <w:tcW w:w="2001" w:type="dxa"/>
          </w:tcPr>
          <w:p w14:paraId="6B1136DB" w14:textId="77777777" w:rsidR="006E721B" w:rsidRPr="000B3B85" w:rsidRDefault="006E721B" w:rsidP="00A46418">
            <w:pPr>
              <w:spacing w:before="60" w:after="60"/>
            </w:pPr>
            <w:r w:rsidRPr="000B3B85">
              <w:t>8</w:t>
            </w:r>
          </w:p>
        </w:tc>
      </w:tr>
      <w:tr w:rsidR="006E721B" w:rsidRPr="000B3B85" w14:paraId="6B1136E0" w14:textId="77777777" w:rsidTr="00C95525">
        <w:trPr>
          <w:cantSplit/>
        </w:trPr>
        <w:tc>
          <w:tcPr>
            <w:tcW w:w="3558" w:type="dxa"/>
          </w:tcPr>
          <w:p w14:paraId="6B1136DD" w14:textId="77777777" w:rsidR="006E721B" w:rsidRPr="000B3B85" w:rsidRDefault="006E721B" w:rsidP="00A46418">
            <w:pPr>
              <w:spacing w:before="60" w:after="60"/>
            </w:pPr>
            <w:r w:rsidRPr="000B3B85">
              <w:t>Physical Security</w:t>
            </w:r>
          </w:p>
        </w:tc>
        <w:tc>
          <w:tcPr>
            <w:tcW w:w="4017" w:type="dxa"/>
          </w:tcPr>
          <w:p w14:paraId="6B1136DE" w14:textId="77777777" w:rsidR="006E721B" w:rsidRPr="000B3B85" w:rsidRDefault="006E721B" w:rsidP="00A46418">
            <w:pPr>
              <w:spacing w:before="60" w:after="60"/>
            </w:pPr>
            <w:r w:rsidRPr="000B3B85">
              <w:t>4</w:t>
            </w:r>
          </w:p>
        </w:tc>
        <w:tc>
          <w:tcPr>
            <w:tcW w:w="2001" w:type="dxa"/>
          </w:tcPr>
          <w:p w14:paraId="6B1136DF" w14:textId="77777777" w:rsidR="006E721B" w:rsidRPr="000B3B85" w:rsidRDefault="006E721B" w:rsidP="00A46418">
            <w:pPr>
              <w:spacing w:before="60" w:after="60"/>
            </w:pPr>
            <w:r w:rsidRPr="000B3B85">
              <w:t>9</w:t>
            </w:r>
          </w:p>
        </w:tc>
      </w:tr>
      <w:tr w:rsidR="006E721B" w:rsidRPr="000B3B85" w14:paraId="6B1136E4" w14:textId="77777777" w:rsidTr="00C95525">
        <w:trPr>
          <w:cantSplit/>
        </w:trPr>
        <w:tc>
          <w:tcPr>
            <w:tcW w:w="3558" w:type="dxa"/>
          </w:tcPr>
          <w:p w14:paraId="6B1136E1" w14:textId="77777777" w:rsidR="006E721B" w:rsidRPr="000B3B85" w:rsidRDefault="006E721B" w:rsidP="00A46418">
            <w:pPr>
              <w:spacing w:before="60" w:after="60"/>
            </w:pPr>
            <w:r w:rsidRPr="000B3B85">
              <w:t>Quantity</w:t>
            </w:r>
          </w:p>
        </w:tc>
        <w:tc>
          <w:tcPr>
            <w:tcW w:w="4017" w:type="dxa"/>
          </w:tcPr>
          <w:p w14:paraId="6B1136E2" w14:textId="77777777" w:rsidR="006E721B" w:rsidRPr="000B3B85" w:rsidRDefault="006E721B" w:rsidP="00A46418">
            <w:pPr>
              <w:spacing w:before="60" w:after="60"/>
            </w:pPr>
            <w:r w:rsidRPr="000B3B85">
              <w:t>7</w:t>
            </w:r>
          </w:p>
        </w:tc>
        <w:tc>
          <w:tcPr>
            <w:tcW w:w="2001" w:type="dxa"/>
          </w:tcPr>
          <w:p w14:paraId="6B1136E3" w14:textId="77777777" w:rsidR="006E721B" w:rsidRPr="000B3B85" w:rsidRDefault="006E721B" w:rsidP="00A46418">
            <w:pPr>
              <w:spacing w:before="60" w:after="60"/>
            </w:pPr>
            <w:r w:rsidRPr="000B3B85">
              <w:t>10</w:t>
            </w:r>
          </w:p>
        </w:tc>
      </w:tr>
      <w:tr w:rsidR="006E721B" w:rsidRPr="000B3B85" w14:paraId="6B1136E8" w14:textId="77777777" w:rsidTr="00C95525">
        <w:trPr>
          <w:cantSplit/>
        </w:trPr>
        <w:tc>
          <w:tcPr>
            <w:tcW w:w="3558" w:type="dxa"/>
          </w:tcPr>
          <w:p w14:paraId="6B1136E5" w14:textId="77777777" w:rsidR="006E721B" w:rsidRPr="000B3B85" w:rsidRDefault="006E721B" w:rsidP="00A46418">
            <w:pPr>
              <w:spacing w:before="60" w:after="60"/>
            </w:pPr>
            <w:r w:rsidRPr="000B3B85">
              <w:lastRenderedPageBreak/>
              <w:t>Unit Pack</w:t>
            </w:r>
          </w:p>
        </w:tc>
        <w:tc>
          <w:tcPr>
            <w:tcW w:w="4017" w:type="dxa"/>
          </w:tcPr>
          <w:p w14:paraId="6B1136E6" w14:textId="77777777" w:rsidR="006E721B" w:rsidRPr="000B3B85" w:rsidRDefault="006E721B" w:rsidP="00A46418">
            <w:pPr>
              <w:spacing w:before="60" w:after="60"/>
            </w:pPr>
            <w:r w:rsidRPr="000B3B85">
              <w:t>3</w:t>
            </w:r>
          </w:p>
        </w:tc>
        <w:tc>
          <w:tcPr>
            <w:tcW w:w="2001" w:type="dxa"/>
          </w:tcPr>
          <w:p w14:paraId="6B1136E7" w14:textId="77777777" w:rsidR="006E721B" w:rsidRPr="000B3B85" w:rsidRDefault="006E721B" w:rsidP="00A46418">
            <w:pPr>
              <w:spacing w:before="60" w:after="60"/>
            </w:pPr>
            <w:r w:rsidRPr="000B3B85">
              <w:t>11</w:t>
            </w:r>
          </w:p>
        </w:tc>
      </w:tr>
      <w:tr w:rsidR="006E721B" w:rsidRPr="000B3B85" w14:paraId="6B1136EC" w14:textId="77777777" w:rsidTr="00C95525">
        <w:trPr>
          <w:cantSplit/>
        </w:trPr>
        <w:tc>
          <w:tcPr>
            <w:tcW w:w="3558" w:type="dxa"/>
          </w:tcPr>
          <w:p w14:paraId="6B1136E9" w14:textId="77777777" w:rsidR="006E721B" w:rsidRPr="000B3B85" w:rsidRDefault="006E721B" w:rsidP="00A46418">
            <w:pPr>
              <w:spacing w:before="60" w:after="60"/>
            </w:pPr>
            <w:r w:rsidRPr="000B3B85">
              <w:t>Unit Weight</w:t>
            </w:r>
          </w:p>
        </w:tc>
        <w:tc>
          <w:tcPr>
            <w:tcW w:w="4017" w:type="dxa"/>
          </w:tcPr>
          <w:p w14:paraId="6B1136EA" w14:textId="77777777" w:rsidR="006E721B" w:rsidRPr="000B3B85" w:rsidRDefault="006E721B" w:rsidP="00A46418">
            <w:pPr>
              <w:spacing w:before="60" w:after="60"/>
            </w:pPr>
            <w:r w:rsidRPr="000B3B85">
              <w:t>10</w:t>
            </w:r>
          </w:p>
        </w:tc>
        <w:tc>
          <w:tcPr>
            <w:tcW w:w="2001" w:type="dxa"/>
          </w:tcPr>
          <w:p w14:paraId="6B1136EB" w14:textId="77777777" w:rsidR="006E721B" w:rsidRPr="000B3B85" w:rsidRDefault="006E721B" w:rsidP="00A46418">
            <w:pPr>
              <w:spacing w:before="60" w:after="60"/>
            </w:pPr>
            <w:r w:rsidRPr="000B3B85">
              <w:t>12</w:t>
            </w:r>
          </w:p>
        </w:tc>
      </w:tr>
      <w:tr w:rsidR="006E721B" w:rsidRPr="000B3B85" w14:paraId="6B1136F0" w14:textId="77777777" w:rsidTr="00C95525">
        <w:trPr>
          <w:cantSplit/>
        </w:trPr>
        <w:tc>
          <w:tcPr>
            <w:tcW w:w="3558" w:type="dxa"/>
          </w:tcPr>
          <w:p w14:paraId="6B1136ED" w14:textId="77777777" w:rsidR="006E721B" w:rsidRPr="000B3B85" w:rsidRDefault="006E721B" w:rsidP="00A46418">
            <w:pPr>
              <w:spacing w:before="60" w:after="60"/>
            </w:pPr>
            <w:r w:rsidRPr="000B3B85">
              <w:t>Unit Cube</w:t>
            </w:r>
          </w:p>
        </w:tc>
        <w:tc>
          <w:tcPr>
            <w:tcW w:w="4017" w:type="dxa"/>
          </w:tcPr>
          <w:p w14:paraId="6B1136EE" w14:textId="77777777" w:rsidR="006E721B" w:rsidRPr="000B3B85" w:rsidRDefault="006E721B" w:rsidP="00A46418">
            <w:pPr>
              <w:spacing w:before="60" w:after="60"/>
            </w:pPr>
            <w:r w:rsidRPr="000B3B85">
              <w:t>7</w:t>
            </w:r>
          </w:p>
        </w:tc>
        <w:tc>
          <w:tcPr>
            <w:tcW w:w="2001" w:type="dxa"/>
          </w:tcPr>
          <w:p w14:paraId="6B1136EF" w14:textId="77777777" w:rsidR="006E721B" w:rsidRPr="000B3B85" w:rsidRDefault="006E721B" w:rsidP="00A46418">
            <w:pPr>
              <w:spacing w:before="60" w:after="60"/>
            </w:pPr>
            <w:r w:rsidRPr="000B3B85">
              <w:t>13</w:t>
            </w:r>
          </w:p>
        </w:tc>
      </w:tr>
      <w:tr w:rsidR="006E721B" w:rsidRPr="000B3B85" w14:paraId="6B1136F4" w14:textId="77777777" w:rsidTr="00C95525">
        <w:trPr>
          <w:cantSplit/>
        </w:trPr>
        <w:tc>
          <w:tcPr>
            <w:tcW w:w="3558" w:type="dxa"/>
          </w:tcPr>
          <w:p w14:paraId="6B1136F1" w14:textId="77777777" w:rsidR="006E721B" w:rsidRPr="000B3B85" w:rsidRDefault="006E721B" w:rsidP="00A46418">
            <w:pPr>
              <w:spacing w:before="60" w:after="60"/>
            </w:pPr>
            <w:r w:rsidRPr="000B3B85">
              <w:t>UFC</w:t>
            </w:r>
          </w:p>
        </w:tc>
        <w:tc>
          <w:tcPr>
            <w:tcW w:w="4017" w:type="dxa"/>
          </w:tcPr>
          <w:p w14:paraId="6B1136F2" w14:textId="77777777" w:rsidR="006E721B" w:rsidRPr="000B3B85" w:rsidRDefault="006E721B" w:rsidP="00A46418">
            <w:pPr>
              <w:spacing w:before="60" w:after="60"/>
            </w:pPr>
            <w:r w:rsidRPr="000B3B85">
              <w:t>6</w:t>
            </w:r>
          </w:p>
        </w:tc>
        <w:tc>
          <w:tcPr>
            <w:tcW w:w="2001" w:type="dxa"/>
          </w:tcPr>
          <w:p w14:paraId="6B1136F3" w14:textId="77777777" w:rsidR="006E721B" w:rsidRPr="000B3B85" w:rsidRDefault="006E721B" w:rsidP="00A46418">
            <w:pPr>
              <w:spacing w:before="60" w:after="60"/>
            </w:pPr>
            <w:r w:rsidRPr="000B3B85">
              <w:t>14</w:t>
            </w:r>
          </w:p>
        </w:tc>
      </w:tr>
      <w:tr w:rsidR="006E721B" w:rsidRPr="000B3B85" w14:paraId="6B1136F8" w14:textId="77777777" w:rsidTr="00C95525">
        <w:trPr>
          <w:cantSplit/>
        </w:trPr>
        <w:tc>
          <w:tcPr>
            <w:tcW w:w="3558" w:type="dxa"/>
          </w:tcPr>
          <w:p w14:paraId="6B1136F5" w14:textId="77777777" w:rsidR="006E721B" w:rsidRPr="000B3B85" w:rsidRDefault="006E721B" w:rsidP="00A46418">
            <w:pPr>
              <w:spacing w:before="60" w:after="60"/>
            </w:pPr>
            <w:r w:rsidRPr="000B3B85">
              <w:t>Shelf Life</w:t>
            </w:r>
          </w:p>
        </w:tc>
        <w:tc>
          <w:tcPr>
            <w:tcW w:w="4017" w:type="dxa"/>
          </w:tcPr>
          <w:p w14:paraId="6B1136F6" w14:textId="77777777" w:rsidR="006E721B" w:rsidRPr="000B3B85" w:rsidRDefault="006E721B" w:rsidP="00A46418">
            <w:pPr>
              <w:spacing w:before="60" w:after="60"/>
            </w:pPr>
            <w:r w:rsidRPr="000B3B85">
              <w:t>3</w:t>
            </w:r>
          </w:p>
        </w:tc>
        <w:tc>
          <w:tcPr>
            <w:tcW w:w="2001" w:type="dxa"/>
          </w:tcPr>
          <w:p w14:paraId="6B1136F7" w14:textId="77777777" w:rsidR="006E721B" w:rsidRPr="000B3B85" w:rsidRDefault="006E721B" w:rsidP="00A46418">
            <w:pPr>
              <w:spacing w:before="60" w:after="60"/>
            </w:pPr>
            <w:r w:rsidRPr="000B3B85">
              <w:t>15</w:t>
            </w:r>
          </w:p>
        </w:tc>
      </w:tr>
      <w:tr w:rsidR="006E721B" w:rsidRPr="000B3B85" w14:paraId="6B1136FC" w14:textId="77777777" w:rsidTr="00C95525">
        <w:trPr>
          <w:cantSplit/>
        </w:trPr>
        <w:tc>
          <w:tcPr>
            <w:tcW w:w="3558" w:type="dxa"/>
            <w:vAlign w:val="center"/>
          </w:tcPr>
          <w:p w14:paraId="6B1136F9" w14:textId="77777777" w:rsidR="006E721B" w:rsidRPr="000B3B85" w:rsidRDefault="006E721B" w:rsidP="00E5305F">
            <w:pPr>
              <w:spacing w:before="60" w:after="60"/>
            </w:pPr>
            <w:r w:rsidRPr="000B3B85">
              <w:t>Freight Classification Nomenclature</w:t>
            </w:r>
          </w:p>
        </w:tc>
        <w:tc>
          <w:tcPr>
            <w:tcW w:w="4017" w:type="dxa"/>
          </w:tcPr>
          <w:p w14:paraId="6B1136FA" w14:textId="77777777" w:rsidR="006E721B" w:rsidRPr="000B3B85" w:rsidRDefault="006E721B" w:rsidP="00C95525">
            <w:pPr>
              <w:spacing w:before="60" w:after="60"/>
            </w:pPr>
            <w:r w:rsidRPr="000B3B85">
              <w:t>36</w:t>
            </w:r>
          </w:p>
        </w:tc>
        <w:tc>
          <w:tcPr>
            <w:tcW w:w="2001" w:type="dxa"/>
          </w:tcPr>
          <w:p w14:paraId="6B1136FB" w14:textId="77777777" w:rsidR="006E721B" w:rsidRPr="000B3B85" w:rsidRDefault="006E721B" w:rsidP="00C95525">
            <w:pPr>
              <w:spacing w:before="60" w:after="60"/>
            </w:pPr>
            <w:r w:rsidRPr="000B3B85">
              <w:t>16</w:t>
            </w:r>
          </w:p>
        </w:tc>
      </w:tr>
      <w:tr w:rsidR="006E721B" w:rsidRPr="000B3B85" w14:paraId="6B113700" w14:textId="77777777" w:rsidTr="00C95525">
        <w:trPr>
          <w:cantSplit/>
        </w:trPr>
        <w:tc>
          <w:tcPr>
            <w:tcW w:w="3558" w:type="dxa"/>
          </w:tcPr>
          <w:p w14:paraId="6B1136FD" w14:textId="77777777" w:rsidR="006E721B" w:rsidRPr="000B3B85" w:rsidRDefault="006E721B" w:rsidP="00A46418">
            <w:pPr>
              <w:spacing w:before="60" w:after="60"/>
            </w:pPr>
            <w:r w:rsidRPr="000B3B85">
              <w:t>Item Nomenclature</w:t>
            </w:r>
          </w:p>
        </w:tc>
        <w:tc>
          <w:tcPr>
            <w:tcW w:w="4017" w:type="dxa"/>
            <w:vAlign w:val="bottom"/>
          </w:tcPr>
          <w:p w14:paraId="6B1136FE" w14:textId="77777777" w:rsidR="006E721B" w:rsidRPr="000B3B85" w:rsidRDefault="006E721B" w:rsidP="00A46418">
            <w:pPr>
              <w:spacing w:before="60" w:after="60"/>
            </w:pPr>
            <w:r w:rsidRPr="000B3B85">
              <w:t>36</w:t>
            </w:r>
          </w:p>
        </w:tc>
        <w:tc>
          <w:tcPr>
            <w:tcW w:w="2001" w:type="dxa"/>
            <w:vAlign w:val="bottom"/>
          </w:tcPr>
          <w:p w14:paraId="6B1136FF" w14:textId="77777777" w:rsidR="006E721B" w:rsidRPr="000B3B85" w:rsidRDefault="006E721B" w:rsidP="00A46418">
            <w:pPr>
              <w:spacing w:before="60" w:after="60"/>
            </w:pPr>
            <w:r w:rsidRPr="000B3B85">
              <w:t>17</w:t>
            </w:r>
          </w:p>
        </w:tc>
      </w:tr>
      <w:tr w:rsidR="006E721B" w:rsidRPr="000B3B85" w14:paraId="6B113704" w14:textId="77777777" w:rsidTr="00C95525">
        <w:trPr>
          <w:cantSplit/>
        </w:trPr>
        <w:tc>
          <w:tcPr>
            <w:tcW w:w="3558" w:type="dxa"/>
          </w:tcPr>
          <w:p w14:paraId="6B113701" w14:textId="77777777" w:rsidR="006E721B" w:rsidRPr="000B3B85" w:rsidRDefault="006E721B" w:rsidP="00A46418">
            <w:pPr>
              <w:spacing w:before="60" w:after="60"/>
            </w:pPr>
            <w:r w:rsidRPr="000B3B85">
              <w:t>Type Container</w:t>
            </w:r>
          </w:p>
        </w:tc>
        <w:tc>
          <w:tcPr>
            <w:tcW w:w="4017" w:type="dxa"/>
            <w:vAlign w:val="bottom"/>
          </w:tcPr>
          <w:p w14:paraId="6B113702" w14:textId="77777777" w:rsidR="006E721B" w:rsidRPr="000B3B85" w:rsidRDefault="006E721B" w:rsidP="00A46418">
            <w:pPr>
              <w:spacing w:before="60" w:after="60"/>
            </w:pPr>
            <w:r w:rsidRPr="000B3B85">
              <w:t>5</w:t>
            </w:r>
          </w:p>
        </w:tc>
        <w:tc>
          <w:tcPr>
            <w:tcW w:w="2001" w:type="dxa"/>
            <w:vAlign w:val="bottom"/>
          </w:tcPr>
          <w:p w14:paraId="6B113703" w14:textId="77777777" w:rsidR="006E721B" w:rsidRPr="000B3B85" w:rsidRDefault="006E721B" w:rsidP="00A46418">
            <w:pPr>
              <w:spacing w:before="60" w:after="60"/>
            </w:pPr>
            <w:r w:rsidRPr="000B3B85">
              <w:t>18</w:t>
            </w:r>
          </w:p>
        </w:tc>
      </w:tr>
      <w:tr w:rsidR="006E721B" w:rsidRPr="000B3B85" w14:paraId="6B113708" w14:textId="77777777" w:rsidTr="00C95525">
        <w:trPr>
          <w:cantSplit/>
        </w:trPr>
        <w:tc>
          <w:tcPr>
            <w:tcW w:w="3558" w:type="dxa"/>
          </w:tcPr>
          <w:p w14:paraId="6B113705" w14:textId="77777777" w:rsidR="006E721B" w:rsidRPr="000B3B85" w:rsidRDefault="006E721B" w:rsidP="00A46418">
            <w:pPr>
              <w:spacing w:before="60" w:after="60"/>
            </w:pPr>
            <w:r w:rsidRPr="000B3B85">
              <w:t>No. of Containers</w:t>
            </w:r>
          </w:p>
        </w:tc>
        <w:tc>
          <w:tcPr>
            <w:tcW w:w="4017" w:type="dxa"/>
            <w:vAlign w:val="bottom"/>
          </w:tcPr>
          <w:p w14:paraId="6B113706" w14:textId="77777777" w:rsidR="006E721B" w:rsidRPr="000B3B85" w:rsidRDefault="006E721B" w:rsidP="00A46418">
            <w:pPr>
              <w:spacing w:before="60" w:after="60"/>
            </w:pPr>
            <w:r w:rsidRPr="000B3B85">
              <w:t>8</w:t>
            </w:r>
          </w:p>
        </w:tc>
        <w:tc>
          <w:tcPr>
            <w:tcW w:w="2001" w:type="dxa"/>
            <w:vAlign w:val="bottom"/>
          </w:tcPr>
          <w:p w14:paraId="6B113707" w14:textId="77777777" w:rsidR="006E721B" w:rsidRPr="000B3B85" w:rsidRDefault="006E721B" w:rsidP="00A46418">
            <w:pPr>
              <w:spacing w:before="60" w:after="60"/>
            </w:pPr>
            <w:r w:rsidRPr="000B3B85">
              <w:t>19</w:t>
            </w:r>
          </w:p>
        </w:tc>
      </w:tr>
      <w:tr w:rsidR="006E721B" w:rsidRPr="000B3B85" w14:paraId="6B11370C" w14:textId="77777777" w:rsidTr="00C95525">
        <w:trPr>
          <w:cantSplit/>
        </w:trPr>
        <w:tc>
          <w:tcPr>
            <w:tcW w:w="3558" w:type="dxa"/>
          </w:tcPr>
          <w:p w14:paraId="6B113709" w14:textId="77777777" w:rsidR="006E721B" w:rsidRPr="000B3B85" w:rsidRDefault="006E721B" w:rsidP="00A46418">
            <w:pPr>
              <w:spacing w:before="60" w:after="60"/>
            </w:pPr>
            <w:r w:rsidRPr="000B3B85">
              <w:t>Total Weight</w:t>
            </w:r>
          </w:p>
        </w:tc>
        <w:tc>
          <w:tcPr>
            <w:tcW w:w="4017" w:type="dxa"/>
            <w:vAlign w:val="bottom"/>
          </w:tcPr>
          <w:p w14:paraId="6B11370A" w14:textId="77777777" w:rsidR="006E721B" w:rsidRPr="000B3B85" w:rsidRDefault="006E721B" w:rsidP="00A46418">
            <w:pPr>
              <w:spacing w:before="60" w:after="60"/>
            </w:pPr>
            <w:r w:rsidRPr="000B3B85">
              <w:t>13</w:t>
            </w:r>
          </w:p>
        </w:tc>
        <w:tc>
          <w:tcPr>
            <w:tcW w:w="2001" w:type="dxa"/>
            <w:vAlign w:val="bottom"/>
          </w:tcPr>
          <w:p w14:paraId="6B11370B" w14:textId="77777777" w:rsidR="006E721B" w:rsidRPr="000B3B85" w:rsidRDefault="006E721B" w:rsidP="00A46418">
            <w:pPr>
              <w:spacing w:before="60" w:after="60"/>
            </w:pPr>
            <w:r w:rsidRPr="000B3B85">
              <w:t>20</w:t>
            </w:r>
          </w:p>
        </w:tc>
      </w:tr>
      <w:tr w:rsidR="006E721B" w:rsidRPr="000B3B85" w14:paraId="6B113710" w14:textId="77777777" w:rsidTr="00C95525">
        <w:trPr>
          <w:cantSplit/>
        </w:trPr>
        <w:tc>
          <w:tcPr>
            <w:tcW w:w="3558" w:type="dxa"/>
          </w:tcPr>
          <w:p w14:paraId="6B11370D" w14:textId="77777777" w:rsidR="006E721B" w:rsidRPr="000B3B85" w:rsidRDefault="006E721B" w:rsidP="00A46418">
            <w:pPr>
              <w:spacing w:before="60" w:after="60"/>
            </w:pPr>
            <w:r w:rsidRPr="000B3B85">
              <w:t>Total Cube</w:t>
            </w:r>
          </w:p>
        </w:tc>
        <w:tc>
          <w:tcPr>
            <w:tcW w:w="4017" w:type="dxa"/>
            <w:vAlign w:val="bottom"/>
          </w:tcPr>
          <w:p w14:paraId="6B11370E" w14:textId="77777777" w:rsidR="006E721B" w:rsidRPr="000B3B85" w:rsidRDefault="006E721B" w:rsidP="00A46418">
            <w:pPr>
              <w:spacing w:before="60" w:after="60"/>
            </w:pPr>
            <w:r w:rsidRPr="000B3B85">
              <w:t>10</w:t>
            </w:r>
          </w:p>
        </w:tc>
        <w:tc>
          <w:tcPr>
            <w:tcW w:w="2001" w:type="dxa"/>
            <w:vAlign w:val="bottom"/>
          </w:tcPr>
          <w:p w14:paraId="6B11370F" w14:textId="77777777" w:rsidR="006E721B" w:rsidRPr="000B3B85" w:rsidRDefault="006E721B" w:rsidP="00A46418">
            <w:pPr>
              <w:spacing w:before="60" w:after="60"/>
            </w:pPr>
            <w:r w:rsidRPr="000B3B85">
              <w:t>21</w:t>
            </w:r>
          </w:p>
        </w:tc>
      </w:tr>
      <w:tr w:rsidR="006E721B" w:rsidRPr="000B3B85" w14:paraId="6B113714" w14:textId="77777777" w:rsidTr="00C95525">
        <w:trPr>
          <w:cantSplit/>
        </w:trPr>
        <w:tc>
          <w:tcPr>
            <w:tcW w:w="3558" w:type="dxa"/>
          </w:tcPr>
          <w:p w14:paraId="6B113711" w14:textId="77777777" w:rsidR="006E721B" w:rsidRPr="000B3B85" w:rsidRDefault="006E721B" w:rsidP="00A46418">
            <w:pPr>
              <w:spacing w:before="60" w:after="60"/>
            </w:pPr>
            <w:r w:rsidRPr="000B3B85">
              <w:t>Received By</w:t>
            </w:r>
          </w:p>
        </w:tc>
        <w:tc>
          <w:tcPr>
            <w:tcW w:w="4017" w:type="dxa"/>
            <w:vAlign w:val="bottom"/>
          </w:tcPr>
          <w:p w14:paraId="6B113712" w14:textId="77777777" w:rsidR="006E721B" w:rsidRPr="000B3B85" w:rsidRDefault="006E721B" w:rsidP="00A46418">
            <w:pPr>
              <w:spacing w:before="60" w:after="60"/>
            </w:pPr>
            <w:r w:rsidRPr="000B3B85">
              <w:t>26</w:t>
            </w:r>
          </w:p>
        </w:tc>
        <w:tc>
          <w:tcPr>
            <w:tcW w:w="2001" w:type="dxa"/>
            <w:vAlign w:val="bottom"/>
          </w:tcPr>
          <w:p w14:paraId="6B113713" w14:textId="77777777" w:rsidR="006E721B" w:rsidRPr="000B3B85" w:rsidRDefault="006E721B" w:rsidP="00A46418">
            <w:pPr>
              <w:spacing w:before="60" w:after="60"/>
            </w:pPr>
            <w:r w:rsidRPr="000B3B85">
              <w:t>22</w:t>
            </w:r>
          </w:p>
        </w:tc>
      </w:tr>
      <w:tr w:rsidR="006E721B" w:rsidRPr="000B3B85" w14:paraId="6B113718" w14:textId="77777777" w:rsidTr="00C95525">
        <w:trPr>
          <w:cantSplit/>
        </w:trPr>
        <w:tc>
          <w:tcPr>
            <w:tcW w:w="3558" w:type="dxa"/>
          </w:tcPr>
          <w:p w14:paraId="6B113715" w14:textId="77777777" w:rsidR="006E721B" w:rsidRPr="000B3B85" w:rsidRDefault="006E721B" w:rsidP="00A46418">
            <w:pPr>
              <w:spacing w:before="60" w:after="60"/>
            </w:pPr>
            <w:r w:rsidRPr="000B3B85">
              <w:t>Date Received</w:t>
            </w:r>
          </w:p>
        </w:tc>
        <w:tc>
          <w:tcPr>
            <w:tcW w:w="4017" w:type="dxa"/>
            <w:vAlign w:val="bottom"/>
          </w:tcPr>
          <w:p w14:paraId="6B113716" w14:textId="77777777" w:rsidR="006E721B" w:rsidRPr="000B3B85" w:rsidRDefault="006E721B" w:rsidP="00A46418">
            <w:pPr>
              <w:spacing w:before="60" w:after="60"/>
            </w:pPr>
            <w:r w:rsidRPr="000B3B85">
              <w:t>10</w:t>
            </w:r>
          </w:p>
        </w:tc>
        <w:tc>
          <w:tcPr>
            <w:tcW w:w="2001" w:type="dxa"/>
            <w:vAlign w:val="bottom"/>
          </w:tcPr>
          <w:p w14:paraId="6B113717" w14:textId="77777777" w:rsidR="006E721B" w:rsidRPr="000B3B85" w:rsidRDefault="006E721B" w:rsidP="00A46418">
            <w:pPr>
              <w:spacing w:before="60" w:after="60"/>
            </w:pPr>
            <w:r w:rsidRPr="000B3B85">
              <w:t>23</w:t>
            </w:r>
          </w:p>
        </w:tc>
      </w:tr>
      <w:tr w:rsidR="006E721B" w:rsidRPr="000B3B85" w14:paraId="6B11371C" w14:textId="77777777" w:rsidTr="00C95525">
        <w:trPr>
          <w:cantSplit/>
        </w:trPr>
        <w:tc>
          <w:tcPr>
            <w:tcW w:w="3558" w:type="dxa"/>
          </w:tcPr>
          <w:p w14:paraId="6B113719" w14:textId="77777777" w:rsidR="006E721B" w:rsidRPr="000B3B85" w:rsidRDefault="006E721B" w:rsidP="00A46418">
            <w:pPr>
              <w:spacing w:before="60" w:after="60"/>
            </w:pPr>
            <w:r w:rsidRPr="000B3B85">
              <w:t>Document Number and Suffix (30-44)</w:t>
            </w:r>
          </w:p>
        </w:tc>
        <w:tc>
          <w:tcPr>
            <w:tcW w:w="4017" w:type="dxa"/>
          </w:tcPr>
          <w:p w14:paraId="6B11371A" w14:textId="77777777" w:rsidR="006E721B" w:rsidRPr="000B3B85" w:rsidRDefault="006E721B" w:rsidP="00C95525">
            <w:pPr>
              <w:spacing w:before="60" w:after="60"/>
            </w:pPr>
            <w:r w:rsidRPr="000B3B85">
              <w:t>44</w:t>
            </w:r>
          </w:p>
        </w:tc>
        <w:tc>
          <w:tcPr>
            <w:tcW w:w="2001" w:type="dxa"/>
          </w:tcPr>
          <w:p w14:paraId="6B11371B" w14:textId="77777777" w:rsidR="006E721B" w:rsidRPr="000B3B85" w:rsidRDefault="006E721B" w:rsidP="00C95525">
            <w:pPr>
              <w:spacing w:before="60" w:after="60"/>
            </w:pPr>
            <w:r w:rsidRPr="000B3B85">
              <w:t>24</w:t>
            </w:r>
          </w:p>
        </w:tc>
      </w:tr>
      <w:tr w:rsidR="006E721B" w:rsidRPr="000B3B85" w14:paraId="6B113720" w14:textId="77777777" w:rsidTr="00C95525">
        <w:trPr>
          <w:cantSplit/>
        </w:trPr>
        <w:tc>
          <w:tcPr>
            <w:tcW w:w="3558" w:type="dxa"/>
          </w:tcPr>
          <w:p w14:paraId="6B11371D" w14:textId="77777777" w:rsidR="006E721B" w:rsidRPr="000B3B85" w:rsidRDefault="006E721B" w:rsidP="00A46418">
            <w:pPr>
              <w:spacing w:before="60" w:after="60"/>
            </w:pPr>
            <w:r w:rsidRPr="000B3B85">
              <w:t>National Stock Number and Additional (8-22)</w:t>
            </w:r>
          </w:p>
        </w:tc>
        <w:tc>
          <w:tcPr>
            <w:tcW w:w="4017" w:type="dxa"/>
          </w:tcPr>
          <w:p w14:paraId="6B11371E" w14:textId="77777777" w:rsidR="006E721B" w:rsidRPr="000B3B85" w:rsidRDefault="006E721B" w:rsidP="00C95525">
            <w:pPr>
              <w:spacing w:before="60" w:after="60"/>
            </w:pPr>
            <w:r w:rsidRPr="000B3B85">
              <w:t>44</w:t>
            </w:r>
          </w:p>
        </w:tc>
        <w:tc>
          <w:tcPr>
            <w:tcW w:w="2001" w:type="dxa"/>
          </w:tcPr>
          <w:p w14:paraId="6B11371F" w14:textId="77777777" w:rsidR="006E721B" w:rsidRPr="000B3B85" w:rsidRDefault="006E721B" w:rsidP="00C95525">
            <w:pPr>
              <w:spacing w:before="60" w:after="60"/>
            </w:pPr>
            <w:r w:rsidRPr="000B3B85">
              <w:t>25</w:t>
            </w:r>
          </w:p>
        </w:tc>
      </w:tr>
      <w:tr w:rsidR="006E721B" w:rsidRPr="000B3B85" w14:paraId="6B113725" w14:textId="77777777" w:rsidTr="00C95525">
        <w:trPr>
          <w:cantSplit/>
        </w:trPr>
        <w:tc>
          <w:tcPr>
            <w:tcW w:w="3558" w:type="dxa"/>
          </w:tcPr>
          <w:p w14:paraId="6B113721" w14:textId="77777777" w:rsidR="006E721B" w:rsidRPr="006F0EFE" w:rsidRDefault="008B5CAA" w:rsidP="00410533">
            <w:pPr>
              <w:spacing w:before="60" w:after="60"/>
            </w:pPr>
            <w:r w:rsidRPr="006F0EFE">
              <w:t>For other than Security Assist</w:t>
            </w:r>
            <w:r w:rsidR="007D518B" w:rsidRPr="006F0EFE">
              <w:t>a</w:t>
            </w:r>
            <w:r w:rsidRPr="006F0EFE">
              <w:t>nce:</w:t>
            </w:r>
            <w:r w:rsidRPr="006F0EFE">
              <w:br/>
            </w:r>
            <w:r w:rsidR="00F13F85" w:rsidRPr="006F0EFE">
              <w:t>RI</w:t>
            </w:r>
            <w:r w:rsidR="006866FC" w:rsidRPr="006F0EFE">
              <w:t>C</w:t>
            </w:r>
            <w:r w:rsidR="00F13F85" w:rsidRPr="006F0EFE">
              <w:t xml:space="preserve"> (4-6) UI (23-24) QTY (25-29) COND Code (71) Dist (55-56) UP (74-80)</w:t>
            </w:r>
            <w:r w:rsidR="0060314F" w:rsidRPr="006F0EFE">
              <w:rPr>
                <w:rStyle w:val="FootnoteReference"/>
              </w:rPr>
              <w:footnoteReference w:id="15"/>
            </w:r>
          </w:p>
          <w:p w14:paraId="6B113722" w14:textId="77777777" w:rsidR="008B5CAA" w:rsidRPr="006F0EFE" w:rsidRDefault="008B5CAA" w:rsidP="008B5CAA">
            <w:pPr>
              <w:spacing w:before="60" w:after="60"/>
            </w:pPr>
            <w:r w:rsidRPr="006F0EFE">
              <w:t>If Security Assistance:</w:t>
            </w:r>
            <w:r w:rsidRPr="006F0EFE">
              <w:br/>
              <w:t>RIC (4-6), UI (23-24), QTY (25-29), COND (71), UP (74-80)</w:t>
            </w:r>
            <w:r w:rsidR="008C0A71" w:rsidRPr="006F0EFE">
              <w:rPr>
                <w:rStyle w:val="FootnoteReference"/>
              </w:rPr>
              <w:footnoteReference w:id="16"/>
            </w:r>
            <w:r w:rsidRPr="006F0EFE">
              <w:t>, SUPPADD (45, 48-50)</w:t>
            </w:r>
          </w:p>
        </w:tc>
        <w:tc>
          <w:tcPr>
            <w:tcW w:w="4017" w:type="dxa"/>
          </w:tcPr>
          <w:p w14:paraId="6B113723" w14:textId="77777777" w:rsidR="00410533" w:rsidRPr="006F0EFE" w:rsidRDefault="008B5CAA" w:rsidP="00410533">
            <w:pPr>
              <w:spacing w:before="60" w:after="60"/>
            </w:pPr>
            <w:r w:rsidRPr="006F0EFE">
              <w:t>Variable</w:t>
            </w:r>
          </w:p>
        </w:tc>
        <w:tc>
          <w:tcPr>
            <w:tcW w:w="2001" w:type="dxa"/>
          </w:tcPr>
          <w:p w14:paraId="6B113724" w14:textId="77777777" w:rsidR="00410533" w:rsidRPr="006F0EFE" w:rsidRDefault="00F13F85" w:rsidP="00410533">
            <w:pPr>
              <w:spacing w:before="60" w:after="60"/>
            </w:pPr>
            <w:r w:rsidRPr="006F0EFE">
              <w:t>26</w:t>
            </w:r>
          </w:p>
        </w:tc>
      </w:tr>
      <w:tr w:rsidR="00F13F85" w:rsidRPr="000B3B85" w14:paraId="6B11372C" w14:textId="77777777" w:rsidTr="00410533">
        <w:trPr>
          <w:cantSplit/>
        </w:trPr>
        <w:tc>
          <w:tcPr>
            <w:tcW w:w="3558" w:type="dxa"/>
          </w:tcPr>
          <w:p w14:paraId="6B113727" w14:textId="77777777" w:rsidR="00433914" w:rsidRDefault="00F13F85" w:rsidP="00410533">
            <w:pPr>
              <w:spacing w:before="60" w:after="60"/>
            </w:pPr>
            <w:r w:rsidRPr="000B3B85">
              <w:lastRenderedPageBreak/>
              <w:t>Additional Data</w:t>
            </w:r>
          </w:p>
          <w:p w14:paraId="6B113729" w14:textId="55BC3436" w:rsidR="00410533" w:rsidRPr="000B3B85" w:rsidRDefault="00410533" w:rsidP="00410533">
            <w:pPr>
              <w:spacing w:before="60" w:after="60"/>
            </w:pPr>
            <w:r w:rsidRPr="002042A8">
              <w:t xml:space="preserve">For shipments of GFP, include the GFP contract number (and call order number when provided).  This includes shipments from DOD to contractors and contractor shipment of GFP to DOD activities.  The contract number </w:t>
            </w:r>
            <w:r w:rsidR="00E54948">
              <w:t>will</w:t>
            </w:r>
            <w:r w:rsidRPr="002042A8">
              <w:t xml:space="preserve"> be prefaced by “GFP” to clarify the usage</w:t>
            </w:r>
            <w:r w:rsidRPr="00410533">
              <w:t>.</w:t>
            </w:r>
          </w:p>
        </w:tc>
        <w:tc>
          <w:tcPr>
            <w:tcW w:w="4017" w:type="dxa"/>
          </w:tcPr>
          <w:p w14:paraId="6B11372A" w14:textId="77777777" w:rsidR="00F13F85" w:rsidRPr="000B3B85" w:rsidRDefault="00F13F85" w:rsidP="00410533">
            <w:pPr>
              <w:spacing w:before="60" w:after="60"/>
            </w:pPr>
            <w:r w:rsidRPr="000B3B85">
              <w:t>Variable</w:t>
            </w:r>
          </w:p>
        </w:tc>
        <w:tc>
          <w:tcPr>
            <w:tcW w:w="2001" w:type="dxa"/>
          </w:tcPr>
          <w:p w14:paraId="6B11372B" w14:textId="77777777" w:rsidR="00F13F85" w:rsidRPr="000B3B85" w:rsidRDefault="00CF2AED" w:rsidP="00410533">
            <w:pPr>
              <w:spacing w:before="60" w:after="60"/>
            </w:pPr>
            <w:r w:rsidRPr="000B3B85">
              <w:t>27</w:t>
            </w:r>
          </w:p>
        </w:tc>
      </w:tr>
      <w:tr w:rsidR="002042A8" w:rsidRPr="000B3B85" w14:paraId="6B11372F" w14:textId="77777777" w:rsidTr="00410533">
        <w:trPr>
          <w:cantSplit/>
        </w:trPr>
        <w:tc>
          <w:tcPr>
            <w:tcW w:w="3558" w:type="dxa"/>
          </w:tcPr>
          <w:p w14:paraId="6B11372D" w14:textId="77777777" w:rsidR="002042A8" w:rsidRPr="006F0EFE" w:rsidRDefault="002042A8" w:rsidP="002042A8">
            <w:pPr>
              <w:spacing w:before="60" w:after="60"/>
            </w:pPr>
            <w:r w:rsidRPr="006F0EFE">
              <w:t>Perpetuate the customer’s internal purchase order (PO) number when provided on the release order</w:t>
            </w:r>
            <w:r w:rsidRPr="006F0EFE">
              <w:rPr>
                <w:rStyle w:val="FootnoteReference"/>
              </w:rPr>
              <w:footnoteReference w:id="17"/>
            </w:r>
            <w:r w:rsidRPr="006F0EFE">
              <w:t>.</w:t>
            </w:r>
          </w:p>
        </w:tc>
        <w:tc>
          <w:tcPr>
            <w:tcW w:w="6018" w:type="dxa"/>
            <w:gridSpan w:val="2"/>
          </w:tcPr>
          <w:p w14:paraId="6B11372E" w14:textId="77777777" w:rsidR="002042A8" w:rsidRPr="006F0EFE" w:rsidRDefault="002042A8" w:rsidP="007D518B">
            <w:pPr>
              <w:spacing w:before="60" w:after="60"/>
            </w:pPr>
            <w:r w:rsidRPr="006F0EFE">
              <w:t>PO number value: 10-13 characters</w:t>
            </w:r>
          </w:p>
        </w:tc>
      </w:tr>
      <w:tr w:rsidR="006F0EFE" w:rsidRPr="000B3B85" w14:paraId="6897DF3A" w14:textId="77777777" w:rsidTr="00410533">
        <w:trPr>
          <w:cantSplit/>
        </w:trPr>
        <w:tc>
          <w:tcPr>
            <w:tcW w:w="3558" w:type="dxa"/>
          </w:tcPr>
          <w:p w14:paraId="563545CB" w14:textId="3C5F82A7" w:rsidR="006F0EFE" w:rsidRPr="00944BCA" w:rsidRDefault="006F0EFE" w:rsidP="00781C56">
            <w:pPr>
              <w:spacing w:before="60" w:after="60"/>
            </w:pPr>
            <w:r w:rsidRPr="00944BCA">
              <w:t xml:space="preserve">For FMS repair/return and repair/replace items, include the estimated or actual unit cost of the repair service per Appendix </w:t>
            </w:r>
            <w:r w:rsidR="00781C56">
              <w:t>8</w:t>
            </w:r>
            <w:r w:rsidRPr="00944BCA">
              <w:t>.48.</w:t>
            </w:r>
            <w:r w:rsidRPr="00944BCA">
              <w:rPr>
                <w:rStyle w:val="FootnoteReference"/>
              </w:rPr>
              <w:footnoteReference w:id="18"/>
            </w:r>
          </w:p>
        </w:tc>
        <w:tc>
          <w:tcPr>
            <w:tcW w:w="6018" w:type="dxa"/>
            <w:gridSpan w:val="2"/>
          </w:tcPr>
          <w:p w14:paraId="54C36F76" w14:textId="2AF512B1" w:rsidR="006F0EFE" w:rsidRPr="00944BCA" w:rsidRDefault="006F0EFE" w:rsidP="006F0EFE">
            <w:pPr>
              <w:spacing w:before="60" w:after="60"/>
            </w:pPr>
            <w:r w:rsidRPr="00944BCA">
              <w:t>Repair value:  up to 9 digits dollars followed by  period and 2 digits cents</w:t>
            </w:r>
          </w:p>
        </w:tc>
      </w:tr>
      <w:tr w:rsidR="006F1A3D" w:rsidRPr="000B3B85" w14:paraId="6B11373A" w14:textId="77777777" w:rsidTr="00410533">
        <w:trPr>
          <w:cantSplit/>
        </w:trPr>
        <w:tc>
          <w:tcPr>
            <w:tcW w:w="3558" w:type="dxa"/>
          </w:tcPr>
          <w:p w14:paraId="6B113730" w14:textId="77777777" w:rsidR="006F1A3D" w:rsidRPr="000B3B85" w:rsidRDefault="006F1A3D" w:rsidP="00A46418">
            <w:pPr>
              <w:spacing w:before="60" w:after="60"/>
            </w:pPr>
            <w:r w:rsidRPr="000B3B85">
              <w:t>For IUID to support UIT/</w:t>
            </w:r>
            <w:r w:rsidR="00C21118" w:rsidRPr="000B3B85">
              <w:t xml:space="preserve"> </w:t>
            </w:r>
            <w:r w:rsidRPr="000B3B85">
              <w:t>serialized item management, include the following</w:t>
            </w:r>
            <w:r w:rsidR="00E5305F" w:rsidRPr="000B3B85">
              <w:t>:</w:t>
            </w:r>
            <w:r w:rsidRPr="000B3B85">
              <w:rPr>
                <w:rStyle w:val="FootnoteReference"/>
              </w:rPr>
              <w:footnoteReference w:id="19"/>
            </w:r>
          </w:p>
          <w:p w14:paraId="6B113731" w14:textId="77777777" w:rsidR="006F1A3D" w:rsidRPr="000B3B85" w:rsidRDefault="006F1A3D" w:rsidP="00A46418">
            <w:pPr>
              <w:spacing w:before="60" w:after="60"/>
            </w:pPr>
            <w:r w:rsidRPr="000B3B85">
              <w:t>Unique Item Identifier</w:t>
            </w:r>
            <w:r w:rsidR="00C21118" w:rsidRPr="000B3B85">
              <w:t xml:space="preserve"> </w:t>
            </w:r>
            <w:r w:rsidRPr="000B3B85">
              <w:t>and/or</w:t>
            </w:r>
            <w:r w:rsidR="00C21118" w:rsidRPr="000B3B85">
              <w:t xml:space="preserve"> </w:t>
            </w:r>
            <w:r w:rsidRPr="000B3B85">
              <w:t>Serial Number</w:t>
            </w:r>
          </w:p>
          <w:p w14:paraId="6B113732" w14:textId="77777777" w:rsidR="006F1A3D" w:rsidRPr="000B3B85" w:rsidRDefault="006F1A3D" w:rsidP="00A46418">
            <w:pPr>
              <w:spacing w:before="60" w:after="60"/>
            </w:pPr>
            <w:r w:rsidRPr="000B3B85">
              <w:t>The following additional data elements may be included in support of IUID:</w:t>
            </w:r>
          </w:p>
          <w:p w14:paraId="6B113733" w14:textId="77777777" w:rsidR="006F1A3D" w:rsidRPr="000B3B85" w:rsidRDefault="006F1A3D" w:rsidP="00A46418">
            <w:pPr>
              <w:spacing w:before="60" w:after="60"/>
            </w:pPr>
            <w:r w:rsidRPr="000B3B85">
              <w:t>Manufacturer’s CAGE</w:t>
            </w:r>
            <w:r w:rsidR="00C21118" w:rsidRPr="000B3B85">
              <w:t xml:space="preserve">, </w:t>
            </w:r>
            <w:r w:rsidRPr="000B3B85">
              <w:t>Current Part Number</w:t>
            </w:r>
            <w:r w:rsidR="00C21118" w:rsidRPr="000B3B85">
              <w:t xml:space="preserve">, </w:t>
            </w:r>
            <w:r w:rsidRPr="000B3B85">
              <w:t>Batch/Lot</w:t>
            </w:r>
          </w:p>
          <w:p w14:paraId="6B113734" w14:textId="77777777" w:rsidR="006F1A3D" w:rsidRPr="000B3B85" w:rsidRDefault="006F1A3D" w:rsidP="00A46418">
            <w:pPr>
              <w:spacing w:before="60" w:after="60"/>
            </w:pPr>
            <w:r w:rsidRPr="000B3B85">
              <w:t>Clear text labeling of IUID information must be provided using the following acronyms: CAGE, P/N, BT/LT, S/N, and UII.</w:t>
            </w:r>
          </w:p>
        </w:tc>
        <w:tc>
          <w:tcPr>
            <w:tcW w:w="6018" w:type="dxa"/>
            <w:gridSpan w:val="2"/>
          </w:tcPr>
          <w:p w14:paraId="6B113735" w14:textId="77777777" w:rsidR="006F1A3D" w:rsidRPr="000B3B85" w:rsidRDefault="006F1A3D" w:rsidP="00A46418">
            <w:pPr>
              <w:spacing w:before="60" w:after="60"/>
            </w:pPr>
            <w:r w:rsidRPr="000B3B85">
              <w:t>Field size and characteristics of item unique identification data content and specific policy guidance is available at</w:t>
            </w:r>
            <w:r w:rsidR="00C21118" w:rsidRPr="000B3B85">
              <w:t>:</w:t>
            </w:r>
            <w:r w:rsidRPr="000B3B85">
              <w:t xml:space="preserve"> </w:t>
            </w:r>
          </w:p>
          <w:p w14:paraId="6B113736" w14:textId="77777777" w:rsidR="006F1A3D" w:rsidRPr="000B3B85" w:rsidRDefault="00C25ECE" w:rsidP="00A46418">
            <w:pPr>
              <w:spacing w:before="60" w:after="60"/>
            </w:pPr>
            <w:hyperlink r:id="rId12" w:history="1">
              <w:r w:rsidR="006F1A3D" w:rsidRPr="000B3B85">
                <w:rPr>
                  <w:rStyle w:val="Hyperlink"/>
                </w:rPr>
                <w:t>http://www.acq.osd.mil/dpap/pdi/uid/index.html</w:t>
              </w:r>
            </w:hyperlink>
          </w:p>
          <w:p w14:paraId="6B113739" w14:textId="77777777" w:rsidR="006F1A3D" w:rsidRPr="000B3B85" w:rsidRDefault="006F1A3D" w:rsidP="00A46418">
            <w:pPr>
              <w:spacing w:before="60" w:after="60"/>
            </w:pPr>
          </w:p>
        </w:tc>
      </w:tr>
    </w:tbl>
    <w:p w14:paraId="6B11373B" w14:textId="58EDA992" w:rsidR="00850D0A" w:rsidRDefault="000F14DE" w:rsidP="009D0EBC">
      <w:pPr>
        <w:spacing w:before="240" w:after="60"/>
      </w:pPr>
      <w:r>
        <w:lastRenderedPageBreak/>
        <w:tab/>
      </w:r>
      <w:r w:rsidR="00B916EB">
        <w:tab/>
      </w:r>
      <w:r w:rsidR="00B916EB">
        <w:tab/>
      </w:r>
      <w:r w:rsidR="006B59B3">
        <w:t>AP6</w:t>
      </w:r>
      <w:r w:rsidR="0059179E">
        <w:t>.1.6.</w:t>
      </w:r>
      <w:r w:rsidR="00B916EB">
        <w:t>6.3</w:t>
      </w:r>
      <w:r w:rsidR="0059179E">
        <w:t xml:space="preserve">.  </w:t>
      </w:r>
      <w:r w:rsidR="00850D0A">
        <w:t>The Issue Release/Receipt Document is used as:</w:t>
      </w:r>
    </w:p>
    <w:p w14:paraId="3A245C18" w14:textId="308F1F81" w:rsidR="006F0EFE" w:rsidRDefault="000F14DE" w:rsidP="00E93161">
      <w:pPr>
        <w:tabs>
          <w:tab w:val="left" w:pos="540"/>
          <w:tab w:val="left" w:pos="1080"/>
          <w:tab w:val="left" w:pos="1620"/>
          <w:tab w:val="left" w:pos="2160"/>
          <w:tab w:val="left" w:pos="2700"/>
        </w:tabs>
        <w:spacing w:before="240" w:after="60"/>
      </w:pPr>
      <w:r>
        <w:tab/>
      </w:r>
      <w:r>
        <w:tab/>
      </w:r>
      <w:r w:rsidR="00B916EB">
        <w:tab/>
      </w:r>
      <w:r w:rsidR="006B59B3">
        <w:t>AP6</w:t>
      </w:r>
      <w:r w:rsidR="0059179E">
        <w:t>.1.6.</w:t>
      </w:r>
      <w:r w:rsidR="00B916EB">
        <w:t>3</w:t>
      </w:r>
      <w:r w:rsidR="0059179E">
        <w:t xml:space="preserve">.1.  </w:t>
      </w:r>
      <w:r w:rsidR="004D20CB">
        <w:t>An issue document from distribution point to consignee resulting from a requisition.</w:t>
      </w:r>
    </w:p>
    <w:p w14:paraId="6B11373D" w14:textId="7DB86D0E" w:rsidR="004D20CB" w:rsidRDefault="000F14DE" w:rsidP="00E93161">
      <w:pPr>
        <w:tabs>
          <w:tab w:val="left" w:pos="540"/>
          <w:tab w:val="left" w:pos="1080"/>
          <w:tab w:val="left" w:pos="1620"/>
          <w:tab w:val="left" w:pos="2160"/>
          <w:tab w:val="left" w:pos="2700"/>
        </w:tabs>
        <w:spacing w:before="240" w:after="60"/>
      </w:pPr>
      <w:r>
        <w:tab/>
      </w:r>
      <w:r>
        <w:tab/>
      </w:r>
      <w:r w:rsidR="00B916EB">
        <w:tab/>
      </w:r>
      <w:r w:rsidR="006B59B3">
        <w:t>AP6</w:t>
      </w:r>
      <w:r w:rsidR="0059179E">
        <w:t>.1.6.</w:t>
      </w:r>
      <w:r w:rsidR="00B916EB">
        <w:t>3</w:t>
      </w:r>
      <w:r w:rsidR="0059179E">
        <w:t xml:space="preserve">.2.  </w:t>
      </w:r>
      <w:r w:rsidR="004D20CB">
        <w:t>A release document for retrograde materiel or inter base (post, camp, station, etc.) movements.</w:t>
      </w:r>
    </w:p>
    <w:p w14:paraId="6B11373E" w14:textId="273CA015" w:rsidR="004D20CB" w:rsidRDefault="000F14DE" w:rsidP="00E93161">
      <w:pPr>
        <w:tabs>
          <w:tab w:val="left" w:pos="540"/>
          <w:tab w:val="left" w:pos="1080"/>
          <w:tab w:val="left" w:pos="1620"/>
          <w:tab w:val="left" w:pos="2160"/>
          <w:tab w:val="left" w:pos="2700"/>
        </w:tabs>
        <w:spacing w:before="240" w:after="60"/>
      </w:pPr>
      <w:r>
        <w:tab/>
      </w:r>
      <w:r>
        <w:tab/>
      </w:r>
      <w:r w:rsidR="00B916EB">
        <w:tab/>
      </w:r>
      <w:r w:rsidR="006B59B3">
        <w:t>AP6</w:t>
      </w:r>
      <w:r w:rsidR="0059179E">
        <w:t>.1.6.</w:t>
      </w:r>
      <w:r w:rsidR="00B916EB">
        <w:t>3</w:t>
      </w:r>
      <w:r w:rsidR="0059179E">
        <w:t xml:space="preserve">.3.  </w:t>
      </w:r>
      <w:r w:rsidR="004D20CB">
        <w:t>A materiel return document from base to depot.</w:t>
      </w:r>
    </w:p>
    <w:p w14:paraId="6B11373F" w14:textId="5BD611FB" w:rsidR="002042A8" w:rsidRDefault="000F14DE" w:rsidP="00E93161">
      <w:pPr>
        <w:tabs>
          <w:tab w:val="left" w:pos="540"/>
          <w:tab w:val="left" w:pos="1080"/>
          <w:tab w:val="left" w:pos="1620"/>
          <w:tab w:val="left" w:pos="2160"/>
          <w:tab w:val="left" w:pos="2700"/>
        </w:tabs>
        <w:spacing w:before="240" w:after="60"/>
      </w:pPr>
      <w:r>
        <w:tab/>
      </w:r>
      <w:r>
        <w:tab/>
      </w:r>
      <w:r w:rsidR="00B916EB">
        <w:tab/>
      </w:r>
      <w:r w:rsidR="006B59B3">
        <w:t>AP6</w:t>
      </w:r>
      <w:r w:rsidR="0059179E">
        <w:t>.1.6.</w:t>
      </w:r>
      <w:r w:rsidR="00B916EB">
        <w:t>3</w:t>
      </w:r>
      <w:r w:rsidR="0059179E">
        <w:t xml:space="preserve">.4.  </w:t>
      </w:r>
      <w:r w:rsidR="004D20CB">
        <w:t>A r</w:t>
      </w:r>
      <w:r w:rsidR="002042A8">
        <w:t>eceipt document by the consignee</w:t>
      </w:r>
    </w:p>
    <w:p w14:paraId="6B113740" w14:textId="3E7CA78B" w:rsidR="004D20CB" w:rsidRDefault="000F14DE" w:rsidP="00E93161">
      <w:pPr>
        <w:tabs>
          <w:tab w:val="left" w:pos="540"/>
          <w:tab w:val="left" w:pos="1080"/>
          <w:tab w:val="left" w:pos="1620"/>
          <w:tab w:val="left" w:pos="2160"/>
          <w:tab w:val="left" w:pos="2700"/>
        </w:tabs>
        <w:spacing w:before="240" w:after="60"/>
      </w:pPr>
      <w:r>
        <w:tab/>
      </w:r>
      <w:r>
        <w:tab/>
      </w:r>
      <w:r w:rsidR="00B916EB">
        <w:tab/>
      </w:r>
      <w:r w:rsidR="006B59B3">
        <w:t>AP6</w:t>
      </w:r>
      <w:r w:rsidR="0059179E">
        <w:t>.1.6.</w:t>
      </w:r>
      <w:r w:rsidR="00B916EB">
        <w:t>3</w:t>
      </w:r>
      <w:r w:rsidR="0059179E">
        <w:t xml:space="preserve">.5.  </w:t>
      </w:r>
      <w:r w:rsidR="004D20CB">
        <w:t>Disposal turn-in document.</w:t>
      </w:r>
    </w:p>
    <w:p w14:paraId="6B113741" w14:textId="4F3465C6" w:rsidR="004D20CB" w:rsidRDefault="000F14DE" w:rsidP="00E93161">
      <w:pPr>
        <w:tabs>
          <w:tab w:val="left" w:pos="540"/>
          <w:tab w:val="left" w:pos="1080"/>
          <w:tab w:val="left" w:pos="1620"/>
          <w:tab w:val="left" w:pos="2160"/>
          <w:tab w:val="left" w:pos="2700"/>
        </w:tabs>
        <w:spacing w:before="240" w:after="60"/>
      </w:pPr>
      <w:r>
        <w:tab/>
      </w:r>
      <w:r>
        <w:tab/>
      </w:r>
      <w:r w:rsidR="00B916EB">
        <w:tab/>
      </w:r>
      <w:r w:rsidR="006B59B3">
        <w:t>AP6</w:t>
      </w:r>
      <w:r w:rsidR="0059179E">
        <w:t>.1.6.</w:t>
      </w:r>
      <w:r w:rsidR="00B916EB">
        <w:t>3</w:t>
      </w:r>
      <w:r w:rsidR="0059179E">
        <w:t xml:space="preserve">.6.  </w:t>
      </w:r>
      <w:r w:rsidR="004D20CB">
        <w:t xml:space="preserve">Local requisition on </w:t>
      </w:r>
      <w:r w:rsidR="00E93161">
        <w:t>DLA Disposition Services Field Office</w:t>
      </w:r>
      <w:r w:rsidR="004D20CB">
        <w:t>.</w:t>
      </w:r>
    </w:p>
    <w:p w14:paraId="6B113742" w14:textId="28313473" w:rsidR="00100416" w:rsidRDefault="000F14DE" w:rsidP="00E93161">
      <w:pPr>
        <w:tabs>
          <w:tab w:val="left" w:pos="540"/>
          <w:tab w:val="left" w:pos="1080"/>
          <w:tab w:val="left" w:pos="1620"/>
          <w:tab w:val="left" w:pos="2160"/>
          <w:tab w:val="left" w:pos="2700"/>
        </w:tabs>
        <w:spacing w:before="240" w:after="60"/>
      </w:pPr>
      <w:r>
        <w:tab/>
      </w:r>
      <w:r w:rsidR="00B916EB">
        <w:tab/>
      </w:r>
      <w:r w:rsidR="006B59B3">
        <w:t>AP6</w:t>
      </w:r>
      <w:r w:rsidR="0059179E">
        <w:t>.1.6.</w:t>
      </w:r>
      <w:r w:rsidR="00B916EB">
        <w:t>6.4</w:t>
      </w:r>
      <w:r w:rsidR="0059179E">
        <w:t xml:space="preserve">.  </w:t>
      </w:r>
      <w:r w:rsidR="00100416">
        <w:t xml:space="preserve">The Issue Release/Receipt Document is designed to accommodate the various elements of data used by any of the Services as source information for preparing other documentation.  The document enables supply sources to use a single method of documentation for all requisitions and provide a standard receiving document that </w:t>
      </w:r>
      <w:r w:rsidR="00E54948">
        <w:t>will</w:t>
      </w:r>
      <w:r w:rsidR="00100416">
        <w:t xml:space="preserve"> accommodate both manual and automated requisitioners and consignees.</w:t>
      </w:r>
    </w:p>
    <w:p w14:paraId="6B113743" w14:textId="1783E4C3" w:rsidR="00100416" w:rsidRDefault="006B59B3" w:rsidP="009D0EBC">
      <w:pPr>
        <w:spacing w:before="240" w:after="60"/>
      </w:pPr>
      <w:r>
        <w:t>AP6</w:t>
      </w:r>
      <w:r w:rsidR="0059179E" w:rsidRPr="00857D3F">
        <w:t>.1.</w:t>
      </w:r>
      <w:r w:rsidR="00C21118">
        <w:t>7</w:t>
      </w:r>
      <w:r w:rsidR="0059179E" w:rsidRPr="00857D3F">
        <w:t xml:space="preserve">.  </w:t>
      </w:r>
      <w:r w:rsidR="00100416">
        <w:rPr>
          <w:u w:val="single"/>
        </w:rPr>
        <w:t>DD Form 1348</w:t>
      </w:r>
      <w:r w:rsidR="00100416" w:rsidRPr="00100416">
        <w:rPr>
          <w:u w:val="single"/>
        </w:rPr>
        <w:t>-2, Issue Release/Receipt Document with Address Label (</w:t>
      </w:r>
      <w:r>
        <w:rPr>
          <w:u w:val="single"/>
        </w:rPr>
        <w:t>AP6</w:t>
      </w:r>
      <w:r w:rsidR="00100416" w:rsidRPr="00100416">
        <w:rPr>
          <w:u w:val="single"/>
        </w:rPr>
        <w:t>.31)</w:t>
      </w:r>
    </w:p>
    <w:p w14:paraId="6B113744" w14:textId="39EBBF44" w:rsidR="00100416" w:rsidRDefault="003849BC" w:rsidP="0063171D">
      <w:pPr>
        <w:tabs>
          <w:tab w:val="left" w:pos="540"/>
          <w:tab w:val="left" w:pos="1080"/>
          <w:tab w:val="left" w:pos="1620"/>
          <w:tab w:val="left" w:pos="2160"/>
          <w:tab w:val="left" w:pos="2700"/>
        </w:tabs>
        <w:spacing w:before="240" w:after="60"/>
      </w:pPr>
      <w:r>
        <w:tab/>
      </w:r>
      <w:r w:rsidR="006B59B3">
        <w:t>AP6</w:t>
      </w:r>
      <w:r w:rsidR="0059179E">
        <w:t>.1.</w:t>
      </w:r>
      <w:r w:rsidR="00C21118">
        <w:t>7</w:t>
      </w:r>
      <w:r w:rsidR="0059179E">
        <w:t xml:space="preserve">.1.  </w:t>
      </w:r>
      <w:r w:rsidR="00100416">
        <w:t xml:space="preserve">The Service/Agencies have the option to stock or print the DD Form 1348-2.  The DD Form 1348-2 configuration is a DD Form 1348-1A with a perforated address label attached to the outer right edge.  The length of the DD Form 1348-2 is 13 inches.  The DD Form 1348-2 may be configured for printing as continuous forms.  For continuous forms configuration, pin-fed strips of one-half inch on each side may be added.  The length of the DD Form 1348-2 with pin-fed strip </w:t>
      </w:r>
      <w:r w:rsidR="00944BCA">
        <w:t>will</w:t>
      </w:r>
      <w:r w:rsidR="00100416">
        <w:t xml:space="preserve"> not exceed 14 inches.  The address label dimensions of the DD Form 1348-2 are 4-1/4 inches long and 5-1/2 inches high.  Use of the address label with preprinted postage data is only authorized for shipments by the U.S. Postal Service.  The address label </w:t>
      </w:r>
      <w:r w:rsidR="00E54948">
        <w:t>will</w:t>
      </w:r>
      <w:r w:rsidR="00100416">
        <w:t xml:space="preserve"> contain the following elements.</w:t>
      </w:r>
    </w:p>
    <w:p w14:paraId="6B113745" w14:textId="241576E9" w:rsidR="00100416" w:rsidRDefault="003849BC" w:rsidP="0063171D">
      <w:pPr>
        <w:tabs>
          <w:tab w:val="left" w:pos="540"/>
          <w:tab w:val="left" w:pos="1080"/>
          <w:tab w:val="left" w:pos="1620"/>
          <w:tab w:val="left" w:pos="2160"/>
          <w:tab w:val="left" w:pos="2700"/>
        </w:tabs>
        <w:spacing w:before="240" w:after="60"/>
      </w:pPr>
      <w:r>
        <w:tab/>
      </w:r>
      <w:r>
        <w:tab/>
      </w:r>
      <w:r w:rsidR="006B59B3">
        <w:t>AP6</w:t>
      </w:r>
      <w:r w:rsidR="0059179E">
        <w:t>.1.</w:t>
      </w:r>
      <w:r w:rsidR="00C21118">
        <w:t>7</w:t>
      </w:r>
      <w:r w:rsidR="0059179E">
        <w:t xml:space="preserve">.1.1.  </w:t>
      </w:r>
      <w:r w:rsidR="00857D3F">
        <w:t>Postage Data</w:t>
      </w:r>
    </w:p>
    <w:p w14:paraId="6B113746" w14:textId="667F8F00" w:rsidR="00100416" w:rsidRDefault="003849BC" w:rsidP="0063171D">
      <w:pPr>
        <w:tabs>
          <w:tab w:val="left" w:pos="540"/>
          <w:tab w:val="left" w:pos="1080"/>
          <w:tab w:val="left" w:pos="1620"/>
          <w:tab w:val="left" w:pos="2160"/>
          <w:tab w:val="left" w:pos="2700"/>
        </w:tabs>
        <w:spacing w:before="240" w:after="60"/>
      </w:pPr>
      <w:r>
        <w:tab/>
      </w:r>
      <w:r>
        <w:tab/>
      </w:r>
      <w:r w:rsidR="006B59B3">
        <w:t>AP6</w:t>
      </w:r>
      <w:r w:rsidR="0059179E">
        <w:t>.1.</w:t>
      </w:r>
      <w:r w:rsidR="00C21118">
        <w:t>7</w:t>
      </w:r>
      <w:r w:rsidR="0059179E">
        <w:t xml:space="preserve">.1.2.  </w:t>
      </w:r>
      <w:r w:rsidR="00100416">
        <w:t>TCN Data</w:t>
      </w:r>
    </w:p>
    <w:p w14:paraId="6B113747" w14:textId="469DE258" w:rsidR="00100416" w:rsidRDefault="003849BC" w:rsidP="0063171D">
      <w:pPr>
        <w:tabs>
          <w:tab w:val="left" w:pos="540"/>
          <w:tab w:val="left" w:pos="1080"/>
          <w:tab w:val="left" w:pos="1620"/>
          <w:tab w:val="left" w:pos="2160"/>
          <w:tab w:val="left" w:pos="2700"/>
        </w:tabs>
        <w:spacing w:before="240" w:after="60"/>
      </w:pPr>
      <w:r>
        <w:tab/>
      </w:r>
      <w:r>
        <w:tab/>
      </w:r>
      <w:r w:rsidR="006B59B3">
        <w:t>AP6</w:t>
      </w:r>
      <w:r w:rsidR="0059179E">
        <w:t>.1.</w:t>
      </w:r>
      <w:r w:rsidR="00C21118">
        <w:t>7</w:t>
      </w:r>
      <w:r w:rsidR="0059179E">
        <w:t xml:space="preserve">.1.3.  </w:t>
      </w:r>
      <w:r w:rsidR="00100416">
        <w:t>Weight Data</w:t>
      </w:r>
    </w:p>
    <w:p w14:paraId="6B113748" w14:textId="320120A9" w:rsidR="00100416" w:rsidRDefault="003849BC" w:rsidP="0063171D">
      <w:pPr>
        <w:tabs>
          <w:tab w:val="left" w:pos="540"/>
          <w:tab w:val="left" w:pos="1080"/>
          <w:tab w:val="left" w:pos="1620"/>
          <w:tab w:val="left" w:pos="2160"/>
          <w:tab w:val="left" w:pos="2700"/>
        </w:tabs>
        <w:spacing w:before="240" w:after="60"/>
      </w:pPr>
      <w:r>
        <w:tab/>
      </w:r>
      <w:r>
        <w:tab/>
      </w:r>
      <w:r w:rsidR="006B59B3">
        <w:t>AP6</w:t>
      </w:r>
      <w:r w:rsidR="0059179E">
        <w:t>.1.</w:t>
      </w:r>
      <w:r w:rsidR="00C21118">
        <w:t>7</w:t>
      </w:r>
      <w:r w:rsidR="0059179E">
        <w:t xml:space="preserve">.1.4.  </w:t>
      </w:r>
      <w:r w:rsidR="00100416">
        <w:t>Type Service Data</w:t>
      </w:r>
    </w:p>
    <w:p w14:paraId="6B113749" w14:textId="704ED34D" w:rsidR="00100416" w:rsidRDefault="003849BC" w:rsidP="0063171D">
      <w:pPr>
        <w:tabs>
          <w:tab w:val="left" w:pos="540"/>
          <w:tab w:val="left" w:pos="1080"/>
          <w:tab w:val="left" w:pos="1620"/>
          <w:tab w:val="left" w:pos="2160"/>
          <w:tab w:val="left" w:pos="2700"/>
        </w:tabs>
        <w:spacing w:before="240" w:after="60"/>
      </w:pPr>
      <w:r>
        <w:lastRenderedPageBreak/>
        <w:tab/>
      </w:r>
      <w:r>
        <w:tab/>
      </w:r>
      <w:r w:rsidR="006B59B3">
        <w:t>AP6</w:t>
      </w:r>
      <w:r w:rsidR="0059179E">
        <w:t>.1.</w:t>
      </w:r>
      <w:r w:rsidR="00C21118">
        <w:t>7</w:t>
      </w:r>
      <w:r w:rsidR="0059179E">
        <w:t xml:space="preserve">.1.5.  </w:t>
      </w:r>
      <w:r w:rsidR="00100416">
        <w:t>From Data</w:t>
      </w:r>
    </w:p>
    <w:p w14:paraId="199F6AF3" w14:textId="1B0D1DFF" w:rsidR="006F0EFE" w:rsidRDefault="003849BC" w:rsidP="0063171D">
      <w:pPr>
        <w:tabs>
          <w:tab w:val="left" w:pos="540"/>
          <w:tab w:val="left" w:pos="1080"/>
          <w:tab w:val="left" w:pos="1620"/>
          <w:tab w:val="left" w:pos="2160"/>
          <w:tab w:val="left" w:pos="2700"/>
        </w:tabs>
        <w:spacing w:before="240" w:after="60"/>
      </w:pPr>
      <w:r>
        <w:tab/>
      </w:r>
      <w:r>
        <w:tab/>
      </w:r>
      <w:r w:rsidR="006B59B3">
        <w:t>AP6</w:t>
      </w:r>
      <w:r w:rsidR="0059179E">
        <w:t>.1.</w:t>
      </w:r>
      <w:r w:rsidR="00C21118">
        <w:t>7</w:t>
      </w:r>
      <w:r w:rsidR="0059179E">
        <w:t xml:space="preserve">.1.6.  </w:t>
      </w:r>
      <w:r w:rsidR="00100416">
        <w:t>Ship-to Data</w:t>
      </w:r>
    </w:p>
    <w:p w14:paraId="6B11374B" w14:textId="4E9D21CD" w:rsidR="00100416" w:rsidRDefault="003849BC" w:rsidP="0063171D">
      <w:pPr>
        <w:tabs>
          <w:tab w:val="left" w:pos="540"/>
          <w:tab w:val="left" w:pos="1080"/>
          <w:tab w:val="left" w:pos="1620"/>
          <w:tab w:val="left" w:pos="2160"/>
          <w:tab w:val="left" w:pos="2700"/>
        </w:tabs>
        <w:spacing w:before="240" w:after="60"/>
      </w:pPr>
      <w:r>
        <w:tab/>
      </w:r>
      <w:r w:rsidR="0059179E">
        <w:t>AP 1.1.</w:t>
      </w:r>
      <w:r w:rsidR="00C21118">
        <w:t>7</w:t>
      </w:r>
      <w:r w:rsidR="0059179E">
        <w:t xml:space="preserve">.2.  </w:t>
      </w:r>
      <w:r w:rsidR="00100416">
        <w:t xml:space="preserve">Data </w:t>
      </w:r>
      <w:r w:rsidR="00E54948">
        <w:t>will</w:t>
      </w:r>
      <w:r w:rsidR="00100416">
        <w:t xml:space="preserve"> be entered on the address label as follows:</w:t>
      </w:r>
    </w:p>
    <w:p w14:paraId="6B11374C" w14:textId="61447E33" w:rsidR="00100416" w:rsidRDefault="003849BC" w:rsidP="0063171D">
      <w:pPr>
        <w:tabs>
          <w:tab w:val="left" w:pos="540"/>
          <w:tab w:val="left" w:pos="1080"/>
          <w:tab w:val="left" w:pos="1620"/>
          <w:tab w:val="left" w:pos="2160"/>
          <w:tab w:val="left" w:pos="2700"/>
        </w:tabs>
        <w:spacing w:before="240" w:after="60"/>
      </w:pPr>
      <w:r>
        <w:tab/>
      </w:r>
      <w:r>
        <w:tab/>
      </w:r>
      <w:r w:rsidR="006B59B3">
        <w:t>AP6</w:t>
      </w:r>
      <w:r w:rsidR="0059179E" w:rsidRPr="00857D3F">
        <w:t>.1.</w:t>
      </w:r>
      <w:r w:rsidR="00C21118">
        <w:t>7</w:t>
      </w:r>
      <w:r w:rsidR="0059179E" w:rsidRPr="00857D3F">
        <w:t xml:space="preserve">.2.1.  </w:t>
      </w:r>
      <w:r w:rsidR="00100416" w:rsidRPr="0063171D">
        <w:t>Postage Data</w:t>
      </w:r>
      <w:r w:rsidR="00100416">
        <w:t>.</w:t>
      </w:r>
      <w:r w:rsidR="00B749C7">
        <w:t xml:space="preserve">  A shipment through the U.S.P.S. must contain the following phrase, “OFFICIAL BUSINESS.”  This phrase </w:t>
      </w:r>
      <w:r w:rsidR="00E54948">
        <w:t>will</w:t>
      </w:r>
      <w:r w:rsidR="00B749C7">
        <w:t xml:space="preserve"> be printed on the bottom line of the postage block.</w:t>
      </w:r>
    </w:p>
    <w:p w14:paraId="6B11374D" w14:textId="1BAA5E12" w:rsidR="00B749C7" w:rsidRDefault="003849BC" w:rsidP="0063171D">
      <w:pPr>
        <w:tabs>
          <w:tab w:val="left" w:pos="540"/>
          <w:tab w:val="left" w:pos="1080"/>
          <w:tab w:val="left" w:pos="1620"/>
          <w:tab w:val="left" w:pos="2160"/>
          <w:tab w:val="left" w:pos="2700"/>
        </w:tabs>
        <w:spacing w:before="240" w:after="60"/>
      </w:pPr>
      <w:r>
        <w:tab/>
      </w:r>
      <w:r>
        <w:tab/>
      </w:r>
      <w:r w:rsidR="006B59B3">
        <w:t>AP6</w:t>
      </w:r>
      <w:r w:rsidR="0059179E" w:rsidRPr="00857D3F">
        <w:t>.1.</w:t>
      </w:r>
      <w:r w:rsidR="00C21118">
        <w:t>7</w:t>
      </w:r>
      <w:r w:rsidR="0059179E" w:rsidRPr="00857D3F">
        <w:t xml:space="preserve">.2.2.  </w:t>
      </w:r>
      <w:r w:rsidR="00662460">
        <w:t>Transportation Control Number</w:t>
      </w:r>
      <w:r w:rsidR="00B749C7">
        <w:t>.  Enter the TCN applicable to the shipment.</w:t>
      </w:r>
    </w:p>
    <w:p w14:paraId="6B11374E" w14:textId="71E78F75" w:rsidR="00B749C7" w:rsidRDefault="003849BC" w:rsidP="0063171D">
      <w:pPr>
        <w:tabs>
          <w:tab w:val="left" w:pos="540"/>
          <w:tab w:val="left" w:pos="1080"/>
          <w:tab w:val="left" w:pos="1620"/>
          <w:tab w:val="left" w:pos="2160"/>
          <w:tab w:val="left" w:pos="2700"/>
        </w:tabs>
        <w:spacing w:before="240" w:after="60"/>
      </w:pPr>
      <w:r>
        <w:tab/>
      </w:r>
      <w:r>
        <w:tab/>
      </w:r>
      <w:r w:rsidR="006B59B3">
        <w:t>AP6</w:t>
      </w:r>
      <w:r w:rsidR="0059179E" w:rsidRPr="00857D3F">
        <w:t>.1.</w:t>
      </w:r>
      <w:r w:rsidR="00C21118">
        <w:t>7</w:t>
      </w:r>
      <w:r w:rsidR="0059179E" w:rsidRPr="00857D3F">
        <w:t xml:space="preserve">.2.3.  </w:t>
      </w:r>
      <w:r w:rsidR="00B749C7" w:rsidRPr="0063171D">
        <w:t>Weight</w:t>
      </w:r>
      <w:r w:rsidR="00B749C7" w:rsidRPr="00B749C7">
        <w:t>.</w:t>
      </w:r>
      <w:r w:rsidR="00B749C7">
        <w:t xml:space="preserve">  Enter the weight of the item being shipped.</w:t>
      </w:r>
    </w:p>
    <w:p w14:paraId="6B11374F" w14:textId="5B77812D" w:rsidR="00B749C7" w:rsidRDefault="003849BC" w:rsidP="0063171D">
      <w:pPr>
        <w:tabs>
          <w:tab w:val="left" w:pos="540"/>
          <w:tab w:val="left" w:pos="1080"/>
          <w:tab w:val="left" w:pos="1620"/>
          <w:tab w:val="left" w:pos="2160"/>
          <w:tab w:val="left" w:pos="2700"/>
        </w:tabs>
        <w:spacing w:before="240" w:after="60"/>
      </w:pPr>
      <w:r>
        <w:tab/>
      </w:r>
      <w:r>
        <w:tab/>
      </w:r>
      <w:r w:rsidR="006B59B3">
        <w:t>AP6</w:t>
      </w:r>
      <w:r w:rsidR="0059179E" w:rsidRPr="00857D3F">
        <w:t>.1.</w:t>
      </w:r>
      <w:r w:rsidR="00C21118">
        <w:t>7</w:t>
      </w:r>
      <w:r w:rsidR="0059179E" w:rsidRPr="00857D3F">
        <w:t xml:space="preserve">.2.4.  </w:t>
      </w:r>
      <w:r w:rsidR="00B749C7" w:rsidRPr="0063171D">
        <w:t>Type Service</w:t>
      </w:r>
      <w:r w:rsidR="00B749C7" w:rsidRPr="00B749C7">
        <w:t>.</w:t>
      </w:r>
      <w:r w:rsidR="00B749C7">
        <w:t xml:space="preserve">  Enter the appropriate type of delivery service; for example, first-cla</w:t>
      </w:r>
      <w:r w:rsidR="00662460">
        <w:t>ss-priority, express mail, and Military O</w:t>
      </w:r>
      <w:r w:rsidR="00B749C7">
        <w:t xml:space="preserve">fficial </w:t>
      </w:r>
      <w:r w:rsidR="00662460">
        <w:t>M</w:t>
      </w:r>
      <w:r w:rsidR="00B749C7">
        <w:t>ail (MOM).</w:t>
      </w:r>
    </w:p>
    <w:p w14:paraId="6B113750" w14:textId="12A376FD" w:rsidR="00D469AA" w:rsidRDefault="003849BC" w:rsidP="0063171D">
      <w:pPr>
        <w:tabs>
          <w:tab w:val="left" w:pos="540"/>
          <w:tab w:val="left" w:pos="1080"/>
          <w:tab w:val="left" w:pos="1620"/>
          <w:tab w:val="left" w:pos="2160"/>
          <w:tab w:val="left" w:pos="2700"/>
        </w:tabs>
        <w:spacing w:before="240" w:after="60"/>
      </w:pPr>
      <w:r>
        <w:tab/>
      </w:r>
      <w:r>
        <w:tab/>
      </w:r>
      <w:r w:rsidR="006B59B3">
        <w:t>AP6</w:t>
      </w:r>
      <w:r w:rsidR="0059179E" w:rsidRPr="00857D3F">
        <w:t>.1.</w:t>
      </w:r>
      <w:r w:rsidR="00C21118">
        <w:t>7</w:t>
      </w:r>
      <w:r w:rsidR="0059179E" w:rsidRPr="00857D3F">
        <w:t xml:space="preserve">.2.5.  </w:t>
      </w:r>
      <w:r w:rsidR="00B749C7" w:rsidRPr="0063171D">
        <w:t>Ship-to</w:t>
      </w:r>
      <w:r w:rsidR="00B749C7">
        <w:t>.  Enter the applicable in-</w:t>
      </w:r>
      <w:r w:rsidR="00D85324">
        <w:t>the</w:t>
      </w:r>
      <w:r w:rsidR="00B749C7">
        <w:t xml:space="preserve">-clear address of the activity that </w:t>
      </w:r>
      <w:r w:rsidR="00944BCA">
        <w:t>is to</w:t>
      </w:r>
      <w:r w:rsidR="00B749C7">
        <w:t xml:space="preserve"> receive the shipment.  If mark-for data is required, enter the mark-for data above the city/state/zip code data.  If the </w:t>
      </w:r>
      <w:r w:rsidR="00662460">
        <w:rPr>
          <w:szCs w:val="24"/>
        </w:rPr>
        <w:t>Port of Embarkation</w:t>
      </w:r>
      <w:r w:rsidR="00662460">
        <w:t xml:space="preserve"> (</w:t>
      </w:r>
      <w:r w:rsidR="00B749C7">
        <w:t>POE</w:t>
      </w:r>
      <w:r w:rsidR="00662460">
        <w:t>)</w:t>
      </w:r>
      <w:r w:rsidR="00B749C7">
        <w:t xml:space="preserve"> is required, enter the POE in this block.</w:t>
      </w:r>
    </w:p>
    <w:p w14:paraId="6B113751" w14:textId="5B19ECF0" w:rsidR="00295C76" w:rsidRPr="000B3B85" w:rsidRDefault="006B59B3" w:rsidP="009D0EBC">
      <w:pPr>
        <w:spacing w:before="240" w:after="60"/>
      </w:pPr>
      <w:r>
        <w:t>AP6</w:t>
      </w:r>
      <w:r w:rsidR="00295C76" w:rsidRPr="000B3B85">
        <w:t>.1.</w:t>
      </w:r>
      <w:r w:rsidR="00C21118" w:rsidRPr="000B3B85">
        <w:t>8</w:t>
      </w:r>
      <w:r w:rsidR="00295C76" w:rsidRPr="000B3B85">
        <w:t>.  IRRD (DD Form 1348-1A or DD Form 1348-2) Continuation Page.  This is a manda</w:t>
      </w:r>
      <w:r w:rsidR="00295C76" w:rsidRPr="006F0EFE">
        <w:t xml:space="preserve">tory document for serialized </w:t>
      </w:r>
      <w:r w:rsidR="00C95525" w:rsidRPr="006F0EFE">
        <w:t xml:space="preserve">Item </w:t>
      </w:r>
      <w:r w:rsidR="00295C76" w:rsidRPr="006F0EFE">
        <w:t>shipments containing machine readable bar code</w:t>
      </w:r>
      <w:r w:rsidR="00C95525" w:rsidRPr="006F0EFE">
        <w:t xml:space="preserve">s </w:t>
      </w:r>
      <w:r w:rsidR="00295C76" w:rsidRPr="006F0EFE">
        <w:t>for the encoded content information to include the serial numbers</w:t>
      </w:r>
      <w:r w:rsidR="00C95525" w:rsidRPr="006F0EFE">
        <w:t>,</w:t>
      </w:r>
      <w:r w:rsidR="00295C76" w:rsidRPr="006F0EFE">
        <w:t xml:space="preserve"> unique item identifiers (UII</w:t>
      </w:r>
      <w:r w:rsidR="00C95525" w:rsidRPr="006F0EFE">
        <w:t>s</w:t>
      </w:r>
      <w:r w:rsidR="00295C76" w:rsidRPr="006F0EFE">
        <w:t>)</w:t>
      </w:r>
      <w:r w:rsidR="00C95525" w:rsidRPr="006F0EFE">
        <w:t>,</w:t>
      </w:r>
      <w:r w:rsidR="00295C76" w:rsidRPr="006F0EFE">
        <w:t xml:space="preserve"> </w:t>
      </w:r>
      <w:r w:rsidR="00C95525" w:rsidRPr="006F0EFE">
        <w:t xml:space="preserve">and batch/lot numbers </w:t>
      </w:r>
      <w:r w:rsidR="00295C76" w:rsidRPr="006F0EFE">
        <w:t xml:space="preserve">as required </w:t>
      </w:r>
      <w:r w:rsidR="00C95525" w:rsidRPr="006F0EFE">
        <w:t>for tracking under a UIT program or in support of DoD policy for the application of IUID in supply processes</w:t>
      </w:r>
      <w:r w:rsidR="00295C76" w:rsidRPr="006F0EFE">
        <w:t>.  The continuation page is intended to expedite supply and distribution processes by providing a means to automate the capture of data usin</w:t>
      </w:r>
      <w:r w:rsidR="00295C76" w:rsidRPr="000B3B85">
        <w:t xml:space="preserve">g automatic identification technology (AIT) devices.  The continuation page is free form.  The data elements and preferred format are shown in </w:t>
      </w:r>
      <w:r>
        <w:t>AP6</w:t>
      </w:r>
      <w:r w:rsidR="00295C76" w:rsidRPr="000B3B85">
        <w:t>.36.</w:t>
      </w:r>
    </w:p>
    <w:sectPr w:rsidR="00295C76" w:rsidRPr="000B3B85" w:rsidSect="00410533">
      <w:headerReference w:type="default" r:id="rId13"/>
      <w:footerReference w:type="defaul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13754" w14:textId="77777777" w:rsidR="00C62834" w:rsidRDefault="00C62834">
      <w:r>
        <w:separator/>
      </w:r>
    </w:p>
  </w:endnote>
  <w:endnote w:type="continuationSeparator" w:id="0">
    <w:p w14:paraId="6B113755" w14:textId="77777777" w:rsidR="00C62834" w:rsidRDefault="00C62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F513" w14:textId="28531356" w:rsidR="00C62834" w:rsidRPr="00DF0F2C" w:rsidRDefault="00C62834" w:rsidP="00DF0F2C">
    <w:pPr>
      <w:framePr w:wrap="around" w:vAnchor="text" w:hAnchor="margin" w:xAlign="center" w:y="1"/>
      <w:tabs>
        <w:tab w:val="center" w:pos="4320"/>
        <w:tab w:val="right" w:pos="8640"/>
      </w:tabs>
    </w:pPr>
    <w:r>
      <w:t>AP6</w:t>
    </w:r>
    <w:r w:rsidRPr="00DF0F2C">
      <w:t>.</w:t>
    </w:r>
    <w:r>
      <w:t>1</w:t>
    </w:r>
    <w:r w:rsidRPr="00DF0F2C">
      <w:t>-</w:t>
    </w:r>
    <w:r w:rsidRPr="00DF0F2C">
      <w:fldChar w:fldCharType="begin"/>
    </w:r>
    <w:r w:rsidRPr="00DF0F2C">
      <w:instrText xml:space="preserve">PAGE  </w:instrText>
    </w:r>
    <w:r w:rsidRPr="00DF0F2C">
      <w:fldChar w:fldCharType="separate"/>
    </w:r>
    <w:r w:rsidR="00C25ECE">
      <w:rPr>
        <w:noProof/>
      </w:rPr>
      <w:t>1</w:t>
    </w:r>
    <w:r w:rsidRPr="00DF0F2C">
      <w:fldChar w:fldCharType="end"/>
    </w:r>
  </w:p>
  <w:p w14:paraId="309D7930" w14:textId="210B65E4" w:rsidR="00C62834" w:rsidRDefault="00C62834" w:rsidP="00DF0F2C">
    <w:pPr>
      <w:jc w:val="right"/>
    </w:pPr>
    <w:r w:rsidRPr="00DF0F2C">
      <w:t xml:space="preserve">APPENDIX </w:t>
    </w:r>
    <w:r>
      <w:t>6</w:t>
    </w:r>
    <w:r w:rsidRPr="00DF0F2C">
      <w:t>.</w:t>
    </w: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13752" w14:textId="77777777" w:rsidR="00C62834" w:rsidRDefault="00C62834">
      <w:r>
        <w:separator/>
      </w:r>
    </w:p>
  </w:footnote>
  <w:footnote w:type="continuationSeparator" w:id="0">
    <w:p w14:paraId="6B113753" w14:textId="77777777" w:rsidR="00C62834" w:rsidRDefault="00C62834">
      <w:r>
        <w:continuationSeparator/>
      </w:r>
    </w:p>
  </w:footnote>
  <w:footnote w:id="1">
    <w:p w14:paraId="6B113766" w14:textId="09F0BA60" w:rsidR="00C62834" w:rsidRPr="00D0035C" w:rsidRDefault="00C62834" w:rsidP="000B3B85">
      <w:pPr>
        <w:spacing w:before="40" w:after="40"/>
        <w:rPr>
          <w:sz w:val="20"/>
        </w:rPr>
      </w:pPr>
      <w:r w:rsidRPr="00D0035C">
        <w:rPr>
          <w:sz w:val="20"/>
          <w:vertAlign w:val="superscript"/>
        </w:rPr>
        <w:footnoteRef/>
      </w:r>
      <w:r w:rsidRPr="00B57122">
        <w:rPr>
          <w:sz w:val="20"/>
        </w:rPr>
        <w:t xml:space="preserve">CJCS Directives Home Page – </w:t>
      </w:r>
      <w:hyperlink r:id="rId1" w:history="1">
        <w:r w:rsidRPr="00B57122">
          <w:rPr>
            <w:rStyle w:val="Hyperlink"/>
            <w:sz w:val="20"/>
          </w:rPr>
          <w:t>https://www.jcs.mil/library</w:t>
        </w:r>
      </w:hyperlink>
    </w:p>
  </w:footnote>
  <w:footnote w:id="2">
    <w:p w14:paraId="6B113767" w14:textId="78598C8B" w:rsidR="00C62834" w:rsidRPr="000B3B85" w:rsidRDefault="00C62834" w:rsidP="000B3B85">
      <w:pPr>
        <w:spacing w:before="40" w:after="40"/>
        <w:rPr>
          <w:sz w:val="20"/>
        </w:rPr>
      </w:pPr>
      <w:r w:rsidRPr="00D0035C">
        <w:rPr>
          <w:sz w:val="20"/>
          <w:vertAlign w:val="superscript"/>
        </w:rPr>
        <w:footnoteRef/>
      </w:r>
      <w:r w:rsidRPr="00D0035C">
        <w:rPr>
          <w:sz w:val="20"/>
        </w:rPr>
        <w:t xml:space="preserve">Narrative messages </w:t>
      </w:r>
      <w:r>
        <w:rPr>
          <w:sz w:val="20"/>
        </w:rPr>
        <w:t>shall</w:t>
      </w:r>
      <w:r w:rsidRPr="00D0035C">
        <w:rPr>
          <w:sz w:val="20"/>
        </w:rPr>
        <w:t xml:space="preserve"> only be used on an exception basis.  When used, each transmission </w:t>
      </w:r>
      <w:r>
        <w:rPr>
          <w:sz w:val="20"/>
        </w:rPr>
        <w:t>shall</w:t>
      </w:r>
      <w:r w:rsidRPr="00D0035C">
        <w:rPr>
          <w:sz w:val="20"/>
        </w:rPr>
        <w:t xml:space="preserve"> be limited to a maximum of seven transactions or the contents of a single page, whichever is greater.  </w:t>
      </w:r>
    </w:p>
  </w:footnote>
  <w:footnote w:id="3">
    <w:p w14:paraId="6B113768" w14:textId="77777777" w:rsidR="00C62834" w:rsidRPr="000B3B85" w:rsidRDefault="00C62834" w:rsidP="000B3B85">
      <w:pPr>
        <w:spacing w:before="40" w:after="40"/>
        <w:rPr>
          <w:sz w:val="20"/>
        </w:rPr>
      </w:pPr>
      <w:r w:rsidRPr="000B3B85">
        <w:rPr>
          <w:sz w:val="20"/>
          <w:vertAlign w:val="superscript"/>
        </w:rPr>
        <w:footnoteRef/>
      </w:r>
      <w:r w:rsidRPr="000B3B85">
        <w:rPr>
          <w:sz w:val="20"/>
        </w:rPr>
        <w:t>When an element of data is not available, the field shall be recognized and entered as “BLNK.”</w:t>
      </w:r>
    </w:p>
  </w:footnote>
  <w:footnote w:id="4">
    <w:p w14:paraId="6B113769" w14:textId="77777777" w:rsidR="00C62834" w:rsidRPr="000B3B85" w:rsidRDefault="00C62834" w:rsidP="000B3B85">
      <w:pPr>
        <w:spacing w:before="40" w:after="40"/>
        <w:rPr>
          <w:szCs w:val="24"/>
        </w:rPr>
      </w:pPr>
      <w:r w:rsidRPr="000B3B85">
        <w:rPr>
          <w:sz w:val="20"/>
          <w:vertAlign w:val="superscript"/>
        </w:rPr>
        <w:footnoteRef/>
      </w:r>
      <w:r w:rsidRPr="000B3B85">
        <w:rPr>
          <w:sz w:val="20"/>
        </w:rPr>
        <w:t>Ibid.</w:t>
      </w:r>
    </w:p>
  </w:footnote>
  <w:footnote w:id="5">
    <w:p w14:paraId="6B11376A" w14:textId="77777777" w:rsidR="00C62834" w:rsidRPr="001C7EF4" w:rsidRDefault="00C62834" w:rsidP="000B3B85">
      <w:pPr>
        <w:spacing w:before="40" w:after="40"/>
        <w:rPr>
          <w:sz w:val="20"/>
        </w:rPr>
      </w:pPr>
      <w:r w:rsidRPr="001C7EF4">
        <w:rPr>
          <w:sz w:val="20"/>
          <w:vertAlign w:val="superscript"/>
        </w:rPr>
        <w:footnoteRef/>
      </w:r>
      <w:r>
        <w:rPr>
          <w:sz w:val="20"/>
        </w:rPr>
        <w:t>Ibid.</w:t>
      </w:r>
    </w:p>
  </w:footnote>
  <w:footnote w:id="6">
    <w:p w14:paraId="6B11376B" w14:textId="77777777" w:rsidR="00C62834" w:rsidRDefault="00C62834" w:rsidP="000B3B85">
      <w:pPr>
        <w:spacing w:before="40" w:after="40"/>
        <w:rPr>
          <w:szCs w:val="24"/>
        </w:rPr>
      </w:pPr>
      <w:r w:rsidRPr="001C7EF4">
        <w:rPr>
          <w:sz w:val="20"/>
          <w:vertAlign w:val="superscript"/>
        </w:rPr>
        <w:footnoteRef/>
      </w:r>
      <w:r>
        <w:rPr>
          <w:sz w:val="20"/>
        </w:rPr>
        <w:t>Ibid</w:t>
      </w:r>
      <w:r w:rsidRPr="001C7EF4">
        <w:rPr>
          <w:sz w:val="20"/>
        </w:rPr>
        <w:t>.</w:t>
      </w:r>
    </w:p>
  </w:footnote>
  <w:footnote w:id="7">
    <w:p w14:paraId="6B11376C" w14:textId="470EC236" w:rsidR="00C62834" w:rsidRDefault="00C62834" w:rsidP="000B3B85">
      <w:pPr>
        <w:pStyle w:val="FootnoteText"/>
        <w:spacing w:before="40" w:after="40"/>
      </w:pPr>
      <w:r>
        <w:rPr>
          <w:rStyle w:val="FootnoteReference"/>
        </w:rPr>
        <w:footnoteRef/>
      </w:r>
      <w:r>
        <w:t xml:space="preserve"> </w:t>
      </w:r>
      <w:r w:rsidRPr="00D0035C">
        <w:t xml:space="preserve">Narrative messages </w:t>
      </w:r>
      <w:r>
        <w:t>shall</w:t>
      </w:r>
      <w:r w:rsidRPr="00D0035C">
        <w:t xml:space="preserve"> only be used on an exception basis.  When used, each transmission </w:t>
      </w:r>
      <w:r>
        <w:t>shall</w:t>
      </w:r>
      <w:r w:rsidRPr="00D0035C">
        <w:t xml:space="preserve"> be limited to a maximum of seven transactions or the contents of a single page, whichever is greater.  </w:t>
      </w:r>
    </w:p>
  </w:footnote>
  <w:footnote w:id="8">
    <w:p w14:paraId="6B11376D" w14:textId="77777777" w:rsidR="00C62834" w:rsidRPr="000B3B85" w:rsidRDefault="00C62834" w:rsidP="000B3B85">
      <w:pPr>
        <w:pStyle w:val="FootnoteText"/>
        <w:spacing w:before="40" w:after="40"/>
      </w:pPr>
      <w:r w:rsidRPr="000B3B85">
        <w:rPr>
          <w:rStyle w:val="FootnoteReference"/>
        </w:rPr>
        <w:footnoteRef/>
      </w:r>
      <w:r w:rsidRPr="000B3B85">
        <w:t xml:space="preserve"> When an element of data is not available, the field shall be recognized and entered as “BLNK.”.</w:t>
      </w:r>
    </w:p>
  </w:footnote>
  <w:footnote w:id="9">
    <w:p w14:paraId="6B11376E" w14:textId="77777777" w:rsidR="00C62834" w:rsidRPr="000B3B85" w:rsidRDefault="00C62834" w:rsidP="000B3B85">
      <w:pPr>
        <w:pStyle w:val="FootnoteText"/>
        <w:spacing w:before="40" w:after="40"/>
      </w:pPr>
      <w:r w:rsidRPr="000B3B85">
        <w:rPr>
          <w:rStyle w:val="FootnoteReference"/>
        </w:rPr>
        <w:footnoteRef/>
      </w:r>
      <w:r w:rsidRPr="000B3B85">
        <w:t xml:space="preserve"> Ibid.</w:t>
      </w:r>
    </w:p>
  </w:footnote>
  <w:footnote w:id="10">
    <w:p w14:paraId="6B11376F" w14:textId="7A0476FE" w:rsidR="00C62834" w:rsidRPr="000B3B85" w:rsidRDefault="00C62834" w:rsidP="000B3B85">
      <w:pPr>
        <w:pStyle w:val="FootnoteText"/>
        <w:spacing w:before="40" w:after="40"/>
      </w:pPr>
      <w:r w:rsidRPr="000B3B85">
        <w:rPr>
          <w:rStyle w:val="FootnoteReference"/>
        </w:rPr>
        <w:footnoteRef/>
      </w:r>
      <w:r w:rsidRPr="000B3B85">
        <w:t xml:space="preserve"> CJCS Directives Home Page – </w:t>
      </w:r>
      <w:hyperlink r:id="rId2" w:history="1">
        <w:r w:rsidRPr="00B57122">
          <w:rPr>
            <w:rStyle w:val="Hyperlink"/>
          </w:rPr>
          <w:t>https://www.jcs.mil/library</w:t>
        </w:r>
      </w:hyperlink>
      <w:r w:rsidRPr="000B3B85">
        <w:t>.</w:t>
      </w:r>
    </w:p>
  </w:footnote>
  <w:footnote w:id="11">
    <w:p w14:paraId="6B113770" w14:textId="77777777" w:rsidR="00C62834" w:rsidRPr="000B3B85" w:rsidRDefault="00C62834" w:rsidP="000B3B85">
      <w:pPr>
        <w:pStyle w:val="FootnoteText"/>
        <w:spacing w:before="40" w:after="40"/>
      </w:pPr>
      <w:r w:rsidRPr="000B3B85">
        <w:rPr>
          <w:rStyle w:val="FootnoteReference"/>
        </w:rPr>
        <w:footnoteRef/>
      </w:r>
      <w:r w:rsidRPr="000B3B85">
        <w:t xml:space="preserve"> When an element of data is not available, the field shall be recognized and entered as “BLNK.”.</w:t>
      </w:r>
    </w:p>
  </w:footnote>
  <w:footnote w:id="12">
    <w:p w14:paraId="6B113771" w14:textId="77777777" w:rsidR="00C62834" w:rsidRPr="000B3B85" w:rsidRDefault="00C62834" w:rsidP="000B3B85">
      <w:pPr>
        <w:pStyle w:val="FootnoteText"/>
        <w:spacing w:before="40" w:after="40"/>
      </w:pPr>
      <w:r w:rsidRPr="000B3B85">
        <w:rPr>
          <w:rStyle w:val="FootnoteReference"/>
        </w:rPr>
        <w:footnoteRef/>
      </w:r>
      <w:r>
        <w:t xml:space="preserve"> </w:t>
      </w:r>
      <w:r w:rsidRPr="000B3B85">
        <w:t xml:space="preserve">Unit prices obtained via electronic interfaces which are not constrained by the MILSTRIP field size shall reflect the unit price as 9 digits for dollars and 2 digits for cents.  Refer to ADC 221.  </w:t>
      </w:r>
    </w:p>
  </w:footnote>
  <w:footnote w:id="13">
    <w:p w14:paraId="6B113772" w14:textId="77777777" w:rsidR="00C62834" w:rsidRDefault="00C62834" w:rsidP="000B3B85">
      <w:pPr>
        <w:pStyle w:val="FootnoteText"/>
        <w:spacing w:before="40" w:after="40"/>
      </w:pPr>
      <w:r w:rsidRPr="000B3B85">
        <w:rPr>
          <w:rStyle w:val="FootnoteReference"/>
        </w:rPr>
        <w:footnoteRef/>
      </w:r>
      <w:r>
        <w:t xml:space="preserve"> </w:t>
      </w:r>
      <w:r w:rsidRPr="000B3B85">
        <w:t xml:space="preserve">Unit prices obtained via electronic interfaces which are not constrained by the MILSTRIP field size shall reflect the unit price as 9 digits for dollars and 2 digits for cents.   If total price exceeds available space for display on the printed form, the generating application may leave blank.  Refer to ADC 221.  </w:t>
      </w:r>
    </w:p>
  </w:footnote>
  <w:footnote w:id="14">
    <w:p w14:paraId="730A013A" w14:textId="1C915A61" w:rsidR="00C62834" w:rsidRPr="00781C56" w:rsidRDefault="00C62834">
      <w:pPr>
        <w:pStyle w:val="FootnoteText"/>
      </w:pPr>
      <w:r w:rsidRPr="00781C56">
        <w:rPr>
          <w:rStyle w:val="FootnoteReference"/>
        </w:rPr>
        <w:footnoteRef/>
      </w:r>
      <w:r w:rsidRPr="00781C56">
        <w:t xml:space="preserve"> Maximum length is 24 positions: Mark-for clear text (with no DoDAAC or RIC) displays on DoD shipment documents as two lines of 12 characters each.  If text is combined with a DoDAAC, up to 17 clear text characters are allowed.  If text is combined with a RIC, up to 20 clear text characters is allowed.  Insert a slash (/)during printing of shipment documentation to separate the DoDAAC or RIC from clear text; do not perpetuate the slash (/) in the DLMS transaction.  Refer to ADC 1009A.</w:t>
      </w:r>
    </w:p>
  </w:footnote>
  <w:footnote w:id="15">
    <w:p w14:paraId="6B113773" w14:textId="77777777" w:rsidR="00C62834" w:rsidRPr="006F0EFE" w:rsidRDefault="00C62834">
      <w:pPr>
        <w:pStyle w:val="FootnoteText"/>
      </w:pPr>
      <w:r w:rsidRPr="006F0EFE">
        <w:rPr>
          <w:rStyle w:val="FootnoteReference"/>
        </w:rPr>
        <w:footnoteRef/>
      </w:r>
      <w:r w:rsidRPr="006F0EFE">
        <w:t xml:space="preserve"> Unit prices obtained via electronic interfaces which are not constrained by the MILSTRIP field size will reflect the unit price as 9 digits for dollars and 2 digits for cents.  Refer to ADC 221.</w:t>
      </w:r>
    </w:p>
  </w:footnote>
  <w:footnote w:id="16">
    <w:p w14:paraId="6B113774" w14:textId="77777777" w:rsidR="00C62834" w:rsidRDefault="00C62834">
      <w:pPr>
        <w:pStyle w:val="FootnoteText"/>
      </w:pPr>
      <w:r w:rsidRPr="006F0EFE">
        <w:rPr>
          <w:rStyle w:val="FootnoteReference"/>
        </w:rPr>
        <w:footnoteRef/>
      </w:r>
      <w:r w:rsidRPr="006F0EFE">
        <w:t xml:space="preserve"> Ibid</w:t>
      </w:r>
    </w:p>
  </w:footnote>
  <w:footnote w:id="17">
    <w:p w14:paraId="6B113775" w14:textId="77777777" w:rsidR="00C62834" w:rsidRPr="00944BCA" w:rsidRDefault="00C62834">
      <w:pPr>
        <w:pStyle w:val="FootnoteText"/>
      </w:pPr>
      <w:r w:rsidRPr="00944BCA">
        <w:rPr>
          <w:rStyle w:val="FootnoteReference"/>
        </w:rPr>
        <w:footnoteRef/>
      </w:r>
      <w:r w:rsidRPr="00944BCA">
        <w:t xml:space="preserve"> Refer to ADC 473A</w:t>
      </w:r>
    </w:p>
  </w:footnote>
  <w:footnote w:id="18">
    <w:p w14:paraId="0B663EAA" w14:textId="0A888DDC" w:rsidR="00C62834" w:rsidRPr="00944BCA" w:rsidRDefault="00C62834">
      <w:pPr>
        <w:pStyle w:val="FootnoteText"/>
      </w:pPr>
      <w:r w:rsidRPr="00944BCA">
        <w:rPr>
          <w:rStyle w:val="FootnoteReference"/>
        </w:rPr>
        <w:footnoteRef/>
      </w:r>
      <w:r w:rsidRPr="00944BCA">
        <w:t xml:space="preserve"> Refer to ADC 1031</w:t>
      </w:r>
    </w:p>
  </w:footnote>
  <w:footnote w:id="19">
    <w:p w14:paraId="6B113776" w14:textId="77777777" w:rsidR="00C62834" w:rsidRPr="000B3B85" w:rsidRDefault="00C62834">
      <w:pPr>
        <w:pStyle w:val="FootnoteText"/>
      </w:pPr>
      <w:r w:rsidRPr="00944BCA">
        <w:rPr>
          <w:rStyle w:val="FootnoteReference"/>
        </w:rPr>
        <w:footnoteRef/>
      </w:r>
      <w:r w:rsidRPr="00944BCA">
        <w:t xml:space="preserve"> Capability to support I</w:t>
      </w:r>
      <w:r w:rsidRPr="006F0EFE">
        <w:t>UID data content within the PDF 417 2D bar code has been approved for staggered and phased implementation under ADC 44B and ADC 399/ADC 399A. Compo</w:t>
      </w:r>
      <w:r w:rsidRPr="000B3B85">
        <w:t>nents have not reported implementation at this time.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C8F8" w14:textId="6FADA87B" w:rsidR="00C62834" w:rsidRPr="0000097D" w:rsidRDefault="00C62834" w:rsidP="006B59B3">
    <w:pPr>
      <w:tabs>
        <w:tab w:val="center" w:pos="4320"/>
        <w:tab w:val="right" w:pos="8640"/>
      </w:tabs>
      <w:jc w:val="right"/>
      <w:rPr>
        <w:i/>
        <w:iCs/>
      </w:rPr>
    </w:pPr>
    <w:r w:rsidRPr="0000097D">
      <w:rPr>
        <w:i/>
        <w:iCs/>
      </w:rPr>
      <w:t xml:space="preserve">DLM 4000.25, Volume 2, </w:t>
    </w:r>
    <w:r w:rsidR="00C25ECE">
      <w:rPr>
        <w:rFonts w:cs="Arial"/>
        <w:i/>
        <w:szCs w:val="24"/>
      </w:rPr>
      <w:t>November 26</w:t>
    </w:r>
    <w:r w:rsidRPr="0000097D">
      <w:rPr>
        <w:i/>
        <w:iCs/>
      </w:rPr>
      <w:t>, 2019</w:t>
    </w:r>
  </w:p>
  <w:p w14:paraId="2336BF57" w14:textId="77777777" w:rsidR="00C62834" w:rsidRPr="006B59B3" w:rsidRDefault="00C62834" w:rsidP="006B59B3">
    <w:pPr>
      <w:tabs>
        <w:tab w:val="center" w:pos="4320"/>
        <w:tab w:val="right" w:pos="8640"/>
      </w:tabs>
      <w:jc w:val="right"/>
      <w:rPr>
        <w:i/>
        <w:iCs/>
        <w:u w:val="single"/>
      </w:rPr>
    </w:pPr>
    <w:r w:rsidRPr="0000097D">
      <w:rPr>
        <w:i/>
        <w:iCs/>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BD447F78"/>
    <w:lvl w:ilvl="0">
      <w:start w:val="34"/>
      <w:numFmt w:val="none"/>
      <w:pStyle w:val="Heading1"/>
      <w:suff w:val="nothing"/>
      <w:lvlText w:val="AP1.1 APPENDIX 1.1"/>
      <w:lvlJc w:val="left"/>
      <w:pPr>
        <w:ind w:left="0" w:firstLine="0"/>
      </w:pPr>
      <w:rPr>
        <w:rFonts w:ascii="Arial" w:hAnsi="Arial" w:hint="default"/>
        <w:b/>
        <w:i w:val="0"/>
        <w:sz w:val="48"/>
      </w:rPr>
    </w:lvl>
    <w:lvl w:ilvl="1">
      <w:start w:val="1"/>
      <w:numFmt w:val="none"/>
      <w:pStyle w:val="Heading2"/>
      <w:suff w:val="nothing"/>
      <w:lvlText w:val="AP4.2. "/>
      <w:lvlJc w:val="left"/>
      <w:pPr>
        <w:ind w:left="0" w:firstLine="0"/>
      </w:pPr>
      <w:rPr>
        <w:rFonts w:ascii="Arial" w:hAnsi="Arial" w:hint="default"/>
        <w:b/>
        <w:i w:val="0"/>
        <w:sz w:val="24"/>
      </w:rPr>
    </w:lvl>
    <w:lvl w:ilvl="2">
      <w:start w:val="1"/>
      <w:numFmt w:val="decimal"/>
      <w:pStyle w:val="Heading3"/>
      <w:suff w:val="nothing"/>
      <w:lvlText w:val="AP1%1.1.%3.  "/>
      <w:lvlJc w:val="left"/>
      <w:pPr>
        <w:ind w:left="0" w:firstLine="0"/>
      </w:pPr>
      <w:rPr>
        <w:rFonts w:ascii="Arial" w:hAnsi="Arial" w:hint="default"/>
        <w:b/>
        <w:i w:val="0"/>
        <w:sz w:val="24"/>
      </w:rPr>
    </w:lvl>
    <w:lvl w:ilvl="3">
      <w:start w:val="1"/>
      <w:numFmt w:val="decimal"/>
      <w:pStyle w:val="Heading4"/>
      <w:suff w:val="nothing"/>
      <w:lvlText w:val="AP1%1.1.%3.%4.  "/>
      <w:lvlJc w:val="left"/>
      <w:pPr>
        <w:ind w:left="0" w:firstLine="360"/>
      </w:pPr>
      <w:rPr>
        <w:rFonts w:ascii="Arial" w:hAnsi="Arial" w:hint="default"/>
        <w:b/>
        <w:i w:val="0"/>
        <w:sz w:val="24"/>
      </w:rPr>
    </w:lvl>
    <w:lvl w:ilvl="4">
      <w:start w:val="1"/>
      <w:numFmt w:val="decimal"/>
      <w:pStyle w:val="Heading5"/>
      <w:suff w:val="nothing"/>
      <w:lvlText w:val="AP1.1.%3.%4.%5.  "/>
      <w:lvlJc w:val="left"/>
      <w:pPr>
        <w:ind w:left="-270" w:firstLine="720"/>
      </w:pPr>
      <w:rPr>
        <w:rFonts w:ascii="Arial" w:hAnsi="Arial" w:hint="default"/>
        <w:b/>
        <w:i w:val="0"/>
        <w:sz w:val="24"/>
      </w:rPr>
    </w:lvl>
    <w:lvl w:ilvl="5">
      <w:start w:val="1"/>
      <w:numFmt w:val="decimal"/>
      <w:pStyle w:val="Heading6"/>
      <w:suff w:val="nothing"/>
      <w:lvlText w:val="AP4%1.2.%3.%4.%5.%6. "/>
      <w:lvlJc w:val="left"/>
      <w:pPr>
        <w:ind w:left="0" w:firstLine="1080"/>
      </w:pPr>
      <w:rPr>
        <w:rFonts w:ascii="Arial" w:hAnsi="Arial" w:hint="default"/>
        <w:b/>
        <w:i w:val="0"/>
        <w:sz w:val="24"/>
      </w:rPr>
    </w:lvl>
    <w:lvl w:ilvl="6">
      <w:start w:val="1"/>
      <w:numFmt w:val="decimal"/>
      <w:pStyle w:val="Heading7"/>
      <w:suff w:val="nothing"/>
      <w:lvlText w:val="AP4.2.%3.%4.%5.%6.%7. "/>
      <w:lvlJc w:val="left"/>
      <w:pPr>
        <w:ind w:left="0" w:firstLine="1440"/>
      </w:pPr>
      <w:rPr>
        <w:rFonts w:ascii="Arial" w:hAnsi="Arial" w:hint="default"/>
        <w:b/>
        <w:i w:val="0"/>
        <w:sz w:val="24"/>
      </w:rPr>
    </w:lvl>
    <w:lvl w:ilvl="7">
      <w:start w:val="1"/>
      <w:numFmt w:val="decimal"/>
      <w:pStyle w:val="Heading8"/>
      <w:suff w:val="nothing"/>
      <w:lvlText w:val="AP4%1.2.%3.%4.%5.%6.%7.%8. "/>
      <w:lvlJc w:val="left"/>
      <w:pPr>
        <w:ind w:left="0" w:firstLine="1800"/>
      </w:pPr>
      <w:rPr>
        <w:rFonts w:ascii="Arial" w:hAnsi="Arial" w:hint="default"/>
        <w:b/>
        <w:i w:val="0"/>
        <w:sz w:val="24"/>
      </w:rPr>
    </w:lvl>
    <w:lvl w:ilvl="8">
      <w:start w:val="1"/>
      <w:numFmt w:val="decimal"/>
      <w:pStyle w:val="Codes"/>
      <w:suff w:val="nothing"/>
      <w:lvlText w:val="AP4%1.2.%3.%4.%5.%6.%7.%8.%9. "/>
      <w:lvlJc w:val="left"/>
      <w:pPr>
        <w:ind w:left="0" w:firstLine="2160"/>
      </w:pPr>
      <w:rPr>
        <w:rFonts w:ascii="Arial" w:hAnsi="Arial" w:hint="default"/>
        <w:b/>
        <w:i w:val="0"/>
        <w:sz w:val="24"/>
      </w:rPr>
    </w:lvl>
  </w:abstractNum>
  <w:abstractNum w:abstractNumId="7" w15:restartNumberingAfterBreak="0">
    <w:nsid w:val="01DE474B"/>
    <w:multiLevelType w:val="multilevel"/>
    <w:tmpl w:val="60F401A8"/>
    <w:lvl w:ilvl="0">
      <w:start w:val="34"/>
      <w:numFmt w:val="none"/>
      <w:suff w:val="nothing"/>
      <w:lvlText w:val="AP4.2 APPENDIX 4.2"/>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4%1.2.%3. "/>
      <w:lvlJc w:val="left"/>
      <w:pPr>
        <w:ind w:left="0" w:firstLine="360"/>
      </w:pPr>
      <w:rPr>
        <w:rFonts w:ascii="Arial" w:hAnsi="Arial" w:hint="default"/>
        <w:b/>
        <w:i w:val="0"/>
        <w:sz w:val="24"/>
      </w:rPr>
    </w:lvl>
    <w:lvl w:ilvl="3">
      <w:start w:val="1"/>
      <w:numFmt w:val="decimal"/>
      <w:suff w:val="nothing"/>
      <w:lvlText w:val="AP4%1.2.%3.%4. "/>
      <w:lvlJc w:val="left"/>
      <w:pPr>
        <w:ind w:left="0" w:firstLine="720"/>
      </w:pPr>
      <w:rPr>
        <w:rFonts w:ascii="Arial" w:hAnsi="Arial" w:hint="default"/>
        <w:b/>
        <w:i w:val="0"/>
        <w:sz w:val="24"/>
      </w:rPr>
    </w:lvl>
    <w:lvl w:ilvl="4">
      <w:start w:val="1"/>
      <w:numFmt w:val="decimal"/>
      <w:suff w:val="nothing"/>
      <w:lvlText w:val="AP4.2.%3.%4.%5. "/>
      <w:lvlJc w:val="left"/>
      <w:pPr>
        <w:ind w:left="0" w:firstLine="1080"/>
      </w:pPr>
      <w:rPr>
        <w:rFonts w:ascii="Arial" w:hAnsi="Arial" w:hint="default"/>
        <w:b/>
        <w:i w:val="0"/>
        <w:sz w:val="24"/>
      </w:rPr>
    </w:lvl>
    <w:lvl w:ilvl="5">
      <w:start w:val="1"/>
      <w:numFmt w:val="decimal"/>
      <w:suff w:val="nothing"/>
      <w:lvlText w:val="AP4%1.2.%3.%4.%5.%6. "/>
      <w:lvlJc w:val="left"/>
      <w:pPr>
        <w:ind w:left="0" w:firstLine="1440"/>
      </w:pPr>
      <w:rPr>
        <w:rFonts w:ascii="Arial" w:hAnsi="Arial" w:hint="default"/>
        <w:b/>
        <w:i w:val="0"/>
        <w:sz w:val="24"/>
      </w:rPr>
    </w:lvl>
    <w:lvl w:ilvl="6">
      <w:start w:val="1"/>
      <w:numFmt w:val="decimal"/>
      <w:suff w:val="nothing"/>
      <w:lvlText w:val="AP4.2.%3.%4.%5.%6.%7. "/>
      <w:lvlJc w:val="left"/>
      <w:pPr>
        <w:ind w:left="0" w:firstLine="1800"/>
      </w:pPr>
      <w:rPr>
        <w:rFonts w:ascii="Arial" w:hAnsi="Arial" w:hint="default"/>
        <w:b/>
        <w:i w:val="0"/>
        <w:sz w:val="24"/>
      </w:rPr>
    </w:lvl>
    <w:lvl w:ilvl="7">
      <w:start w:val="1"/>
      <w:numFmt w:val="decimal"/>
      <w:suff w:val="nothing"/>
      <w:lvlText w:val="AP4%1.2.%3.%4.%5.%6.%7.%8. "/>
      <w:lvlJc w:val="left"/>
      <w:pPr>
        <w:ind w:left="0" w:firstLine="2160"/>
      </w:pPr>
      <w:rPr>
        <w:rFonts w:ascii="Arial" w:hAnsi="Arial" w:hint="default"/>
        <w:b/>
        <w:i w:val="0"/>
        <w:sz w:val="24"/>
      </w:rPr>
    </w:lvl>
    <w:lvl w:ilvl="8">
      <w:start w:val="1"/>
      <w:numFmt w:val="decimal"/>
      <w:suff w:val="nothing"/>
      <w:lvlText w:val="AP4%1.2.%3.%4.%5.%6.%7.%8.%9. "/>
      <w:lvlJc w:val="left"/>
      <w:pPr>
        <w:ind w:left="0" w:firstLine="2520"/>
      </w:pPr>
      <w:rPr>
        <w:rFonts w:ascii="Arial" w:hAnsi="Arial" w:hint="default"/>
        <w:b/>
        <w:i w:val="0"/>
        <w:sz w:val="24"/>
      </w:rPr>
    </w:lvl>
  </w:abstractNum>
  <w:abstractNum w:abstractNumId="8"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0A6C0B42"/>
    <w:multiLevelType w:val="multilevel"/>
    <w:tmpl w:val="BD447F78"/>
    <w:lvl w:ilvl="0">
      <w:start w:val="34"/>
      <w:numFmt w:val="none"/>
      <w:suff w:val="nothing"/>
      <w:lvlText w:val="AP1.1 APPENDIX 1.1"/>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1%1.1.%3.  "/>
      <w:lvlJc w:val="left"/>
      <w:pPr>
        <w:ind w:left="0" w:firstLine="0"/>
      </w:pPr>
      <w:rPr>
        <w:rFonts w:ascii="Arial" w:hAnsi="Arial" w:hint="default"/>
        <w:b/>
        <w:i w:val="0"/>
        <w:sz w:val="24"/>
      </w:rPr>
    </w:lvl>
    <w:lvl w:ilvl="3">
      <w:start w:val="1"/>
      <w:numFmt w:val="decimal"/>
      <w:suff w:val="nothing"/>
      <w:lvlText w:val="AP1%1.1.%3.%4.  "/>
      <w:lvlJc w:val="left"/>
      <w:pPr>
        <w:ind w:left="0" w:firstLine="360"/>
      </w:pPr>
      <w:rPr>
        <w:rFonts w:ascii="Arial" w:hAnsi="Arial" w:hint="default"/>
        <w:b/>
        <w:i w:val="0"/>
        <w:sz w:val="24"/>
      </w:rPr>
    </w:lvl>
    <w:lvl w:ilvl="4">
      <w:start w:val="1"/>
      <w:numFmt w:val="decimal"/>
      <w:suff w:val="nothing"/>
      <w:lvlText w:val="AP1.1.%3.%4.%5.  "/>
      <w:lvlJc w:val="left"/>
      <w:pPr>
        <w:ind w:left="-270" w:firstLine="720"/>
      </w:pPr>
      <w:rPr>
        <w:rFonts w:ascii="Arial" w:hAnsi="Arial" w:hint="default"/>
        <w:b/>
        <w:i w:val="0"/>
        <w:sz w:val="24"/>
      </w:rPr>
    </w:lvl>
    <w:lvl w:ilvl="5">
      <w:start w:val="1"/>
      <w:numFmt w:val="decimal"/>
      <w:suff w:val="nothing"/>
      <w:lvlText w:val="AP4%1.2.%3.%4.%5.%6. "/>
      <w:lvlJc w:val="left"/>
      <w:pPr>
        <w:ind w:left="0" w:firstLine="1080"/>
      </w:pPr>
      <w:rPr>
        <w:rFonts w:ascii="Arial" w:hAnsi="Arial" w:hint="default"/>
        <w:b/>
        <w:i w:val="0"/>
        <w:sz w:val="24"/>
      </w:rPr>
    </w:lvl>
    <w:lvl w:ilvl="6">
      <w:start w:val="1"/>
      <w:numFmt w:val="decimal"/>
      <w:suff w:val="nothing"/>
      <w:lvlText w:val="AP4.2.%3.%4.%5.%6.%7. "/>
      <w:lvlJc w:val="left"/>
      <w:pPr>
        <w:ind w:left="0" w:firstLine="1440"/>
      </w:pPr>
      <w:rPr>
        <w:rFonts w:ascii="Arial" w:hAnsi="Arial" w:hint="default"/>
        <w:b/>
        <w:i w:val="0"/>
        <w:sz w:val="24"/>
      </w:rPr>
    </w:lvl>
    <w:lvl w:ilvl="7">
      <w:start w:val="1"/>
      <w:numFmt w:val="decimal"/>
      <w:suff w:val="nothing"/>
      <w:lvlText w:val="AP4%1.2.%3.%4.%5.%6.%7.%8. "/>
      <w:lvlJc w:val="left"/>
      <w:pPr>
        <w:ind w:left="0" w:firstLine="1800"/>
      </w:pPr>
      <w:rPr>
        <w:rFonts w:ascii="Arial" w:hAnsi="Arial" w:hint="default"/>
        <w:b/>
        <w:i w:val="0"/>
        <w:sz w:val="24"/>
      </w:rPr>
    </w:lvl>
    <w:lvl w:ilvl="8">
      <w:start w:val="1"/>
      <w:numFmt w:val="decimal"/>
      <w:suff w:val="nothing"/>
      <w:lvlText w:val="AP4%1.2.%3.%4.%5.%6.%7.%8.%9. "/>
      <w:lvlJc w:val="left"/>
      <w:pPr>
        <w:ind w:left="0" w:firstLine="2160"/>
      </w:pPr>
      <w:rPr>
        <w:rFonts w:ascii="Arial" w:hAnsi="Arial" w:hint="default"/>
        <w:b/>
        <w:i w:val="0"/>
        <w:sz w:val="24"/>
      </w:rPr>
    </w:lvl>
  </w:abstractNum>
  <w:abstractNum w:abstractNumId="10"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9168FC"/>
    <w:multiLevelType w:val="multilevel"/>
    <w:tmpl w:val="B9E0766C"/>
    <w:lvl w:ilvl="0">
      <w:start w:val="34"/>
      <w:numFmt w:val="none"/>
      <w:suff w:val="nothing"/>
      <w:lvlText w:val="AP1.1 APPENDIX 1.1"/>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1%1.1.%3.  "/>
      <w:lvlJc w:val="left"/>
      <w:pPr>
        <w:ind w:left="0" w:firstLine="360"/>
      </w:pPr>
      <w:rPr>
        <w:rFonts w:ascii="Arial" w:hAnsi="Arial" w:hint="default"/>
        <w:b/>
        <w:i w:val="0"/>
        <w:sz w:val="24"/>
      </w:rPr>
    </w:lvl>
    <w:lvl w:ilvl="3">
      <w:start w:val="1"/>
      <w:numFmt w:val="decimal"/>
      <w:suff w:val="nothing"/>
      <w:lvlText w:val="AP4%1.2.%3.%4. "/>
      <w:lvlJc w:val="left"/>
      <w:pPr>
        <w:ind w:left="0" w:firstLine="720"/>
      </w:pPr>
      <w:rPr>
        <w:rFonts w:ascii="Arial" w:hAnsi="Arial" w:hint="default"/>
        <w:b/>
        <w:i w:val="0"/>
        <w:sz w:val="24"/>
      </w:rPr>
    </w:lvl>
    <w:lvl w:ilvl="4">
      <w:start w:val="1"/>
      <w:numFmt w:val="decimal"/>
      <w:suff w:val="nothing"/>
      <w:lvlText w:val="AP4.2.%3.%4.%5. "/>
      <w:lvlJc w:val="left"/>
      <w:pPr>
        <w:ind w:left="0" w:firstLine="1080"/>
      </w:pPr>
      <w:rPr>
        <w:rFonts w:ascii="Arial" w:hAnsi="Arial" w:hint="default"/>
        <w:b/>
        <w:i w:val="0"/>
        <w:sz w:val="24"/>
      </w:rPr>
    </w:lvl>
    <w:lvl w:ilvl="5">
      <w:start w:val="1"/>
      <w:numFmt w:val="decimal"/>
      <w:suff w:val="nothing"/>
      <w:lvlText w:val="AP4%1.2.%3.%4.%5.%6. "/>
      <w:lvlJc w:val="left"/>
      <w:pPr>
        <w:ind w:left="0" w:firstLine="1440"/>
      </w:pPr>
      <w:rPr>
        <w:rFonts w:ascii="Arial" w:hAnsi="Arial" w:hint="default"/>
        <w:b/>
        <w:i w:val="0"/>
        <w:sz w:val="24"/>
      </w:rPr>
    </w:lvl>
    <w:lvl w:ilvl="6">
      <w:start w:val="1"/>
      <w:numFmt w:val="decimal"/>
      <w:suff w:val="nothing"/>
      <w:lvlText w:val="AP4.2.%3.%4.%5.%6.%7. "/>
      <w:lvlJc w:val="left"/>
      <w:pPr>
        <w:ind w:left="0" w:firstLine="1800"/>
      </w:pPr>
      <w:rPr>
        <w:rFonts w:ascii="Arial" w:hAnsi="Arial" w:hint="default"/>
        <w:b/>
        <w:i w:val="0"/>
        <w:sz w:val="24"/>
      </w:rPr>
    </w:lvl>
    <w:lvl w:ilvl="7">
      <w:start w:val="1"/>
      <w:numFmt w:val="decimal"/>
      <w:suff w:val="nothing"/>
      <w:lvlText w:val="AP4%1.2.%3.%4.%5.%6.%7.%8. "/>
      <w:lvlJc w:val="left"/>
      <w:pPr>
        <w:ind w:left="0" w:firstLine="2160"/>
      </w:pPr>
      <w:rPr>
        <w:rFonts w:ascii="Arial" w:hAnsi="Arial" w:hint="default"/>
        <w:b/>
        <w:i w:val="0"/>
        <w:sz w:val="24"/>
      </w:rPr>
    </w:lvl>
    <w:lvl w:ilvl="8">
      <w:start w:val="1"/>
      <w:numFmt w:val="decimal"/>
      <w:suff w:val="nothing"/>
      <w:lvlText w:val="AP4%1.2.%3.%4.%5.%6.%7.%8.%9. "/>
      <w:lvlJc w:val="left"/>
      <w:pPr>
        <w:ind w:left="0" w:firstLine="2520"/>
      </w:pPr>
      <w:rPr>
        <w:rFonts w:ascii="Arial" w:hAnsi="Arial" w:hint="default"/>
        <w:b/>
        <w:i w:val="0"/>
        <w:sz w:val="24"/>
      </w:rPr>
    </w:lvl>
  </w:abstractNum>
  <w:abstractNum w:abstractNumId="12" w15:restartNumberingAfterBreak="0">
    <w:nsid w:val="18A52A35"/>
    <w:multiLevelType w:val="multilevel"/>
    <w:tmpl w:val="37507BBC"/>
    <w:lvl w:ilvl="0">
      <w:start w:val="34"/>
      <w:numFmt w:val="none"/>
      <w:suff w:val="nothing"/>
      <w:lvlText w:val="AP1.1 APPENDIX 1.1"/>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1%1.1.%3.  "/>
      <w:lvlJc w:val="left"/>
      <w:pPr>
        <w:ind w:left="0" w:firstLine="360"/>
      </w:pPr>
      <w:rPr>
        <w:rFonts w:ascii="Arial" w:hAnsi="Arial" w:hint="default"/>
        <w:b/>
        <w:i w:val="0"/>
        <w:sz w:val="24"/>
      </w:rPr>
    </w:lvl>
    <w:lvl w:ilvl="3">
      <w:start w:val="1"/>
      <w:numFmt w:val="decimal"/>
      <w:suff w:val="nothing"/>
      <w:lvlText w:val="AP1%1.1.%3.%4.  "/>
      <w:lvlJc w:val="left"/>
      <w:pPr>
        <w:ind w:left="0" w:firstLine="720"/>
      </w:pPr>
      <w:rPr>
        <w:rFonts w:ascii="Arial" w:hAnsi="Arial" w:hint="default"/>
        <w:b/>
        <w:i w:val="0"/>
        <w:sz w:val="24"/>
      </w:rPr>
    </w:lvl>
    <w:lvl w:ilvl="4">
      <w:start w:val="1"/>
      <w:numFmt w:val="decimal"/>
      <w:suff w:val="nothing"/>
      <w:lvlText w:val="AP4.2.%3.%4.%5. "/>
      <w:lvlJc w:val="left"/>
      <w:pPr>
        <w:ind w:left="0" w:firstLine="1080"/>
      </w:pPr>
      <w:rPr>
        <w:rFonts w:ascii="Arial" w:hAnsi="Arial" w:hint="default"/>
        <w:b/>
        <w:i w:val="0"/>
        <w:sz w:val="24"/>
      </w:rPr>
    </w:lvl>
    <w:lvl w:ilvl="5">
      <w:start w:val="1"/>
      <w:numFmt w:val="decimal"/>
      <w:suff w:val="nothing"/>
      <w:lvlText w:val="AP4%1.2.%3.%4.%5.%6. "/>
      <w:lvlJc w:val="left"/>
      <w:pPr>
        <w:ind w:left="0" w:firstLine="1440"/>
      </w:pPr>
      <w:rPr>
        <w:rFonts w:ascii="Arial" w:hAnsi="Arial" w:hint="default"/>
        <w:b/>
        <w:i w:val="0"/>
        <w:sz w:val="24"/>
      </w:rPr>
    </w:lvl>
    <w:lvl w:ilvl="6">
      <w:start w:val="1"/>
      <w:numFmt w:val="decimal"/>
      <w:suff w:val="nothing"/>
      <w:lvlText w:val="AP4.2.%3.%4.%5.%6.%7. "/>
      <w:lvlJc w:val="left"/>
      <w:pPr>
        <w:ind w:left="0" w:firstLine="1800"/>
      </w:pPr>
      <w:rPr>
        <w:rFonts w:ascii="Arial" w:hAnsi="Arial" w:hint="default"/>
        <w:b/>
        <w:i w:val="0"/>
        <w:sz w:val="24"/>
      </w:rPr>
    </w:lvl>
    <w:lvl w:ilvl="7">
      <w:start w:val="1"/>
      <w:numFmt w:val="decimal"/>
      <w:suff w:val="nothing"/>
      <w:lvlText w:val="AP4%1.2.%3.%4.%5.%6.%7.%8. "/>
      <w:lvlJc w:val="left"/>
      <w:pPr>
        <w:ind w:left="0" w:firstLine="2160"/>
      </w:pPr>
      <w:rPr>
        <w:rFonts w:ascii="Arial" w:hAnsi="Arial" w:hint="default"/>
        <w:b/>
        <w:i w:val="0"/>
        <w:sz w:val="24"/>
      </w:rPr>
    </w:lvl>
    <w:lvl w:ilvl="8">
      <w:start w:val="1"/>
      <w:numFmt w:val="decimal"/>
      <w:suff w:val="nothing"/>
      <w:lvlText w:val="AP4%1.2.%3.%4.%5.%6.%7.%8.%9. "/>
      <w:lvlJc w:val="left"/>
      <w:pPr>
        <w:ind w:left="0" w:firstLine="2520"/>
      </w:pPr>
      <w:rPr>
        <w:rFonts w:ascii="Arial" w:hAnsi="Arial" w:hint="default"/>
        <w:b/>
        <w:i w:val="0"/>
        <w:sz w:val="24"/>
      </w:rPr>
    </w:lvl>
  </w:abstractNum>
  <w:abstractNum w:abstractNumId="13" w15:restartNumberingAfterBreak="0">
    <w:nsid w:val="197833B6"/>
    <w:multiLevelType w:val="multilevel"/>
    <w:tmpl w:val="BD447F78"/>
    <w:lvl w:ilvl="0">
      <w:start w:val="34"/>
      <w:numFmt w:val="none"/>
      <w:suff w:val="nothing"/>
      <w:lvlText w:val="AP1.1 APPENDIX 1.1"/>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1%1.1.%3.  "/>
      <w:lvlJc w:val="left"/>
      <w:pPr>
        <w:ind w:left="0" w:firstLine="0"/>
      </w:pPr>
      <w:rPr>
        <w:rFonts w:ascii="Arial" w:hAnsi="Arial" w:hint="default"/>
        <w:b/>
        <w:i w:val="0"/>
        <w:sz w:val="24"/>
      </w:rPr>
    </w:lvl>
    <w:lvl w:ilvl="3">
      <w:start w:val="1"/>
      <w:numFmt w:val="decimal"/>
      <w:suff w:val="nothing"/>
      <w:lvlText w:val="AP1%1.1.%3.%4.  "/>
      <w:lvlJc w:val="left"/>
      <w:pPr>
        <w:ind w:left="0" w:firstLine="360"/>
      </w:pPr>
      <w:rPr>
        <w:rFonts w:ascii="Arial" w:hAnsi="Arial" w:hint="default"/>
        <w:b/>
        <w:i w:val="0"/>
        <w:sz w:val="24"/>
      </w:rPr>
    </w:lvl>
    <w:lvl w:ilvl="4">
      <w:start w:val="1"/>
      <w:numFmt w:val="decimal"/>
      <w:suff w:val="nothing"/>
      <w:lvlText w:val="AP1.1.%3.%4.%5.  "/>
      <w:lvlJc w:val="left"/>
      <w:pPr>
        <w:ind w:left="-270" w:firstLine="720"/>
      </w:pPr>
      <w:rPr>
        <w:rFonts w:ascii="Arial" w:hAnsi="Arial" w:hint="default"/>
        <w:b/>
        <w:i w:val="0"/>
        <w:sz w:val="24"/>
      </w:rPr>
    </w:lvl>
    <w:lvl w:ilvl="5">
      <w:start w:val="1"/>
      <w:numFmt w:val="decimal"/>
      <w:suff w:val="nothing"/>
      <w:lvlText w:val="AP4%1.2.%3.%4.%5.%6. "/>
      <w:lvlJc w:val="left"/>
      <w:pPr>
        <w:ind w:left="0" w:firstLine="1080"/>
      </w:pPr>
      <w:rPr>
        <w:rFonts w:ascii="Arial" w:hAnsi="Arial" w:hint="default"/>
        <w:b/>
        <w:i w:val="0"/>
        <w:sz w:val="24"/>
      </w:rPr>
    </w:lvl>
    <w:lvl w:ilvl="6">
      <w:start w:val="1"/>
      <w:numFmt w:val="decimal"/>
      <w:suff w:val="nothing"/>
      <w:lvlText w:val="AP4.2.%3.%4.%5.%6.%7. "/>
      <w:lvlJc w:val="left"/>
      <w:pPr>
        <w:ind w:left="0" w:firstLine="1440"/>
      </w:pPr>
      <w:rPr>
        <w:rFonts w:ascii="Arial" w:hAnsi="Arial" w:hint="default"/>
        <w:b/>
        <w:i w:val="0"/>
        <w:sz w:val="24"/>
      </w:rPr>
    </w:lvl>
    <w:lvl w:ilvl="7">
      <w:start w:val="1"/>
      <w:numFmt w:val="decimal"/>
      <w:suff w:val="nothing"/>
      <w:lvlText w:val="AP4%1.2.%3.%4.%5.%6.%7.%8. "/>
      <w:lvlJc w:val="left"/>
      <w:pPr>
        <w:ind w:left="0" w:firstLine="1800"/>
      </w:pPr>
      <w:rPr>
        <w:rFonts w:ascii="Arial" w:hAnsi="Arial" w:hint="default"/>
        <w:b/>
        <w:i w:val="0"/>
        <w:sz w:val="24"/>
      </w:rPr>
    </w:lvl>
    <w:lvl w:ilvl="8">
      <w:start w:val="1"/>
      <w:numFmt w:val="decimal"/>
      <w:suff w:val="nothing"/>
      <w:lvlText w:val="AP4%1.2.%3.%4.%5.%6.%7.%8.%9. "/>
      <w:lvlJc w:val="left"/>
      <w:pPr>
        <w:ind w:left="0" w:firstLine="2160"/>
      </w:pPr>
      <w:rPr>
        <w:rFonts w:ascii="Arial" w:hAnsi="Arial" w:hint="default"/>
        <w:b/>
        <w:i w:val="0"/>
        <w:sz w:val="24"/>
      </w:rPr>
    </w:lvl>
  </w:abstractNum>
  <w:abstractNum w:abstractNumId="14" w15:restartNumberingAfterBreak="0">
    <w:nsid w:val="31704CD8"/>
    <w:multiLevelType w:val="multilevel"/>
    <w:tmpl w:val="89947B5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33C71CF2"/>
    <w:multiLevelType w:val="multilevel"/>
    <w:tmpl w:val="89947B5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37951DCF"/>
    <w:multiLevelType w:val="multilevel"/>
    <w:tmpl w:val="C4904BB0"/>
    <w:lvl w:ilvl="0">
      <w:start w:val="34"/>
      <w:numFmt w:val="none"/>
      <w:suff w:val="nothing"/>
      <w:lvlText w:val="AP1.1 APPENDIX 1.1"/>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1%1.1.%3.  "/>
      <w:lvlJc w:val="left"/>
      <w:pPr>
        <w:ind w:left="0" w:firstLine="360"/>
      </w:pPr>
      <w:rPr>
        <w:rFonts w:ascii="Arial" w:hAnsi="Arial" w:hint="default"/>
        <w:b/>
        <w:i w:val="0"/>
        <w:sz w:val="24"/>
      </w:rPr>
    </w:lvl>
    <w:lvl w:ilvl="3">
      <w:start w:val="1"/>
      <w:numFmt w:val="decimal"/>
      <w:suff w:val="nothing"/>
      <w:lvlText w:val="AP1%1.1.%3.%4. "/>
      <w:lvlJc w:val="left"/>
      <w:pPr>
        <w:ind w:left="0" w:firstLine="720"/>
      </w:pPr>
      <w:rPr>
        <w:rFonts w:ascii="Arial" w:hAnsi="Arial" w:hint="default"/>
        <w:b/>
        <w:i w:val="0"/>
        <w:sz w:val="24"/>
      </w:rPr>
    </w:lvl>
    <w:lvl w:ilvl="4">
      <w:start w:val="1"/>
      <w:numFmt w:val="decimal"/>
      <w:suff w:val="nothing"/>
      <w:lvlText w:val="AP4.2.%3.%4.%5. "/>
      <w:lvlJc w:val="left"/>
      <w:pPr>
        <w:ind w:left="0" w:firstLine="1080"/>
      </w:pPr>
      <w:rPr>
        <w:rFonts w:ascii="Arial" w:hAnsi="Arial" w:hint="default"/>
        <w:b/>
        <w:i w:val="0"/>
        <w:sz w:val="24"/>
      </w:rPr>
    </w:lvl>
    <w:lvl w:ilvl="5">
      <w:start w:val="1"/>
      <w:numFmt w:val="decimal"/>
      <w:suff w:val="nothing"/>
      <w:lvlText w:val="AP4%1.2.%3.%4.%5.%6. "/>
      <w:lvlJc w:val="left"/>
      <w:pPr>
        <w:ind w:left="0" w:firstLine="1440"/>
      </w:pPr>
      <w:rPr>
        <w:rFonts w:ascii="Arial" w:hAnsi="Arial" w:hint="default"/>
        <w:b/>
        <w:i w:val="0"/>
        <w:sz w:val="24"/>
      </w:rPr>
    </w:lvl>
    <w:lvl w:ilvl="6">
      <w:start w:val="1"/>
      <w:numFmt w:val="decimal"/>
      <w:suff w:val="nothing"/>
      <w:lvlText w:val="AP4.2.%3.%4.%5.%6.%7. "/>
      <w:lvlJc w:val="left"/>
      <w:pPr>
        <w:ind w:left="0" w:firstLine="1800"/>
      </w:pPr>
      <w:rPr>
        <w:rFonts w:ascii="Arial" w:hAnsi="Arial" w:hint="default"/>
        <w:b/>
        <w:i w:val="0"/>
        <w:sz w:val="24"/>
      </w:rPr>
    </w:lvl>
    <w:lvl w:ilvl="7">
      <w:start w:val="1"/>
      <w:numFmt w:val="decimal"/>
      <w:suff w:val="nothing"/>
      <w:lvlText w:val="AP4%1.2.%3.%4.%5.%6.%7.%8. "/>
      <w:lvlJc w:val="left"/>
      <w:pPr>
        <w:ind w:left="0" w:firstLine="2160"/>
      </w:pPr>
      <w:rPr>
        <w:rFonts w:ascii="Arial" w:hAnsi="Arial" w:hint="default"/>
        <w:b/>
        <w:i w:val="0"/>
        <w:sz w:val="24"/>
      </w:rPr>
    </w:lvl>
    <w:lvl w:ilvl="8">
      <w:start w:val="1"/>
      <w:numFmt w:val="decimal"/>
      <w:suff w:val="nothing"/>
      <w:lvlText w:val="AP4%1.2.%3.%4.%5.%6.%7.%8.%9. "/>
      <w:lvlJc w:val="left"/>
      <w:pPr>
        <w:ind w:left="0" w:firstLine="2520"/>
      </w:pPr>
      <w:rPr>
        <w:rFonts w:ascii="Arial" w:hAnsi="Arial" w:hint="default"/>
        <w:b/>
        <w:i w:val="0"/>
        <w:sz w:val="24"/>
      </w:rPr>
    </w:lvl>
  </w:abstractNum>
  <w:abstractNum w:abstractNumId="17"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42964027"/>
    <w:multiLevelType w:val="multilevel"/>
    <w:tmpl w:val="90080DE2"/>
    <w:lvl w:ilvl="0">
      <w:start w:val="34"/>
      <w:numFmt w:val="none"/>
      <w:suff w:val="nothing"/>
      <w:lvlText w:val="AP1.1 APPENDIX 1.1"/>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1%1.1.%3.  "/>
      <w:lvlJc w:val="left"/>
      <w:pPr>
        <w:ind w:left="0" w:firstLine="0"/>
      </w:pPr>
      <w:rPr>
        <w:rFonts w:ascii="Arial" w:hAnsi="Arial" w:hint="default"/>
        <w:b/>
        <w:i w:val="0"/>
        <w:sz w:val="24"/>
      </w:rPr>
    </w:lvl>
    <w:lvl w:ilvl="3">
      <w:start w:val="1"/>
      <w:numFmt w:val="decimal"/>
      <w:suff w:val="nothing"/>
      <w:lvlText w:val="AP1%1.1.%3.%4.  "/>
      <w:lvlJc w:val="left"/>
      <w:pPr>
        <w:ind w:left="0" w:firstLine="360"/>
      </w:pPr>
      <w:rPr>
        <w:rFonts w:ascii="Arial" w:hAnsi="Arial" w:hint="default"/>
        <w:b/>
        <w:i w:val="0"/>
        <w:sz w:val="24"/>
      </w:rPr>
    </w:lvl>
    <w:lvl w:ilvl="4">
      <w:start w:val="1"/>
      <w:numFmt w:val="decimal"/>
      <w:suff w:val="nothing"/>
      <w:lvlText w:val="AP1.1.%3.%4.%5.  "/>
      <w:lvlJc w:val="left"/>
      <w:pPr>
        <w:ind w:left="0" w:firstLine="1080"/>
      </w:pPr>
      <w:rPr>
        <w:rFonts w:ascii="Arial" w:hAnsi="Arial" w:hint="default"/>
        <w:b/>
        <w:i w:val="0"/>
        <w:sz w:val="24"/>
      </w:rPr>
    </w:lvl>
    <w:lvl w:ilvl="5">
      <w:start w:val="1"/>
      <w:numFmt w:val="decimal"/>
      <w:suff w:val="nothing"/>
      <w:lvlText w:val="AP4%1.2.%3.%4.%5.%6. "/>
      <w:lvlJc w:val="left"/>
      <w:pPr>
        <w:ind w:left="0" w:firstLine="1440"/>
      </w:pPr>
      <w:rPr>
        <w:rFonts w:ascii="Arial" w:hAnsi="Arial" w:hint="default"/>
        <w:b/>
        <w:i w:val="0"/>
        <w:sz w:val="24"/>
      </w:rPr>
    </w:lvl>
    <w:lvl w:ilvl="6">
      <w:start w:val="1"/>
      <w:numFmt w:val="decimal"/>
      <w:suff w:val="nothing"/>
      <w:lvlText w:val="AP4.2.%3.%4.%5.%6.%7. "/>
      <w:lvlJc w:val="left"/>
      <w:pPr>
        <w:ind w:left="0" w:firstLine="1800"/>
      </w:pPr>
      <w:rPr>
        <w:rFonts w:ascii="Arial" w:hAnsi="Arial" w:hint="default"/>
        <w:b/>
        <w:i w:val="0"/>
        <w:sz w:val="24"/>
      </w:rPr>
    </w:lvl>
    <w:lvl w:ilvl="7">
      <w:start w:val="1"/>
      <w:numFmt w:val="decimal"/>
      <w:suff w:val="nothing"/>
      <w:lvlText w:val="AP4%1.2.%3.%4.%5.%6.%7.%8. "/>
      <w:lvlJc w:val="left"/>
      <w:pPr>
        <w:ind w:left="0" w:firstLine="2160"/>
      </w:pPr>
      <w:rPr>
        <w:rFonts w:ascii="Arial" w:hAnsi="Arial" w:hint="default"/>
        <w:b/>
        <w:i w:val="0"/>
        <w:sz w:val="24"/>
      </w:rPr>
    </w:lvl>
    <w:lvl w:ilvl="8">
      <w:start w:val="1"/>
      <w:numFmt w:val="decimal"/>
      <w:suff w:val="nothing"/>
      <w:lvlText w:val="AP4%1.2.%3.%4.%5.%6.%7.%8.%9. "/>
      <w:lvlJc w:val="left"/>
      <w:pPr>
        <w:ind w:left="0" w:firstLine="2520"/>
      </w:pPr>
      <w:rPr>
        <w:rFonts w:ascii="Arial" w:hAnsi="Arial" w:hint="default"/>
        <w:b/>
        <w:i w:val="0"/>
        <w:sz w:val="24"/>
      </w:rPr>
    </w:lvl>
  </w:abstractNum>
  <w:abstractNum w:abstractNumId="19" w15:restartNumberingAfterBreak="0">
    <w:nsid w:val="437472B7"/>
    <w:multiLevelType w:val="multilevel"/>
    <w:tmpl w:val="60F401A8"/>
    <w:lvl w:ilvl="0">
      <w:start w:val="34"/>
      <w:numFmt w:val="none"/>
      <w:suff w:val="nothing"/>
      <w:lvlText w:val="AP4.2 APPENDIX 4.2"/>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4%1.2.%3. "/>
      <w:lvlJc w:val="left"/>
      <w:pPr>
        <w:ind w:left="0" w:firstLine="360"/>
      </w:pPr>
      <w:rPr>
        <w:rFonts w:ascii="Arial" w:hAnsi="Arial" w:hint="default"/>
        <w:b/>
        <w:i w:val="0"/>
        <w:sz w:val="24"/>
      </w:rPr>
    </w:lvl>
    <w:lvl w:ilvl="3">
      <w:start w:val="1"/>
      <w:numFmt w:val="decimal"/>
      <w:suff w:val="nothing"/>
      <w:lvlText w:val="AP4%1.2.%3.%4. "/>
      <w:lvlJc w:val="left"/>
      <w:pPr>
        <w:ind w:left="0" w:firstLine="720"/>
      </w:pPr>
      <w:rPr>
        <w:rFonts w:ascii="Arial" w:hAnsi="Arial" w:hint="default"/>
        <w:b/>
        <w:i w:val="0"/>
        <w:sz w:val="24"/>
      </w:rPr>
    </w:lvl>
    <w:lvl w:ilvl="4">
      <w:start w:val="1"/>
      <w:numFmt w:val="decimal"/>
      <w:suff w:val="nothing"/>
      <w:lvlText w:val="AP4.2.%3.%4.%5. "/>
      <w:lvlJc w:val="left"/>
      <w:pPr>
        <w:ind w:left="0" w:firstLine="1080"/>
      </w:pPr>
      <w:rPr>
        <w:rFonts w:ascii="Arial" w:hAnsi="Arial" w:hint="default"/>
        <w:b/>
        <w:i w:val="0"/>
        <w:sz w:val="24"/>
      </w:rPr>
    </w:lvl>
    <w:lvl w:ilvl="5">
      <w:start w:val="1"/>
      <w:numFmt w:val="decimal"/>
      <w:suff w:val="nothing"/>
      <w:lvlText w:val="AP4%1.2.%3.%4.%5.%6. "/>
      <w:lvlJc w:val="left"/>
      <w:pPr>
        <w:ind w:left="0" w:firstLine="1440"/>
      </w:pPr>
      <w:rPr>
        <w:rFonts w:ascii="Arial" w:hAnsi="Arial" w:hint="default"/>
        <w:b/>
        <w:i w:val="0"/>
        <w:sz w:val="24"/>
      </w:rPr>
    </w:lvl>
    <w:lvl w:ilvl="6">
      <w:start w:val="1"/>
      <w:numFmt w:val="decimal"/>
      <w:suff w:val="nothing"/>
      <w:lvlText w:val="AP4.2.%3.%4.%5.%6.%7. "/>
      <w:lvlJc w:val="left"/>
      <w:pPr>
        <w:ind w:left="0" w:firstLine="1800"/>
      </w:pPr>
      <w:rPr>
        <w:rFonts w:ascii="Arial" w:hAnsi="Arial" w:hint="default"/>
        <w:b/>
        <w:i w:val="0"/>
        <w:sz w:val="24"/>
      </w:rPr>
    </w:lvl>
    <w:lvl w:ilvl="7">
      <w:start w:val="1"/>
      <w:numFmt w:val="decimal"/>
      <w:suff w:val="nothing"/>
      <w:lvlText w:val="AP4%1.2.%3.%4.%5.%6.%7.%8. "/>
      <w:lvlJc w:val="left"/>
      <w:pPr>
        <w:ind w:left="0" w:firstLine="2160"/>
      </w:pPr>
      <w:rPr>
        <w:rFonts w:ascii="Arial" w:hAnsi="Arial" w:hint="default"/>
        <w:b/>
        <w:i w:val="0"/>
        <w:sz w:val="24"/>
      </w:rPr>
    </w:lvl>
    <w:lvl w:ilvl="8">
      <w:start w:val="1"/>
      <w:numFmt w:val="decimal"/>
      <w:suff w:val="nothing"/>
      <w:lvlText w:val="AP4%1.2.%3.%4.%5.%6.%7.%8.%9. "/>
      <w:lvlJc w:val="left"/>
      <w:pPr>
        <w:ind w:left="0" w:firstLine="2520"/>
      </w:pPr>
      <w:rPr>
        <w:rFonts w:ascii="Arial" w:hAnsi="Arial" w:hint="default"/>
        <w:b/>
        <w:i w:val="0"/>
        <w:sz w:val="24"/>
      </w:rPr>
    </w:lvl>
  </w:abstractNum>
  <w:abstractNum w:abstractNumId="20" w15:restartNumberingAfterBreak="0">
    <w:nsid w:val="45645634"/>
    <w:multiLevelType w:val="multilevel"/>
    <w:tmpl w:val="FCEC6FF2"/>
    <w:lvl w:ilvl="0">
      <w:start w:val="34"/>
      <w:numFmt w:val="none"/>
      <w:suff w:val="nothing"/>
      <w:lvlText w:val="AP1.1 APPENDIX 1.1"/>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4%1.2.%3. "/>
      <w:lvlJc w:val="left"/>
      <w:pPr>
        <w:ind w:left="630" w:firstLine="360"/>
      </w:pPr>
      <w:rPr>
        <w:rFonts w:ascii="Arial" w:hAnsi="Arial" w:hint="default"/>
        <w:b/>
        <w:i w:val="0"/>
        <w:sz w:val="24"/>
      </w:rPr>
    </w:lvl>
    <w:lvl w:ilvl="3">
      <w:start w:val="1"/>
      <w:numFmt w:val="decimal"/>
      <w:suff w:val="nothing"/>
      <w:lvlText w:val="AP4%1.2.%3.%4. "/>
      <w:lvlJc w:val="left"/>
      <w:pPr>
        <w:ind w:left="0" w:firstLine="720"/>
      </w:pPr>
      <w:rPr>
        <w:rFonts w:ascii="Arial" w:hAnsi="Arial" w:hint="default"/>
        <w:b/>
        <w:i w:val="0"/>
        <w:sz w:val="24"/>
      </w:rPr>
    </w:lvl>
    <w:lvl w:ilvl="4">
      <w:start w:val="1"/>
      <w:numFmt w:val="decimal"/>
      <w:suff w:val="nothing"/>
      <w:lvlText w:val="AP4.2.%3.%4.%5. "/>
      <w:lvlJc w:val="left"/>
      <w:pPr>
        <w:ind w:left="0" w:firstLine="1080"/>
      </w:pPr>
      <w:rPr>
        <w:rFonts w:ascii="Arial" w:hAnsi="Arial" w:hint="default"/>
        <w:b/>
        <w:i w:val="0"/>
        <w:sz w:val="24"/>
      </w:rPr>
    </w:lvl>
    <w:lvl w:ilvl="5">
      <w:start w:val="1"/>
      <w:numFmt w:val="decimal"/>
      <w:suff w:val="nothing"/>
      <w:lvlText w:val="AP4%1.2.%3.%4.%5.%6. "/>
      <w:lvlJc w:val="left"/>
      <w:pPr>
        <w:ind w:left="0" w:firstLine="1440"/>
      </w:pPr>
      <w:rPr>
        <w:rFonts w:ascii="Arial" w:hAnsi="Arial" w:hint="default"/>
        <w:b/>
        <w:i w:val="0"/>
        <w:sz w:val="24"/>
      </w:rPr>
    </w:lvl>
    <w:lvl w:ilvl="6">
      <w:start w:val="1"/>
      <w:numFmt w:val="decimal"/>
      <w:suff w:val="nothing"/>
      <w:lvlText w:val="AP4.2.%3.%4.%5.%6.%7. "/>
      <w:lvlJc w:val="left"/>
      <w:pPr>
        <w:ind w:left="0" w:firstLine="1800"/>
      </w:pPr>
      <w:rPr>
        <w:rFonts w:ascii="Arial" w:hAnsi="Arial" w:hint="default"/>
        <w:b/>
        <w:i w:val="0"/>
        <w:sz w:val="24"/>
      </w:rPr>
    </w:lvl>
    <w:lvl w:ilvl="7">
      <w:start w:val="1"/>
      <w:numFmt w:val="decimal"/>
      <w:suff w:val="nothing"/>
      <w:lvlText w:val="AP4%1.2.%3.%4.%5.%6.%7.%8. "/>
      <w:lvlJc w:val="left"/>
      <w:pPr>
        <w:ind w:left="0" w:firstLine="2160"/>
      </w:pPr>
      <w:rPr>
        <w:rFonts w:ascii="Arial" w:hAnsi="Arial" w:hint="default"/>
        <w:b/>
        <w:i w:val="0"/>
        <w:sz w:val="24"/>
      </w:rPr>
    </w:lvl>
    <w:lvl w:ilvl="8">
      <w:start w:val="1"/>
      <w:numFmt w:val="decimal"/>
      <w:suff w:val="nothing"/>
      <w:lvlText w:val="AP4%1.2.%3.%4.%5.%6.%7.%8.%9. "/>
      <w:lvlJc w:val="left"/>
      <w:pPr>
        <w:ind w:left="0" w:firstLine="2520"/>
      </w:pPr>
      <w:rPr>
        <w:rFonts w:ascii="Arial" w:hAnsi="Arial" w:hint="default"/>
        <w:b/>
        <w:i w:val="0"/>
        <w:sz w:val="24"/>
      </w:rPr>
    </w:lvl>
  </w:abstractNum>
  <w:abstractNum w:abstractNumId="21" w15:restartNumberingAfterBreak="0">
    <w:nsid w:val="45B337C3"/>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46E159CE"/>
    <w:multiLevelType w:val="multilevel"/>
    <w:tmpl w:val="60F401A8"/>
    <w:lvl w:ilvl="0">
      <w:start w:val="34"/>
      <w:numFmt w:val="none"/>
      <w:suff w:val="nothing"/>
      <w:lvlText w:val="AP4.2 APPENDIX 4.2"/>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4%1.2.%3. "/>
      <w:lvlJc w:val="left"/>
      <w:pPr>
        <w:ind w:left="0" w:firstLine="360"/>
      </w:pPr>
      <w:rPr>
        <w:rFonts w:ascii="Arial" w:hAnsi="Arial" w:hint="default"/>
        <w:b/>
        <w:i w:val="0"/>
        <w:sz w:val="24"/>
      </w:rPr>
    </w:lvl>
    <w:lvl w:ilvl="3">
      <w:start w:val="1"/>
      <w:numFmt w:val="decimal"/>
      <w:suff w:val="nothing"/>
      <w:lvlText w:val="AP4%1.2.%3.%4. "/>
      <w:lvlJc w:val="left"/>
      <w:pPr>
        <w:ind w:left="0" w:firstLine="720"/>
      </w:pPr>
      <w:rPr>
        <w:rFonts w:ascii="Arial" w:hAnsi="Arial" w:hint="default"/>
        <w:b/>
        <w:i w:val="0"/>
        <w:sz w:val="24"/>
      </w:rPr>
    </w:lvl>
    <w:lvl w:ilvl="4">
      <w:start w:val="1"/>
      <w:numFmt w:val="decimal"/>
      <w:suff w:val="nothing"/>
      <w:lvlText w:val="AP4.2.%3.%4.%5. "/>
      <w:lvlJc w:val="left"/>
      <w:pPr>
        <w:ind w:left="0" w:firstLine="1080"/>
      </w:pPr>
      <w:rPr>
        <w:rFonts w:ascii="Arial" w:hAnsi="Arial" w:hint="default"/>
        <w:b/>
        <w:i w:val="0"/>
        <w:sz w:val="24"/>
      </w:rPr>
    </w:lvl>
    <w:lvl w:ilvl="5">
      <w:start w:val="1"/>
      <w:numFmt w:val="decimal"/>
      <w:suff w:val="nothing"/>
      <w:lvlText w:val="AP4%1.2.%3.%4.%5.%6. "/>
      <w:lvlJc w:val="left"/>
      <w:pPr>
        <w:ind w:left="0" w:firstLine="1440"/>
      </w:pPr>
      <w:rPr>
        <w:rFonts w:ascii="Arial" w:hAnsi="Arial" w:hint="default"/>
        <w:b/>
        <w:i w:val="0"/>
        <w:sz w:val="24"/>
      </w:rPr>
    </w:lvl>
    <w:lvl w:ilvl="6">
      <w:start w:val="1"/>
      <w:numFmt w:val="decimal"/>
      <w:suff w:val="nothing"/>
      <w:lvlText w:val="AP4.2.%3.%4.%5.%6.%7. "/>
      <w:lvlJc w:val="left"/>
      <w:pPr>
        <w:ind w:left="0" w:firstLine="1800"/>
      </w:pPr>
      <w:rPr>
        <w:rFonts w:ascii="Arial" w:hAnsi="Arial" w:hint="default"/>
        <w:b/>
        <w:i w:val="0"/>
        <w:sz w:val="24"/>
      </w:rPr>
    </w:lvl>
    <w:lvl w:ilvl="7">
      <w:start w:val="1"/>
      <w:numFmt w:val="decimal"/>
      <w:suff w:val="nothing"/>
      <w:lvlText w:val="AP4%1.2.%3.%4.%5.%6.%7.%8. "/>
      <w:lvlJc w:val="left"/>
      <w:pPr>
        <w:ind w:left="0" w:firstLine="2160"/>
      </w:pPr>
      <w:rPr>
        <w:rFonts w:ascii="Arial" w:hAnsi="Arial" w:hint="default"/>
        <w:b/>
        <w:i w:val="0"/>
        <w:sz w:val="24"/>
      </w:rPr>
    </w:lvl>
    <w:lvl w:ilvl="8">
      <w:start w:val="1"/>
      <w:numFmt w:val="decimal"/>
      <w:suff w:val="nothing"/>
      <w:lvlText w:val="AP4%1.2.%3.%4.%5.%6.%7.%8.%9. "/>
      <w:lvlJc w:val="left"/>
      <w:pPr>
        <w:ind w:left="0" w:firstLine="2520"/>
      </w:pPr>
      <w:rPr>
        <w:rFonts w:ascii="Arial" w:hAnsi="Arial" w:hint="default"/>
        <w:b/>
        <w:i w:val="0"/>
        <w:sz w:val="24"/>
      </w:rPr>
    </w:lvl>
  </w:abstractNum>
  <w:abstractNum w:abstractNumId="23" w15:restartNumberingAfterBreak="0">
    <w:nsid w:val="48CE508C"/>
    <w:multiLevelType w:val="multilevel"/>
    <w:tmpl w:val="40485F46"/>
    <w:lvl w:ilvl="0">
      <w:start w:val="34"/>
      <w:numFmt w:val="none"/>
      <w:suff w:val="nothing"/>
      <w:lvlText w:val="AP1.1 APPENDIX 1.1"/>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1%1.1.%3.  "/>
      <w:lvlJc w:val="left"/>
      <w:pPr>
        <w:ind w:left="0" w:firstLine="0"/>
      </w:pPr>
      <w:rPr>
        <w:rFonts w:ascii="Arial" w:hAnsi="Arial" w:hint="default"/>
        <w:b/>
        <w:i w:val="0"/>
        <w:sz w:val="24"/>
      </w:rPr>
    </w:lvl>
    <w:lvl w:ilvl="3">
      <w:start w:val="1"/>
      <w:numFmt w:val="decimal"/>
      <w:suff w:val="nothing"/>
      <w:lvlText w:val="AP1%1.1.%3.%4.  "/>
      <w:lvlJc w:val="left"/>
      <w:pPr>
        <w:ind w:left="0" w:firstLine="360"/>
      </w:pPr>
      <w:rPr>
        <w:rFonts w:ascii="Arial" w:hAnsi="Arial" w:hint="default"/>
        <w:b/>
        <w:i w:val="0"/>
        <w:sz w:val="24"/>
      </w:rPr>
    </w:lvl>
    <w:lvl w:ilvl="4">
      <w:start w:val="1"/>
      <w:numFmt w:val="decimal"/>
      <w:suff w:val="nothing"/>
      <w:lvlText w:val="AP1.1.%3.%4.%5.  "/>
      <w:lvlJc w:val="left"/>
      <w:pPr>
        <w:ind w:left="0" w:firstLine="720"/>
      </w:pPr>
      <w:rPr>
        <w:rFonts w:ascii="Arial" w:hAnsi="Arial" w:hint="default"/>
        <w:b/>
        <w:i w:val="0"/>
        <w:sz w:val="24"/>
      </w:rPr>
    </w:lvl>
    <w:lvl w:ilvl="5">
      <w:start w:val="1"/>
      <w:numFmt w:val="decimal"/>
      <w:suff w:val="nothing"/>
      <w:lvlText w:val="AP4%1.2.%3.%4.%5.%6. "/>
      <w:lvlJc w:val="left"/>
      <w:pPr>
        <w:ind w:left="0" w:firstLine="1440"/>
      </w:pPr>
      <w:rPr>
        <w:rFonts w:ascii="Arial" w:hAnsi="Arial" w:hint="default"/>
        <w:b/>
        <w:i w:val="0"/>
        <w:sz w:val="24"/>
      </w:rPr>
    </w:lvl>
    <w:lvl w:ilvl="6">
      <w:start w:val="1"/>
      <w:numFmt w:val="decimal"/>
      <w:suff w:val="nothing"/>
      <w:lvlText w:val="AP4.2.%3.%4.%5.%6.%7. "/>
      <w:lvlJc w:val="left"/>
      <w:pPr>
        <w:ind w:left="0" w:firstLine="1800"/>
      </w:pPr>
      <w:rPr>
        <w:rFonts w:ascii="Arial" w:hAnsi="Arial" w:hint="default"/>
        <w:b/>
        <w:i w:val="0"/>
        <w:sz w:val="24"/>
      </w:rPr>
    </w:lvl>
    <w:lvl w:ilvl="7">
      <w:start w:val="1"/>
      <w:numFmt w:val="decimal"/>
      <w:suff w:val="nothing"/>
      <w:lvlText w:val="AP4%1.2.%3.%4.%5.%6.%7.%8. "/>
      <w:lvlJc w:val="left"/>
      <w:pPr>
        <w:ind w:left="0" w:firstLine="2160"/>
      </w:pPr>
      <w:rPr>
        <w:rFonts w:ascii="Arial" w:hAnsi="Arial" w:hint="default"/>
        <w:b/>
        <w:i w:val="0"/>
        <w:sz w:val="24"/>
      </w:rPr>
    </w:lvl>
    <w:lvl w:ilvl="8">
      <w:start w:val="1"/>
      <w:numFmt w:val="decimal"/>
      <w:suff w:val="nothing"/>
      <w:lvlText w:val="AP4%1.2.%3.%4.%5.%6.%7.%8.%9. "/>
      <w:lvlJc w:val="left"/>
      <w:pPr>
        <w:ind w:left="0" w:firstLine="2520"/>
      </w:pPr>
      <w:rPr>
        <w:rFonts w:ascii="Arial" w:hAnsi="Arial" w:hint="default"/>
        <w:b/>
        <w:i w:val="0"/>
        <w:sz w:val="24"/>
      </w:rPr>
    </w:lvl>
  </w:abstractNum>
  <w:abstractNum w:abstractNumId="24"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5"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6" w15:restartNumberingAfterBreak="0">
    <w:nsid w:val="50713458"/>
    <w:multiLevelType w:val="multilevel"/>
    <w:tmpl w:val="8460EDE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7"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8" w15:restartNumberingAfterBreak="0">
    <w:nsid w:val="685F5B20"/>
    <w:multiLevelType w:val="multilevel"/>
    <w:tmpl w:val="738AD134"/>
    <w:lvl w:ilvl="0">
      <w:start w:val="34"/>
      <w:numFmt w:val="none"/>
      <w:suff w:val="nothing"/>
      <w:lvlText w:val="AP1.1 APPENDIX 1.1"/>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1%1.1.%3.  "/>
      <w:lvlJc w:val="left"/>
      <w:pPr>
        <w:ind w:left="0" w:firstLine="360"/>
      </w:pPr>
      <w:rPr>
        <w:rFonts w:ascii="Arial" w:hAnsi="Arial" w:hint="default"/>
        <w:b/>
        <w:i w:val="0"/>
        <w:sz w:val="24"/>
      </w:rPr>
    </w:lvl>
    <w:lvl w:ilvl="3">
      <w:start w:val="1"/>
      <w:numFmt w:val="decimal"/>
      <w:suff w:val="nothing"/>
      <w:lvlText w:val="AP1%1.1.%3.%4.  "/>
      <w:lvlJc w:val="left"/>
      <w:pPr>
        <w:ind w:left="0" w:firstLine="720"/>
      </w:pPr>
      <w:rPr>
        <w:rFonts w:ascii="Arial" w:hAnsi="Arial" w:hint="default"/>
        <w:b/>
        <w:i w:val="0"/>
        <w:sz w:val="24"/>
      </w:rPr>
    </w:lvl>
    <w:lvl w:ilvl="4">
      <w:start w:val="1"/>
      <w:numFmt w:val="decimal"/>
      <w:suff w:val="nothing"/>
      <w:lvlText w:val="AP1.1.%3.%4.%5.  "/>
      <w:lvlJc w:val="left"/>
      <w:pPr>
        <w:ind w:left="0" w:firstLine="1080"/>
      </w:pPr>
      <w:rPr>
        <w:rFonts w:ascii="Arial" w:hAnsi="Arial" w:hint="default"/>
        <w:b/>
        <w:i w:val="0"/>
        <w:sz w:val="24"/>
      </w:rPr>
    </w:lvl>
    <w:lvl w:ilvl="5">
      <w:start w:val="1"/>
      <w:numFmt w:val="decimal"/>
      <w:suff w:val="nothing"/>
      <w:lvlText w:val="AP4%1.2.%3.%4.%5.%6. "/>
      <w:lvlJc w:val="left"/>
      <w:pPr>
        <w:ind w:left="0" w:firstLine="1440"/>
      </w:pPr>
      <w:rPr>
        <w:rFonts w:ascii="Arial" w:hAnsi="Arial" w:hint="default"/>
        <w:b/>
        <w:i w:val="0"/>
        <w:sz w:val="24"/>
      </w:rPr>
    </w:lvl>
    <w:lvl w:ilvl="6">
      <w:start w:val="1"/>
      <w:numFmt w:val="decimal"/>
      <w:suff w:val="nothing"/>
      <w:lvlText w:val="AP4.2.%3.%4.%5.%6.%7. "/>
      <w:lvlJc w:val="left"/>
      <w:pPr>
        <w:ind w:left="0" w:firstLine="1800"/>
      </w:pPr>
      <w:rPr>
        <w:rFonts w:ascii="Arial" w:hAnsi="Arial" w:hint="default"/>
        <w:b/>
        <w:i w:val="0"/>
        <w:sz w:val="24"/>
      </w:rPr>
    </w:lvl>
    <w:lvl w:ilvl="7">
      <w:start w:val="1"/>
      <w:numFmt w:val="decimal"/>
      <w:suff w:val="nothing"/>
      <w:lvlText w:val="AP4%1.2.%3.%4.%5.%6.%7.%8. "/>
      <w:lvlJc w:val="left"/>
      <w:pPr>
        <w:ind w:left="0" w:firstLine="2160"/>
      </w:pPr>
      <w:rPr>
        <w:rFonts w:ascii="Arial" w:hAnsi="Arial" w:hint="default"/>
        <w:b/>
        <w:i w:val="0"/>
        <w:sz w:val="24"/>
      </w:rPr>
    </w:lvl>
    <w:lvl w:ilvl="8">
      <w:start w:val="1"/>
      <w:numFmt w:val="decimal"/>
      <w:suff w:val="nothing"/>
      <w:lvlText w:val="AP4%1.2.%3.%4.%5.%6.%7.%8.%9. "/>
      <w:lvlJc w:val="left"/>
      <w:pPr>
        <w:ind w:left="0" w:firstLine="2520"/>
      </w:pPr>
      <w:rPr>
        <w:rFonts w:ascii="Arial" w:hAnsi="Arial" w:hint="default"/>
        <w:b/>
        <w:i w:val="0"/>
        <w:sz w:val="24"/>
      </w:rPr>
    </w:lvl>
  </w:abstractNum>
  <w:abstractNum w:abstractNumId="29"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30" w15:restartNumberingAfterBreak="0">
    <w:nsid w:val="77B11A23"/>
    <w:multiLevelType w:val="multilevel"/>
    <w:tmpl w:val="BD447F78"/>
    <w:lvl w:ilvl="0">
      <w:start w:val="34"/>
      <w:numFmt w:val="none"/>
      <w:suff w:val="nothing"/>
      <w:lvlText w:val="AP1.1 APPENDIX 1.1"/>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1%1.1.%3.  "/>
      <w:lvlJc w:val="left"/>
      <w:pPr>
        <w:ind w:left="0" w:firstLine="0"/>
      </w:pPr>
      <w:rPr>
        <w:rFonts w:ascii="Arial" w:hAnsi="Arial" w:hint="default"/>
        <w:b/>
        <w:i w:val="0"/>
        <w:sz w:val="24"/>
      </w:rPr>
    </w:lvl>
    <w:lvl w:ilvl="3">
      <w:start w:val="1"/>
      <w:numFmt w:val="decimal"/>
      <w:suff w:val="nothing"/>
      <w:lvlText w:val="AP1%1.1.%3.%4.  "/>
      <w:lvlJc w:val="left"/>
      <w:pPr>
        <w:ind w:left="0" w:firstLine="360"/>
      </w:pPr>
      <w:rPr>
        <w:rFonts w:ascii="Arial" w:hAnsi="Arial" w:hint="default"/>
        <w:b/>
        <w:i w:val="0"/>
        <w:sz w:val="24"/>
      </w:rPr>
    </w:lvl>
    <w:lvl w:ilvl="4">
      <w:start w:val="1"/>
      <w:numFmt w:val="decimal"/>
      <w:suff w:val="nothing"/>
      <w:lvlText w:val="AP1.1.%3.%4.%5.  "/>
      <w:lvlJc w:val="left"/>
      <w:pPr>
        <w:ind w:left="-270" w:firstLine="720"/>
      </w:pPr>
      <w:rPr>
        <w:rFonts w:ascii="Arial" w:hAnsi="Arial" w:hint="default"/>
        <w:b/>
        <w:i w:val="0"/>
        <w:sz w:val="24"/>
      </w:rPr>
    </w:lvl>
    <w:lvl w:ilvl="5">
      <w:start w:val="1"/>
      <w:numFmt w:val="decimal"/>
      <w:suff w:val="nothing"/>
      <w:lvlText w:val="AP4%1.2.%3.%4.%5.%6. "/>
      <w:lvlJc w:val="left"/>
      <w:pPr>
        <w:ind w:left="0" w:firstLine="1080"/>
      </w:pPr>
      <w:rPr>
        <w:rFonts w:ascii="Arial" w:hAnsi="Arial" w:hint="default"/>
        <w:b/>
        <w:i w:val="0"/>
        <w:sz w:val="24"/>
      </w:rPr>
    </w:lvl>
    <w:lvl w:ilvl="6">
      <w:start w:val="1"/>
      <w:numFmt w:val="decimal"/>
      <w:suff w:val="nothing"/>
      <w:lvlText w:val="AP4.2.%3.%4.%5.%6.%7. "/>
      <w:lvlJc w:val="left"/>
      <w:pPr>
        <w:ind w:left="0" w:firstLine="1440"/>
      </w:pPr>
      <w:rPr>
        <w:rFonts w:ascii="Arial" w:hAnsi="Arial" w:hint="default"/>
        <w:b/>
        <w:i w:val="0"/>
        <w:sz w:val="24"/>
      </w:rPr>
    </w:lvl>
    <w:lvl w:ilvl="7">
      <w:start w:val="1"/>
      <w:numFmt w:val="decimal"/>
      <w:suff w:val="nothing"/>
      <w:lvlText w:val="AP4%1.2.%3.%4.%5.%6.%7.%8. "/>
      <w:lvlJc w:val="left"/>
      <w:pPr>
        <w:ind w:left="0" w:firstLine="1800"/>
      </w:pPr>
      <w:rPr>
        <w:rFonts w:ascii="Arial" w:hAnsi="Arial" w:hint="default"/>
        <w:b/>
        <w:i w:val="0"/>
        <w:sz w:val="24"/>
      </w:rPr>
    </w:lvl>
    <w:lvl w:ilvl="8">
      <w:start w:val="1"/>
      <w:numFmt w:val="decimal"/>
      <w:suff w:val="nothing"/>
      <w:lvlText w:val="AP4%1.2.%3.%4.%5.%6.%7.%8.%9. "/>
      <w:lvlJc w:val="left"/>
      <w:pPr>
        <w:ind w:left="0" w:firstLine="2160"/>
      </w:pPr>
      <w:rPr>
        <w:rFonts w:ascii="Arial" w:hAnsi="Arial" w:hint="default"/>
        <w:b/>
        <w:i w:val="0"/>
        <w:sz w:val="24"/>
      </w:rPr>
    </w:lvl>
  </w:abstractNum>
  <w:abstractNum w:abstractNumId="31" w15:restartNumberingAfterBreak="0">
    <w:nsid w:val="77F95631"/>
    <w:multiLevelType w:val="multilevel"/>
    <w:tmpl w:val="8200D340"/>
    <w:lvl w:ilvl="0">
      <w:start w:val="34"/>
      <w:numFmt w:val="none"/>
      <w:suff w:val="nothing"/>
      <w:lvlText w:val="AP1.1 APPENDIX 1.1"/>
      <w:lvlJc w:val="left"/>
      <w:pPr>
        <w:ind w:left="0" w:firstLine="0"/>
      </w:pPr>
      <w:rPr>
        <w:rFonts w:ascii="Arial" w:hAnsi="Arial" w:hint="default"/>
        <w:b/>
        <w:i w:val="0"/>
        <w:sz w:val="48"/>
      </w:rPr>
    </w:lvl>
    <w:lvl w:ilvl="1">
      <w:start w:val="1"/>
      <w:numFmt w:val="none"/>
      <w:suff w:val="nothing"/>
      <w:lvlText w:val="AP4.2. "/>
      <w:lvlJc w:val="left"/>
      <w:pPr>
        <w:ind w:left="0" w:firstLine="0"/>
      </w:pPr>
      <w:rPr>
        <w:rFonts w:ascii="Arial" w:hAnsi="Arial" w:hint="default"/>
        <w:b/>
        <w:i w:val="0"/>
        <w:sz w:val="24"/>
      </w:rPr>
    </w:lvl>
    <w:lvl w:ilvl="2">
      <w:start w:val="1"/>
      <w:numFmt w:val="decimal"/>
      <w:suff w:val="nothing"/>
      <w:lvlText w:val="AP1%1.1.%3.  "/>
      <w:lvlJc w:val="left"/>
      <w:pPr>
        <w:ind w:left="0" w:firstLine="0"/>
      </w:pPr>
      <w:rPr>
        <w:rFonts w:ascii="Arial" w:hAnsi="Arial" w:hint="default"/>
        <w:b/>
        <w:i w:val="0"/>
        <w:sz w:val="24"/>
      </w:rPr>
    </w:lvl>
    <w:lvl w:ilvl="3">
      <w:start w:val="1"/>
      <w:numFmt w:val="decimal"/>
      <w:suff w:val="nothing"/>
      <w:lvlText w:val="AP1%1.1.%3.%4.  "/>
      <w:lvlJc w:val="left"/>
      <w:pPr>
        <w:ind w:left="0" w:firstLine="720"/>
      </w:pPr>
      <w:rPr>
        <w:rFonts w:ascii="Arial" w:hAnsi="Arial" w:hint="default"/>
        <w:b/>
        <w:i w:val="0"/>
        <w:sz w:val="24"/>
      </w:rPr>
    </w:lvl>
    <w:lvl w:ilvl="4">
      <w:start w:val="1"/>
      <w:numFmt w:val="decimal"/>
      <w:suff w:val="nothing"/>
      <w:lvlText w:val="AP1.1.%3.%4.%5.  "/>
      <w:lvlJc w:val="left"/>
      <w:pPr>
        <w:ind w:left="0" w:firstLine="1080"/>
      </w:pPr>
      <w:rPr>
        <w:rFonts w:ascii="Arial" w:hAnsi="Arial" w:hint="default"/>
        <w:b/>
        <w:i w:val="0"/>
        <w:sz w:val="24"/>
      </w:rPr>
    </w:lvl>
    <w:lvl w:ilvl="5">
      <w:start w:val="1"/>
      <w:numFmt w:val="decimal"/>
      <w:suff w:val="nothing"/>
      <w:lvlText w:val="AP4%1.2.%3.%4.%5.%6. "/>
      <w:lvlJc w:val="left"/>
      <w:pPr>
        <w:ind w:left="0" w:firstLine="1440"/>
      </w:pPr>
      <w:rPr>
        <w:rFonts w:ascii="Arial" w:hAnsi="Arial" w:hint="default"/>
        <w:b/>
        <w:i w:val="0"/>
        <w:sz w:val="24"/>
      </w:rPr>
    </w:lvl>
    <w:lvl w:ilvl="6">
      <w:start w:val="1"/>
      <w:numFmt w:val="decimal"/>
      <w:suff w:val="nothing"/>
      <w:lvlText w:val="AP4.2.%3.%4.%5.%6.%7. "/>
      <w:lvlJc w:val="left"/>
      <w:pPr>
        <w:ind w:left="0" w:firstLine="1800"/>
      </w:pPr>
      <w:rPr>
        <w:rFonts w:ascii="Arial" w:hAnsi="Arial" w:hint="default"/>
        <w:b/>
        <w:i w:val="0"/>
        <w:sz w:val="24"/>
      </w:rPr>
    </w:lvl>
    <w:lvl w:ilvl="7">
      <w:start w:val="1"/>
      <w:numFmt w:val="decimal"/>
      <w:suff w:val="nothing"/>
      <w:lvlText w:val="AP4%1.2.%3.%4.%5.%6.%7.%8. "/>
      <w:lvlJc w:val="left"/>
      <w:pPr>
        <w:ind w:left="0" w:firstLine="2160"/>
      </w:pPr>
      <w:rPr>
        <w:rFonts w:ascii="Arial" w:hAnsi="Arial" w:hint="default"/>
        <w:b/>
        <w:i w:val="0"/>
        <w:sz w:val="24"/>
      </w:rPr>
    </w:lvl>
    <w:lvl w:ilvl="8">
      <w:start w:val="1"/>
      <w:numFmt w:val="decimal"/>
      <w:suff w:val="nothing"/>
      <w:lvlText w:val="AP4%1.2.%3.%4.%5.%6.%7.%8.%9. "/>
      <w:lvlJc w:val="left"/>
      <w:pPr>
        <w:ind w:left="0" w:firstLine="2520"/>
      </w:pPr>
      <w:rPr>
        <w:rFonts w:ascii="Arial" w:hAnsi="Arial" w:hint="default"/>
        <w:b/>
        <w:i w:val="0"/>
        <w:sz w:val="24"/>
      </w:rPr>
    </w:lvl>
  </w:abstractNum>
  <w:num w:numId="1">
    <w:abstractNumId w:val="6"/>
  </w:num>
  <w:num w:numId="2">
    <w:abstractNumId w:val="10"/>
  </w:num>
  <w:num w:numId="3">
    <w:abstractNumId w:val="5"/>
  </w:num>
  <w:num w:numId="4">
    <w:abstractNumId w:val="3"/>
  </w:num>
  <w:num w:numId="5">
    <w:abstractNumId w:val="2"/>
  </w:num>
  <w:num w:numId="6">
    <w:abstractNumId w:val="4"/>
  </w:num>
  <w:num w:numId="7">
    <w:abstractNumId w:val="1"/>
  </w:num>
  <w:num w:numId="8">
    <w:abstractNumId w:val="0"/>
  </w:num>
  <w:num w:numId="9">
    <w:abstractNumId w:val="17"/>
  </w:num>
  <w:num w:numId="10">
    <w:abstractNumId w:val="24"/>
  </w:num>
  <w:num w:numId="11">
    <w:abstractNumId w:val="25"/>
  </w:num>
  <w:num w:numId="12">
    <w:abstractNumId w:val="29"/>
  </w:num>
  <w:num w:numId="13">
    <w:abstractNumId w:val="27"/>
  </w:num>
  <w:num w:numId="14">
    <w:abstractNumId w:val="8"/>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15"/>
  </w:num>
  <w:num w:numId="19">
    <w:abstractNumId w:val="26"/>
  </w:num>
  <w:num w:numId="20">
    <w:abstractNumId w:val="19"/>
  </w:num>
  <w:num w:numId="21">
    <w:abstractNumId w:val="22"/>
  </w:num>
  <w:num w:numId="22">
    <w:abstractNumId w:val="7"/>
  </w:num>
  <w:num w:numId="23">
    <w:abstractNumId w:val="20"/>
  </w:num>
  <w:num w:numId="24">
    <w:abstractNumId w:val="11"/>
  </w:num>
  <w:num w:numId="25">
    <w:abstractNumId w:val="16"/>
  </w:num>
  <w:num w:numId="26">
    <w:abstractNumId w:val="12"/>
  </w:num>
  <w:num w:numId="27">
    <w:abstractNumId w:val="28"/>
  </w:num>
  <w:num w:numId="28">
    <w:abstractNumId w:val="31"/>
  </w:num>
  <w:num w:numId="29">
    <w:abstractNumId w:val="18"/>
  </w:num>
  <w:num w:numId="30">
    <w:abstractNumId w:val="23"/>
  </w:num>
  <w:num w:numId="31">
    <w:abstractNumId w:val="30"/>
  </w:num>
  <w:num w:numId="32">
    <w:abstractNumId w:val="1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8C3"/>
    <w:rsid w:val="0000097D"/>
    <w:rsid w:val="00004B9B"/>
    <w:rsid w:val="00034A6E"/>
    <w:rsid w:val="00043899"/>
    <w:rsid w:val="00062D46"/>
    <w:rsid w:val="00063144"/>
    <w:rsid w:val="00071D3B"/>
    <w:rsid w:val="000A2C0C"/>
    <w:rsid w:val="000B3B85"/>
    <w:rsid w:val="000C1A72"/>
    <w:rsid w:val="000C1EAC"/>
    <w:rsid w:val="000E0855"/>
    <w:rsid w:val="000F14DE"/>
    <w:rsid w:val="00100416"/>
    <w:rsid w:val="00103C70"/>
    <w:rsid w:val="00136230"/>
    <w:rsid w:val="00152CC0"/>
    <w:rsid w:val="00153944"/>
    <w:rsid w:val="0017593B"/>
    <w:rsid w:val="00187C3D"/>
    <w:rsid w:val="001A0265"/>
    <w:rsid w:val="001A0B02"/>
    <w:rsid w:val="001A75EA"/>
    <w:rsid w:val="001C7EF4"/>
    <w:rsid w:val="001E0C6A"/>
    <w:rsid w:val="001F2E74"/>
    <w:rsid w:val="002042A8"/>
    <w:rsid w:val="00217204"/>
    <w:rsid w:val="00220E92"/>
    <w:rsid w:val="0022209A"/>
    <w:rsid w:val="0022280D"/>
    <w:rsid w:val="0023763C"/>
    <w:rsid w:val="00243E14"/>
    <w:rsid w:val="00247AB5"/>
    <w:rsid w:val="00284D92"/>
    <w:rsid w:val="00291BE5"/>
    <w:rsid w:val="0029299F"/>
    <w:rsid w:val="00295C76"/>
    <w:rsid w:val="002A2D31"/>
    <w:rsid w:val="002F476F"/>
    <w:rsid w:val="00312336"/>
    <w:rsid w:val="00313168"/>
    <w:rsid w:val="00321DC7"/>
    <w:rsid w:val="00333698"/>
    <w:rsid w:val="00376287"/>
    <w:rsid w:val="003849BC"/>
    <w:rsid w:val="003B06A9"/>
    <w:rsid w:val="003B2080"/>
    <w:rsid w:val="003C493C"/>
    <w:rsid w:val="003F0A96"/>
    <w:rsid w:val="00410533"/>
    <w:rsid w:val="00425DD6"/>
    <w:rsid w:val="00433914"/>
    <w:rsid w:val="00483581"/>
    <w:rsid w:val="004A01DC"/>
    <w:rsid w:val="004B036C"/>
    <w:rsid w:val="004D20CB"/>
    <w:rsid w:val="004D5400"/>
    <w:rsid w:val="004E3FA7"/>
    <w:rsid w:val="00525FE2"/>
    <w:rsid w:val="005347F2"/>
    <w:rsid w:val="00542902"/>
    <w:rsid w:val="005525D9"/>
    <w:rsid w:val="00574920"/>
    <w:rsid w:val="0059179E"/>
    <w:rsid w:val="005A2AF3"/>
    <w:rsid w:val="005E70CF"/>
    <w:rsid w:val="0060314F"/>
    <w:rsid w:val="0063171D"/>
    <w:rsid w:val="00635990"/>
    <w:rsid w:val="0064111C"/>
    <w:rsid w:val="0065543F"/>
    <w:rsid w:val="00662460"/>
    <w:rsid w:val="006866FC"/>
    <w:rsid w:val="006A0B66"/>
    <w:rsid w:val="006B59B3"/>
    <w:rsid w:val="006D0DB3"/>
    <w:rsid w:val="006E6142"/>
    <w:rsid w:val="006E721B"/>
    <w:rsid w:val="006F08F5"/>
    <w:rsid w:val="006F0EFE"/>
    <w:rsid w:val="006F1A3D"/>
    <w:rsid w:val="007024AE"/>
    <w:rsid w:val="007215B7"/>
    <w:rsid w:val="00726F5C"/>
    <w:rsid w:val="0073514C"/>
    <w:rsid w:val="00744FEF"/>
    <w:rsid w:val="00774DB5"/>
    <w:rsid w:val="00781C56"/>
    <w:rsid w:val="007A25D3"/>
    <w:rsid w:val="007A3B35"/>
    <w:rsid w:val="007C0FD1"/>
    <w:rsid w:val="007D518B"/>
    <w:rsid w:val="007F1C83"/>
    <w:rsid w:val="00850D0A"/>
    <w:rsid w:val="0085104D"/>
    <w:rsid w:val="00857D3F"/>
    <w:rsid w:val="0086484A"/>
    <w:rsid w:val="008742BB"/>
    <w:rsid w:val="00892652"/>
    <w:rsid w:val="00897AAA"/>
    <w:rsid w:val="008A5F21"/>
    <w:rsid w:val="008B499E"/>
    <w:rsid w:val="008B5CAA"/>
    <w:rsid w:val="008C0A71"/>
    <w:rsid w:val="009165F2"/>
    <w:rsid w:val="00921778"/>
    <w:rsid w:val="0094403E"/>
    <w:rsid w:val="00944BCA"/>
    <w:rsid w:val="00952C1B"/>
    <w:rsid w:val="00962367"/>
    <w:rsid w:val="009D0EBC"/>
    <w:rsid w:val="00A106DF"/>
    <w:rsid w:val="00A1495C"/>
    <w:rsid w:val="00A30425"/>
    <w:rsid w:val="00A46418"/>
    <w:rsid w:val="00A600F3"/>
    <w:rsid w:val="00B018DE"/>
    <w:rsid w:val="00B056AC"/>
    <w:rsid w:val="00B05976"/>
    <w:rsid w:val="00B57122"/>
    <w:rsid w:val="00B60084"/>
    <w:rsid w:val="00B65027"/>
    <w:rsid w:val="00B749C7"/>
    <w:rsid w:val="00B775A7"/>
    <w:rsid w:val="00B916EB"/>
    <w:rsid w:val="00BC295D"/>
    <w:rsid w:val="00BE3733"/>
    <w:rsid w:val="00C04F18"/>
    <w:rsid w:val="00C21118"/>
    <w:rsid w:val="00C25B93"/>
    <w:rsid w:val="00C25ECE"/>
    <w:rsid w:val="00C609EC"/>
    <w:rsid w:val="00C609ED"/>
    <w:rsid w:val="00C62834"/>
    <w:rsid w:val="00C649C3"/>
    <w:rsid w:val="00C737B6"/>
    <w:rsid w:val="00C916D8"/>
    <w:rsid w:val="00C93E58"/>
    <w:rsid w:val="00C95525"/>
    <w:rsid w:val="00C97DEE"/>
    <w:rsid w:val="00CF2AED"/>
    <w:rsid w:val="00D0035C"/>
    <w:rsid w:val="00D234B4"/>
    <w:rsid w:val="00D235EA"/>
    <w:rsid w:val="00D469AA"/>
    <w:rsid w:val="00D52FB1"/>
    <w:rsid w:val="00D650FE"/>
    <w:rsid w:val="00D6673C"/>
    <w:rsid w:val="00D85324"/>
    <w:rsid w:val="00D928E0"/>
    <w:rsid w:val="00DA4E53"/>
    <w:rsid w:val="00DB56AC"/>
    <w:rsid w:val="00DD560A"/>
    <w:rsid w:val="00DF0F2C"/>
    <w:rsid w:val="00E011FA"/>
    <w:rsid w:val="00E300C1"/>
    <w:rsid w:val="00E338A5"/>
    <w:rsid w:val="00E5305F"/>
    <w:rsid w:val="00E53DD4"/>
    <w:rsid w:val="00E54578"/>
    <w:rsid w:val="00E54948"/>
    <w:rsid w:val="00E61707"/>
    <w:rsid w:val="00E76E38"/>
    <w:rsid w:val="00E93161"/>
    <w:rsid w:val="00EB1789"/>
    <w:rsid w:val="00EB28C3"/>
    <w:rsid w:val="00ED070D"/>
    <w:rsid w:val="00EE73F0"/>
    <w:rsid w:val="00EE7724"/>
    <w:rsid w:val="00F0101A"/>
    <w:rsid w:val="00F0403A"/>
    <w:rsid w:val="00F13F85"/>
    <w:rsid w:val="00F226D7"/>
    <w:rsid w:val="00F35680"/>
    <w:rsid w:val="00F817AF"/>
    <w:rsid w:val="00F9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B11361D"/>
  <w15:docId w15:val="{20C1074E-FFB9-449D-A83C-FCA95D1B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9EC"/>
    <w:rPr>
      <w:rFonts w:ascii="Arial" w:hAnsi="Arial"/>
      <w:sz w:val="24"/>
    </w:rPr>
  </w:style>
  <w:style w:type="paragraph" w:styleId="Heading1">
    <w:name w:val="heading 1"/>
    <w:basedOn w:val="Normal"/>
    <w:next w:val="Heading2"/>
    <w:qFormat/>
    <w:rsid w:val="00C609EC"/>
    <w:pPr>
      <w:numPr>
        <w:numId w:val="1"/>
      </w:numPr>
      <w:spacing w:before="60" w:after="120"/>
      <w:outlineLvl w:val="0"/>
    </w:pPr>
    <w:rPr>
      <w:b/>
      <w:caps/>
      <w:sz w:val="28"/>
    </w:rPr>
  </w:style>
  <w:style w:type="paragraph" w:styleId="Heading2">
    <w:name w:val="heading 2"/>
    <w:basedOn w:val="Normal"/>
    <w:qFormat/>
    <w:rsid w:val="00C609EC"/>
    <w:pPr>
      <w:numPr>
        <w:ilvl w:val="1"/>
        <w:numId w:val="1"/>
      </w:numPr>
      <w:spacing w:before="60" w:after="120"/>
      <w:outlineLvl w:val="1"/>
    </w:pPr>
  </w:style>
  <w:style w:type="paragraph" w:styleId="Heading3">
    <w:name w:val="heading 3"/>
    <w:basedOn w:val="Normal"/>
    <w:qFormat/>
    <w:rsid w:val="00C609EC"/>
    <w:pPr>
      <w:numPr>
        <w:ilvl w:val="2"/>
        <w:numId w:val="1"/>
      </w:numPr>
      <w:tabs>
        <w:tab w:val="left" w:pos="1530"/>
      </w:tabs>
      <w:spacing w:before="60" w:after="120"/>
      <w:outlineLvl w:val="2"/>
    </w:pPr>
  </w:style>
  <w:style w:type="paragraph" w:styleId="Heading4">
    <w:name w:val="heading 4"/>
    <w:basedOn w:val="Normal"/>
    <w:qFormat/>
    <w:rsid w:val="00C609EC"/>
    <w:pPr>
      <w:numPr>
        <w:ilvl w:val="3"/>
        <w:numId w:val="1"/>
      </w:numPr>
      <w:spacing w:before="60" w:after="120"/>
      <w:outlineLvl w:val="3"/>
    </w:pPr>
  </w:style>
  <w:style w:type="paragraph" w:styleId="Heading5">
    <w:name w:val="heading 5"/>
    <w:basedOn w:val="Normal"/>
    <w:qFormat/>
    <w:rsid w:val="00C609EC"/>
    <w:pPr>
      <w:numPr>
        <w:ilvl w:val="4"/>
        <w:numId w:val="1"/>
      </w:numPr>
      <w:spacing w:before="60" w:after="120"/>
      <w:outlineLvl w:val="4"/>
    </w:pPr>
  </w:style>
  <w:style w:type="paragraph" w:styleId="Heading6">
    <w:name w:val="heading 6"/>
    <w:basedOn w:val="Normal"/>
    <w:qFormat/>
    <w:rsid w:val="00C609EC"/>
    <w:pPr>
      <w:numPr>
        <w:ilvl w:val="5"/>
        <w:numId w:val="1"/>
      </w:numPr>
      <w:tabs>
        <w:tab w:val="left" w:pos="3150"/>
      </w:tabs>
      <w:spacing w:before="60" w:after="120"/>
      <w:outlineLvl w:val="5"/>
    </w:pPr>
  </w:style>
  <w:style w:type="paragraph" w:styleId="Heading7">
    <w:name w:val="heading 7"/>
    <w:basedOn w:val="Normal"/>
    <w:qFormat/>
    <w:rsid w:val="00C609EC"/>
    <w:pPr>
      <w:numPr>
        <w:ilvl w:val="6"/>
        <w:numId w:val="1"/>
      </w:numPr>
      <w:spacing w:before="60" w:after="120"/>
      <w:outlineLvl w:val="6"/>
    </w:pPr>
  </w:style>
  <w:style w:type="paragraph" w:styleId="Heading8">
    <w:name w:val="heading 8"/>
    <w:basedOn w:val="Normal"/>
    <w:next w:val="Heading9"/>
    <w:qFormat/>
    <w:rsid w:val="00C609EC"/>
    <w:pPr>
      <w:numPr>
        <w:ilvl w:val="7"/>
        <w:numId w:val="1"/>
      </w:numPr>
      <w:spacing w:before="60" w:after="120"/>
      <w:outlineLvl w:val="7"/>
    </w:pPr>
  </w:style>
  <w:style w:type="paragraph" w:styleId="Heading9">
    <w:name w:val="heading 9"/>
    <w:basedOn w:val="Normal"/>
    <w:qFormat/>
    <w:rsid w:val="00C609EC"/>
    <w:pPr>
      <w:spacing w:before="60" w:after="120"/>
      <w:ind w:firstLine="21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C609EC"/>
    <w:rPr>
      <w:vertAlign w:val="superscript"/>
    </w:rPr>
  </w:style>
  <w:style w:type="character" w:styleId="FootnoteReference">
    <w:name w:val="footnote reference"/>
    <w:semiHidden/>
    <w:rsid w:val="00C609EC"/>
    <w:rPr>
      <w:vertAlign w:val="superscript"/>
    </w:rPr>
  </w:style>
  <w:style w:type="character" w:styleId="PageNumber">
    <w:name w:val="page number"/>
    <w:rsid w:val="00C609EC"/>
    <w:rPr>
      <w:rFonts w:ascii="Arial" w:hAnsi="Arial"/>
      <w:b/>
      <w:sz w:val="24"/>
    </w:rPr>
  </w:style>
  <w:style w:type="paragraph" w:styleId="Footer">
    <w:name w:val="footer"/>
    <w:basedOn w:val="Normal"/>
    <w:rsid w:val="00C609EC"/>
    <w:pPr>
      <w:tabs>
        <w:tab w:val="center" w:pos="4320"/>
        <w:tab w:val="right" w:pos="8640"/>
      </w:tabs>
    </w:pPr>
  </w:style>
  <w:style w:type="paragraph" w:styleId="Header">
    <w:name w:val="header"/>
    <w:basedOn w:val="Normal"/>
    <w:rsid w:val="00C609EC"/>
    <w:pPr>
      <w:tabs>
        <w:tab w:val="center" w:pos="4320"/>
        <w:tab w:val="right" w:pos="8640"/>
      </w:tabs>
      <w:jc w:val="center"/>
    </w:pPr>
    <w:rPr>
      <w:u w:val="single"/>
    </w:rPr>
  </w:style>
  <w:style w:type="paragraph" w:styleId="FootnoteText">
    <w:name w:val="footnote text"/>
    <w:aliases w:val="ft"/>
    <w:basedOn w:val="Normal"/>
    <w:link w:val="FootnoteTextChar"/>
    <w:semiHidden/>
    <w:rsid w:val="00C609EC"/>
    <w:rPr>
      <w:sz w:val="20"/>
    </w:rPr>
  </w:style>
  <w:style w:type="paragraph" w:customStyle="1" w:styleId="SubTitle">
    <w:name w:val="Sub Title"/>
    <w:basedOn w:val="Title"/>
    <w:rsid w:val="00C609EC"/>
    <w:rPr>
      <w:u w:val="single"/>
    </w:rPr>
  </w:style>
  <w:style w:type="paragraph" w:styleId="Title">
    <w:name w:val="Title"/>
    <w:basedOn w:val="Normal"/>
    <w:next w:val="Header"/>
    <w:qFormat/>
    <w:rsid w:val="00C609EC"/>
    <w:pPr>
      <w:spacing w:after="240"/>
      <w:jc w:val="center"/>
    </w:pPr>
    <w:rPr>
      <w:b/>
      <w:caps/>
      <w:kern w:val="28"/>
      <w:sz w:val="28"/>
    </w:rPr>
  </w:style>
  <w:style w:type="paragraph" w:styleId="Subtitle0">
    <w:name w:val="Subtitle"/>
    <w:basedOn w:val="Normal"/>
    <w:qFormat/>
    <w:rsid w:val="00C609EC"/>
    <w:pPr>
      <w:spacing w:after="240"/>
      <w:jc w:val="center"/>
    </w:pPr>
    <w:rPr>
      <w:b/>
      <w:caps/>
      <w:sz w:val="28"/>
      <w:u w:val="single"/>
    </w:rPr>
  </w:style>
  <w:style w:type="paragraph" w:customStyle="1" w:styleId="BodyTextHanging">
    <w:name w:val="Body Text Hanging"/>
    <w:basedOn w:val="Normal"/>
    <w:rsid w:val="00C609EC"/>
    <w:pPr>
      <w:spacing w:after="160"/>
      <w:ind w:left="1440"/>
    </w:pPr>
  </w:style>
  <w:style w:type="paragraph" w:styleId="BodyText">
    <w:name w:val="Body Text"/>
    <w:basedOn w:val="Normal"/>
    <w:rsid w:val="00C609EC"/>
    <w:pPr>
      <w:spacing w:after="120"/>
    </w:pPr>
  </w:style>
  <w:style w:type="paragraph" w:styleId="ListBullet">
    <w:name w:val="List Bullet"/>
    <w:basedOn w:val="Normal"/>
    <w:rsid w:val="00C609EC"/>
    <w:pPr>
      <w:spacing w:after="120"/>
      <w:ind w:left="360" w:hanging="360"/>
    </w:pPr>
  </w:style>
  <w:style w:type="paragraph" w:styleId="ListBullet2">
    <w:name w:val="List Bullet 2"/>
    <w:basedOn w:val="Normal"/>
    <w:rsid w:val="00C609EC"/>
    <w:pPr>
      <w:ind w:left="720" w:hanging="360"/>
    </w:pPr>
  </w:style>
  <w:style w:type="paragraph" w:styleId="ListBullet3">
    <w:name w:val="List Bullet 3"/>
    <w:basedOn w:val="Normal"/>
    <w:rsid w:val="00C609EC"/>
    <w:pPr>
      <w:ind w:left="1080" w:hanging="360"/>
    </w:pPr>
  </w:style>
  <w:style w:type="paragraph" w:styleId="ListNumber">
    <w:name w:val="List Number"/>
    <w:basedOn w:val="Normal"/>
    <w:rsid w:val="00C609EC"/>
    <w:pPr>
      <w:ind w:left="360" w:hanging="360"/>
    </w:pPr>
  </w:style>
  <w:style w:type="paragraph" w:styleId="ListNumber2">
    <w:name w:val="List Number 2"/>
    <w:basedOn w:val="Normal"/>
    <w:rsid w:val="00C609EC"/>
    <w:pPr>
      <w:ind w:left="720" w:hanging="360"/>
    </w:pPr>
  </w:style>
  <w:style w:type="paragraph" w:styleId="ListNumber3">
    <w:name w:val="List Number 3"/>
    <w:basedOn w:val="Normal"/>
    <w:rsid w:val="00C609EC"/>
    <w:pPr>
      <w:ind w:left="1080" w:hanging="360"/>
    </w:pPr>
  </w:style>
  <w:style w:type="paragraph" w:styleId="DocumentMap">
    <w:name w:val="Document Map"/>
    <w:basedOn w:val="Normal"/>
    <w:semiHidden/>
    <w:rsid w:val="00C609EC"/>
    <w:pPr>
      <w:shd w:val="clear" w:color="auto" w:fill="000080"/>
    </w:pPr>
    <w:rPr>
      <w:rFonts w:ascii="Tahoma" w:hAnsi="Tahoma"/>
    </w:rPr>
  </w:style>
  <w:style w:type="paragraph" w:customStyle="1" w:styleId="Codes">
    <w:name w:val="Codes"/>
    <w:rsid w:val="00C609EC"/>
    <w:pPr>
      <w:numPr>
        <w:ilvl w:val="8"/>
        <w:numId w:val="1"/>
      </w:numPr>
    </w:pPr>
    <w:rPr>
      <w:rFonts w:ascii="Arial" w:hAnsi="Arial"/>
      <w:noProof/>
      <w:sz w:val="24"/>
    </w:rPr>
  </w:style>
  <w:style w:type="paragraph" w:customStyle="1" w:styleId="2MANUALPara">
    <w:name w:val="2MANUAL Para"/>
    <w:rsid w:val="00C609EC"/>
    <w:pPr>
      <w:autoSpaceDE w:val="0"/>
      <w:autoSpaceDN w:val="0"/>
      <w:adjustRightInd w:val="0"/>
    </w:pPr>
    <w:rPr>
      <w:rFonts w:ascii="Arial" w:hAnsi="Arial"/>
      <w:szCs w:val="24"/>
    </w:rPr>
  </w:style>
  <w:style w:type="paragraph" w:customStyle="1" w:styleId="1MANUALPara">
    <w:name w:val="1MANUAL Para"/>
    <w:rsid w:val="00C609EC"/>
    <w:pPr>
      <w:autoSpaceDE w:val="0"/>
      <w:autoSpaceDN w:val="0"/>
      <w:adjustRightInd w:val="0"/>
    </w:pPr>
    <w:rPr>
      <w:rFonts w:ascii="Arial" w:hAnsi="Arial"/>
      <w:szCs w:val="24"/>
    </w:rPr>
  </w:style>
  <w:style w:type="character" w:styleId="CommentReference">
    <w:name w:val="annotation reference"/>
    <w:semiHidden/>
    <w:rsid w:val="00C609EC"/>
    <w:rPr>
      <w:sz w:val="16"/>
      <w:szCs w:val="16"/>
    </w:rPr>
  </w:style>
  <w:style w:type="paragraph" w:styleId="CommentText">
    <w:name w:val="annotation text"/>
    <w:basedOn w:val="Normal"/>
    <w:link w:val="CommentTextChar"/>
    <w:semiHidden/>
    <w:rsid w:val="00C609EC"/>
    <w:rPr>
      <w:sz w:val="20"/>
    </w:rPr>
  </w:style>
  <w:style w:type="paragraph" w:customStyle="1" w:styleId="3MANUALPara">
    <w:name w:val="3MANUAL Para"/>
    <w:rsid w:val="00C609EC"/>
    <w:pPr>
      <w:widowControl w:val="0"/>
      <w:autoSpaceDE w:val="0"/>
      <w:autoSpaceDN w:val="0"/>
      <w:adjustRightInd w:val="0"/>
      <w:jc w:val="both"/>
    </w:pPr>
    <w:rPr>
      <w:rFonts w:ascii="Arial" w:hAnsi="Arial"/>
      <w:szCs w:val="24"/>
    </w:rPr>
  </w:style>
  <w:style w:type="paragraph" w:styleId="BalloonText">
    <w:name w:val="Balloon Text"/>
    <w:basedOn w:val="Normal"/>
    <w:semiHidden/>
    <w:rsid w:val="00EB28C3"/>
    <w:rPr>
      <w:rFonts w:ascii="Tahoma" w:hAnsi="Tahoma" w:cs="Tahoma"/>
      <w:sz w:val="16"/>
      <w:szCs w:val="16"/>
    </w:rPr>
  </w:style>
  <w:style w:type="table" w:styleId="TableGrid">
    <w:name w:val="Table Grid"/>
    <w:basedOn w:val="TableNormal"/>
    <w:rsid w:val="004D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92652"/>
    <w:rPr>
      <w:color w:val="0000FF"/>
      <w:u w:val="single"/>
    </w:rPr>
  </w:style>
  <w:style w:type="character" w:styleId="FollowedHyperlink">
    <w:name w:val="FollowedHyperlink"/>
    <w:rsid w:val="00892652"/>
    <w:rPr>
      <w:color w:val="800080"/>
      <w:u w:val="single"/>
    </w:rPr>
  </w:style>
  <w:style w:type="paragraph" w:styleId="CommentSubject">
    <w:name w:val="annotation subject"/>
    <w:basedOn w:val="CommentText"/>
    <w:next w:val="CommentText"/>
    <w:link w:val="CommentSubjectChar"/>
    <w:rsid w:val="006866FC"/>
    <w:rPr>
      <w:b/>
      <w:bCs/>
    </w:rPr>
  </w:style>
  <w:style w:type="character" w:customStyle="1" w:styleId="CommentTextChar">
    <w:name w:val="Comment Text Char"/>
    <w:link w:val="CommentText"/>
    <w:semiHidden/>
    <w:rsid w:val="006866FC"/>
    <w:rPr>
      <w:rFonts w:ascii="Arial" w:hAnsi="Arial"/>
    </w:rPr>
  </w:style>
  <w:style w:type="character" w:customStyle="1" w:styleId="CommentSubjectChar">
    <w:name w:val="Comment Subject Char"/>
    <w:link w:val="CommentSubject"/>
    <w:rsid w:val="006866FC"/>
    <w:rPr>
      <w:rFonts w:ascii="Arial" w:hAnsi="Arial"/>
      <w:b/>
      <w:bCs/>
    </w:rPr>
  </w:style>
  <w:style w:type="paragraph" w:styleId="EndnoteText">
    <w:name w:val="endnote text"/>
    <w:basedOn w:val="Normal"/>
    <w:link w:val="EndnoteTextChar"/>
    <w:rsid w:val="008B5CAA"/>
    <w:rPr>
      <w:sz w:val="20"/>
    </w:rPr>
  </w:style>
  <w:style w:type="character" w:customStyle="1" w:styleId="EndnoteTextChar">
    <w:name w:val="Endnote Text Char"/>
    <w:link w:val="EndnoteText"/>
    <w:rsid w:val="008B5CAA"/>
    <w:rPr>
      <w:rFonts w:ascii="Arial" w:hAnsi="Arial"/>
    </w:rPr>
  </w:style>
  <w:style w:type="character" w:customStyle="1" w:styleId="FootnoteTextChar">
    <w:name w:val="Footnote Text Char"/>
    <w:aliases w:val="ft Char"/>
    <w:link w:val="FootnoteText"/>
    <w:semiHidden/>
    <w:locked/>
    <w:rsid w:val="006F0EF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2613">
      <w:bodyDiv w:val="1"/>
      <w:marLeft w:val="0"/>
      <w:marRight w:val="0"/>
      <w:marTop w:val="0"/>
      <w:marBottom w:val="0"/>
      <w:divBdr>
        <w:top w:val="none" w:sz="0" w:space="0" w:color="auto"/>
        <w:left w:val="none" w:sz="0" w:space="0" w:color="auto"/>
        <w:bottom w:val="none" w:sz="0" w:space="0" w:color="auto"/>
        <w:right w:val="none" w:sz="0" w:space="0" w:color="auto"/>
      </w:divBdr>
    </w:div>
    <w:div w:id="9736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q.osd.mil/dpap/pdi/uid/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jcs.mil/library" TargetMode="External"/><Relationship Id="rId1" Type="http://schemas.openxmlformats.org/officeDocument/2006/relationships/hyperlink" Target="https://www.jcs.mil/libr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39C7D-5893-4914-AE22-F55CB546779B}">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4D8F165-CE96-49A4-9309-2E96FE63ED97}">
  <ds:schemaRefs>
    <ds:schemaRef ds:uri="http://schemas.microsoft.com/sharepoint/v3/contenttype/forms"/>
  </ds:schemaRefs>
</ds:datastoreItem>
</file>

<file path=customXml/itemProps3.xml><?xml version="1.0" encoding="utf-8"?>
<ds:datastoreItem xmlns:ds="http://schemas.openxmlformats.org/officeDocument/2006/customXml" ds:itemID="{2049A7B1-C7F0-47BF-81EA-1E93428D7035}">
  <ds:schemaRefs>
    <ds:schemaRef ds:uri="http://schemas.microsoft.com/office/2006/metadata/longProperties"/>
  </ds:schemaRefs>
</ds:datastoreItem>
</file>

<file path=customXml/itemProps4.xml><?xml version="1.0" encoding="utf-8"?>
<ds:datastoreItem xmlns:ds="http://schemas.openxmlformats.org/officeDocument/2006/customXml" ds:itemID="{95DCFFE9-AE64-4ED3-B862-4E26BA110E46}"/>
</file>

<file path=customXml/itemProps5.xml><?xml version="1.0" encoding="utf-8"?>
<ds:datastoreItem xmlns:ds="http://schemas.openxmlformats.org/officeDocument/2006/customXml" ds:itemID="{B2A36696-7D44-480E-A927-145F6B0D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93</TotalTime>
  <Pages>10</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Appendix 6.1 - Forms/Message Formats Introduction</vt:lpstr>
    </vt:vector>
  </TitlesOfParts>
  <Company>DLA Logistics Managment Standards Office</Company>
  <LinksUpToDate>false</LinksUpToDate>
  <CharactersWithSpaces>14189</CharactersWithSpaces>
  <SharedDoc>false</SharedDoc>
  <HLinks>
    <vt:vector size="12" baseType="variant">
      <vt:variant>
        <vt:i4>2818174</vt:i4>
      </vt:variant>
      <vt:variant>
        <vt:i4>0</vt:i4>
      </vt:variant>
      <vt:variant>
        <vt:i4>0</vt:i4>
      </vt:variant>
      <vt:variant>
        <vt:i4>5</vt:i4>
      </vt:variant>
      <vt:variant>
        <vt:lpwstr>http://www.acq.osd.mil/dpap/pdi/uid/index.html</vt:lpwstr>
      </vt:variant>
      <vt:variant>
        <vt:lpwstr/>
      </vt:variant>
      <vt:variant>
        <vt:i4>65636</vt:i4>
      </vt:variant>
      <vt:variant>
        <vt:i4>0</vt:i4>
      </vt:variant>
      <vt:variant>
        <vt:i4>0</vt:i4>
      </vt:variant>
      <vt:variant>
        <vt:i4>5</vt:i4>
      </vt:variant>
      <vt:variant>
        <vt:lpwstr>http://www.dtic.mil/cjcs_directives/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6.1 - Forms/Message Formats Introduction</dc:title>
  <dc:subject>Appendix 1 - Forma/Message Formats Introduction</dc:subject>
  <dc:creator>Heidi Daverede</dc:creator>
  <cp:lastModifiedBy>Nguyen, Bao X CTR DLA INFO OPERATIONS (USA)</cp:lastModifiedBy>
  <cp:revision>13</cp:revision>
  <cp:lastPrinted>2013-02-04T13:38:00Z</cp:lastPrinted>
  <dcterms:created xsi:type="dcterms:W3CDTF">2013-06-24T23:58:00Z</dcterms:created>
  <dcterms:modified xsi:type="dcterms:W3CDTF">2019-11-26T20:42:00Z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29300</vt:r8>
  </property>
</Properties>
</file>