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E5DE6" w14:textId="3F61DF60" w:rsidR="000B66BE" w:rsidRPr="0018039A" w:rsidRDefault="00AB317A" w:rsidP="0083145B">
      <w:pPr>
        <w:spacing w:after="240"/>
        <w:jc w:val="center"/>
        <w:rPr>
          <w:sz w:val="44"/>
          <w:szCs w:val="44"/>
          <w:u w:val="single"/>
        </w:rPr>
      </w:pPr>
      <w:r w:rsidRPr="0018039A">
        <w:rPr>
          <w:b/>
          <w:sz w:val="44"/>
          <w:szCs w:val="44"/>
          <w:u w:val="single"/>
        </w:rPr>
        <w:t>AP</w:t>
      </w:r>
      <w:r>
        <w:rPr>
          <w:b/>
          <w:sz w:val="44"/>
          <w:szCs w:val="44"/>
          <w:u w:val="single"/>
        </w:rPr>
        <w:t>7</w:t>
      </w:r>
      <w:r w:rsidR="00280F6A" w:rsidRPr="0018039A">
        <w:rPr>
          <w:b/>
          <w:sz w:val="44"/>
          <w:szCs w:val="44"/>
          <w:u w:val="single"/>
        </w:rPr>
        <w:t>.22</w:t>
      </w:r>
      <w:r w:rsidR="00902C09" w:rsidRPr="0018039A">
        <w:rPr>
          <w:b/>
          <w:sz w:val="44"/>
          <w:szCs w:val="44"/>
          <w:u w:val="single"/>
        </w:rPr>
        <w:t>.</w:t>
      </w:r>
      <w:r w:rsidR="00280F6A" w:rsidRPr="0018039A">
        <w:rPr>
          <w:b/>
          <w:sz w:val="44"/>
          <w:szCs w:val="44"/>
          <w:u w:val="single"/>
        </w:rPr>
        <w:t xml:space="preserve"> APPENDIX </w:t>
      </w:r>
      <w:r>
        <w:rPr>
          <w:b/>
          <w:sz w:val="44"/>
          <w:szCs w:val="44"/>
          <w:u w:val="single"/>
        </w:rPr>
        <w:t>7</w:t>
      </w:r>
      <w:r w:rsidR="00280F6A" w:rsidRPr="0018039A">
        <w:rPr>
          <w:b/>
          <w:sz w:val="44"/>
          <w:szCs w:val="44"/>
          <w:u w:val="single"/>
        </w:rPr>
        <w:t>.22</w:t>
      </w:r>
    </w:p>
    <w:p w14:paraId="7B2E5DE7" w14:textId="77777777" w:rsidR="00FB52AA" w:rsidRDefault="000B66BE" w:rsidP="006F2A00">
      <w:pPr>
        <w:spacing w:after="360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COOPERATIVE LOGISTICS PROGRAM SUPPORT CATEGORY CODES</w:t>
      </w:r>
    </w:p>
    <w:tbl>
      <w:tblPr>
        <w:tblW w:w="1008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60"/>
        <w:gridCol w:w="2610"/>
        <w:gridCol w:w="6210"/>
      </w:tblGrid>
      <w:tr w:rsidR="000B66BE" w14:paraId="7B2E5DEA" w14:textId="77777777">
        <w:trPr>
          <w:cantSplit/>
          <w:trHeight w:val="403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E5DE8" w14:textId="77777777" w:rsidR="000B66BE" w:rsidRPr="00902C09" w:rsidRDefault="000B66BE">
            <w:pPr>
              <w:spacing w:before="60" w:after="60"/>
              <w:rPr>
                <w:rFonts w:cs="Arial"/>
                <w:szCs w:val="24"/>
              </w:rPr>
            </w:pPr>
            <w:r w:rsidRPr="00902C09">
              <w:rPr>
                <w:bCs/>
                <w:szCs w:val="24"/>
              </w:rPr>
              <w:t>NUMBER OF CHARACTERS: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7B2E5DE9" w14:textId="77777777" w:rsidR="000B66BE" w:rsidRPr="00902C09" w:rsidRDefault="000B66BE">
            <w:pPr>
              <w:spacing w:before="60" w:after="60"/>
              <w:rPr>
                <w:rFonts w:cs="Arial"/>
                <w:szCs w:val="24"/>
              </w:rPr>
            </w:pPr>
            <w:r w:rsidRPr="00902C09">
              <w:rPr>
                <w:szCs w:val="24"/>
              </w:rPr>
              <w:t>One.</w:t>
            </w:r>
          </w:p>
        </w:tc>
      </w:tr>
      <w:tr w:rsidR="000B66BE" w14:paraId="7B2E5DED" w14:textId="77777777">
        <w:trPr>
          <w:cantSplit/>
          <w:trHeight w:val="403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E5DEB" w14:textId="77777777" w:rsidR="000B66BE" w:rsidRPr="00902C09" w:rsidRDefault="000B66BE">
            <w:pPr>
              <w:spacing w:before="60" w:after="60"/>
              <w:rPr>
                <w:rFonts w:cs="Arial"/>
                <w:szCs w:val="24"/>
              </w:rPr>
            </w:pPr>
            <w:r w:rsidRPr="00902C09">
              <w:rPr>
                <w:bCs/>
                <w:szCs w:val="24"/>
              </w:rPr>
              <w:t>TYPE OF CODE: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7B2E5DEC" w14:textId="77777777" w:rsidR="000B66BE" w:rsidRPr="00902C09" w:rsidRDefault="000B66BE">
            <w:pPr>
              <w:spacing w:before="60" w:after="60"/>
              <w:rPr>
                <w:rFonts w:cs="Arial"/>
                <w:szCs w:val="24"/>
              </w:rPr>
            </w:pPr>
            <w:r w:rsidRPr="00902C09">
              <w:rPr>
                <w:szCs w:val="24"/>
              </w:rPr>
              <w:t>Numeric:</w:t>
            </w:r>
          </w:p>
        </w:tc>
      </w:tr>
      <w:tr w:rsidR="000B66BE" w14:paraId="7B2E5DF0" w14:textId="77777777">
        <w:trPr>
          <w:cantSplit/>
          <w:trHeight w:val="403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E5DEE" w14:textId="77777777" w:rsidR="000B66BE" w:rsidRPr="00902C09" w:rsidRDefault="000B66BE">
            <w:pPr>
              <w:spacing w:before="60" w:after="60"/>
              <w:rPr>
                <w:rFonts w:cs="Arial"/>
                <w:szCs w:val="24"/>
              </w:rPr>
            </w:pPr>
            <w:r w:rsidRPr="00902C09">
              <w:rPr>
                <w:bCs/>
                <w:szCs w:val="24"/>
              </w:rPr>
              <w:t>EXPLANATION: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7B2E5DEF" w14:textId="4167B8C6" w:rsidR="000B66BE" w:rsidRPr="00902C09" w:rsidRDefault="00294BB6" w:rsidP="00E45C9D">
            <w:pPr>
              <w:spacing w:before="60" w:after="60"/>
              <w:rPr>
                <w:rFonts w:cs="Arial"/>
                <w:szCs w:val="24"/>
              </w:rPr>
            </w:pPr>
            <w:r w:rsidRPr="00294BB6">
              <w:rPr>
                <w:szCs w:val="24"/>
              </w:rPr>
              <w:t>Provides information as to whether or not supply support on a Cooperative Logistics Supply Support Arrangement (CLSSA) requisition or passing order (national stock number (N</w:t>
            </w:r>
            <w:bookmarkStart w:id="0" w:name="_GoBack"/>
            <w:bookmarkEnd w:id="0"/>
            <w:r w:rsidRPr="00294BB6">
              <w:rPr>
                <w:szCs w:val="24"/>
              </w:rPr>
              <w:t xml:space="preserve">SN) only) (“V” in rp 35) should be made on a programmed or </w:t>
            </w:r>
            <w:r w:rsidRPr="00CF47B0">
              <w:rPr>
                <w:szCs w:val="24"/>
              </w:rPr>
              <w:t>un-programmed</w:t>
            </w:r>
            <w:r w:rsidRPr="00294BB6">
              <w:rPr>
                <w:szCs w:val="24"/>
              </w:rPr>
              <w:t xml:space="preserve"> basis.  This code will be entered by the applicable International Logistics Control Office (ILCO).</w:t>
            </w:r>
          </w:p>
        </w:tc>
      </w:tr>
      <w:tr w:rsidR="00294BB6" w14:paraId="7B2E5DF3" w14:textId="77777777">
        <w:trPr>
          <w:cantSplit/>
          <w:trHeight w:val="403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E5DF1" w14:textId="4B02F8DB" w:rsidR="00294BB6" w:rsidRPr="00294BB6" w:rsidRDefault="00294BB6">
            <w:pPr>
              <w:spacing w:before="60" w:after="60"/>
              <w:rPr>
                <w:rFonts w:cs="Arial"/>
                <w:szCs w:val="24"/>
              </w:rPr>
            </w:pPr>
            <w:r w:rsidRPr="00CF47B0">
              <w:rPr>
                <w:bCs/>
              </w:rPr>
              <w:t>DLMS LOCATION: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7B2E5DF2" w14:textId="625C3C63" w:rsidR="00294BB6" w:rsidRPr="00294BB6" w:rsidRDefault="00294BB6">
            <w:pPr>
              <w:spacing w:before="60" w:after="60"/>
              <w:rPr>
                <w:rFonts w:cs="Arial"/>
                <w:szCs w:val="24"/>
              </w:rPr>
            </w:pPr>
            <w:r w:rsidRPr="00CF47B0">
              <w:t xml:space="preserve">Industry Code (LQ01 Code 89) </w:t>
            </w:r>
          </w:p>
        </w:tc>
      </w:tr>
      <w:tr w:rsidR="00294BB6" w14:paraId="36513EE7" w14:textId="77777777">
        <w:trPr>
          <w:cantSplit/>
          <w:trHeight w:val="403"/>
          <w:jc w:val="center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B6935D" w14:textId="078585EC" w:rsidR="00294BB6" w:rsidRPr="00294BB6" w:rsidRDefault="00294BB6">
            <w:pPr>
              <w:spacing w:before="60" w:after="60"/>
              <w:rPr>
                <w:bCs/>
                <w:szCs w:val="24"/>
              </w:rPr>
            </w:pPr>
            <w:r w:rsidRPr="00CF47B0">
              <w:rPr>
                <w:szCs w:val="24"/>
              </w:rPr>
              <w:t>LEGACY</w:t>
            </w:r>
            <w:r w:rsidRPr="00CF47B0">
              <w:t xml:space="preserve"> </w:t>
            </w:r>
            <w:r w:rsidRPr="00294BB6">
              <w:rPr>
                <w:bCs/>
              </w:rPr>
              <w:t>RECORD POSITION:</w:t>
            </w:r>
          </w:p>
        </w:tc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</w:tcPr>
          <w:p w14:paraId="21402ED4" w14:textId="286F6E0D" w:rsidR="00294BB6" w:rsidRPr="00294BB6" w:rsidRDefault="00294BB6">
            <w:pPr>
              <w:spacing w:before="60" w:after="60"/>
              <w:rPr>
                <w:szCs w:val="24"/>
              </w:rPr>
            </w:pPr>
            <w:r w:rsidRPr="00294BB6">
              <w:t>72.</w:t>
            </w:r>
          </w:p>
        </w:tc>
      </w:tr>
      <w:tr w:rsidR="000B66BE" w14:paraId="7B2E5DF6" w14:textId="77777777">
        <w:trPr>
          <w:cantSplit/>
          <w:trHeight w:val="40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B2E5DF4" w14:textId="77777777" w:rsidR="000B66BE" w:rsidRPr="00902C09" w:rsidRDefault="000B66BE">
            <w:pPr>
              <w:spacing w:before="60" w:after="60"/>
              <w:rPr>
                <w:rFonts w:cs="Arial"/>
                <w:szCs w:val="24"/>
              </w:rPr>
            </w:pPr>
            <w:r w:rsidRPr="00902C09">
              <w:rPr>
                <w:bCs/>
                <w:szCs w:val="24"/>
                <w:u w:val="single"/>
              </w:rPr>
              <w:t>CODE</w:t>
            </w: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E5DF5" w14:textId="77777777" w:rsidR="000B66BE" w:rsidRPr="00902C09" w:rsidRDefault="000B66BE">
            <w:pPr>
              <w:spacing w:before="60" w:after="60"/>
              <w:rPr>
                <w:rFonts w:cs="Arial"/>
                <w:szCs w:val="24"/>
              </w:rPr>
            </w:pPr>
            <w:r w:rsidRPr="00902C09">
              <w:rPr>
                <w:bCs/>
                <w:szCs w:val="24"/>
                <w:u w:val="single"/>
              </w:rPr>
              <w:t>EXPLANATION</w:t>
            </w:r>
          </w:p>
        </w:tc>
      </w:tr>
      <w:tr w:rsidR="000B66BE" w14:paraId="7B2E5DF9" w14:textId="77777777">
        <w:trPr>
          <w:cantSplit/>
          <w:trHeight w:val="40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B2E5DF7" w14:textId="77777777" w:rsidR="000B66BE" w:rsidRDefault="000B66BE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E5DF8" w14:textId="77777777" w:rsidR="000B66BE" w:rsidRDefault="000B66BE">
            <w:pPr>
              <w:spacing w:before="60" w:after="60"/>
              <w:rPr>
                <w:rFonts w:cs="Arial"/>
                <w:szCs w:val="24"/>
              </w:rPr>
            </w:pPr>
            <w:r>
              <w:rPr>
                <w:szCs w:val="24"/>
              </w:rPr>
              <w:t>Lead time necessary for the support source to augment U.S. stocks to support the CLSSA has passed.  Assets can be released on a programmed basis.</w:t>
            </w:r>
          </w:p>
        </w:tc>
      </w:tr>
      <w:tr w:rsidR="000B66BE" w14:paraId="7B2E5DFC" w14:textId="77777777">
        <w:trPr>
          <w:cantSplit/>
          <w:trHeight w:val="403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B2E5DFA" w14:textId="77777777" w:rsidR="000B66BE" w:rsidRDefault="000B66BE">
            <w:pPr>
              <w:spacing w:before="60" w:after="60"/>
              <w:jc w:val="center"/>
              <w:rPr>
                <w:rFonts w:cs="Arial"/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2E5DFB" w14:textId="55A8BD3E" w:rsidR="000B66BE" w:rsidRDefault="00294BB6">
            <w:pPr>
              <w:spacing w:before="60" w:after="60"/>
              <w:rPr>
                <w:rFonts w:cs="Arial"/>
                <w:szCs w:val="24"/>
              </w:rPr>
            </w:pPr>
            <w:r w:rsidRPr="00294BB6">
              <w:rPr>
                <w:szCs w:val="24"/>
              </w:rPr>
              <w:t xml:space="preserve">Lead time necessary for the supply source to augment U.S. stocks to support the CLSSA has not passed.  Assets can be released on an </w:t>
            </w:r>
            <w:r w:rsidRPr="00CF47B0">
              <w:rPr>
                <w:szCs w:val="24"/>
              </w:rPr>
              <w:t>un-programmed basis</w:t>
            </w:r>
            <w:r w:rsidRPr="00294BB6">
              <w:rPr>
                <w:szCs w:val="24"/>
              </w:rPr>
              <w:t>.</w:t>
            </w:r>
            <w:r w:rsidR="000B66BE">
              <w:rPr>
                <w:szCs w:val="24"/>
              </w:rPr>
              <w:t>.</w:t>
            </w:r>
          </w:p>
        </w:tc>
      </w:tr>
    </w:tbl>
    <w:p w14:paraId="7B2E5DFD" w14:textId="77777777" w:rsidR="00602B95" w:rsidRDefault="00602B95" w:rsidP="0083145B">
      <w:pPr>
        <w:pStyle w:val="Footer"/>
        <w:tabs>
          <w:tab w:val="clear" w:pos="4320"/>
          <w:tab w:val="clear" w:pos="8640"/>
        </w:tabs>
        <w:jc w:val="center"/>
      </w:pPr>
    </w:p>
    <w:sectPr w:rsidR="00602B95" w:rsidSect="006F2A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E5E00" w14:textId="77777777" w:rsidR="00101E7F" w:rsidRDefault="00101E7F">
      <w:r>
        <w:separator/>
      </w:r>
    </w:p>
  </w:endnote>
  <w:endnote w:type="continuationSeparator" w:id="0">
    <w:p w14:paraId="7B2E5E01" w14:textId="77777777" w:rsidR="00101E7F" w:rsidRDefault="00101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E5E04" w14:textId="77777777" w:rsidR="00602B95" w:rsidRDefault="00602B95" w:rsidP="000B66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7FCE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2E5E05" w14:textId="77777777" w:rsidR="000B66BE" w:rsidRDefault="00280F6A" w:rsidP="00280F6A">
    <w:pPr>
      <w:pStyle w:val="Footer"/>
      <w:jc w:val="right"/>
    </w:pPr>
    <w:r>
      <w:t>APPENDIX 2</w:t>
    </w:r>
    <w:r w:rsidR="00F77F61">
      <w:t>.22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E5E06" w14:textId="2488C769" w:rsidR="00602B95" w:rsidRPr="006F2A00" w:rsidRDefault="00AB317A" w:rsidP="000B66BE">
    <w:pPr>
      <w:pStyle w:val="Footer"/>
      <w:framePr w:wrap="around" w:vAnchor="text" w:hAnchor="margin" w:xAlign="center" w:y="1"/>
      <w:rPr>
        <w:rStyle w:val="PageNumber"/>
        <w:b w:val="0"/>
      </w:rPr>
    </w:pPr>
    <w:r>
      <w:rPr>
        <w:rStyle w:val="PageNumber"/>
        <w:b w:val="0"/>
      </w:rPr>
      <w:t>AP7</w:t>
    </w:r>
    <w:r w:rsidR="006F2A00">
      <w:rPr>
        <w:rStyle w:val="PageNumber"/>
        <w:b w:val="0"/>
      </w:rPr>
      <w:t>.22-</w:t>
    </w:r>
    <w:r w:rsidR="00602B95" w:rsidRPr="006F2A00">
      <w:rPr>
        <w:rStyle w:val="PageNumber"/>
        <w:b w:val="0"/>
      </w:rPr>
      <w:fldChar w:fldCharType="begin"/>
    </w:r>
    <w:r w:rsidR="00602B95" w:rsidRPr="006F2A00">
      <w:rPr>
        <w:rStyle w:val="PageNumber"/>
        <w:b w:val="0"/>
      </w:rPr>
      <w:instrText xml:space="preserve">PAGE  </w:instrText>
    </w:r>
    <w:r w:rsidR="00602B95" w:rsidRPr="006F2A00">
      <w:rPr>
        <w:rStyle w:val="PageNumber"/>
        <w:b w:val="0"/>
      </w:rPr>
      <w:fldChar w:fldCharType="separate"/>
    </w:r>
    <w:r w:rsidR="0037579F">
      <w:rPr>
        <w:rStyle w:val="PageNumber"/>
        <w:b w:val="0"/>
        <w:noProof/>
      </w:rPr>
      <w:t>1</w:t>
    </w:r>
    <w:r w:rsidR="00602B95" w:rsidRPr="006F2A00">
      <w:rPr>
        <w:rStyle w:val="PageNumber"/>
        <w:b w:val="0"/>
      </w:rPr>
      <w:fldChar w:fldCharType="end"/>
    </w:r>
  </w:p>
  <w:p w14:paraId="7B2E5E07" w14:textId="64B269B0" w:rsidR="000B66BE" w:rsidRPr="00280F6A" w:rsidRDefault="00280F6A" w:rsidP="006F2A00">
    <w:pPr>
      <w:pStyle w:val="Footer"/>
      <w:tabs>
        <w:tab w:val="clear" w:pos="4320"/>
        <w:tab w:val="clear" w:pos="8640"/>
      </w:tabs>
      <w:jc w:val="right"/>
    </w:pPr>
    <w:r w:rsidRPr="00280F6A">
      <w:t xml:space="preserve">APPENDIX </w:t>
    </w:r>
    <w:r w:rsidR="00AB317A">
      <w:t>7</w:t>
    </w:r>
    <w:r w:rsidR="00F77F61">
      <w:t>.22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E5E0B" w14:textId="77777777" w:rsidR="000B66BE" w:rsidRDefault="000B66BE" w:rsidP="00602B95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E5DFE" w14:textId="77777777" w:rsidR="00101E7F" w:rsidRDefault="00101E7F">
      <w:r>
        <w:separator/>
      </w:r>
    </w:p>
  </w:footnote>
  <w:footnote w:type="continuationSeparator" w:id="0">
    <w:p w14:paraId="7B2E5DFF" w14:textId="77777777" w:rsidR="00101E7F" w:rsidRDefault="00101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E5E02" w14:textId="77777777" w:rsidR="000B66BE" w:rsidRPr="00280F6A" w:rsidRDefault="000B66BE" w:rsidP="00884DF5">
    <w:pPr>
      <w:jc w:val="right"/>
      <w:rPr>
        <w:i/>
      </w:rPr>
    </w:pPr>
    <w:r>
      <w:rPr>
        <w:b/>
        <w:bCs/>
        <w:szCs w:val="24"/>
      </w:rPr>
      <w:t>DoD 4000.25-1-M</w:t>
    </w:r>
    <w:r w:rsidR="00280F6A">
      <w:rPr>
        <w:b/>
        <w:bCs/>
        <w:szCs w:val="24"/>
      </w:rPr>
      <w:t xml:space="preserve">, </w:t>
    </w:r>
    <w:r w:rsidR="00280F6A" w:rsidRPr="00280F6A">
      <w:rPr>
        <w:bCs/>
        <w:i/>
        <w:szCs w:val="24"/>
      </w:rPr>
      <w:t>April 28, 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E82BD" w14:textId="29AE3493" w:rsidR="00AB317A" w:rsidRDefault="00AB317A" w:rsidP="00AB317A">
    <w:pPr>
      <w:tabs>
        <w:tab w:val="center" w:pos="4320"/>
        <w:tab w:val="right" w:pos="8640"/>
      </w:tabs>
      <w:autoSpaceDN w:val="0"/>
      <w:jc w:val="right"/>
      <w:rPr>
        <w:i/>
        <w:iCs/>
      </w:rPr>
    </w:pPr>
    <w:r>
      <w:rPr>
        <w:i/>
        <w:iCs/>
      </w:rPr>
      <w:t xml:space="preserve">DLM 4000.25, Volume 2, </w:t>
    </w:r>
    <w:r w:rsidR="0037579F">
      <w:rPr>
        <w:i/>
      </w:rPr>
      <w:t>November 26</w:t>
    </w:r>
    <w:r>
      <w:rPr>
        <w:i/>
        <w:iCs/>
      </w:rPr>
      <w:t>, 2019</w:t>
    </w:r>
  </w:p>
  <w:p w14:paraId="469E64BC" w14:textId="758171E0" w:rsidR="00294BB6" w:rsidRPr="00294BB6" w:rsidRDefault="00AB317A" w:rsidP="00960ADA">
    <w:pPr>
      <w:jc w:val="right"/>
      <w:rPr>
        <w:i/>
      </w:rPr>
    </w:pPr>
    <w:r>
      <w:rPr>
        <w:i/>
        <w:iCs/>
      </w:rPr>
      <w:t>Change 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E5E08" w14:textId="77777777" w:rsidR="000B66BE" w:rsidRDefault="000B66BE">
    <w:pPr>
      <w:pStyle w:val="Header"/>
      <w:jc w:val="right"/>
      <w:rPr>
        <w:b/>
        <w:u w:val="none"/>
      </w:rPr>
    </w:pPr>
  </w:p>
  <w:p w14:paraId="7B2E5E09" w14:textId="77777777" w:rsidR="000B66BE" w:rsidRDefault="000B66BE">
    <w:pPr>
      <w:pStyle w:val="Header"/>
      <w:jc w:val="right"/>
      <w:rPr>
        <w:b/>
        <w:u w:val="none"/>
      </w:rPr>
    </w:pPr>
    <w:r>
      <w:rPr>
        <w:b/>
        <w:u w:val="none"/>
      </w:rPr>
      <w:t>DoD 4000.25-1-M</w:t>
    </w:r>
  </w:p>
  <w:p w14:paraId="7B2E5E0A" w14:textId="77777777" w:rsidR="000B66BE" w:rsidRDefault="000B66BE">
    <w:pPr>
      <w:pStyle w:val="Header"/>
      <w:jc w:val="right"/>
      <w:rPr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AD88BC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EB7C8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8A70522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2C0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C4BD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521097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FFFFFFFB"/>
    <w:multiLevelType w:val="multilevel"/>
    <w:tmpl w:val="039E3D7E"/>
    <w:lvl w:ilvl="0">
      <w:start w:val="34"/>
      <w:numFmt w:val="none"/>
      <w:pStyle w:val="Heading1"/>
      <w:suff w:val="nothing"/>
      <w:lvlText w:val="AP2.22 APPENDIX 2.22"/>
      <w:lvlJc w:val="left"/>
      <w:pPr>
        <w:ind w:left="0" w:firstLine="0"/>
      </w:pPr>
      <w:rPr>
        <w:rFonts w:ascii="Arial" w:hAnsi="Arial" w:hint="default"/>
        <w:b/>
        <w:i w:val="0"/>
        <w:sz w:val="48"/>
      </w:rPr>
    </w:lvl>
    <w:lvl w:ilvl="1">
      <w:start w:val="1"/>
      <w:numFmt w:val="none"/>
      <w:pStyle w:val="Heading2"/>
      <w:suff w:val="nothing"/>
      <w:lvlText w:val="AP2.22. 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Heading3"/>
      <w:suff w:val="nothing"/>
      <w:lvlText w:val="AP2%1.22.%3. "/>
      <w:lvlJc w:val="left"/>
      <w:pPr>
        <w:ind w:left="0" w:firstLine="360"/>
      </w:pPr>
      <w:rPr>
        <w:rFonts w:ascii="Arial" w:hAnsi="Arial" w:hint="default"/>
        <w:b/>
        <w:i w:val="0"/>
        <w:sz w:val="24"/>
      </w:rPr>
    </w:lvl>
    <w:lvl w:ilvl="3">
      <w:start w:val="1"/>
      <w:numFmt w:val="decimal"/>
      <w:pStyle w:val="Heading4"/>
      <w:suff w:val="nothing"/>
      <w:lvlText w:val="AP2%1.22.%3.%4. "/>
      <w:lvlJc w:val="left"/>
      <w:pPr>
        <w:ind w:left="0" w:firstLine="720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Heading5"/>
      <w:suff w:val="nothing"/>
      <w:lvlText w:val="AP2%1.22.%3.%4.%5. "/>
      <w:lvlJc w:val="left"/>
      <w:pPr>
        <w:ind w:left="0" w:firstLine="1080"/>
      </w:pPr>
      <w:rPr>
        <w:rFonts w:ascii="Arial" w:hAnsi="Arial" w:hint="default"/>
        <w:b/>
        <w:i w:val="0"/>
        <w:sz w:val="24"/>
      </w:rPr>
    </w:lvl>
    <w:lvl w:ilvl="5">
      <w:start w:val="1"/>
      <w:numFmt w:val="decimal"/>
      <w:pStyle w:val="Heading6"/>
      <w:suff w:val="nothing"/>
      <w:lvlText w:val="AP2%1.22.%3.%4.%5.%6. "/>
      <w:lvlJc w:val="left"/>
      <w:pPr>
        <w:ind w:left="0" w:firstLine="1440"/>
      </w:pPr>
      <w:rPr>
        <w:rFonts w:ascii="Arial" w:hAnsi="Arial" w:hint="default"/>
        <w:b/>
        <w:i w:val="0"/>
        <w:sz w:val="24"/>
      </w:rPr>
    </w:lvl>
    <w:lvl w:ilvl="6">
      <w:start w:val="1"/>
      <w:numFmt w:val="decimal"/>
      <w:pStyle w:val="Heading7"/>
      <w:suff w:val="nothing"/>
      <w:lvlText w:val="AP2%1.22.%3.%4.%5.%6.%7. "/>
      <w:lvlJc w:val="left"/>
      <w:pPr>
        <w:ind w:left="0" w:firstLine="1800"/>
      </w:pPr>
      <w:rPr>
        <w:rFonts w:ascii="Arial" w:hAnsi="Arial" w:hint="default"/>
        <w:b/>
        <w:i w:val="0"/>
        <w:sz w:val="24"/>
      </w:rPr>
    </w:lvl>
    <w:lvl w:ilvl="7">
      <w:start w:val="1"/>
      <w:numFmt w:val="decimal"/>
      <w:pStyle w:val="Heading8"/>
      <w:suff w:val="nothing"/>
      <w:lvlText w:val="AP2%1.22.%3.%4.%5.%6.%7.%8. "/>
      <w:lvlJc w:val="left"/>
      <w:pPr>
        <w:ind w:left="0" w:firstLine="2160"/>
      </w:pPr>
      <w:rPr>
        <w:rFonts w:ascii="Arial" w:hAnsi="Arial" w:hint="default"/>
        <w:b/>
        <w:i w:val="0"/>
        <w:sz w:val="24"/>
      </w:rPr>
    </w:lvl>
    <w:lvl w:ilvl="8">
      <w:start w:val="1"/>
      <w:numFmt w:val="decimal"/>
      <w:pStyle w:val="Codes"/>
      <w:suff w:val="nothing"/>
      <w:lvlText w:val="AP2%1.22.%3.%4.%5.%6.%7.%8.%9. "/>
      <w:lvlJc w:val="left"/>
      <w:pPr>
        <w:ind w:left="0" w:firstLine="2520"/>
      </w:pPr>
      <w:rPr>
        <w:rFonts w:ascii="Arial" w:hAnsi="Arial" w:hint="default"/>
        <w:b/>
        <w:i w:val="0"/>
        <w:sz w:val="24"/>
      </w:rPr>
    </w:lvl>
  </w:abstractNum>
  <w:abstractNum w:abstractNumId="7" w15:restartNumberingAfterBreak="0">
    <w:nsid w:val="02C97A10"/>
    <w:multiLevelType w:val="multilevel"/>
    <w:tmpl w:val="04D832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108B4B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3D60C7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0" w15:restartNumberingAfterBreak="0">
    <w:nsid w:val="492C6BF4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1" w15:restartNumberingAfterBreak="0">
    <w:nsid w:val="4BF23DCC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2" w15:restartNumberingAfterBreak="0">
    <w:nsid w:val="514B6EEA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abstractNum w:abstractNumId="13" w15:restartNumberingAfterBreak="0">
    <w:nsid w:val="71E654CC"/>
    <w:multiLevelType w:val="multilevel"/>
    <w:tmpl w:val="F8F45A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13"/>
  </w:num>
  <w:num w:numId="13">
    <w:abstractNumId w:val="12"/>
  </w:num>
  <w:num w:numId="14">
    <w:abstractNumId w:val="7"/>
  </w:num>
  <w:num w:numId="15">
    <w:abstractNumId w:val="6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36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B95"/>
    <w:rsid w:val="000B51B0"/>
    <w:rsid w:val="000B66BE"/>
    <w:rsid w:val="000C15A5"/>
    <w:rsid w:val="00101E7F"/>
    <w:rsid w:val="0018039A"/>
    <w:rsid w:val="001A3EBF"/>
    <w:rsid w:val="001D3648"/>
    <w:rsid w:val="002213BE"/>
    <w:rsid w:val="00280F6A"/>
    <w:rsid w:val="00294BB6"/>
    <w:rsid w:val="0037579F"/>
    <w:rsid w:val="003A6327"/>
    <w:rsid w:val="003C4BAD"/>
    <w:rsid w:val="0044063D"/>
    <w:rsid w:val="0052669E"/>
    <w:rsid w:val="00572B5B"/>
    <w:rsid w:val="00602B95"/>
    <w:rsid w:val="006B2B69"/>
    <w:rsid w:val="006E47C3"/>
    <w:rsid w:val="006F03BD"/>
    <w:rsid w:val="006F2A00"/>
    <w:rsid w:val="007153D3"/>
    <w:rsid w:val="007E548F"/>
    <w:rsid w:val="0083145B"/>
    <w:rsid w:val="00852903"/>
    <w:rsid w:val="00884DF5"/>
    <w:rsid w:val="0088674C"/>
    <w:rsid w:val="00902C09"/>
    <w:rsid w:val="00933D9A"/>
    <w:rsid w:val="00957EB6"/>
    <w:rsid w:val="00960ADA"/>
    <w:rsid w:val="009C621E"/>
    <w:rsid w:val="00AB317A"/>
    <w:rsid w:val="00AC29DC"/>
    <w:rsid w:val="00AC2C25"/>
    <w:rsid w:val="00B07722"/>
    <w:rsid w:val="00B242D3"/>
    <w:rsid w:val="00B335E7"/>
    <w:rsid w:val="00CC0CBA"/>
    <w:rsid w:val="00CF47B0"/>
    <w:rsid w:val="00D00215"/>
    <w:rsid w:val="00D36A66"/>
    <w:rsid w:val="00D54C69"/>
    <w:rsid w:val="00DC57A0"/>
    <w:rsid w:val="00DC5CFF"/>
    <w:rsid w:val="00E45C9D"/>
    <w:rsid w:val="00E5571A"/>
    <w:rsid w:val="00EE5A90"/>
    <w:rsid w:val="00F57896"/>
    <w:rsid w:val="00F77F61"/>
    <w:rsid w:val="00FB52AA"/>
    <w:rsid w:val="00FE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2E5DE6"/>
  <w15:docId w15:val="{CC261644-BD2D-434E-B86B-FF4F802D4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Heading2"/>
    <w:qFormat/>
    <w:pPr>
      <w:numPr>
        <w:numId w:val="1"/>
      </w:numPr>
      <w:spacing w:before="60" w:after="120"/>
      <w:outlineLvl w:val="0"/>
    </w:pPr>
    <w:rPr>
      <w:b/>
      <w:caps/>
      <w:sz w:val="28"/>
    </w:rPr>
  </w:style>
  <w:style w:type="paragraph" w:styleId="Heading2">
    <w:name w:val="heading 2"/>
    <w:basedOn w:val="Normal"/>
    <w:qFormat/>
    <w:pPr>
      <w:numPr>
        <w:ilvl w:val="1"/>
        <w:numId w:val="1"/>
      </w:numPr>
      <w:spacing w:before="60" w:after="120"/>
      <w:outlineLvl w:val="1"/>
    </w:pPr>
  </w:style>
  <w:style w:type="paragraph" w:styleId="Heading3">
    <w:name w:val="heading 3"/>
    <w:basedOn w:val="Normal"/>
    <w:qFormat/>
    <w:pPr>
      <w:numPr>
        <w:ilvl w:val="2"/>
        <w:numId w:val="1"/>
      </w:numPr>
      <w:tabs>
        <w:tab w:val="left" w:pos="1530"/>
      </w:tabs>
      <w:spacing w:before="60" w:after="120"/>
      <w:outlineLvl w:val="2"/>
    </w:pPr>
  </w:style>
  <w:style w:type="paragraph" w:styleId="Heading4">
    <w:name w:val="heading 4"/>
    <w:basedOn w:val="Normal"/>
    <w:qFormat/>
    <w:pPr>
      <w:numPr>
        <w:ilvl w:val="3"/>
        <w:numId w:val="1"/>
      </w:numPr>
      <w:spacing w:before="60" w:after="120"/>
      <w:outlineLvl w:val="3"/>
    </w:pPr>
  </w:style>
  <w:style w:type="paragraph" w:styleId="Heading5">
    <w:name w:val="heading 5"/>
    <w:basedOn w:val="Normal"/>
    <w:qFormat/>
    <w:pPr>
      <w:numPr>
        <w:ilvl w:val="4"/>
        <w:numId w:val="1"/>
      </w:numPr>
      <w:spacing w:before="60" w:after="120"/>
      <w:outlineLvl w:val="4"/>
    </w:pPr>
  </w:style>
  <w:style w:type="paragraph" w:styleId="Heading6">
    <w:name w:val="heading 6"/>
    <w:basedOn w:val="Normal"/>
    <w:qFormat/>
    <w:pPr>
      <w:numPr>
        <w:ilvl w:val="5"/>
        <w:numId w:val="1"/>
      </w:numPr>
      <w:tabs>
        <w:tab w:val="left" w:pos="3150"/>
      </w:tabs>
      <w:spacing w:before="60" w:after="120"/>
      <w:outlineLvl w:val="5"/>
    </w:pPr>
  </w:style>
  <w:style w:type="paragraph" w:styleId="Heading7">
    <w:name w:val="heading 7"/>
    <w:basedOn w:val="Normal"/>
    <w:qFormat/>
    <w:pPr>
      <w:numPr>
        <w:ilvl w:val="6"/>
        <w:numId w:val="1"/>
      </w:numPr>
      <w:spacing w:before="60" w:after="120"/>
      <w:outlineLvl w:val="6"/>
    </w:pPr>
  </w:style>
  <w:style w:type="paragraph" w:styleId="Heading8">
    <w:name w:val="heading 8"/>
    <w:basedOn w:val="Normal"/>
    <w:next w:val="Heading9"/>
    <w:qFormat/>
    <w:pPr>
      <w:numPr>
        <w:ilvl w:val="7"/>
        <w:numId w:val="1"/>
      </w:numPr>
      <w:spacing w:before="60" w:after="120"/>
      <w:outlineLvl w:val="7"/>
    </w:pPr>
  </w:style>
  <w:style w:type="paragraph" w:styleId="Heading9">
    <w:name w:val="heading 9"/>
    <w:basedOn w:val="Normal"/>
    <w:qFormat/>
    <w:pPr>
      <w:spacing w:before="60" w:after="120"/>
      <w:ind w:firstLine="25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rPr>
      <w:rFonts w:ascii="Arial" w:hAnsi="Arial"/>
      <w:b/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  <w:jc w:val="center"/>
    </w:pPr>
    <w:rPr>
      <w:u w:val="single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SubTitle">
    <w:name w:val="Sub Title"/>
    <w:basedOn w:val="Title"/>
    <w:rPr>
      <w:u w:val="single"/>
    </w:rPr>
  </w:style>
  <w:style w:type="paragraph" w:styleId="Title">
    <w:name w:val="Title"/>
    <w:basedOn w:val="Normal"/>
    <w:next w:val="Header"/>
    <w:qFormat/>
    <w:pPr>
      <w:spacing w:after="240"/>
      <w:jc w:val="center"/>
    </w:pPr>
    <w:rPr>
      <w:b/>
      <w:caps/>
      <w:kern w:val="28"/>
      <w:sz w:val="28"/>
    </w:rPr>
  </w:style>
  <w:style w:type="paragraph" w:styleId="Subtitle0">
    <w:name w:val="Subtitle"/>
    <w:basedOn w:val="Normal"/>
    <w:qFormat/>
    <w:pPr>
      <w:spacing w:after="240"/>
      <w:jc w:val="center"/>
    </w:pPr>
    <w:rPr>
      <w:b/>
      <w:caps/>
      <w:sz w:val="28"/>
      <w:u w:val="single"/>
    </w:rPr>
  </w:style>
  <w:style w:type="paragraph" w:customStyle="1" w:styleId="BodyTextHanging">
    <w:name w:val="Body Text Hanging"/>
    <w:basedOn w:val="Normal"/>
    <w:pPr>
      <w:spacing w:after="160"/>
      <w:ind w:left="1440"/>
    </w:pPr>
  </w:style>
  <w:style w:type="paragraph" w:styleId="BodyText">
    <w:name w:val="Body Text"/>
    <w:basedOn w:val="Normal"/>
    <w:pPr>
      <w:spacing w:after="120"/>
    </w:pPr>
  </w:style>
  <w:style w:type="paragraph" w:styleId="ListBullet">
    <w:name w:val="List Bullet"/>
    <w:basedOn w:val="Normal"/>
    <w:pPr>
      <w:spacing w:after="120"/>
      <w:ind w:left="360" w:hanging="360"/>
    </w:pPr>
  </w:style>
  <w:style w:type="paragraph" w:styleId="ListBullet2">
    <w:name w:val="List Bullet 2"/>
    <w:basedOn w:val="Normal"/>
    <w:pPr>
      <w:ind w:left="720" w:hanging="360"/>
    </w:pPr>
  </w:style>
  <w:style w:type="paragraph" w:styleId="ListBullet3">
    <w:name w:val="List Bullet 3"/>
    <w:basedOn w:val="Normal"/>
    <w:pPr>
      <w:ind w:left="1080" w:hanging="360"/>
    </w:pPr>
  </w:style>
  <w:style w:type="paragraph" w:styleId="ListNumber">
    <w:name w:val="List Number"/>
    <w:basedOn w:val="Normal"/>
    <w:pPr>
      <w:ind w:left="360" w:hanging="360"/>
    </w:pPr>
  </w:style>
  <w:style w:type="paragraph" w:styleId="ListNumber2">
    <w:name w:val="List Number 2"/>
    <w:basedOn w:val="Normal"/>
    <w:pPr>
      <w:ind w:left="720" w:hanging="360"/>
    </w:pPr>
  </w:style>
  <w:style w:type="paragraph" w:styleId="ListNumber3">
    <w:name w:val="List Number 3"/>
    <w:basedOn w:val="Normal"/>
    <w:pPr>
      <w:ind w:left="1080" w:hanging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Codes">
    <w:name w:val="Codes"/>
    <w:pPr>
      <w:numPr>
        <w:ilvl w:val="8"/>
        <w:numId w:val="1"/>
      </w:numPr>
    </w:pPr>
    <w:rPr>
      <w:rFonts w:ascii="Arial" w:hAnsi="Arial"/>
      <w:noProof/>
      <w:sz w:val="24"/>
    </w:rPr>
  </w:style>
  <w:style w:type="paragraph" w:customStyle="1" w:styleId="2MANUALPara">
    <w:name w:val="2MANUAL Para"/>
    <w:pPr>
      <w:autoSpaceDE w:val="0"/>
      <w:autoSpaceDN w:val="0"/>
      <w:adjustRightInd w:val="0"/>
    </w:pPr>
    <w:rPr>
      <w:rFonts w:ascii="Arial" w:hAnsi="Arial"/>
      <w:szCs w:val="24"/>
    </w:rPr>
  </w:style>
  <w:style w:type="paragraph" w:customStyle="1" w:styleId="1MANUALPara">
    <w:name w:val="1MANUAL Para"/>
    <w:pPr>
      <w:autoSpaceDE w:val="0"/>
      <w:autoSpaceDN w:val="0"/>
      <w:adjustRightInd w:val="0"/>
    </w:pPr>
    <w:rPr>
      <w:rFonts w:ascii="Arial" w:hAnsi="Arial"/>
      <w:szCs w:val="24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alloonText">
    <w:name w:val="Balloon Text"/>
    <w:basedOn w:val="Normal"/>
    <w:semiHidden/>
    <w:rsid w:val="00DC5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3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p1.3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A5F3CD5CE3404BAF53361F09DA2216" ma:contentTypeVersion="9" ma:contentTypeDescription="Create a new document." ma:contentTypeScope="" ma:versionID="5206ae5dce22a7bf25b83bd4f21a42b8">
  <xsd:schema xmlns:xsd="http://www.w3.org/2001/XMLSchema" xmlns:xs="http://www.w3.org/2001/XMLSchema" xmlns:p="http://schemas.microsoft.com/office/2006/metadata/properties" xmlns:ns2="170b14b1-392f-4d39-a1e6-499c1f95e431" xmlns:ns3="20c6e9ec-10ab-44a3-a789-2f95b600109b" targetNamespace="http://schemas.microsoft.com/office/2006/metadata/properties" ma:root="true" ma:fieldsID="b60e703df647e5c8178209f56ecce5c9" ns2:_="" ns3:_="">
    <xsd:import namespace="170b14b1-392f-4d39-a1e6-499c1f95e431"/>
    <xsd:import namespace="20c6e9ec-10ab-44a3-a789-2f95b600109b"/>
    <xsd:element name="properties">
      <xsd:complexType>
        <xsd:sequence>
          <xsd:element name="documentManagement">
            <xsd:complexType>
              <xsd:all>
                <xsd:element ref="ns2:AssignedT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FunctionalArea" minOccurs="0"/>
                <xsd:element ref="ns2:Changedescription" minOccurs="0"/>
                <xsd:element ref="ns2:Chang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b14b1-392f-4d39-a1e6-499c1f95e431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description="List of required reviewers" ma:format="Dropdown" ma:internalName="Assign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lcher"/>
                    <xsd:enumeration value="Best"/>
                    <xsd:enumeration value="Breen"/>
                    <xsd:enumeration value="Davis"/>
                    <xsd:enumeration value="Fuller"/>
                    <xsd:enumeration value="Gill"/>
                    <xsd:enumeration value="Gonzalez"/>
                    <xsd:enumeration value="Landon"/>
                    <xsd:enumeration value="Macias"/>
                    <xsd:enumeration value="Morrow"/>
                    <xsd:enumeration value="Nguyen"/>
                    <xsd:enumeration value="Pelgrim"/>
                    <xsd:enumeration value="Rockwell"/>
                    <xsd:enumeration value="Sanders"/>
                    <xsd:enumeration value="Tanner"/>
                    <xsd:enumeration value="Williams, R"/>
                    <xsd:enumeration value="Young"/>
                    <xsd:enumeration value="Zink"/>
                    <xsd:enumeration value="DAA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unctionalArea" ma:index="14" nillable="true" ma:displayName="Functional Area" ma:description="DEDSO functional area" ma:format="Dropdown" ma:internalName="FunctionalArea">
      <xsd:simpleType>
        <xsd:restriction base="dms:Choice">
          <xsd:enumeration value="Supply"/>
          <xsd:enumeration value="Finance"/>
          <xsd:enumeration value="SDR"/>
          <xsd:enumeration value="DoDAAD/MAPAD"/>
          <xsd:enumeration value="PQDR"/>
          <xsd:enumeration value="MFR/Administrative"/>
        </xsd:restriction>
      </xsd:simpleType>
    </xsd:element>
    <xsd:element name="Changedescription" ma:index="15" nillable="true" ma:displayName="Change description" ma:description="short description of the change" ma:format="Dropdown" ma:internalName="Changedescription">
      <xsd:simpleType>
        <xsd:restriction base="dms:Text">
          <xsd:maxLength value="255"/>
        </xsd:restriction>
      </xsd:simpleType>
    </xsd:element>
    <xsd:element name="ChangeStatus" ma:index="16" nillable="true" ma:displayName="Change Status" ma:description="status of the change" ma:format="Dropdown" ma:internalName="ChangeStatus">
      <xsd:simpleType>
        <xsd:restriction base="dms:Choice">
          <xsd:enumeration value="1 - Draft PDC"/>
          <xsd:enumeration value="2 - PDC Internal Staffing"/>
          <xsd:enumeration value="3 - PDC DASD(L) Signature"/>
          <xsd:enumeration value="4 - Component Staffing"/>
          <xsd:enumeration value="5 - Convert to ADC"/>
          <xsd:enumeration value="6 - ADC Internal Staffing"/>
          <xsd:enumeration value="7 - ADC DASD(L) Signatu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6e9ec-10ab-44a3-a789-2f95b6001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AssignedTo xmlns="170b14b1-392f-4d39-a1e6-499c1f95e431" xsi:nil="true"/>
    <ChangeStatus xmlns="170b14b1-392f-4d39-a1e6-499c1f95e431" xsi:nil="true"/>
    <Changedescription xmlns="170b14b1-392f-4d39-a1e6-499c1f95e431" xsi:nil="true"/>
    <FunctionalArea xmlns="170b14b1-392f-4d39-a1e6-499c1f95e431" xsi:nil="true"/>
  </documentManagement>
</p:properties>
</file>

<file path=customXml/itemProps1.xml><?xml version="1.0" encoding="utf-8"?>
<ds:datastoreItem xmlns:ds="http://schemas.openxmlformats.org/officeDocument/2006/customXml" ds:itemID="{20BD7CBB-9EFA-4A58-A4F5-5EE009CB1E3B}"/>
</file>

<file path=customXml/itemProps2.xml><?xml version="1.0" encoding="utf-8"?>
<ds:datastoreItem xmlns:ds="http://schemas.openxmlformats.org/officeDocument/2006/customXml" ds:itemID="{B0F70BED-07B2-4F4A-A5EB-A93330B43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5C759-5A3C-412E-9923-D98821F2839C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ap1.34.dot</Template>
  <TotalTime>16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2.22 - Cooperative Logistics Program Support Category Codes</vt:lpstr>
    </vt:vector>
  </TitlesOfParts>
  <Company>DLA Logistics Management Standards Office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7.22 - Cooperative Logistics Program Support Category Codes</dc:title>
  <dc:subject/>
  <dc:creator>Heidi Daverede</dc:creator>
  <cp:keywords/>
  <cp:lastModifiedBy>Nguyen, Bao X CTR DLA INFO OPERATIONS (USA)</cp:lastModifiedBy>
  <cp:revision>13</cp:revision>
  <cp:lastPrinted>2007-10-26T13:12:00Z</cp:lastPrinted>
  <dcterms:created xsi:type="dcterms:W3CDTF">2009-12-17T19:53:00Z</dcterms:created>
  <dcterms:modified xsi:type="dcterms:W3CDTF">2019-11-26T21:43:00Z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0x01010024A5F3CD5CE3404BAF53361F09DA2216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Order">
    <vt:r8>2295500</vt:r8>
  </property>
</Properties>
</file>