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47511" w14:textId="447A27ED" w:rsidR="004879A8" w:rsidRPr="001C210F" w:rsidRDefault="003744A1" w:rsidP="004879A8">
      <w:pPr>
        <w:spacing w:after="240"/>
        <w:jc w:val="center"/>
        <w:rPr>
          <w:b/>
          <w:sz w:val="44"/>
          <w:szCs w:val="44"/>
          <w:u w:val="single"/>
        </w:rPr>
      </w:pPr>
      <w:r>
        <w:rPr>
          <w:b/>
          <w:sz w:val="44"/>
          <w:szCs w:val="44"/>
          <w:u w:val="single"/>
        </w:rPr>
        <w:t>AP8</w:t>
      </w:r>
      <w:r w:rsidR="006260B6" w:rsidRPr="001C210F">
        <w:rPr>
          <w:b/>
          <w:sz w:val="44"/>
          <w:szCs w:val="44"/>
          <w:u w:val="single"/>
        </w:rPr>
        <w:t>.3</w:t>
      </w:r>
      <w:r w:rsidR="00886B18" w:rsidRPr="001C210F">
        <w:rPr>
          <w:b/>
          <w:sz w:val="44"/>
          <w:szCs w:val="44"/>
          <w:u w:val="single"/>
        </w:rPr>
        <w:t>.</w:t>
      </w:r>
      <w:r w:rsidR="006260B6" w:rsidRPr="001C210F">
        <w:rPr>
          <w:b/>
          <w:sz w:val="44"/>
          <w:szCs w:val="44"/>
          <w:u w:val="single"/>
        </w:rPr>
        <w:t xml:space="preserve"> APPENDIX </w:t>
      </w:r>
      <w:r>
        <w:rPr>
          <w:b/>
          <w:sz w:val="44"/>
          <w:szCs w:val="44"/>
          <w:u w:val="single"/>
        </w:rPr>
        <w:t>8</w:t>
      </w:r>
      <w:r w:rsidR="006260B6" w:rsidRPr="001C210F">
        <w:rPr>
          <w:b/>
          <w:sz w:val="44"/>
          <w:szCs w:val="44"/>
          <w:u w:val="single"/>
        </w:rPr>
        <w:t>.3</w:t>
      </w:r>
    </w:p>
    <w:p w14:paraId="0DD47512" w14:textId="77777777" w:rsidR="001C2882" w:rsidRPr="00954C54" w:rsidRDefault="001C2882" w:rsidP="00954C54">
      <w:pPr>
        <w:spacing w:after="360"/>
        <w:jc w:val="center"/>
        <w:rPr>
          <w:b/>
          <w:sz w:val="36"/>
          <w:u w:val="single"/>
        </w:rPr>
      </w:pPr>
      <w:r>
        <w:rPr>
          <w:b/>
          <w:sz w:val="36"/>
          <w:u w:val="single"/>
        </w:rPr>
        <w:t>SECURITY ASSISTANCE PROGRAM REQUISITION</w:t>
      </w:r>
    </w:p>
    <w:tbl>
      <w:tblPr>
        <w:tblW w:w="9990" w:type="dxa"/>
        <w:tblInd w:w="-60" w:type="dxa"/>
        <w:tblLayout w:type="fixed"/>
        <w:tblCellMar>
          <w:left w:w="120" w:type="dxa"/>
          <w:right w:w="120" w:type="dxa"/>
        </w:tblCellMar>
        <w:tblLook w:val="0000" w:firstRow="0" w:lastRow="0" w:firstColumn="0" w:lastColumn="0" w:noHBand="0" w:noVBand="0"/>
      </w:tblPr>
      <w:tblGrid>
        <w:gridCol w:w="2520"/>
        <w:gridCol w:w="1934"/>
        <w:gridCol w:w="1935"/>
        <w:gridCol w:w="3601"/>
      </w:tblGrid>
      <w:tr w:rsidR="001C2882" w:rsidRPr="00C06892" w14:paraId="0DD47519" w14:textId="77777777" w:rsidTr="00C73B5D">
        <w:trPr>
          <w:cantSplit/>
          <w:trHeight w:val="504"/>
          <w:tblHeader/>
        </w:trPr>
        <w:tc>
          <w:tcPr>
            <w:tcW w:w="2520" w:type="dxa"/>
            <w:vAlign w:val="bottom"/>
          </w:tcPr>
          <w:p w14:paraId="0DD47513" w14:textId="77777777" w:rsidR="001C2882" w:rsidRPr="00C06892" w:rsidRDefault="001C2882" w:rsidP="00C06892">
            <w:pPr>
              <w:spacing w:before="60" w:after="240"/>
            </w:pPr>
            <w:r w:rsidRPr="00C06892">
              <w:t>FIELD LEGEND</w:t>
            </w:r>
          </w:p>
        </w:tc>
        <w:tc>
          <w:tcPr>
            <w:tcW w:w="3869" w:type="dxa"/>
            <w:gridSpan w:val="2"/>
          </w:tcPr>
          <w:p w14:paraId="0DD47514" w14:textId="77777777" w:rsidR="00C06892" w:rsidRPr="00C06892" w:rsidRDefault="001C2882" w:rsidP="00C06892">
            <w:pPr>
              <w:spacing w:before="60" w:after="60"/>
            </w:pPr>
            <w:r w:rsidRPr="00C06892">
              <w:t>TYPE REQUISITION BLOCK</w:t>
            </w:r>
          </w:p>
          <w:p w14:paraId="0DD47515" w14:textId="77777777" w:rsidR="00C06892" w:rsidRPr="00C06892" w:rsidRDefault="001C2882" w:rsidP="00C06892">
            <w:pPr>
              <w:spacing w:before="60" w:after="60"/>
            </w:pPr>
            <w:r w:rsidRPr="00C06892">
              <w:t>NUMBER(S) (MANUAL)</w:t>
            </w:r>
          </w:p>
          <w:p w14:paraId="0DD47516" w14:textId="77777777" w:rsidR="00C06892" w:rsidRPr="00C06892" w:rsidRDefault="001C2882" w:rsidP="00C06892">
            <w:pPr>
              <w:spacing w:before="60" w:after="60"/>
            </w:pPr>
            <w:r w:rsidRPr="00C06892">
              <w:t>RECORD POSITION(S)</w:t>
            </w:r>
          </w:p>
          <w:p w14:paraId="0DD47517" w14:textId="77777777" w:rsidR="001C2882" w:rsidRPr="00C06892" w:rsidRDefault="001C2882" w:rsidP="00C06892">
            <w:pPr>
              <w:spacing w:before="60" w:after="240"/>
            </w:pPr>
            <w:r w:rsidRPr="00C06892">
              <w:t>(MECHANICAL)</w:t>
            </w:r>
          </w:p>
        </w:tc>
        <w:tc>
          <w:tcPr>
            <w:tcW w:w="3601" w:type="dxa"/>
            <w:vAlign w:val="bottom"/>
          </w:tcPr>
          <w:p w14:paraId="0DD47518" w14:textId="77777777" w:rsidR="001C2882" w:rsidRPr="00C06892" w:rsidRDefault="001C2882" w:rsidP="00C06892">
            <w:pPr>
              <w:spacing w:before="60" w:after="240"/>
            </w:pPr>
            <w:r w:rsidRPr="00C06892">
              <w:t>ENTRY AND INSTRUCTIONS</w:t>
            </w:r>
          </w:p>
        </w:tc>
      </w:tr>
      <w:tr w:rsidR="001C2882" w:rsidRPr="00C06892" w14:paraId="0DD4751E" w14:textId="77777777" w:rsidTr="00C73B5D">
        <w:trPr>
          <w:cantSplit/>
          <w:trHeight w:val="403"/>
        </w:trPr>
        <w:tc>
          <w:tcPr>
            <w:tcW w:w="2520" w:type="dxa"/>
          </w:tcPr>
          <w:p w14:paraId="0DD4751A" w14:textId="77777777" w:rsidR="001C2882" w:rsidRPr="00C06892" w:rsidRDefault="001C2882" w:rsidP="00E94FBC">
            <w:pPr>
              <w:spacing w:before="60" w:after="60"/>
            </w:pPr>
            <w:r w:rsidRPr="00C06892">
              <w:t>Send To</w:t>
            </w:r>
            <w:r w:rsidRPr="00C06892">
              <w:rPr>
                <w:vertAlign w:val="superscript"/>
              </w:rPr>
              <w:footnoteReference w:id="1"/>
            </w:r>
          </w:p>
        </w:tc>
        <w:tc>
          <w:tcPr>
            <w:tcW w:w="1934" w:type="dxa"/>
          </w:tcPr>
          <w:p w14:paraId="0DD4751B" w14:textId="77777777" w:rsidR="001C2882" w:rsidRPr="00C06892" w:rsidRDefault="001C2882" w:rsidP="00E94FBC">
            <w:pPr>
              <w:spacing w:before="60" w:after="60"/>
              <w:jc w:val="center"/>
            </w:pPr>
            <w:r w:rsidRPr="00C06892">
              <w:t>A</w:t>
            </w:r>
          </w:p>
        </w:tc>
        <w:tc>
          <w:tcPr>
            <w:tcW w:w="1935" w:type="dxa"/>
          </w:tcPr>
          <w:p w14:paraId="0DD4751C" w14:textId="77777777" w:rsidR="001C2882" w:rsidRPr="00C06892" w:rsidRDefault="001C2882" w:rsidP="00E94FBC">
            <w:pPr>
              <w:spacing w:before="60" w:after="60"/>
            </w:pPr>
            <w:r w:rsidRPr="00C06892">
              <w:t>Not Applicable</w:t>
            </w:r>
          </w:p>
        </w:tc>
        <w:tc>
          <w:tcPr>
            <w:tcW w:w="3601" w:type="dxa"/>
          </w:tcPr>
          <w:p w14:paraId="0DD4751D" w14:textId="77777777" w:rsidR="001C2882" w:rsidRPr="00C06892" w:rsidRDefault="001C2882" w:rsidP="00E94FBC">
            <w:pPr>
              <w:spacing w:before="60" w:after="60"/>
            </w:pPr>
            <w:r w:rsidRPr="00C06892">
              <w:t>Enter the appropriate in-the-clear name a</w:t>
            </w:r>
            <w:bookmarkStart w:id="0" w:name="_GoBack"/>
            <w:bookmarkEnd w:id="0"/>
            <w:r w:rsidRPr="00C06892">
              <w:t>nd address of the activity designated to receive the requisition.</w:t>
            </w:r>
          </w:p>
        </w:tc>
      </w:tr>
      <w:tr w:rsidR="001C2882" w:rsidRPr="00C06892" w14:paraId="0DD47523" w14:textId="77777777" w:rsidTr="00C73B5D">
        <w:trPr>
          <w:cantSplit/>
          <w:trHeight w:val="403"/>
        </w:trPr>
        <w:tc>
          <w:tcPr>
            <w:tcW w:w="2520" w:type="dxa"/>
          </w:tcPr>
          <w:p w14:paraId="0DD4751F" w14:textId="77777777" w:rsidR="001C2882" w:rsidRPr="00C06892" w:rsidRDefault="001C2882" w:rsidP="00E94FBC">
            <w:pPr>
              <w:spacing w:before="60" w:after="60"/>
            </w:pPr>
            <w:r w:rsidRPr="00C06892">
              <w:t>Requisition Is From</w:t>
            </w:r>
          </w:p>
        </w:tc>
        <w:tc>
          <w:tcPr>
            <w:tcW w:w="1934" w:type="dxa"/>
          </w:tcPr>
          <w:p w14:paraId="0DD47520" w14:textId="77777777" w:rsidR="001C2882" w:rsidRPr="00C06892" w:rsidRDefault="001C2882" w:rsidP="00E94FBC">
            <w:pPr>
              <w:spacing w:before="60" w:after="60"/>
              <w:jc w:val="center"/>
            </w:pPr>
            <w:r w:rsidRPr="00C06892">
              <w:t>B</w:t>
            </w:r>
          </w:p>
        </w:tc>
        <w:tc>
          <w:tcPr>
            <w:tcW w:w="1935" w:type="dxa"/>
          </w:tcPr>
          <w:p w14:paraId="0DD47521" w14:textId="77777777" w:rsidR="001C2882" w:rsidRPr="00C06892" w:rsidRDefault="001C2882" w:rsidP="00E94FBC">
            <w:pPr>
              <w:spacing w:before="60" w:after="60"/>
            </w:pPr>
            <w:r w:rsidRPr="00C06892">
              <w:t>Not Applicable</w:t>
            </w:r>
          </w:p>
        </w:tc>
        <w:tc>
          <w:tcPr>
            <w:tcW w:w="3601" w:type="dxa"/>
          </w:tcPr>
          <w:p w14:paraId="0DD47522" w14:textId="77777777" w:rsidR="001C2882" w:rsidRPr="00C06892" w:rsidRDefault="001C2882" w:rsidP="00E94FBC">
            <w:pPr>
              <w:spacing w:before="60" w:after="60"/>
            </w:pPr>
            <w:r w:rsidRPr="00C06892">
              <w:t>Enter the in-the-clear name and address of the requisitioner.</w:t>
            </w:r>
          </w:p>
        </w:tc>
      </w:tr>
      <w:tr w:rsidR="001C2882" w:rsidRPr="00C06892" w14:paraId="0DD47528" w14:textId="77777777" w:rsidTr="00C73B5D">
        <w:trPr>
          <w:cantSplit/>
          <w:trHeight w:val="403"/>
        </w:trPr>
        <w:tc>
          <w:tcPr>
            <w:tcW w:w="2520" w:type="dxa"/>
          </w:tcPr>
          <w:p w14:paraId="0DD47524" w14:textId="77777777" w:rsidR="001C2882" w:rsidRPr="00C06892" w:rsidRDefault="001C2882" w:rsidP="00E94FBC">
            <w:pPr>
              <w:spacing w:before="60" w:after="60"/>
            </w:pPr>
            <w:r w:rsidRPr="00C06892">
              <w:t>Document Identifier</w:t>
            </w:r>
            <w:r w:rsidR="000871DC" w:rsidRPr="00C06892">
              <w:t xml:space="preserve"> Code</w:t>
            </w:r>
          </w:p>
        </w:tc>
        <w:tc>
          <w:tcPr>
            <w:tcW w:w="1934" w:type="dxa"/>
          </w:tcPr>
          <w:p w14:paraId="0DD47525" w14:textId="77777777" w:rsidR="001C2882" w:rsidRPr="00C06892" w:rsidRDefault="001C2882" w:rsidP="00E94FBC">
            <w:pPr>
              <w:spacing w:before="60" w:after="60"/>
            </w:pPr>
          </w:p>
        </w:tc>
        <w:tc>
          <w:tcPr>
            <w:tcW w:w="1935" w:type="dxa"/>
          </w:tcPr>
          <w:p w14:paraId="0DD47526" w14:textId="77777777" w:rsidR="001C2882" w:rsidRPr="00C06892" w:rsidRDefault="001C2882" w:rsidP="00E94FBC">
            <w:pPr>
              <w:spacing w:before="60" w:after="60"/>
              <w:jc w:val="center"/>
            </w:pPr>
            <w:r w:rsidRPr="00C06892">
              <w:t>1-3</w:t>
            </w:r>
          </w:p>
        </w:tc>
        <w:tc>
          <w:tcPr>
            <w:tcW w:w="3601" w:type="dxa"/>
          </w:tcPr>
          <w:p w14:paraId="0DD47527" w14:textId="77777777" w:rsidR="001C2882" w:rsidRPr="00C06892" w:rsidRDefault="001C2882" w:rsidP="00E94FBC">
            <w:pPr>
              <w:spacing w:before="60" w:after="60"/>
            </w:pPr>
            <w:r w:rsidRPr="00C06892">
              <w:t xml:space="preserve">Enter </w:t>
            </w:r>
            <w:r w:rsidR="00D54481" w:rsidRPr="00C06892">
              <w:t>DIC</w:t>
            </w:r>
            <w:r w:rsidRPr="00C06892">
              <w:t xml:space="preserve"> A0_ or AM_.</w:t>
            </w:r>
          </w:p>
        </w:tc>
      </w:tr>
      <w:tr w:rsidR="001C2882" w:rsidRPr="00C06892" w14:paraId="0DD4752D" w14:textId="77777777" w:rsidTr="00C73B5D">
        <w:trPr>
          <w:cantSplit/>
          <w:trHeight w:val="403"/>
        </w:trPr>
        <w:tc>
          <w:tcPr>
            <w:tcW w:w="2520" w:type="dxa"/>
          </w:tcPr>
          <w:p w14:paraId="0DD47529" w14:textId="77777777" w:rsidR="001C2882" w:rsidRPr="00C06892" w:rsidRDefault="001C2882" w:rsidP="00E94FBC">
            <w:pPr>
              <w:spacing w:before="60" w:after="60"/>
            </w:pPr>
            <w:r w:rsidRPr="00C06892">
              <w:t>Routing Identifier</w:t>
            </w:r>
            <w:r w:rsidR="000871DC" w:rsidRPr="00C06892">
              <w:t xml:space="preserve"> Code</w:t>
            </w:r>
          </w:p>
        </w:tc>
        <w:tc>
          <w:tcPr>
            <w:tcW w:w="1934" w:type="dxa"/>
          </w:tcPr>
          <w:p w14:paraId="0DD4752A" w14:textId="77777777" w:rsidR="001C2882" w:rsidRPr="00C06892" w:rsidRDefault="001C2882" w:rsidP="00E94FBC">
            <w:pPr>
              <w:spacing w:before="60" w:after="60"/>
            </w:pPr>
          </w:p>
        </w:tc>
        <w:tc>
          <w:tcPr>
            <w:tcW w:w="1935" w:type="dxa"/>
          </w:tcPr>
          <w:p w14:paraId="0DD4752B" w14:textId="77777777" w:rsidR="001C2882" w:rsidRPr="00C06892" w:rsidRDefault="001C2882" w:rsidP="00E94FBC">
            <w:pPr>
              <w:spacing w:before="60" w:after="60"/>
              <w:jc w:val="center"/>
            </w:pPr>
            <w:r w:rsidRPr="00C06892">
              <w:t>4-6</w:t>
            </w:r>
          </w:p>
        </w:tc>
        <w:tc>
          <w:tcPr>
            <w:tcW w:w="3601" w:type="dxa"/>
          </w:tcPr>
          <w:p w14:paraId="0DD4752C" w14:textId="77777777" w:rsidR="001C2882" w:rsidRPr="00C06892" w:rsidRDefault="001C2882" w:rsidP="000871DC">
            <w:pPr>
              <w:spacing w:before="60" w:after="60"/>
            </w:pPr>
            <w:r w:rsidRPr="00C06892">
              <w:t xml:space="preserve">Enter </w:t>
            </w:r>
            <w:r w:rsidR="00D54481" w:rsidRPr="00C06892">
              <w:t>RIC</w:t>
            </w:r>
            <w:r w:rsidR="000871DC" w:rsidRPr="00C06892">
              <w:t xml:space="preserve"> </w:t>
            </w:r>
            <w:r w:rsidRPr="00C06892">
              <w:t>indicating the source to which the document is submitted.</w:t>
            </w:r>
          </w:p>
        </w:tc>
      </w:tr>
      <w:tr w:rsidR="001C2882" w:rsidRPr="00C06892" w14:paraId="0DD47532" w14:textId="77777777" w:rsidTr="00C73B5D">
        <w:trPr>
          <w:cantSplit/>
          <w:trHeight w:val="480"/>
        </w:trPr>
        <w:tc>
          <w:tcPr>
            <w:tcW w:w="2520" w:type="dxa"/>
          </w:tcPr>
          <w:p w14:paraId="0DD4752E" w14:textId="77777777" w:rsidR="001C2882" w:rsidRPr="00C06892" w:rsidRDefault="001C2882" w:rsidP="00E94FBC">
            <w:pPr>
              <w:spacing w:before="60" w:after="60"/>
            </w:pPr>
            <w:r w:rsidRPr="00C06892">
              <w:t>Media and Status</w:t>
            </w:r>
          </w:p>
        </w:tc>
        <w:tc>
          <w:tcPr>
            <w:tcW w:w="1934" w:type="dxa"/>
          </w:tcPr>
          <w:p w14:paraId="0DD4752F" w14:textId="77777777" w:rsidR="001C2882" w:rsidRPr="00C06892" w:rsidRDefault="001C2882" w:rsidP="00E94FBC">
            <w:pPr>
              <w:spacing w:before="60" w:after="60"/>
            </w:pPr>
          </w:p>
        </w:tc>
        <w:tc>
          <w:tcPr>
            <w:tcW w:w="1935" w:type="dxa"/>
          </w:tcPr>
          <w:p w14:paraId="0DD47530" w14:textId="77777777" w:rsidR="001C2882" w:rsidRPr="00C06892" w:rsidRDefault="001C2882" w:rsidP="00E94FBC">
            <w:pPr>
              <w:spacing w:before="60" w:after="60"/>
              <w:jc w:val="center"/>
            </w:pPr>
            <w:r w:rsidRPr="00C06892">
              <w:t>7</w:t>
            </w:r>
          </w:p>
        </w:tc>
        <w:tc>
          <w:tcPr>
            <w:tcW w:w="3601" w:type="dxa"/>
          </w:tcPr>
          <w:p w14:paraId="0DD47531" w14:textId="77777777" w:rsidR="001C2882" w:rsidRPr="00C06892" w:rsidRDefault="001C2882" w:rsidP="00E94FBC">
            <w:pPr>
              <w:spacing w:before="60" w:after="60"/>
            </w:pPr>
            <w:r w:rsidRPr="00C06892">
              <w:t>Enter M&amp;S code.</w:t>
            </w:r>
          </w:p>
        </w:tc>
      </w:tr>
      <w:tr w:rsidR="001C2882" w:rsidRPr="00C06892" w14:paraId="0DD47537" w14:textId="77777777" w:rsidTr="00C73B5D">
        <w:trPr>
          <w:cantSplit/>
          <w:trHeight w:val="403"/>
        </w:trPr>
        <w:tc>
          <w:tcPr>
            <w:tcW w:w="2520" w:type="dxa"/>
          </w:tcPr>
          <w:p w14:paraId="0DD47533" w14:textId="77777777" w:rsidR="001C2882" w:rsidRPr="00C06892" w:rsidRDefault="001C2882" w:rsidP="00E94FBC">
            <w:pPr>
              <w:spacing w:before="60" w:after="60"/>
            </w:pPr>
            <w:r w:rsidRPr="00C06892">
              <w:t>Stock Number</w:t>
            </w:r>
          </w:p>
        </w:tc>
        <w:tc>
          <w:tcPr>
            <w:tcW w:w="1934" w:type="dxa"/>
          </w:tcPr>
          <w:p w14:paraId="0DD47534" w14:textId="77777777" w:rsidR="001C2882" w:rsidRPr="00C06892" w:rsidRDefault="001C2882" w:rsidP="00E94FBC">
            <w:pPr>
              <w:spacing w:before="60" w:after="60"/>
            </w:pPr>
          </w:p>
        </w:tc>
        <w:tc>
          <w:tcPr>
            <w:tcW w:w="1935" w:type="dxa"/>
          </w:tcPr>
          <w:p w14:paraId="0DD47535" w14:textId="77777777" w:rsidR="001C2882" w:rsidRPr="00C06892" w:rsidRDefault="001C2882" w:rsidP="00E94FBC">
            <w:pPr>
              <w:spacing w:before="60" w:after="60"/>
              <w:jc w:val="center"/>
            </w:pPr>
            <w:r w:rsidRPr="00C06892">
              <w:t>8-22</w:t>
            </w:r>
          </w:p>
        </w:tc>
        <w:tc>
          <w:tcPr>
            <w:tcW w:w="3601" w:type="dxa"/>
          </w:tcPr>
          <w:p w14:paraId="0DD47536" w14:textId="77777777" w:rsidR="001C2882" w:rsidRPr="00C06892" w:rsidRDefault="001C2882" w:rsidP="00E94FBC">
            <w:pPr>
              <w:spacing w:before="60" w:after="60"/>
            </w:pPr>
            <w:r w:rsidRPr="00C06892">
              <w:t>Enter the stock or part number of the item requisitioned.</w:t>
            </w:r>
          </w:p>
        </w:tc>
      </w:tr>
      <w:tr w:rsidR="001C2882" w:rsidRPr="00C06892" w14:paraId="0DD4753C" w14:textId="77777777" w:rsidTr="00C73B5D">
        <w:trPr>
          <w:cantSplit/>
          <w:trHeight w:val="403"/>
        </w:trPr>
        <w:tc>
          <w:tcPr>
            <w:tcW w:w="2520" w:type="dxa"/>
          </w:tcPr>
          <w:p w14:paraId="0DD47538" w14:textId="77777777" w:rsidR="001C2882" w:rsidRPr="00C06892" w:rsidRDefault="001C2882" w:rsidP="00E94FBC">
            <w:pPr>
              <w:spacing w:before="60" w:after="60"/>
            </w:pPr>
            <w:r w:rsidRPr="00C06892">
              <w:t>Unit of Issue</w:t>
            </w:r>
          </w:p>
        </w:tc>
        <w:tc>
          <w:tcPr>
            <w:tcW w:w="1934" w:type="dxa"/>
          </w:tcPr>
          <w:p w14:paraId="0DD47539" w14:textId="77777777" w:rsidR="001C2882" w:rsidRPr="00C06892" w:rsidRDefault="001C2882" w:rsidP="00E94FBC">
            <w:pPr>
              <w:spacing w:before="60" w:after="60"/>
            </w:pPr>
          </w:p>
        </w:tc>
        <w:tc>
          <w:tcPr>
            <w:tcW w:w="1935" w:type="dxa"/>
          </w:tcPr>
          <w:p w14:paraId="0DD4753A" w14:textId="77777777" w:rsidR="001C2882" w:rsidRPr="00C06892" w:rsidRDefault="001C2882" w:rsidP="00E94FBC">
            <w:pPr>
              <w:spacing w:before="60" w:after="60"/>
              <w:jc w:val="center"/>
            </w:pPr>
            <w:r w:rsidRPr="00C06892">
              <w:t>23-24</w:t>
            </w:r>
          </w:p>
        </w:tc>
        <w:tc>
          <w:tcPr>
            <w:tcW w:w="3601" w:type="dxa"/>
          </w:tcPr>
          <w:p w14:paraId="0DD4753B" w14:textId="77777777" w:rsidR="001C2882" w:rsidRPr="00C06892" w:rsidRDefault="001C2882" w:rsidP="00E94FBC">
            <w:pPr>
              <w:spacing w:before="60" w:after="60"/>
            </w:pPr>
            <w:r w:rsidRPr="00C06892">
              <w:t>Enter the U/I.</w:t>
            </w:r>
          </w:p>
        </w:tc>
      </w:tr>
      <w:tr w:rsidR="001C2882" w:rsidRPr="00C06892" w14:paraId="0DD47543" w14:textId="77777777" w:rsidTr="00C73B5D">
        <w:trPr>
          <w:cantSplit/>
          <w:trHeight w:val="403"/>
        </w:trPr>
        <w:tc>
          <w:tcPr>
            <w:tcW w:w="2520" w:type="dxa"/>
          </w:tcPr>
          <w:p w14:paraId="0DD4753D" w14:textId="77777777" w:rsidR="001C2882" w:rsidRPr="00C06892" w:rsidRDefault="001C2882" w:rsidP="00E94FBC">
            <w:pPr>
              <w:spacing w:before="60" w:after="60"/>
            </w:pPr>
            <w:r w:rsidRPr="00C06892">
              <w:lastRenderedPageBreak/>
              <w:t>Quantity</w:t>
            </w:r>
          </w:p>
        </w:tc>
        <w:tc>
          <w:tcPr>
            <w:tcW w:w="1934" w:type="dxa"/>
          </w:tcPr>
          <w:p w14:paraId="0DD4753E" w14:textId="77777777" w:rsidR="001C2882" w:rsidRPr="00C06892" w:rsidRDefault="001C2882" w:rsidP="00E94FBC">
            <w:pPr>
              <w:spacing w:before="60" w:after="60"/>
            </w:pPr>
          </w:p>
        </w:tc>
        <w:tc>
          <w:tcPr>
            <w:tcW w:w="1935" w:type="dxa"/>
          </w:tcPr>
          <w:p w14:paraId="0DD4753F" w14:textId="77777777" w:rsidR="001C2882" w:rsidRPr="00C06892" w:rsidRDefault="001C2882" w:rsidP="00E94FBC">
            <w:pPr>
              <w:spacing w:before="60" w:after="60"/>
              <w:jc w:val="center"/>
            </w:pPr>
            <w:r w:rsidRPr="00C06892">
              <w:t>25-29</w:t>
            </w:r>
          </w:p>
        </w:tc>
        <w:tc>
          <w:tcPr>
            <w:tcW w:w="3601" w:type="dxa"/>
          </w:tcPr>
          <w:p w14:paraId="4F8E98B7" w14:textId="77777777" w:rsidR="007C34A4" w:rsidRPr="007C34A4" w:rsidRDefault="007C34A4" w:rsidP="007C34A4">
            <w:pPr>
              <w:spacing w:before="60" w:after="60"/>
            </w:pPr>
            <w:r w:rsidRPr="007C34A4">
              <w:t>a.  Enter quantity requisitioned.</w:t>
            </w:r>
          </w:p>
          <w:p w14:paraId="2C85945A" w14:textId="08F5E182" w:rsidR="007C34A4" w:rsidRPr="007C34A4" w:rsidRDefault="007C34A4" w:rsidP="007C34A4">
            <w:pPr>
              <w:spacing w:before="60" w:after="60"/>
            </w:pPr>
            <w:r w:rsidRPr="007C34A4">
              <w:t xml:space="preserve">b.  When quantity restriction applies; for example, total requirements for an item will result in more than 25 shipment units for specified items, see Chapter </w:t>
            </w:r>
            <w:r w:rsidR="008D5381">
              <w:t>25.4.4</w:t>
            </w:r>
            <w:r w:rsidRPr="007C34A4">
              <w:t>.</w:t>
            </w:r>
          </w:p>
          <w:p w14:paraId="0DD47542" w14:textId="1B98FB71" w:rsidR="001C2882" w:rsidRPr="00C06892" w:rsidRDefault="007C34A4" w:rsidP="007C34A4">
            <w:pPr>
              <w:spacing w:before="60" w:after="60"/>
              <w:rPr>
                <w:u w:val="single"/>
              </w:rPr>
            </w:pPr>
            <w:r w:rsidRPr="007C34A4">
              <w:t>c.  For ammunition and ammunition related requisitions only (items in Federal supply group (FSG) 13 and for Federal supply classification (FSC) 1410, 1420, 1427, 1440, 5330, 5865, 6810 or 8140), enter an “M” in rp 29 to express in thousands any quantity  exceeding 99,999.  Example: A quantity of 1,950,000 will be expressed as 1950M (1950 in rp 25-28 and an M in rp 29).</w:t>
            </w:r>
          </w:p>
        </w:tc>
      </w:tr>
      <w:tr w:rsidR="001C2882" w:rsidRPr="00C06892" w14:paraId="0DD47548" w14:textId="77777777" w:rsidTr="00C73B5D">
        <w:trPr>
          <w:cantSplit/>
          <w:trHeight w:val="403"/>
        </w:trPr>
        <w:tc>
          <w:tcPr>
            <w:tcW w:w="2520" w:type="dxa"/>
          </w:tcPr>
          <w:p w14:paraId="0DD47544" w14:textId="77777777" w:rsidR="001C2882" w:rsidRPr="00C06892" w:rsidRDefault="001C2882" w:rsidP="00E94FBC">
            <w:pPr>
              <w:spacing w:before="60" w:after="60"/>
            </w:pPr>
            <w:r w:rsidRPr="00C06892">
              <w:t>Document Number</w:t>
            </w:r>
          </w:p>
        </w:tc>
        <w:tc>
          <w:tcPr>
            <w:tcW w:w="1934" w:type="dxa"/>
          </w:tcPr>
          <w:p w14:paraId="0DD47545" w14:textId="77777777" w:rsidR="001C2882" w:rsidRPr="00C06892" w:rsidRDefault="001C2882" w:rsidP="00E94FBC">
            <w:pPr>
              <w:spacing w:before="60" w:after="60"/>
            </w:pPr>
          </w:p>
        </w:tc>
        <w:tc>
          <w:tcPr>
            <w:tcW w:w="1935" w:type="dxa"/>
          </w:tcPr>
          <w:p w14:paraId="0DD47546" w14:textId="77777777" w:rsidR="001C2882" w:rsidRPr="00C06892" w:rsidRDefault="001C2882" w:rsidP="00E94FBC">
            <w:pPr>
              <w:spacing w:before="60" w:after="60"/>
              <w:jc w:val="center"/>
            </w:pPr>
            <w:r w:rsidRPr="00C06892">
              <w:t>30-43</w:t>
            </w:r>
          </w:p>
        </w:tc>
        <w:tc>
          <w:tcPr>
            <w:tcW w:w="3601" w:type="dxa"/>
          </w:tcPr>
          <w:p w14:paraId="0DD47547" w14:textId="77777777" w:rsidR="001C2882" w:rsidRPr="00C06892" w:rsidRDefault="001C2882" w:rsidP="00E94FBC">
            <w:pPr>
              <w:spacing w:before="60" w:after="60"/>
            </w:pPr>
            <w:r w:rsidRPr="00C06892">
              <w:t>Enter the document number as assigned by the preparing activity.</w:t>
            </w:r>
          </w:p>
        </w:tc>
      </w:tr>
      <w:tr w:rsidR="007C34A4" w:rsidRPr="00C06892" w14:paraId="0DD4754D" w14:textId="77777777" w:rsidTr="00C73B5D">
        <w:trPr>
          <w:cantSplit/>
          <w:trHeight w:val="403"/>
        </w:trPr>
        <w:tc>
          <w:tcPr>
            <w:tcW w:w="2520" w:type="dxa"/>
          </w:tcPr>
          <w:p w14:paraId="0DD47549" w14:textId="0E706ED8" w:rsidR="007C34A4" w:rsidRPr="007C34A4" w:rsidRDefault="007C34A4" w:rsidP="00E94FBC">
            <w:pPr>
              <w:spacing w:before="60" w:after="60"/>
            </w:pPr>
            <w:r w:rsidRPr="007C34A4">
              <w:t>Service</w:t>
            </w:r>
            <w:r w:rsidRPr="00430195">
              <w:t>/Agency Code</w:t>
            </w:r>
          </w:p>
        </w:tc>
        <w:tc>
          <w:tcPr>
            <w:tcW w:w="1934" w:type="dxa"/>
          </w:tcPr>
          <w:p w14:paraId="0DD4754A" w14:textId="77777777" w:rsidR="007C34A4" w:rsidRPr="007C34A4" w:rsidRDefault="007C34A4" w:rsidP="00E94FBC">
            <w:pPr>
              <w:spacing w:before="60" w:after="60"/>
            </w:pPr>
          </w:p>
        </w:tc>
        <w:tc>
          <w:tcPr>
            <w:tcW w:w="1935" w:type="dxa"/>
          </w:tcPr>
          <w:p w14:paraId="179ABDAC" w14:textId="77777777" w:rsidR="007C34A4" w:rsidRPr="007C34A4" w:rsidRDefault="007C34A4">
            <w:pPr>
              <w:spacing w:before="60" w:after="60"/>
              <w:jc w:val="center"/>
              <w:rPr>
                <w:szCs w:val="24"/>
              </w:rPr>
            </w:pPr>
            <w:r w:rsidRPr="007C34A4">
              <w:t>30</w:t>
            </w:r>
          </w:p>
          <w:p w14:paraId="0DD4754B" w14:textId="266B225D" w:rsidR="007C34A4" w:rsidRPr="007C34A4" w:rsidRDefault="007C34A4" w:rsidP="00E94FBC">
            <w:pPr>
              <w:spacing w:before="60" w:after="60"/>
              <w:jc w:val="center"/>
            </w:pPr>
            <w:r w:rsidRPr="00430195">
              <w:t>(First Position)</w:t>
            </w:r>
          </w:p>
        </w:tc>
        <w:tc>
          <w:tcPr>
            <w:tcW w:w="3601" w:type="dxa"/>
          </w:tcPr>
          <w:p w14:paraId="0DD4754C" w14:textId="0A194EE7" w:rsidR="007C34A4" w:rsidRPr="007C34A4" w:rsidRDefault="007C34A4" w:rsidP="00E94FBC">
            <w:pPr>
              <w:spacing w:before="60" w:after="60"/>
            </w:pPr>
            <w:r w:rsidRPr="007C34A4">
              <w:t xml:space="preserve">Enter the alphabetic code of the </w:t>
            </w:r>
            <w:r w:rsidRPr="00430195">
              <w:t>SC</w:t>
            </w:r>
            <w:r w:rsidRPr="007C34A4">
              <w:t xml:space="preserve"> implementing agency designated as the recipient of the Security Assistance order.</w:t>
            </w:r>
          </w:p>
        </w:tc>
      </w:tr>
      <w:tr w:rsidR="001C2882" w:rsidRPr="00C06892" w14:paraId="0DD47553" w14:textId="77777777" w:rsidTr="00C73B5D">
        <w:trPr>
          <w:cantSplit/>
          <w:trHeight w:val="403"/>
        </w:trPr>
        <w:tc>
          <w:tcPr>
            <w:tcW w:w="2520" w:type="dxa"/>
          </w:tcPr>
          <w:p w14:paraId="0DD4754E" w14:textId="77777777" w:rsidR="001C2882" w:rsidRPr="00C06892" w:rsidRDefault="00405D54" w:rsidP="00E94FBC">
            <w:pPr>
              <w:keepNext/>
              <w:keepLines/>
              <w:tabs>
                <w:tab w:val="center" w:pos="4320"/>
                <w:tab w:val="right" w:pos="8640"/>
              </w:tabs>
              <w:spacing w:before="60" w:after="60"/>
            </w:pPr>
            <w:r w:rsidRPr="00C06892">
              <w:lastRenderedPageBreak/>
              <w:t>Security Cooperation Customer Code</w:t>
            </w:r>
          </w:p>
        </w:tc>
        <w:tc>
          <w:tcPr>
            <w:tcW w:w="1934" w:type="dxa"/>
          </w:tcPr>
          <w:p w14:paraId="0DD4754F" w14:textId="77777777" w:rsidR="001C2882" w:rsidRPr="00C06892" w:rsidRDefault="001C2882" w:rsidP="00E94FBC">
            <w:pPr>
              <w:keepNext/>
              <w:keepLines/>
              <w:spacing w:before="60" w:after="60"/>
            </w:pPr>
          </w:p>
        </w:tc>
        <w:tc>
          <w:tcPr>
            <w:tcW w:w="1935" w:type="dxa"/>
          </w:tcPr>
          <w:p w14:paraId="7C9C0D92" w14:textId="77777777" w:rsidR="007C34A4" w:rsidRPr="007C34A4" w:rsidRDefault="007C34A4" w:rsidP="007C34A4">
            <w:pPr>
              <w:keepNext/>
              <w:keepLines/>
              <w:spacing w:before="60" w:after="60"/>
              <w:jc w:val="center"/>
            </w:pPr>
            <w:r w:rsidRPr="007C34A4">
              <w:t>31-32</w:t>
            </w:r>
          </w:p>
          <w:p w14:paraId="0DD47551" w14:textId="09C191DB" w:rsidR="001C2882" w:rsidRPr="00C06892" w:rsidRDefault="007C34A4" w:rsidP="007C34A4">
            <w:pPr>
              <w:keepNext/>
              <w:keepLines/>
              <w:spacing w:before="60" w:after="60"/>
              <w:jc w:val="center"/>
            </w:pPr>
            <w:r w:rsidRPr="007C34A4">
              <w:t>(</w:t>
            </w:r>
            <w:r w:rsidRPr="00387B0C">
              <w:t xml:space="preserve">Second </w:t>
            </w:r>
            <w:r w:rsidRPr="00430195">
              <w:t>and Third</w:t>
            </w:r>
            <w:r w:rsidRPr="007C34A4">
              <w:t xml:space="preserve"> Position)</w:t>
            </w:r>
          </w:p>
        </w:tc>
        <w:tc>
          <w:tcPr>
            <w:tcW w:w="3601" w:type="dxa"/>
          </w:tcPr>
          <w:p w14:paraId="0DD47552" w14:textId="77777777" w:rsidR="001C2882" w:rsidRPr="007C34A4" w:rsidRDefault="001C2882" w:rsidP="00E94FBC">
            <w:pPr>
              <w:spacing w:before="60" w:after="60"/>
            </w:pPr>
            <w:r w:rsidRPr="007C34A4">
              <w:t xml:space="preserve">Enter the appropriate </w:t>
            </w:r>
            <w:r w:rsidR="00B6757F" w:rsidRPr="007C34A4">
              <w:t>SC Customer Code (</w:t>
            </w:r>
            <w:r w:rsidRPr="007C34A4">
              <w:t>recipient country/organization for the Security Assistance materiel</w:t>
            </w:r>
            <w:r w:rsidR="00B6757F" w:rsidRPr="007C34A4">
              <w:t>)</w:t>
            </w:r>
            <w:r w:rsidRPr="007C34A4">
              <w:t>.</w:t>
            </w:r>
          </w:p>
        </w:tc>
      </w:tr>
      <w:tr w:rsidR="001C2882" w:rsidRPr="00C06892" w14:paraId="0DD4755D" w14:textId="77777777" w:rsidTr="00C73B5D">
        <w:trPr>
          <w:cantSplit/>
          <w:trHeight w:val="403"/>
        </w:trPr>
        <w:tc>
          <w:tcPr>
            <w:tcW w:w="2520" w:type="dxa"/>
          </w:tcPr>
          <w:p w14:paraId="0DD47554" w14:textId="0328FE99" w:rsidR="001C2882" w:rsidRPr="00C06892" w:rsidRDefault="007C34A4" w:rsidP="00E94FBC">
            <w:pPr>
              <w:keepNext/>
              <w:keepLines/>
              <w:spacing w:before="60" w:after="60"/>
            </w:pPr>
            <w:r w:rsidRPr="007C34A4">
              <w:t>Mark-For</w:t>
            </w:r>
            <w:r w:rsidRPr="00430195">
              <w:t xml:space="preserve"> </w:t>
            </w:r>
            <w:r w:rsidRPr="00430195">
              <w:br/>
              <w:t>(In-Country Code)</w:t>
            </w:r>
          </w:p>
        </w:tc>
        <w:tc>
          <w:tcPr>
            <w:tcW w:w="1934" w:type="dxa"/>
          </w:tcPr>
          <w:p w14:paraId="0DD47555" w14:textId="77777777" w:rsidR="001C2882" w:rsidRPr="00C06892" w:rsidRDefault="001C2882" w:rsidP="00E94FBC">
            <w:pPr>
              <w:keepNext/>
              <w:keepLines/>
              <w:spacing w:before="60" w:after="60"/>
            </w:pPr>
          </w:p>
        </w:tc>
        <w:tc>
          <w:tcPr>
            <w:tcW w:w="1935" w:type="dxa"/>
          </w:tcPr>
          <w:p w14:paraId="7F460174" w14:textId="77777777" w:rsidR="007C34A4" w:rsidRPr="007C34A4" w:rsidRDefault="007C34A4" w:rsidP="007C34A4">
            <w:pPr>
              <w:keepLines/>
              <w:spacing w:before="60" w:after="60"/>
              <w:jc w:val="center"/>
            </w:pPr>
            <w:r w:rsidRPr="007C34A4">
              <w:t>33</w:t>
            </w:r>
          </w:p>
          <w:p w14:paraId="3BB2B7C7" w14:textId="77777777" w:rsidR="007C34A4" w:rsidRPr="007C34A4" w:rsidRDefault="007C34A4" w:rsidP="007C34A4">
            <w:pPr>
              <w:keepLines/>
              <w:spacing w:before="60" w:after="60"/>
              <w:jc w:val="center"/>
            </w:pPr>
            <w:r w:rsidRPr="007C34A4">
              <w:t>(</w:t>
            </w:r>
            <w:r w:rsidRPr="00430195">
              <w:t>Fourth</w:t>
            </w:r>
            <w:r w:rsidRPr="007C34A4">
              <w:t xml:space="preserve"> Position)</w:t>
            </w:r>
          </w:p>
          <w:p w14:paraId="0DD47558" w14:textId="77777777" w:rsidR="001C2882" w:rsidRPr="00C06892" w:rsidRDefault="001C2882" w:rsidP="00E94FBC">
            <w:pPr>
              <w:keepNext/>
              <w:keepLines/>
              <w:spacing w:before="60" w:after="60"/>
              <w:jc w:val="center"/>
            </w:pPr>
          </w:p>
        </w:tc>
        <w:tc>
          <w:tcPr>
            <w:tcW w:w="3601" w:type="dxa"/>
          </w:tcPr>
          <w:p w14:paraId="0DD47559" w14:textId="77777777" w:rsidR="001C2882" w:rsidRPr="00C06892" w:rsidRDefault="001C2882" w:rsidP="00E94FBC">
            <w:pPr>
              <w:spacing w:before="60" w:after="60"/>
            </w:pPr>
            <w:r w:rsidRPr="00C06892">
              <w:t>a.  For Grant Aid, enter the one-digit alpha or numeric code to indicate the country recipient and place of discharge within the country.</w:t>
            </w:r>
          </w:p>
          <w:p w14:paraId="0DD4755A" w14:textId="77777777" w:rsidR="00556805" w:rsidRPr="00C06892" w:rsidRDefault="001C2882" w:rsidP="00556805">
            <w:pPr>
              <w:spacing w:before="60" w:after="60"/>
            </w:pPr>
            <w:r w:rsidRPr="00C06892">
              <w:t>b.  For</w:t>
            </w:r>
            <w:r w:rsidR="00D54481" w:rsidRPr="00C06892">
              <w:t xml:space="preserve"> </w:t>
            </w:r>
            <w:r w:rsidR="000871DC" w:rsidRPr="00C06892">
              <w:t>f</w:t>
            </w:r>
            <w:r w:rsidR="00D54481" w:rsidRPr="00C06892">
              <w:t xml:space="preserve">oreign </w:t>
            </w:r>
            <w:r w:rsidR="000871DC" w:rsidRPr="00C06892">
              <w:t>military</w:t>
            </w:r>
            <w:r w:rsidR="00D54481" w:rsidRPr="00C06892">
              <w:t xml:space="preserve"> </w:t>
            </w:r>
            <w:r w:rsidR="000871DC" w:rsidRPr="00C06892">
              <w:t xml:space="preserve">sales </w:t>
            </w:r>
            <w:r w:rsidR="00D54481" w:rsidRPr="00C06892">
              <w:t>(</w:t>
            </w:r>
            <w:r w:rsidRPr="00C06892">
              <w:t>FMS</w:t>
            </w:r>
            <w:r w:rsidR="00D54481" w:rsidRPr="00C06892">
              <w:t>)</w:t>
            </w:r>
            <w:r w:rsidRPr="00C06892">
              <w:t xml:space="preserve">, enter the one-digit alpha/numeric code that identifies the countries’ selected mark-for addresses, </w:t>
            </w:r>
            <w:r w:rsidR="00952467" w:rsidRPr="00C06892">
              <w:t xml:space="preserve">that </w:t>
            </w:r>
            <w:r w:rsidRPr="00C06892">
              <w:t xml:space="preserve">will be part </w:t>
            </w:r>
            <w:r w:rsidR="00556805" w:rsidRPr="00C06892">
              <w:t xml:space="preserve">of shipment container markings selected mark-for addresses, </w:t>
            </w:r>
            <w:r w:rsidR="00952467" w:rsidRPr="00C06892">
              <w:t xml:space="preserve">that </w:t>
            </w:r>
            <w:r w:rsidR="00556805" w:rsidRPr="00C06892">
              <w:t>will be part of shipment container markings.  When rp 46-47 contain</w:t>
            </w:r>
            <w:r w:rsidR="00952467" w:rsidRPr="00C06892">
              <w:t>s</w:t>
            </w:r>
            <w:r w:rsidR="00556805" w:rsidRPr="00C06892">
              <w:t xml:space="preserve"> code XX, the address identified by the code in rp 33 will be the ship-to address.  When a code is not applicable, a numeric zero (0) will be entered.</w:t>
            </w:r>
          </w:p>
          <w:p w14:paraId="0DD4755B" w14:textId="77777777" w:rsidR="001C2882" w:rsidRPr="00C06892" w:rsidRDefault="00556805" w:rsidP="00556805">
            <w:pPr>
              <w:spacing w:before="60" w:after="60"/>
            </w:pPr>
            <w:r w:rsidRPr="00C06892">
              <w:t>c.  An XW entry in rp 46-47 indicates instances where the materiel is to be delivered to an assembly point or staging area.  In such instances, in-the-clear shipping instructions will be contained in the remarks portion of the requisitions and related</w:t>
            </w:r>
            <w:r w:rsidR="00D54481" w:rsidRPr="00C06892">
              <w:rPr>
                <w:szCs w:val="24"/>
              </w:rPr>
              <w:t xml:space="preserve"> </w:t>
            </w:r>
            <w:r w:rsidR="000871DC" w:rsidRPr="00C06892">
              <w:rPr>
                <w:szCs w:val="24"/>
              </w:rPr>
              <w:t>m</w:t>
            </w:r>
            <w:r w:rsidR="00D54481" w:rsidRPr="00C06892">
              <w:rPr>
                <w:szCs w:val="24"/>
              </w:rPr>
              <w:t xml:space="preserve">ateriel </w:t>
            </w:r>
            <w:r w:rsidR="000871DC" w:rsidRPr="00C06892">
              <w:rPr>
                <w:szCs w:val="24"/>
              </w:rPr>
              <w:t>r</w:t>
            </w:r>
            <w:r w:rsidR="00D54481" w:rsidRPr="00C06892">
              <w:rPr>
                <w:szCs w:val="24"/>
              </w:rPr>
              <w:t xml:space="preserve">elease </w:t>
            </w:r>
            <w:r w:rsidR="000871DC" w:rsidRPr="00C06892">
              <w:rPr>
                <w:szCs w:val="24"/>
              </w:rPr>
              <w:t>o</w:t>
            </w:r>
            <w:r w:rsidR="00D54481" w:rsidRPr="00C06892">
              <w:rPr>
                <w:szCs w:val="24"/>
              </w:rPr>
              <w:t>rders</w:t>
            </w:r>
            <w:r w:rsidRPr="00C06892">
              <w:t xml:space="preserve"> </w:t>
            </w:r>
            <w:r w:rsidR="00D54481" w:rsidRPr="00C06892">
              <w:t>(</w:t>
            </w:r>
            <w:r w:rsidRPr="00C06892">
              <w:t>MRO</w:t>
            </w:r>
            <w:r w:rsidR="00D54481" w:rsidRPr="00C06892">
              <w:t>)</w:t>
            </w:r>
            <w:r w:rsidRPr="00C06892">
              <w:t>.</w:t>
            </w:r>
            <w:r w:rsidR="001C2882" w:rsidRPr="00C06892">
              <w:t xml:space="preserve"> </w:t>
            </w:r>
          </w:p>
          <w:p w14:paraId="0DD4755C" w14:textId="77777777" w:rsidR="001C2882" w:rsidRPr="00C06892" w:rsidRDefault="001C2882" w:rsidP="00E94FBC">
            <w:pPr>
              <w:spacing w:before="60" w:after="60"/>
              <w:ind w:left="360"/>
              <w:rPr>
                <w:u w:val="single"/>
              </w:rPr>
            </w:pPr>
          </w:p>
        </w:tc>
      </w:tr>
      <w:tr w:rsidR="001C2882" w:rsidRPr="00C06892" w14:paraId="0DD47564" w14:textId="77777777" w:rsidTr="00C73B5D">
        <w:trPr>
          <w:cantSplit/>
          <w:trHeight w:val="403"/>
        </w:trPr>
        <w:tc>
          <w:tcPr>
            <w:tcW w:w="2520" w:type="dxa"/>
          </w:tcPr>
          <w:p w14:paraId="0DD4755E" w14:textId="77777777" w:rsidR="001C2882" w:rsidRPr="00C06892" w:rsidRDefault="001C2882" w:rsidP="00E94FBC">
            <w:pPr>
              <w:spacing w:before="60" w:after="60"/>
            </w:pPr>
            <w:r w:rsidRPr="00C06892">
              <w:lastRenderedPageBreak/>
              <w:t>Foreign Military Sales Delivery Term</w:t>
            </w:r>
          </w:p>
        </w:tc>
        <w:tc>
          <w:tcPr>
            <w:tcW w:w="1934" w:type="dxa"/>
          </w:tcPr>
          <w:p w14:paraId="0DD4755F" w14:textId="77777777" w:rsidR="001C2882" w:rsidRPr="00C06892" w:rsidRDefault="001C2882" w:rsidP="00E94FBC">
            <w:pPr>
              <w:spacing w:before="60" w:after="60"/>
              <w:jc w:val="center"/>
            </w:pPr>
          </w:p>
        </w:tc>
        <w:tc>
          <w:tcPr>
            <w:tcW w:w="1935" w:type="dxa"/>
          </w:tcPr>
          <w:p w14:paraId="6AF28FCD" w14:textId="77777777" w:rsidR="007C34A4" w:rsidRPr="007C34A4" w:rsidRDefault="007C34A4" w:rsidP="007C34A4">
            <w:pPr>
              <w:spacing w:before="60" w:after="60"/>
              <w:jc w:val="center"/>
            </w:pPr>
            <w:r w:rsidRPr="007C34A4">
              <w:t>34</w:t>
            </w:r>
          </w:p>
          <w:p w14:paraId="0DD47561" w14:textId="7683A5E7" w:rsidR="001C2882" w:rsidRPr="00C06892" w:rsidRDefault="007C34A4" w:rsidP="007C34A4">
            <w:pPr>
              <w:spacing w:before="60" w:after="60"/>
              <w:jc w:val="center"/>
            </w:pPr>
            <w:r w:rsidRPr="007C34A4">
              <w:t>(</w:t>
            </w:r>
            <w:r w:rsidRPr="00430195">
              <w:t>Fifth</w:t>
            </w:r>
            <w:r w:rsidRPr="007C34A4">
              <w:t xml:space="preserve"> Position)</w:t>
            </w:r>
          </w:p>
        </w:tc>
        <w:tc>
          <w:tcPr>
            <w:tcW w:w="3601" w:type="dxa"/>
          </w:tcPr>
          <w:p w14:paraId="0DD47562" w14:textId="77777777" w:rsidR="001C2882" w:rsidRPr="00C06892" w:rsidRDefault="001C2882" w:rsidP="00E94FBC">
            <w:pPr>
              <w:spacing w:before="60" w:after="60"/>
            </w:pPr>
            <w:r w:rsidRPr="00C06892">
              <w:t>a  For FMS requisitions, enter the numeric code to identify delivery term for type of shipment.</w:t>
            </w:r>
          </w:p>
          <w:p w14:paraId="0DD47563" w14:textId="77777777" w:rsidR="001C2882" w:rsidRPr="00C06892" w:rsidRDefault="001C2882" w:rsidP="00B96ADB">
            <w:pPr>
              <w:spacing w:before="60" w:after="60"/>
            </w:pPr>
            <w:r w:rsidRPr="00C06892">
              <w:t>b  The above entry is not applicable to Grant Aid requisitions.  For Grant Aid requisitions, always enter a 0 (zero).</w:t>
            </w:r>
          </w:p>
        </w:tc>
      </w:tr>
      <w:tr w:rsidR="001C2882" w:rsidRPr="00C06892" w14:paraId="0DD4756A" w14:textId="77777777" w:rsidTr="00C73B5D">
        <w:trPr>
          <w:cantSplit/>
          <w:trHeight w:val="403"/>
        </w:trPr>
        <w:tc>
          <w:tcPr>
            <w:tcW w:w="2520" w:type="dxa"/>
          </w:tcPr>
          <w:p w14:paraId="0DD47565" w14:textId="77777777" w:rsidR="001C2882" w:rsidRPr="00C06892" w:rsidRDefault="001C2882" w:rsidP="00E94FBC">
            <w:pPr>
              <w:spacing w:before="60" w:after="60"/>
            </w:pPr>
            <w:r w:rsidRPr="00C06892">
              <w:t>Security Assistance Program Type of Assistance/ Financing</w:t>
            </w:r>
          </w:p>
        </w:tc>
        <w:tc>
          <w:tcPr>
            <w:tcW w:w="1934" w:type="dxa"/>
          </w:tcPr>
          <w:p w14:paraId="0DD47566" w14:textId="77777777" w:rsidR="001C2882" w:rsidRPr="00C06892" w:rsidRDefault="001C2882" w:rsidP="00E94FBC">
            <w:pPr>
              <w:spacing w:before="60" w:after="60"/>
            </w:pPr>
          </w:p>
        </w:tc>
        <w:tc>
          <w:tcPr>
            <w:tcW w:w="1935" w:type="dxa"/>
          </w:tcPr>
          <w:p w14:paraId="7893816C" w14:textId="77777777" w:rsidR="007C34A4" w:rsidRPr="007C34A4" w:rsidRDefault="007C34A4" w:rsidP="007C34A4">
            <w:pPr>
              <w:spacing w:before="60" w:after="60"/>
              <w:jc w:val="center"/>
            </w:pPr>
            <w:r w:rsidRPr="007C34A4">
              <w:t>35</w:t>
            </w:r>
          </w:p>
          <w:p w14:paraId="0DD47568" w14:textId="4DD8FBCD" w:rsidR="001C2882" w:rsidRPr="00C06892" w:rsidRDefault="007C34A4" w:rsidP="007C34A4">
            <w:pPr>
              <w:spacing w:before="60" w:after="60"/>
              <w:jc w:val="center"/>
            </w:pPr>
            <w:r w:rsidRPr="007C34A4">
              <w:t>(</w:t>
            </w:r>
            <w:r w:rsidRPr="00430195">
              <w:t>Sixth</w:t>
            </w:r>
            <w:r w:rsidRPr="007C34A4">
              <w:t xml:space="preserve"> Position)</w:t>
            </w:r>
          </w:p>
        </w:tc>
        <w:tc>
          <w:tcPr>
            <w:tcW w:w="3601" w:type="dxa"/>
          </w:tcPr>
          <w:p w14:paraId="0DD47569" w14:textId="77777777" w:rsidR="001C2882" w:rsidRPr="00C06892" w:rsidRDefault="001C2882" w:rsidP="00E94FBC">
            <w:pPr>
              <w:spacing w:before="60" w:after="60"/>
            </w:pPr>
            <w:r w:rsidRPr="00C06892">
              <w:t>Enter the one-digit alpha or numeric code to identify the type of assistance.</w:t>
            </w:r>
          </w:p>
        </w:tc>
      </w:tr>
      <w:tr w:rsidR="001C2882" w:rsidRPr="00C06892" w14:paraId="0DD4756F" w14:textId="77777777" w:rsidTr="00C73B5D">
        <w:trPr>
          <w:cantSplit/>
          <w:trHeight w:val="403"/>
        </w:trPr>
        <w:tc>
          <w:tcPr>
            <w:tcW w:w="2520" w:type="dxa"/>
          </w:tcPr>
          <w:p w14:paraId="0DD4756B" w14:textId="77777777" w:rsidR="001C2882" w:rsidRPr="00C06892" w:rsidRDefault="001C2882" w:rsidP="00E94FBC">
            <w:pPr>
              <w:spacing w:before="60" w:after="60"/>
            </w:pPr>
            <w:r w:rsidRPr="00C06892">
              <w:t>Date</w:t>
            </w:r>
          </w:p>
        </w:tc>
        <w:tc>
          <w:tcPr>
            <w:tcW w:w="1934" w:type="dxa"/>
          </w:tcPr>
          <w:p w14:paraId="0DD4756C" w14:textId="77777777" w:rsidR="001C2882" w:rsidRPr="00C06892" w:rsidRDefault="001C2882" w:rsidP="00E94FBC">
            <w:pPr>
              <w:spacing w:before="60" w:after="60"/>
            </w:pPr>
          </w:p>
        </w:tc>
        <w:tc>
          <w:tcPr>
            <w:tcW w:w="1935" w:type="dxa"/>
          </w:tcPr>
          <w:p w14:paraId="0DD4756D" w14:textId="77777777" w:rsidR="001C2882" w:rsidRPr="00C06892" w:rsidRDefault="001C2882" w:rsidP="00E94FBC">
            <w:pPr>
              <w:spacing w:before="60" w:after="60"/>
              <w:jc w:val="center"/>
            </w:pPr>
            <w:r w:rsidRPr="00C06892">
              <w:t>36-39</w:t>
            </w:r>
          </w:p>
        </w:tc>
        <w:tc>
          <w:tcPr>
            <w:tcW w:w="3601" w:type="dxa"/>
          </w:tcPr>
          <w:p w14:paraId="0DD4756E" w14:textId="77777777" w:rsidR="001C2882" w:rsidRPr="00C06892" w:rsidRDefault="001C2882" w:rsidP="00E94FBC">
            <w:pPr>
              <w:spacing w:before="60" w:after="60"/>
            </w:pPr>
            <w:r w:rsidRPr="00C06892">
              <w:t>Enter the year and three- position day of year.</w:t>
            </w:r>
          </w:p>
        </w:tc>
      </w:tr>
      <w:tr w:rsidR="001C2882" w:rsidRPr="00C06892" w14:paraId="0DD47574" w14:textId="77777777" w:rsidTr="00C73B5D">
        <w:trPr>
          <w:cantSplit/>
          <w:trHeight w:val="403"/>
        </w:trPr>
        <w:tc>
          <w:tcPr>
            <w:tcW w:w="2520" w:type="dxa"/>
          </w:tcPr>
          <w:p w14:paraId="0DD47570" w14:textId="77777777" w:rsidR="001C2882" w:rsidRPr="00C06892" w:rsidRDefault="001C2882" w:rsidP="00E94FBC">
            <w:pPr>
              <w:spacing w:before="60" w:after="60"/>
            </w:pPr>
            <w:r w:rsidRPr="00C06892">
              <w:t>Serial Number</w:t>
            </w:r>
          </w:p>
        </w:tc>
        <w:tc>
          <w:tcPr>
            <w:tcW w:w="1934" w:type="dxa"/>
          </w:tcPr>
          <w:p w14:paraId="0DD47571" w14:textId="77777777" w:rsidR="001C2882" w:rsidRPr="00C06892" w:rsidRDefault="001C2882" w:rsidP="00E94FBC">
            <w:pPr>
              <w:spacing w:before="60" w:after="60"/>
            </w:pPr>
          </w:p>
        </w:tc>
        <w:tc>
          <w:tcPr>
            <w:tcW w:w="1935" w:type="dxa"/>
          </w:tcPr>
          <w:p w14:paraId="0DD47572" w14:textId="77777777" w:rsidR="001C2882" w:rsidRPr="00C06892" w:rsidRDefault="001C2882" w:rsidP="00E94FBC">
            <w:pPr>
              <w:spacing w:before="60" w:after="60"/>
              <w:jc w:val="center"/>
            </w:pPr>
            <w:r w:rsidRPr="00C06892">
              <w:t>40-43</w:t>
            </w:r>
          </w:p>
        </w:tc>
        <w:tc>
          <w:tcPr>
            <w:tcW w:w="3601" w:type="dxa"/>
          </w:tcPr>
          <w:p w14:paraId="0DD47573" w14:textId="77777777" w:rsidR="001C2882" w:rsidRPr="00C06892" w:rsidRDefault="001C2882" w:rsidP="00E94FBC">
            <w:pPr>
              <w:spacing w:before="60" w:after="60"/>
            </w:pPr>
            <w:r w:rsidRPr="00C06892">
              <w:t>Enter the serial number of the requisition.  The number is assigned at the discretion of the requisition initiator and will not be duplicated on any one day.</w:t>
            </w:r>
          </w:p>
        </w:tc>
      </w:tr>
      <w:tr w:rsidR="001C2882" w:rsidRPr="00C06892" w14:paraId="0DD47579" w14:textId="77777777" w:rsidTr="00C73B5D">
        <w:trPr>
          <w:cantSplit/>
          <w:trHeight w:val="403"/>
        </w:trPr>
        <w:tc>
          <w:tcPr>
            <w:tcW w:w="2520" w:type="dxa"/>
          </w:tcPr>
          <w:p w14:paraId="0DD47575" w14:textId="77777777" w:rsidR="001C2882" w:rsidRPr="00C06892" w:rsidRDefault="001C2882" w:rsidP="00E94FBC">
            <w:pPr>
              <w:spacing w:before="60" w:after="60"/>
            </w:pPr>
            <w:r w:rsidRPr="00C06892">
              <w:t>Demand</w:t>
            </w:r>
          </w:p>
        </w:tc>
        <w:tc>
          <w:tcPr>
            <w:tcW w:w="1934" w:type="dxa"/>
          </w:tcPr>
          <w:p w14:paraId="0DD47576" w14:textId="77777777" w:rsidR="001C2882" w:rsidRPr="00C06892" w:rsidRDefault="001C2882" w:rsidP="00E94FBC">
            <w:pPr>
              <w:spacing w:before="60" w:after="60"/>
            </w:pPr>
          </w:p>
        </w:tc>
        <w:tc>
          <w:tcPr>
            <w:tcW w:w="1935" w:type="dxa"/>
          </w:tcPr>
          <w:p w14:paraId="0DD47577" w14:textId="77777777" w:rsidR="001C2882" w:rsidRPr="00C06892" w:rsidRDefault="001C2882" w:rsidP="00E94FBC">
            <w:pPr>
              <w:spacing w:before="60" w:after="60"/>
              <w:jc w:val="center"/>
            </w:pPr>
            <w:r w:rsidRPr="00C06892">
              <w:t>44</w:t>
            </w:r>
          </w:p>
        </w:tc>
        <w:tc>
          <w:tcPr>
            <w:tcW w:w="3601" w:type="dxa"/>
          </w:tcPr>
          <w:p w14:paraId="0DD47578" w14:textId="77777777" w:rsidR="001C2882" w:rsidRPr="00C06892" w:rsidRDefault="001C2882" w:rsidP="00E94FBC">
            <w:pPr>
              <w:spacing w:before="60" w:after="60"/>
            </w:pPr>
            <w:r w:rsidRPr="00C06892">
              <w:t>Enter the demand code, as applicable.</w:t>
            </w:r>
          </w:p>
        </w:tc>
      </w:tr>
      <w:tr w:rsidR="001C2882" w:rsidRPr="00C06892" w14:paraId="0DD4757E" w14:textId="77777777" w:rsidTr="00C73B5D">
        <w:trPr>
          <w:cantSplit/>
          <w:trHeight w:val="403"/>
        </w:trPr>
        <w:tc>
          <w:tcPr>
            <w:tcW w:w="2520" w:type="dxa"/>
          </w:tcPr>
          <w:p w14:paraId="0DD4757A" w14:textId="77777777" w:rsidR="001C2882" w:rsidRPr="00C06892" w:rsidRDefault="001C2882" w:rsidP="00E94FBC">
            <w:pPr>
              <w:spacing w:before="60" w:after="60"/>
            </w:pPr>
            <w:r w:rsidRPr="00C06892">
              <w:t>Supplementary Address</w:t>
            </w:r>
          </w:p>
        </w:tc>
        <w:tc>
          <w:tcPr>
            <w:tcW w:w="1934" w:type="dxa"/>
          </w:tcPr>
          <w:p w14:paraId="0DD4757B" w14:textId="77777777" w:rsidR="001C2882" w:rsidRPr="00C06892" w:rsidRDefault="001C2882" w:rsidP="00E94FBC">
            <w:pPr>
              <w:spacing w:before="60" w:after="60"/>
            </w:pPr>
          </w:p>
        </w:tc>
        <w:tc>
          <w:tcPr>
            <w:tcW w:w="1935" w:type="dxa"/>
          </w:tcPr>
          <w:p w14:paraId="0DD4757C" w14:textId="77777777" w:rsidR="001C2882" w:rsidRPr="00C06892" w:rsidRDefault="001C2882" w:rsidP="00E94FBC">
            <w:pPr>
              <w:spacing w:before="60" w:after="60"/>
              <w:jc w:val="center"/>
            </w:pPr>
            <w:r w:rsidRPr="00C06892">
              <w:t>45-50</w:t>
            </w:r>
          </w:p>
        </w:tc>
        <w:tc>
          <w:tcPr>
            <w:tcW w:w="3601" w:type="dxa"/>
          </w:tcPr>
          <w:p w14:paraId="0DD4757D" w14:textId="77777777" w:rsidR="001C2882" w:rsidRPr="00C06892" w:rsidRDefault="001C2882" w:rsidP="00E94FBC">
            <w:pPr>
              <w:pStyle w:val="Footer"/>
              <w:tabs>
                <w:tab w:val="clear" w:pos="4320"/>
                <w:tab w:val="clear" w:pos="8640"/>
              </w:tabs>
              <w:spacing w:before="60" w:after="60"/>
            </w:pPr>
            <w:r w:rsidRPr="00C06892">
              <w:t>Contains entries indicated below:</w:t>
            </w:r>
          </w:p>
        </w:tc>
      </w:tr>
      <w:tr w:rsidR="001C2882" w:rsidRPr="00C06892" w14:paraId="0DD47584" w14:textId="77777777" w:rsidTr="00C73B5D">
        <w:trPr>
          <w:cantSplit/>
          <w:trHeight w:val="403"/>
        </w:trPr>
        <w:tc>
          <w:tcPr>
            <w:tcW w:w="2520" w:type="dxa"/>
          </w:tcPr>
          <w:p w14:paraId="0DD4757F" w14:textId="44501A25" w:rsidR="001C2882" w:rsidRPr="00C06892" w:rsidRDefault="007C34A4" w:rsidP="00E94FBC">
            <w:pPr>
              <w:spacing w:before="60" w:after="60"/>
            </w:pPr>
            <w:r w:rsidRPr="00430195">
              <w:lastRenderedPageBreak/>
              <w:t>Security Assistance Program Customer Service Designator</w:t>
            </w:r>
            <w:r w:rsidRPr="007C34A4">
              <w:t xml:space="preserve"> </w:t>
            </w:r>
            <w:r w:rsidRPr="007C34A4">
              <w:br/>
            </w:r>
            <w:r w:rsidRPr="00430195">
              <w:t>(</w:t>
            </w:r>
            <w:r w:rsidRPr="007C34A4">
              <w:t>In-Country Service</w:t>
            </w:r>
            <w:r w:rsidRPr="00430195">
              <w:t>)</w:t>
            </w:r>
          </w:p>
        </w:tc>
        <w:tc>
          <w:tcPr>
            <w:tcW w:w="1934" w:type="dxa"/>
          </w:tcPr>
          <w:p w14:paraId="0DD47580" w14:textId="77777777" w:rsidR="001C2882" w:rsidRPr="00C06892" w:rsidRDefault="001C2882" w:rsidP="00E94FBC">
            <w:pPr>
              <w:spacing w:before="60" w:after="60"/>
            </w:pPr>
          </w:p>
        </w:tc>
        <w:tc>
          <w:tcPr>
            <w:tcW w:w="1935" w:type="dxa"/>
          </w:tcPr>
          <w:p w14:paraId="62E8879E" w14:textId="77777777" w:rsidR="007C34A4" w:rsidRPr="007C34A4" w:rsidRDefault="007C34A4" w:rsidP="007C34A4">
            <w:pPr>
              <w:spacing w:before="60" w:after="60"/>
              <w:jc w:val="center"/>
            </w:pPr>
            <w:r w:rsidRPr="007C34A4">
              <w:t>45</w:t>
            </w:r>
          </w:p>
          <w:p w14:paraId="0DD47581" w14:textId="0DA7A067" w:rsidR="001C2882" w:rsidRPr="00C06892" w:rsidRDefault="007C34A4" w:rsidP="007C34A4">
            <w:pPr>
              <w:spacing w:before="60" w:after="60"/>
              <w:jc w:val="center"/>
            </w:pPr>
            <w:r w:rsidRPr="00430195">
              <w:t>(First Position)</w:t>
            </w:r>
          </w:p>
        </w:tc>
        <w:tc>
          <w:tcPr>
            <w:tcW w:w="3601" w:type="dxa"/>
          </w:tcPr>
          <w:p w14:paraId="65BB30FA" w14:textId="77777777" w:rsidR="007C34A4" w:rsidRPr="007C34A4" w:rsidRDefault="007C34A4" w:rsidP="007C34A4">
            <w:pPr>
              <w:spacing w:before="60" w:after="60"/>
            </w:pPr>
            <w:r w:rsidRPr="007C34A4">
              <w:t>a.  For FMS, this code</w:t>
            </w:r>
            <w:r w:rsidRPr="00430195">
              <w:t>,</w:t>
            </w:r>
            <w:r w:rsidRPr="007C34A4">
              <w:t xml:space="preserve"> must be the Service</w:t>
            </w:r>
            <w:r w:rsidRPr="00430195">
              <w:t>/Agency</w:t>
            </w:r>
            <w:r w:rsidRPr="007C34A4">
              <w:t xml:space="preserve"> Code B, D, K, P, or T since these are the only codes with addresses published in the Military Assistance Program Address Directory (MAPAD).</w:t>
            </w:r>
          </w:p>
          <w:p w14:paraId="0DD47583" w14:textId="5952E719" w:rsidR="001C2882" w:rsidRPr="00C06892" w:rsidRDefault="007C34A4" w:rsidP="007C34A4">
            <w:pPr>
              <w:spacing w:before="60" w:after="60"/>
            </w:pPr>
            <w:r w:rsidRPr="007C34A4">
              <w:t>b.  For Grant Aid, enter an alpha Y to indicate that the contents in Block 15 or rp 46-50 are not meaningful to the system, but are to be perpetuated in the ensuing documentation.</w:t>
            </w:r>
          </w:p>
        </w:tc>
      </w:tr>
      <w:tr w:rsidR="001C2882" w:rsidRPr="00C06892" w14:paraId="0DD4758A" w14:textId="77777777" w:rsidTr="00C73B5D">
        <w:trPr>
          <w:cantSplit/>
          <w:trHeight w:val="403"/>
        </w:trPr>
        <w:tc>
          <w:tcPr>
            <w:tcW w:w="2520" w:type="dxa"/>
          </w:tcPr>
          <w:p w14:paraId="0DD47585" w14:textId="77777777" w:rsidR="001C2882" w:rsidRPr="00C06892" w:rsidRDefault="001C2882" w:rsidP="00E94FBC">
            <w:pPr>
              <w:spacing w:before="60" w:after="60"/>
            </w:pPr>
            <w:r w:rsidRPr="00C06892">
              <w:t>Address</w:t>
            </w:r>
          </w:p>
        </w:tc>
        <w:tc>
          <w:tcPr>
            <w:tcW w:w="1934" w:type="dxa"/>
          </w:tcPr>
          <w:p w14:paraId="0DD47586" w14:textId="77777777" w:rsidR="001C2882" w:rsidRPr="00C06892" w:rsidRDefault="001C2882" w:rsidP="00E94FBC">
            <w:pPr>
              <w:spacing w:before="60" w:after="60"/>
            </w:pPr>
          </w:p>
        </w:tc>
        <w:tc>
          <w:tcPr>
            <w:tcW w:w="1935" w:type="dxa"/>
          </w:tcPr>
          <w:p w14:paraId="3EAFFAB7" w14:textId="77777777" w:rsidR="00CD10CA" w:rsidRPr="00CD10CA" w:rsidRDefault="00CD10CA" w:rsidP="00CD10CA">
            <w:pPr>
              <w:spacing w:before="60" w:after="60"/>
              <w:jc w:val="center"/>
            </w:pPr>
            <w:r w:rsidRPr="00CD10CA">
              <w:t>46-47</w:t>
            </w:r>
          </w:p>
          <w:p w14:paraId="0DD47588" w14:textId="00321B9F" w:rsidR="001C2882" w:rsidRPr="00C06892" w:rsidRDefault="00CD10CA" w:rsidP="00CD10CA">
            <w:pPr>
              <w:spacing w:before="60" w:after="60"/>
              <w:jc w:val="center"/>
            </w:pPr>
            <w:r w:rsidRPr="00CD10CA">
              <w:t>(</w:t>
            </w:r>
            <w:r w:rsidRPr="00387B0C">
              <w:t>Second</w:t>
            </w:r>
            <w:r w:rsidRPr="00430195">
              <w:t xml:space="preserve"> and</w:t>
            </w:r>
            <w:r w:rsidRPr="00CD10CA">
              <w:t xml:space="preserve"> </w:t>
            </w:r>
            <w:r w:rsidRPr="00430195">
              <w:t>Third</w:t>
            </w:r>
            <w:r w:rsidRPr="00CD10CA">
              <w:t xml:space="preserve"> Position)</w:t>
            </w:r>
          </w:p>
        </w:tc>
        <w:tc>
          <w:tcPr>
            <w:tcW w:w="3601" w:type="dxa"/>
          </w:tcPr>
          <w:p w14:paraId="0DD47589" w14:textId="66B33D45" w:rsidR="001C2882" w:rsidRPr="00C06892" w:rsidRDefault="00CD10CA" w:rsidP="00E94FBC">
            <w:pPr>
              <w:pStyle w:val="Footer"/>
              <w:tabs>
                <w:tab w:val="clear" w:pos="4320"/>
                <w:tab w:val="clear" w:pos="8640"/>
              </w:tabs>
              <w:spacing w:before="60" w:after="60"/>
              <w:rPr>
                <w:u w:val="single"/>
              </w:rPr>
            </w:pPr>
            <w:r w:rsidRPr="00CD10CA">
              <w:t xml:space="preserve">a.  For FMS, enter the appropriate type of FMS </w:t>
            </w:r>
            <w:r w:rsidRPr="00430195">
              <w:t>offer release</w:t>
            </w:r>
            <w:r w:rsidRPr="00CD10CA">
              <w:t xml:space="preserve"> options in rp 46 and FF in rp 47 designated by the recipient country (see the MAPAD).  When the shipments are to be made under U.S. sponsored transportation, alpha XX will be entered.  An XW entry in rp 46-47 indicates the materiel is to be delivered to an assembly point or staging area In such instances, in-the-clear shipping instructions will be contained in the remarks portion of the requisitions and related MROs.</w:t>
            </w:r>
          </w:p>
        </w:tc>
      </w:tr>
      <w:tr w:rsidR="001C2882" w:rsidRPr="00C06892" w14:paraId="0DD47590" w14:textId="77777777" w:rsidTr="00C73B5D">
        <w:trPr>
          <w:cantSplit/>
          <w:trHeight w:val="403"/>
        </w:trPr>
        <w:tc>
          <w:tcPr>
            <w:tcW w:w="2520" w:type="dxa"/>
          </w:tcPr>
          <w:p w14:paraId="0DD4758B" w14:textId="77777777" w:rsidR="001C2882" w:rsidRPr="00C06892" w:rsidRDefault="001C2882" w:rsidP="00E94FBC">
            <w:pPr>
              <w:spacing w:before="60" w:after="60"/>
            </w:pPr>
          </w:p>
        </w:tc>
        <w:tc>
          <w:tcPr>
            <w:tcW w:w="1934" w:type="dxa"/>
          </w:tcPr>
          <w:p w14:paraId="0DD4758C" w14:textId="77777777" w:rsidR="001C2882" w:rsidRPr="00C06892" w:rsidRDefault="001C2882" w:rsidP="00E94FBC">
            <w:pPr>
              <w:spacing w:before="60" w:after="60"/>
            </w:pPr>
          </w:p>
        </w:tc>
        <w:tc>
          <w:tcPr>
            <w:tcW w:w="1935" w:type="dxa"/>
          </w:tcPr>
          <w:p w14:paraId="2FEBBBE1" w14:textId="77777777" w:rsidR="00CD10CA" w:rsidRPr="00CD10CA" w:rsidRDefault="00CD10CA" w:rsidP="00CD10CA">
            <w:pPr>
              <w:spacing w:before="60" w:after="60"/>
              <w:jc w:val="center"/>
            </w:pPr>
            <w:r w:rsidRPr="00CD10CA">
              <w:t>48-50</w:t>
            </w:r>
          </w:p>
          <w:p w14:paraId="0DD4758E" w14:textId="01937E1C" w:rsidR="001C2882" w:rsidRPr="00C06892" w:rsidRDefault="00CD10CA" w:rsidP="00CD10CA">
            <w:pPr>
              <w:spacing w:before="60" w:after="60"/>
              <w:jc w:val="center"/>
            </w:pPr>
            <w:r w:rsidRPr="00CD10CA">
              <w:t>(</w:t>
            </w:r>
            <w:r w:rsidRPr="00387B0C">
              <w:t>Fourth, Fifth</w:t>
            </w:r>
            <w:r w:rsidRPr="00CD10CA">
              <w:t xml:space="preserve"> </w:t>
            </w:r>
            <w:r w:rsidRPr="00430195">
              <w:t>and Sixth</w:t>
            </w:r>
            <w:r w:rsidRPr="00CD10CA">
              <w:t xml:space="preserve"> Position)</w:t>
            </w:r>
          </w:p>
        </w:tc>
        <w:tc>
          <w:tcPr>
            <w:tcW w:w="3601" w:type="dxa"/>
          </w:tcPr>
          <w:p w14:paraId="0DD4758F" w14:textId="77777777" w:rsidR="001C2882" w:rsidRPr="00C06892" w:rsidRDefault="001C2882" w:rsidP="00E94FBC">
            <w:pPr>
              <w:spacing w:before="60" w:after="60"/>
            </w:pPr>
            <w:r w:rsidRPr="00C06892">
              <w:t>b.  For FMS, enter the applicable three-position case number assigned to the FMS transaction.</w:t>
            </w:r>
          </w:p>
        </w:tc>
      </w:tr>
      <w:tr w:rsidR="001C2882" w:rsidRPr="00C06892" w14:paraId="0DD47595" w14:textId="77777777" w:rsidTr="00C73B5D">
        <w:trPr>
          <w:cantSplit/>
          <w:trHeight w:val="403"/>
        </w:trPr>
        <w:tc>
          <w:tcPr>
            <w:tcW w:w="2520" w:type="dxa"/>
          </w:tcPr>
          <w:p w14:paraId="0DD47591" w14:textId="77777777" w:rsidR="001C2882" w:rsidRPr="00C06892" w:rsidRDefault="001C2882" w:rsidP="00E94FBC">
            <w:pPr>
              <w:spacing w:before="60" w:after="60"/>
            </w:pPr>
          </w:p>
        </w:tc>
        <w:tc>
          <w:tcPr>
            <w:tcW w:w="1934" w:type="dxa"/>
          </w:tcPr>
          <w:p w14:paraId="0DD47592" w14:textId="77777777" w:rsidR="001C2882" w:rsidRPr="00C06892" w:rsidRDefault="001C2882" w:rsidP="00E94FBC">
            <w:pPr>
              <w:spacing w:before="60" w:after="60"/>
            </w:pPr>
          </w:p>
        </w:tc>
        <w:tc>
          <w:tcPr>
            <w:tcW w:w="1935" w:type="dxa"/>
          </w:tcPr>
          <w:p w14:paraId="0DD47593" w14:textId="77777777" w:rsidR="001C2882" w:rsidRPr="00C06892" w:rsidRDefault="001C2882" w:rsidP="00E94FBC">
            <w:pPr>
              <w:spacing w:before="60" w:after="60"/>
              <w:jc w:val="center"/>
            </w:pPr>
            <w:r w:rsidRPr="00C06892">
              <w:t>46-50</w:t>
            </w:r>
          </w:p>
        </w:tc>
        <w:tc>
          <w:tcPr>
            <w:tcW w:w="3601" w:type="dxa"/>
          </w:tcPr>
          <w:p w14:paraId="0DD47594" w14:textId="77777777" w:rsidR="001C2882" w:rsidRPr="00C06892" w:rsidRDefault="001C2882" w:rsidP="00E94FBC">
            <w:pPr>
              <w:spacing w:before="60" w:after="60"/>
            </w:pPr>
            <w:r w:rsidRPr="00C06892">
              <w:t xml:space="preserve">c.  For </w:t>
            </w:r>
            <w:r w:rsidR="00B96ADB" w:rsidRPr="00C06892">
              <w:t>Grant</w:t>
            </w:r>
            <w:r w:rsidRPr="00C06892">
              <w:t xml:space="preserve"> Aid in the first position or rp 46, enter the last numeric digit of the SAP year, for example, 1999 is expressed as 9, 2000 as 0, etc.).  The remaining four positions of </w:t>
            </w:r>
            <w:r w:rsidR="003E22C8" w:rsidRPr="00C06892">
              <w:t xml:space="preserve">Block </w:t>
            </w:r>
            <w:r w:rsidRPr="00C06892">
              <w:t>15 or rp 47-50 will indicate the program line item (alpha, numeric, or alpha/numeric).</w:t>
            </w:r>
          </w:p>
        </w:tc>
      </w:tr>
      <w:tr w:rsidR="001C2882" w:rsidRPr="00C06892" w14:paraId="0DD4759A" w14:textId="77777777" w:rsidTr="00C73B5D">
        <w:trPr>
          <w:cantSplit/>
          <w:trHeight w:val="403"/>
        </w:trPr>
        <w:tc>
          <w:tcPr>
            <w:tcW w:w="2520" w:type="dxa"/>
          </w:tcPr>
          <w:p w14:paraId="0DD47596" w14:textId="77777777" w:rsidR="001C2882" w:rsidRPr="00C06892" w:rsidRDefault="001C2882" w:rsidP="00E94FBC">
            <w:pPr>
              <w:spacing w:before="60" w:after="60"/>
            </w:pPr>
            <w:r w:rsidRPr="00C06892">
              <w:t>Signal</w:t>
            </w:r>
          </w:p>
        </w:tc>
        <w:tc>
          <w:tcPr>
            <w:tcW w:w="1934" w:type="dxa"/>
          </w:tcPr>
          <w:p w14:paraId="0DD47597" w14:textId="77777777" w:rsidR="001C2882" w:rsidRPr="00C06892" w:rsidRDefault="001C2882" w:rsidP="00E94FBC">
            <w:pPr>
              <w:spacing w:before="60" w:after="60"/>
              <w:jc w:val="center"/>
            </w:pPr>
          </w:p>
        </w:tc>
        <w:tc>
          <w:tcPr>
            <w:tcW w:w="1935" w:type="dxa"/>
          </w:tcPr>
          <w:p w14:paraId="0DD47598" w14:textId="77777777" w:rsidR="001C2882" w:rsidRPr="00C06892" w:rsidRDefault="001C2882" w:rsidP="00E94FBC">
            <w:pPr>
              <w:spacing w:before="60" w:after="60"/>
              <w:jc w:val="center"/>
            </w:pPr>
            <w:r w:rsidRPr="00C06892">
              <w:t>51</w:t>
            </w:r>
          </w:p>
        </w:tc>
        <w:tc>
          <w:tcPr>
            <w:tcW w:w="3601" w:type="dxa"/>
          </w:tcPr>
          <w:p w14:paraId="0DD47599" w14:textId="77777777" w:rsidR="001C2882" w:rsidRPr="00C06892" w:rsidRDefault="001C2882" w:rsidP="00E94FBC">
            <w:pPr>
              <w:spacing w:before="60" w:after="60"/>
            </w:pPr>
            <w:r w:rsidRPr="00C06892">
              <w:t>Enter the signal code.</w:t>
            </w:r>
          </w:p>
        </w:tc>
      </w:tr>
      <w:tr w:rsidR="001C2882" w:rsidRPr="00C06892" w14:paraId="0DD4759F" w14:textId="77777777" w:rsidTr="00C73B5D">
        <w:trPr>
          <w:cantSplit/>
          <w:trHeight w:val="403"/>
        </w:trPr>
        <w:tc>
          <w:tcPr>
            <w:tcW w:w="2520" w:type="dxa"/>
          </w:tcPr>
          <w:p w14:paraId="0DD4759B" w14:textId="77777777" w:rsidR="001C2882" w:rsidRPr="00C06892" w:rsidRDefault="001C2882" w:rsidP="00E94FBC">
            <w:pPr>
              <w:spacing w:before="60" w:after="60"/>
            </w:pPr>
            <w:r w:rsidRPr="00C06892">
              <w:t>Fund</w:t>
            </w:r>
          </w:p>
        </w:tc>
        <w:tc>
          <w:tcPr>
            <w:tcW w:w="1934" w:type="dxa"/>
          </w:tcPr>
          <w:p w14:paraId="0DD4759C" w14:textId="77777777" w:rsidR="001C2882" w:rsidRPr="00C06892" w:rsidRDefault="001C2882" w:rsidP="00E94FBC">
            <w:pPr>
              <w:spacing w:before="60" w:after="60"/>
              <w:jc w:val="center"/>
            </w:pPr>
          </w:p>
        </w:tc>
        <w:tc>
          <w:tcPr>
            <w:tcW w:w="1935" w:type="dxa"/>
          </w:tcPr>
          <w:p w14:paraId="0DD4759D" w14:textId="77777777" w:rsidR="001C2882" w:rsidRPr="00C06892" w:rsidRDefault="001C2882" w:rsidP="00E94FBC">
            <w:pPr>
              <w:spacing w:before="60" w:after="60"/>
              <w:jc w:val="center"/>
            </w:pPr>
            <w:r w:rsidRPr="00C06892">
              <w:t>51-53</w:t>
            </w:r>
          </w:p>
        </w:tc>
        <w:tc>
          <w:tcPr>
            <w:tcW w:w="3601" w:type="dxa"/>
          </w:tcPr>
          <w:p w14:paraId="0DD4759E" w14:textId="77777777" w:rsidR="001C2882" w:rsidRPr="00C06892" w:rsidRDefault="001C2882" w:rsidP="00E94FBC">
            <w:pPr>
              <w:spacing w:before="60" w:after="60"/>
            </w:pPr>
            <w:r w:rsidRPr="00C06892">
              <w:t>Enter the fund code as directed by the Service.</w:t>
            </w:r>
          </w:p>
        </w:tc>
      </w:tr>
      <w:tr w:rsidR="001C2882" w:rsidRPr="00C06892" w14:paraId="0DD475A4" w14:textId="77777777" w:rsidTr="00C73B5D">
        <w:trPr>
          <w:cantSplit/>
          <w:trHeight w:val="403"/>
        </w:trPr>
        <w:tc>
          <w:tcPr>
            <w:tcW w:w="2520" w:type="dxa"/>
          </w:tcPr>
          <w:p w14:paraId="0DD475A0" w14:textId="77777777" w:rsidR="001C2882" w:rsidRPr="00C06892" w:rsidRDefault="001C2882" w:rsidP="00E94FBC">
            <w:pPr>
              <w:spacing w:before="60" w:after="60"/>
            </w:pPr>
            <w:r w:rsidRPr="00C06892">
              <w:t>Distribution</w:t>
            </w:r>
          </w:p>
        </w:tc>
        <w:tc>
          <w:tcPr>
            <w:tcW w:w="1934" w:type="dxa"/>
          </w:tcPr>
          <w:p w14:paraId="0DD475A1" w14:textId="77777777" w:rsidR="001C2882" w:rsidRPr="00C06892" w:rsidRDefault="001C2882" w:rsidP="00E94FBC">
            <w:pPr>
              <w:spacing w:before="60" w:after="60"/>
              <w:jc w:val="center"/>
            </w:pPr>
          </w:p>
        </w:tc>
        <w:tc>
          <w:tcPr>
            <w:tcW w:w="1935" w:type="dxa"/>
          </w:tcPr>
          <w:p w14:paraId="0DD475A2" w14:textId="77777777" w:rsidR="001C2882" w:rsidRPr="00C06892" w:rsidRDefault="001C2882" w:rsidP="00E94FBC">
            <w:pPr>
              <w:spacing w:before="60" w:after="60"/>
              <w:jc w:val="center"/>
            </w:pPr>
            <w:r w:rsidRPr="00C06892">
              <w:t>54-56</w:t>
            </w:r>
          </w:p>
        </w:tc>
        <w:tc>
          <w:tcPr>
            <w:tcW w:w="3601" w:type="dxa"/>
          </w:tcPr>
          <w:p w14:paraId="0DD475A3" w14:textId="77777777" w:rsidR="001C2882" w:rsidRPr="00C06892" w:rsidRDefault="001C2882" w:rsidP="00E94FBC">
            <w:pPr>
              <w:spacing w:before="60" w:after="60"/>
            </w:pPr>
            <w:r w:rsidRPr="00C06892">
              <w:t>Enter the distribution code of the activity to receive status as directed by the Service.</w:t>
            </w:r>
          </w:p>
        </w:tc>
      </w:tr>
      <w:tr w:rsidR="001C2882" w:rsidRPr="00C06892" w14:paraId="0DD475A9" w14:textId="77777777" w:rsidTr="00C73B5D">
        <w:trPr>
          <w:cantSplit/>
          <w:trHeight w:val="403"/>
        </w:trPr>
        <w:tc>
          <w:tcPr>
            <w:tcW w:w="2520" w:type="dxa"/>
          </w:tcPr>
          <w:p w14:paraId="0DD475A5" w14:textId="77777777" w:rsidR="001C2882" w:rsidRPr="00C06892" w:rsidRDefault="001C2882" w:rsidP="00E94FBC">
            <w:pPr>
              <w:spacing w:before="60" w:after="60"/>
            </w:pPr>
            <w:r w:rsidRPr="00C06892">
              <w:t>Project</w:t>
            </w:r>
          </w:p>
        </w:tc>
        <w:tc>
          <w:tcPr>
            <w:tcW w:w="1934" w:type="dxa"/>
          </w:tcPr>
          <w:p w14:paraId="0DD475A6" w14:textId="77777777" w:rsidR="001C2882" w:rsidRPr="00C06892" w:rsidRDefault="001C2882" w:rsidP="00E94FBC">
            <w:pPr>
              <w:spacing w:before="60" w:after="60"/>
              <w:jc w:val="center"/>
            </w:pPr>
          </w:p>
        </w:tc>
        <w:tc>
          <w:tcPr>
            <w:tcW w:w="1935" w:type="dxa"/>
          </w:tcPr>
          <w:p w14:paraId="0DD475A7" w14:textId="77777777" w:rsidR="001C2882" w:rsidRPr="00C06892" w:rsidRDefault="001C2882" w:rsidP="00E94FBC">
            <w:pPr>
              <w:spacing w:before="60" w:after="60"/>
              <w:jc w:val="center"/>
            </w:pPr>
            <w:r w:rsidRPr="00C06892">
              <w:t>57-59</w:t>
            </w:r>
          </w:p>
        </w:tc>
        <w:tc>
          <w:tcPr>
            <w:tcW w:w="3601" w:type="dxa"/>
          </w:tcPr>
          <w:p w14:paraId="0DD475A8" w14:textId="77777777" w:rsidR="001C2882" w:rsidRPr="00C06892" w:rsidRDefault="001C2882" w:rsidP="00E94FBC">
            <w:pPr>
              <w:spacing w:before="60" w:after="60"/>
            </w:pPr>
            <w:r w:rsidRPr="00C06892">
              <w:t>When applicable, enter the appropriate project code under Service instructions.</w:t>
            </w:r>
          </w:p>
        </w:tc>
      </w:tr>
      <w:tr w:rsidR="001C2882" w:rsidRPr="00C06892" w14:paraId="0DD475AE" w14:textId="77777777" w:rsidTr="00C73B5D">
        <w:trPr>
          <w:cantSplit/>
          <w:trHeight w:val="403"/>
        </w:trPr>
        <w:tc>
          <w:tcPr>
            <w:tcW w:w="2520" w:type="dxa"/>
          </w:tcPr>
          <w:p w14:paraId="0DD475AA" w14:textId="77777777" w:rsidR="001C2882" w:rsidRPr="00C06892" w:rsidRDefault="001C2882" w:rsidP="00E94FBC">
            <w:pPr>
              <w:spacing w:before="60" w:after="60"/>
            </w:pPr>
            <w:r w:rsidRPr="00C06892">
              <w:t>Priority</w:t>
            </w:r>
          </w:p>
        </w:tc>
        <w:tc>
          <w:tcPr>
            <w:tcW w:w="1934" w:type="dxa"/>
          </w:tcPr>
          <w:p w14:paraId="0DD475AB" w14:textId="77777777" w:rsidR="001C2882" w:rsidRPr="00C06892" w:rsidRDefault="001C2882" w:rsidP="00E94FBC">
            <w:pPr>
              <w:spacing w:before="60" w:after="60"/>
              <w:jc w:val="center"/>
            </w:pPr>
          </w:p>
        </w:tc>
        <w:tc>
          <w:tcPr>
            <w:tcW w:w="1935" w:type="dxa"/>
          </w:tcPr>
          <w:p w14:paraId="0DD475AC" w14:textId="77777777" w:rsidR="001C2882" w:rsidRPr="00C06892" w:rsidRDefault="001C2882" w:rsidP="00E94FBC">
            <w:pPr>
              <w:spacing w:before="60" w:after="60"/>
              <w:jc w:val="center"/>
            </w:pPr>
            <w:r w:rsidRPr="00C06892">
              <w:t>60-61</w:t>
            </w:r>
          </w:p>
        </w:tc>
        <w:tc>
          <w:tcPr>
            <w:tcW w:w="3601" w:type="dxa"/>
          </w:tcPr>
          <w:p w14:paraId="0DD475AD" w14:textId="77777777" w:rsidR="001C2882" w:rsidRPr="00C06892" w:rsidRDefault="001C2882" w:rsidP="00E94FBC">
            <w:pPr>
              <w:spacing w:before="60" w:after="60"/>
            </w:pPr>
            <w:r w:rsidRPr="00C06892">
              <w:t>Enter the priority designator.</w:t>
            </w:r>
          </w:p>
        </w:tc>
      </w:tr>
      <w:tr w:rsidR="001C2882" w:rsidRPr="00C06892" w14:paraId="0DD475B3" w14:textId="77777777" w:rsidTr="00C73B5D">
        <w:trPr>
          <w:cantSplit/>
          <w:trHeight w:val="403"/>
        </w:trPr>
        <w:tc>
          <w:tcPr>
            <w:tcW w:w="2520" w:type="dxa"/>
          </w:tcPr>
          <w:p w14:paraId="0DD475AF" w14:textId="77777777" w:rsidR="001C2882" w:rsidRPr="00C06892" w:rsidRDefault="001C2882" w:rsidP="00E94FBC">
            <w:pPr>
              <w:spacing w:before="60" w:after="60"/>
            </w:pPr>
            <w:r w:rsidRPr="00C06892">
              <w:t>Required Delivery Date</w:t>
            </w:r>
          </w:p>
        </w:tc>
        <w:tc>
          <w:tcPr>
            <w:tcW w:w="1934" w:type="dxa"/>
          </w:tcPr>
          <w:p w14:paraId="0DD475B0" w14:textId="77777777" w:rsidR="001C2882" w:rsidRPr="00C06892" w:rsidRDefault="001C2882" w:rsidP="00E94FBC">
            <w:pPr>
              <w:spacing w:before="60" w:after="60"/>
              <w:jc w:val="center"/>
            </w:pPr>
          </w:p>
        </w:tc>
        <w:tc>
          <w:tcPr>
            <w:tcW w:w="1935" w:type="dxa"/>
          </w:tcPr>
          <w:p w14:paraId="0DD475B1" w14:textId="77777777" w:rsidR="001C2882" w:rsidRPr="00C06892" w:rsidRDefault="001C2882" w:rsidP="00E94FBC">
            <w:pPr>
              <w:spacing w:before="60" w:after="60"/>
              <w:jc w:val="center"/>
            </w:pPr>
            <w:r w:rsidRPr="00C06892">
              <w:t>62-64</w:t>
            </w:r>
          </w:p>
        </w:tc>
        <w:tc>
          <w:tcPr>
            <w:tcW w:w="3601" w:type="dxa"/>
          </w:tcPr>
          <w:p w14:paraId="0DD475B2" w14:textId="77777777" w:rsidR="001C2882" w:rsidRPr="00C06892" w:rsidRDefault="001C2882" w:rsidP="00E94FBC">
            <w:pPr>
              <w:spacing w:before="60" w:after="60"/>
            </w:pPr>
            <w:r w:rsidRPr="00C06892">
              <w:t xml:space="preserve">This field will normally be left blank.  (The ordinal day or </w:t>
            </w:r>
            <w:r w:rsidR="00D54481" w:rsidRPr="00C06892">
              <w:rPr>
                <w:szCs w:val="24"/>
              </w:rPr>
              <w:t>Required Availability Date</w:t>
            </w:r>
            <w:r w:rsidR="00D54481" w:rsidRPr="00C06892">
              <w:t xml:space="preserve"> (</w:t>
            </w:r>
            <w:r w:rsidRPr="00C06892">
              <w:t>RAD</w:t>
            </w:r>
            <w:r w:rsidR="00D54481" w:rsidRPr="00C06892">
              <w:t>)</w:t>
            </w:r>
            <w:r w:rsidRPr="00C06892">
              <w:t xml:space="preserve"> entry will be made when conditions meet the established criteria.)</w:t>
            </w:r>
          </w:p>
        </w:tc>
      </w:tr>
      <w:tr w:rsidR="001C2882" w:rsidRPr="00C06892" w14:paraId="0DD475B8" w14:textId="77777777" w:rsidTr="00C73B5D">
        <w:trPr>
          <w:cantSplit/>
          <w:trHeight w:val="403"/>
        </w:trPr>
        <w:tc>
          <w:tcPr>
            <w:tcW w:w="2520" w:type="dxa"/>
          </w:tcPr>
          <w:p w14:paraId="0DD475B4" w14:textId="77777777" w:rsidR="001C2882" w:rsidRPr="00C06892" w:rsidRDefault="001C2882" w:rsidP="00E94FBC">
            <w:pPr>
              <w:spacing w:before="60" w:after="60"/>
            </w:pPr>
            <w:r w:rsidRPr="00C06892">
              <w:t>Advice</w:t>
            </w:r>
          </w:p>
        </w:tc>
        <w:tc>
          <w:tcPr>
            <w:tcW w:w="1934" w:type="dxa"/>
          </w:tcPr>
          <w:p w14:paraId="0DD475B5" w14:textId="77777777" w:rsidR="001C2882" w:rsidRPr="00C06892" w:rsidRDefault="001C2882" w:rsidP="00E94FBC">
            <w:pPr>
              <w:spacing w:before="60" w:after="60"/>
              <w:jc w:val="center"/>
            </w:pPr>
          </w:p>
        </w:tc>
        <w:tc>
          <w:tcPr>
            <w:tcW w:w="1935" w:type="dxa"/>
          </w:tcPr>
          <w:p w14:paraId="0DD475B6" w14:textId="77777777" w:rsidR="001C2882" w:rsidRPr="00C06892" w:rsidRDefault="001C2882" w:rsidP="00E94FBC">
            <w:pPr>
              <w:spacing w:before="60" w:after="60"/>
              <w:jc w:val="center"/>
            </w:pPr>
            <w:r w:rsidRPr="00C06892">
              <w:t>65-66</w:t>
            </w:r>
          </w:p>
        </w:tc>
        <w:tc>
          <w:tcPr>
            <w:tcW w:w="3601" w:type="dxa"/>
          </w:tcPr>
          <w:p w14:paraId="0DD475B7" w14:textId="77777777" w:rsidR="001C2882" w:rsidRPr="00C06892" w:rsidRDefault="001C2882" w:rsidP="00E94FBC">
            <w:pPr>
              <w:spacing w:before="60" w:after="60"/>
            </w:pPr>
            <w:r w:rsidRPr="00C06892">
              <w:t>Enter the advice code to convey instructions to the supply source.  When entry is not required, leave blank.</w:t>
            </w:r>
          </w:p>
        </w:tc>
      </w:tr>
      <w:tr w:rsidR="001C2882" w:rsidRPr="00C06892" w14:paraId="0DD475BD" w14:textId="77777777" w:rsidTr="00C73B5D">
        <w:trPr>
          <w:cantSplit/>
          <w:trHeight w:val="403"/>
        </w:trPr>
        <w:tc>
          <w:tcPr>
            <w:tcW w:w="2520" w:type="dxa"/>
          </w:tcPr>
          <w:p w14:paraId="0DD475B9" w14:textId="77777777" w:rsidR="001C2882" w:rsidRPr="00C06892" w:rsidRDefault="001C2882" w:rsidP="00E94FBC">
            <w:pPr>
              <w:spacing w:before="60" w:after="60"/>
            </w:pPr>
            <w:r w:rsidRPr="00C06892">
              <w:t>Date of Receipt of Requisition</w:t>
            </w:r>
            <w:r w:rsidRPr="00C06892">
              <w:rPr>
                <w:vertAlign w:val="superscript"/>
              </w:rPr>
              <w:footnoteReference w:id="2"/>
            </w:r>
          </w:p>
        </w:tc>
        <w:tc>
          <w:tcPr>
            <w:tcW w:w="1934" w:type="dxa"/>
          </w:tcPr>
          <w:p w14:paraId="0DD475BA" w14:textId="77777777" w:rsidR="001C2882" w:rsidRPr="00C06892" w:rsidRDefault="001C2882" w:rsidP="00E94FBC">
            <w:pPr>
              <w:spacing w:before="60" w:after="60"/>
              <w:jc w:val="center"/>
            </w:pPr>
          </w:p>
        </w:tc>
        <w:tc>
          <w:tcPr>
            <w:tcW w:w="1935" w:type="dxa"/>
          </w:tcPr>
          <w:p w14:paraId="0DD475BB" w14:textId="77777777" w:rsidR="001C2882" w:rsidRPr="00C06892" w:rsidRDefault="001C2882" w:rsidP="00E94FBC">
            <w:pPr>
              <w:spacing w:before="60" w:after="60"/>
              <w:jc w:val="center"/>
            </w:pPr>
            <w:r w:rsidRPr="00C06892">
              <w:t>67-69</w:t>
            </w:r>
          </w:p>
        </w:tc>
        <w:tc>
          <w:tcPr>
            <w:tcW w:w="3601" w:type="dxa"/>
          </w:tcPr>
          <w:p w14:paraId="0DD475BC" w14:textId="77777777" w:rsidR="001C2882" w:rsidRPr="00C06892" w:rsidRDefault="001C2882" w:rsidP="00E94FBC">
            <w:pPr>
              <w:spacing w:before="60" w:after="60"/>
            </w:pPr>
            <w:r w:rsidRPr="00C06892">
              <w:t>Leave blank on submission.  Processing points will enter date of receipt.</w:t>
            </w:r>
          </w:p>
        </w:tc>
      </w:tr>
      <w:tr w:rsidR="001C2882" w:rsidRPr="00C06892" w14:paraId="0DD475C6" w14:textId="77777777" w:rsidTr="00C73B5D">
        <w:trPr>
          <w:cantSplit/>
          <w:trHeight w:val="403"/>
        </w:trPr>
        <w:tc>
          <w:tcPr>
            <w:tcW w:w="2520" w:type="dxa"/>
          </w:tcPr>
          <w:p w14:paraId="0DD475BE" w14:textId="77777777" w:rsidR="001C2882" w:rsidRPr="00C06892" w:rsidRDefault="001C2882" w:rsidP="00E94FBC">
            <w:pPr>
              <w:spacing w:before="60" w:after="60"/>
            </w:pPr>
            <w:r w:rsidRPr="00C06892">
              <w:lastRenderedPageBreak/>
              <w:t>Blank</w:t>
            </w:r>
          </w:p>
        </w:tc>
        <w:tc>
          <w:tcPr>
            <w:tcW w:w="1934" w:type="dxa"/>
          </w:tcPr>
          <w:p w14:paraId="0DD475BF" w14:textId="77777777" w:rsidR="001C2882" w:rsidRPr="00C06892" w:rsidRDefault="001C2882" w:rsidP="00E94FBC">
            <w:pPr>
              <w:spacing w:before="60" w:after="60"/>
              <w:jc w:val="center"/>
            </w:pPr>
          </w:p>
        </w:tc>
        <w:tc>
          <w:tcPr>
            <w:tcW w:w="1935" w:type="dxa"/>
          </w:tcPr>
          <w:p w14:paraId="0DD475C0" w14:textId="77777777" w:rsidR="001C2882" w:rsidRPr="00C06892" w:rsidRDefault="001C2882" w:rsidP="00E94FBC">
            <w:pPr>
              <w:spacing w:before="60" w:after="60"/>
              <w:jc w:val="center"/>
            </w:pPr>
            <w:r w:rsidRPr="00C06892">
              <w:t>70-80</w:t>
            </w:r>
          </w:p>
          <w:p w14:paraId="0DD475C1" w14:textId="77777777" w:rsidR="001C2882" w:rsidRPr="00C06892" w:rsidRDefault="001C2882" w:rsidP="00E94FBC">
            <w:pPr>
              <w:spacing w:before="60" w:after="60"/>
              <w:jc w:val="center"/>
            </w:pPr>
          </w:p>
          <w:p w14:paraId="0DD475C2" w14:textId="77777777" w:rsidR="001C2882" w:rsidRPr="00C06892" w:rsidRDefault="001C2882" w:rsidP="00E94FBC">
            <w:pPr>
              <w:spacing w:before="60" w:after="60"/>
              <w:jc w:val="center"/>
            </w:pPr>
            <w:r w:rsidRPr="00C06892">
              <w:t>(FMS 70-71, 73-80)</w:t>
            </w:r>
          </w:p>
        </w:tc>
        <w:tc>
          <w:tcPr>
            <w:tcW w:w="3601" w:type="dxa"/>
          </w:tcPr>
          <w:p w14:paraId="0DD475C3" w14:textId="77777777" w:rsidR="001C2882" w:rsidRPr="00C06892" w:rsidRDefault="001C2882" w:rsidP="00E94FBC">
            <w:pPr>
              <w:spacing w:before="60" w:after="60"/>
            </w:pPr>
            <w:r w:rsidRPr="00C06892">
              <w:t xml:space="preserve">Leave blank on inter-Service requisitions forwarded to the DLA and </w:t>
            </w:r>
            <w:r w:rsidR="00D54481" w:rsidRPr="00C06892">
              <w:t>Government Services Administration (</w:t>
            </w:r>
            <w:r w:rsidRPr="00C06892">
              <w:t>GSA</w:t>
            </w:r>
            <w:r w:rsidR="00D54481" w:rsidRPr="00C06892">
              <w:t>)</w:t>
            </w:r>
            <w:r w:rsidRPr="00C06892">
              <w:t xml:space="preserve"> supply sources.</w:t>
            </w:r>
          </w:p>
          <w:p w14:paraId="0DD475C4" w14:textId="77777777" w:rsidR="001C2882" w:rsidRPr="00C06892" w:rsidRDefault="001C2882" w:rsidP="00E94FBC">
            <w:pPr>
              <w:spacing w:before="60" w:after="60"/>
            </w:pPr>
            <w:r w:rsidRPr="00C06892">
              <w:t>a.  This field is optional for intra-</w:t>
            </w:r>
            <w:r w:rsidR="00D54481" w:rsidRPr="00C06892">
              <w:t>Service/Agency (</w:t>
            </w:r>
            <w:r w:rsidRPr="00C06892">
              <w:t>S/A</w:t>
            </w:r>
            <w:r w:rsidR="00D54481" w:rsidRPr="00C06892">
              <w:t>)</w:t>
            </w:r>
            <w:r w:rsidRPr="00C06892">
              <w:t xml:space="preserve"> use.</w:t>
            </w:r>
          </w:p>
          <w:p w14:paraId="0DD475C5" w14:textId="77777777" w:rsidR="001C2882" w:rsidRPr="00C06892" w:rsidRDefault="001C2882" w:rsidP="00E94FBC">
            <w:pPr>
              <w:spacing w:before="60" w:after="60"/>
            </w:pPr>
            <w:r w:rsidRPr="00C06892">
              <w:t>b.  This field may be used for internal purposes on retained copies of requisitions.</w:t>
            </w:r>
          </w:p>
        </w:tc>
      </w:tr>
      <w:tr w:rsidR="001C2882" w:rsidRPr="00C06892" w14:paraId="0DD475CB" w14:textId="77777777" w:rsidTr="00C73B5D">
        <w:trPr>
          <w:cantSplit/>
          <w:trHeight w:val="403"/>
        </w:trPr>
        <w:tc>
          <w:tcPr>
            <w:tcW w:w="2520" w:type="dxa"/>
          </w:tcPr>
          <w:p w14:paraId="0DD475C7" w14:textId="77777777" w:rsidR="001C2882" w:rsidRPr="00C06892" w:rsidRDefault="001C2882" w:rsidP="00E94FBC">
            <w:pPr>
              <w:spacing w:before="60" w:after="60"/>
            </w:pPr>
            <w:r w:rsidRPr="00C06892">
              <w:t>Cooperative Logistics Program Support</w:t>
            </w:r>
            <w:r w:rsidR="00DB4246" w:rsidRPr="00C06892">
              <w:t xml:space="preserve"> Category</w:t>
            </w:r>
          </w:p>
        </w:tc>
        <w:tc>
          <w:tcPr>
            <w:tcW w:w="1934" w:type="dxa"/>
          </w:tcPr>
          <w:p w14:paraId="0DD475C8" w14:textId="77777777" w:rsidR="001C2882" w:rsidRPr="00C06892" w:rsidRDefault="001C2882" w:rsidP="00E94FBC">
            <w:pPr>
              <w:spacing w:before="60" w:after="60"/>
              <w:jc w:val="center"/>
            </w:pPr>
          </w:p>
        </w:tc>
        <w:tc>
          <w:tcPr>
            <w:tcW w:w="1935" w:type="dxa"/>
          </w:tcPr>
          <w:p w14:paraId="0DD475C9" w14:textId="77777777" w:rsidR="001C2882" w:rsidRPr="00C06892" w:rsidRDefault="001C2882" w:rsidP="00E94FBC">
            <w:pPr>
              <w:spacing w:before="60" w:after="60"/>
              <w:jc w:val="center"/>
            </w:pPr>
            <w:r w:rsidRPr="00C06892">
              <w:t>72</w:t>
            </w:r>
          </w:p>
        </w:tc>
        <w:tc>
          <w:tcPr>
            <w:tcW w:w="3601" w:type="dxa"/>
          </w:tcPr>
          <w:p w14:paraId="0DD475CA" w14:textId="77777777" w:rsidR="001C2882" w:rsidRPr="00C06892" w:rsidRDefault="001C2882" w:rsidP="00E94FBC">
            <w:pPr>
              <w:spacing w:before="60" w:after="60"/>
            </w:pPr>
            <w:r w:rsidRPr="00C06892">
              <w:rPr>
                <w:u w:val="single"/>
              </w:rPr>
              <w:t>FMS only</w:t>
            </w:r>
            <w:r w:rsidRPr="00C06892">
              <w:t xml:space="preserve">.  The applicable </w:t>
            </w:r>
            <w:r w:rsidR="00D54481" w:rsidRPr="00C06892">
              <w:rPr>
                <w:szCs w:val="24"/>
              </w:rPr>
              <w:t>International Logistics Control Office</w:t>
            </w:r>
            <w:r w:rsidR="00D54481" w:rsidRPr="00C06892">
              <w:t xml:space="preserve"> (</w:t>
            </w:r>
            <w:r w:rsidRPr="00C06892">
              <w:t>ILCO</w:t>
            </w:r>
            <w:r w:rsidR="00D54481" w:rsidRPr="00C06892">
              <w:t>)</w:t>
            </w:r>
            <w:r w:rsidRPr="00C06892">
              <w:t xml:space="preserve"> will enter the appropriate </w:t>
            </w:r>
            <w:r w:rsidR="00D54481" w:rsidRPr="00C06892">
              <w:rPr>
                <w:szCs w:val="24"/>
              </w:rPr>
              <w:t>Cooperative Logistics Program Support Code</w:t>
            </w:r>
            <w:r w:rsidR="00D54481" w:rsidRPr="00C06892">
              <w:t xml:space="preserve"> (</w:t>
            </w:r>
            <w:r w:rsidRPr="00C06892">
              <w:t>CLPSC</w:t>
            </w:r>
            <w:r w:rsidR="00D54481" w:rsidRPr="00C06892">
              <w:t>)</w:t>
            </w:r>
            <w:r w:rsidRPr="00C06892">
              <w:t xml:space="preserve"> if rp 35 contains </w:t>
            </w:r>
            <w:r w:rsidR="00DB4246" w:rsidRPr="00C06892">
              <w:t>a</w:t>
            </w:r>
            <w:r w:rsidRPr="00C06892">
              <w:t xml:space="preserve"> V on </w:t>
            </w:r>
            <w:r w:rsidR="00D54481" w:rsidRPr="00C06892">
              <w:rPr>
                <w:szCs w:val="24"/>
              </w:rPr>
              <w:t>Cooperative Logistics Supply Support Arrangement</w:t>
            </w:r>
            <w:r w:rsidR="00D54481" w:rsidRPr="00C06892">
              <w:t xml:space="preserve"> (</w:t>
            </w:r>
            <w:r w:rsidRPr="00C06892">
              <w:t>CLSSA</w:t>
            </w:r>
            <w:r w:rsidR="00D54481" w:rsidRPr="00C06892">
              <w:t>)</w:t>
            </w:r>
            <w:r w:rsidRPr="00C06892">
              <w:t xml:space="preserve"> requisitions or passing orders</w:t>
            </w:r>
            <w:r w:rsidR="00DB4246" w:rsidRPr="00C06892">
              <w:t>.</w:t>
            </w:r>
            <w:r w:rsidR="00005355" w:rsidRPr="00C06892">
              <w:t xml:space="preserve">  </w:t>
            </w:r>
            <w:r w:rsidRPr="00C06892">
              <w:t>If blank, or incorrect, reject with Status Code C</w:t>
            </w:r>
            <w:r w:rsidR="00005355" w:rsidRPr="00C06892">
              <w:t>T.</w:t>
            </w:r>
            <w:r w:rsidR="00DB4246" w:rsidRPr="00C06892">
              <w:rPr>
                <w:rStyle w:val="FootnoteReference"/>
              </w:rPr>
              <w:footnoteReference w:id="3"/>
            </w:r>
          </w:p>
        </w:tc>
      </w:tr>
      <w:tr w:rsidR="001C2882" w:rsidRPr="00C06892" w14:paraId="0DD475D0" w14:textId="77777777" w:rsidTr="00C73B5D">
        <w:trPr>
          <w:cantSplit/>
          <w:trHeight w:val="403"/>
        </w:trPr>
        <w:tc>
          <w:tcPr>
            <w:tcW w:w="2520" w:type="dxa"/>
          </w:tcPr>
          <w:p w14:paraId="0DD475CC" w14:textId="77777777" w:rsidR="001C2882" w:rsidRPr="00C06892" w:rsidRDefault="001C2882" w:rsidP="00E94FBC">
            <w:pPr>
              <w:spacing w:before="60" w:after="60"/>
            </w:pPr>
            <w:r w:rsidRPr="00C06892">
              <w:t>Remarks Field of Requisition</w:t>
            </w:r>
          </w:p>
        </w:tc>
        <w:tc>
          <w:tcPr>
            <w:tcW w:w="1934" w:type="dxa"/>
          </w:tcPr>
          <w:p w14:paraId="0DD475CD" w14:textId="77777777" w:rsidR="001C2882" w:rsidRPr="00C06892" w:rsidRDefault="001C2882" w:rsidP="00E94FBC">
            <w:pPr>
              <w:spacing w:before="60" w:after="60"/>
              <w:jc w:val="center"/>
            </w:pPr>
            <w:r w:rsidRPr="00C06892">
              <w:t>L-V</w:t>
            </w:r>
          </w:p>
        </w:tc>
        <w:tc>
          <w:tcPr>
            <w:tcW w:w="1935" w:type="dxa"/>
          </w:tcPr>
          <w:p w14:paraId="0DD475CE" w14:textId="77777777" w:rsidR="001C2882" w:rsidRPr="00C06892" w:rsidRDefault="001C2882" w:rsidP="00E94FBC">
            <w:pPr>
              <w:spacing w:before="60" w:after="60"/>
            </w:pPr>
          </w:p>
        </w:tc>
        <w:tc>
          <w:tcPr>
            <w:tcW w:w="3601" w:type="dxa"/>
          </w:tcPr>
          <w:p w14:paraId="0DD475CF" w14:textId="77777777" w:rsidR="001C2882" w:rsidRPr="00C06892" w:rsidRDefault="001C2882" w:rsidP="00E94FBC">
            <w:pPr>
              <w:spacing w:before="60" w:after="60"/>
            </w:pPr>
            <w:r w:rsidRPr="00C06892">
              <w:t>This field will be used to convey  required additional information not provided for in the requisition format.</w:t>
            </w:r>
          </w:p>
        </w:tc>
      </w:tr>
    </w:tbl>
    <w:p w14:paraId="0DD475D1" w14:textId="77777777" w:rsidR="001C2882" w:rsidRDefault="001C2882" w:rsidP="00E94FBC"/>
    <w:sectPr w:rsidR="001C2882" w:rsidSect="00F77C4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475D4" w14:textId="77777777" w:rsidR="00AE25CD" w:rsidRDefault="00AE25CD">
      <w:r>
        <w:separator/>
      </w:r>
    </w:p>
  </w:endnote>
  <w:endnote w:type="continuationSeparator" w:id="0">
    <w:p w14:paraId="0DD475D5" w14:textId="77777777" w:rsidR="00AE25CD" w:rsidRDefault="00AE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75DA" w14:textId="77777777" w:rsidR="00AE25CD" w:rsidRPr="00430195" w:rsidRDefault="005651BD" w:rsidP="001C2882">
    <w:pPr>
      <w:pStyle w:val="Footer"/>
      <w:framePr w:wrap="around" w:vAnchor="text" w:hAnchor="margin" w:xAlign="center" w:y="1"/>
      <w:rPr>
        <w:rStyle w:val="PageNumber"/>
        <w:b w:val="0"/>
      </w:rPr>
    </w:pPr>
    <w:r w:rsidRPr="00430195">
      <w:rPr>
        <w:rStyle w:val="PageNumber"/>
        <w:b w:val="0"/>
      </w:rPr>
      <w:fldChar w:fldCharType="begin"/>
    </w:r>
    <w:r w:rsidR="00AE25CD" w:rsidRPr="00430195">
      <w:rPr>
        <w:rStyle w:val="PageNumber"/>
        <w:b w:val="0"/>
      </w:rPr>
      <w:instrText xml:space="preserve">PAGE  </w:instrText>
    </w:r>
    <w:r w:rsidRPr="00430195">
      <w:rPr>
        <w:rStyle w:val="PageNumber"/>
        <w:b w:val="0"/>
      </w:rPr>
      <w:fldChar w:fldCharType="separate"/>
    </w:r>
    <w:r w:rsidR="00AE25CD" w:rsidRPr="00430195">
      <w:rPr>
        <w:rStyle w:val="PageNumber"/>
        <w:b w:val="0"/>
        <w:noProof/>
      </w:rPr>
      <w:t>7</w:t>
    </w:r>
    <w:r w:rsidRPr="00430195">
      <w:rPr>
        <w:rStyle w:val="PageNumber"/>
        <w:b w:val="0"/>
      </w:rPr>
      <w:fldChar w:fldCharType="end"/>
    </w:r>
  </w:p>
  <w:p w14:paraId="0DD475DB" w14:textId="77777777" w:rsidR="00AE25CD" w:rsidRPr="006260B6" w:rsidRDefault="00AE25CD" w:rsidP="006260B6">
    <w:pPr>
      <w:pStyle w:val="Footer"/>
      <w:jc w:val="right"/>
      <w:rPr>
        <w:rStyle w:val="PageNumber"/>
        <w:b w:val="0"/>
      </w:rPr>
    </w:pPr>
    <w:r w:rsidRPr="006260B6">
      <w:rPr>
        <w:rStyle w:val="PageNumber"/>
        <w:b w:val="0"/>
      </w:rPr>
      <w:t>APPENDIX 3</w:t>
    </w:r>
    <w:r>
      <w:rPr>
        <w:rStyle w:val="PageNumber"/>
        <w:b w:val="0"/>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75DC" w14:textId="2AB6CE35" w:rsidR="00AE25CD" w:rsidRPr="00F77C4D" w:rsidRDefault="003744A1" w:rsidP="001C2882">
    <w:pPr>
      <w:pStyle w:val="Footer"/>
      <w:framePr w:wrap="around" w:vAnchor="text" w:hAnchor="margin" w:xAlign="center" w:y="1"/>
      <w:rPr>
        <w:rStyle w:val="PageNumber"/>
        <w:b w:val="0"/>
      </w:rPr>
    </w:pPr>
    <w:r>
      <w:rPr>
        <w:rStyle w:val="PageNumber"/>
        <w:b w:val="0"/>
      </w:rPr>
      <w:t>AP8</w:t>
    </w:r>
    <w:r w:rsidR="00AE25CD">
      <w:rPr>
        <w:rStyle w:val="PageNumber"/>
        <w:b w:val="0"/>
      </w:rPr>
      <w:t>.3-</w:t>
    </w:r>
    <w:r w:rsidR="005651BD" w:rsidRPr="00F77C4D">
      <w:rPr>
        <w:rStyle w:val="PageNumber"/>
        <w:b w:val="0"/>
      </w:rPr>
      <w:fldChar w:fldCharType="begin"/>
    </w:r>
    <w:r w:rsidR="00AE25CD" w:rsidRPr="00F77C4D">
      <w:rPr>
        <w:rStyle w:val="PageNumber"/>
        <w:b w:val="0"/>
      </w:rPr>
      <w:instrText xml:space="preserve">PAGE  </w:instrText>
    </w:r>
    <w:r w:rsidR="005651BD" w:rsidRPr="00F77C4D">
      <w:rPr>
        <w:rStyle w:val="PageNumber"/>
        <w:b w:val="0"/>
      </w:rPr>
      <w:fldChar w:fldCharType="separate"/>
    </w:r>
    <w:r w:rsidR="006A4700">
      <w:rPr>
        <w:rStyle w:val="PageNumber"/>
        <w:b w:val="0"/>
        <w:noProof/>
      </w:rPr>
      <w:t>1</w:t>
    </w:r>
    <w:r w:rsidR="005651BD" w:rsidRPr="00F77C4D">
      <w:rPr>
        <w:rStyle w:val="PageNumber"/>
        <w:b w:val="0"/>
      </w:rPr>
      <w:fldChar w:fldCharType="end"/>
    </w:r>
  </w:p>
  <w:p w14:paraId="0DD475DD" w14:textId="336CC612" w:rsidR="00AE25CD" w:rsidRPr="006260B6" w:rsidRDefault="00AE25CD" w:rsidP="007014E7">
    <w:pPr>
      <w:pStyle w:val="Footer"/>
      <w:tabs>
        <w:tab w:val="clear" w:pos="4320"/>
        <w:tab w:val="clear" w:pos="8640"/>
      </w:tabs>
      <w:jc w:val="right"/>
      <w:rPr>
        <w:rStyle w:val="PageNumber"/>
        <w:b w:val="0"/>
      </w:rPr>
    </w:pPr>
    <w:r w:rsidRPr="006260B6">
      <w:rPr>
        <w:rStyle w:val="PageNumber"/>
        <w:b w:val="0"/>
      </w:rPr>
      <w:t xml:space="preserve">APPENDIX </w:t>
    </w:r>
    <w:r w:rsidR="003744A1">
      <w:rPr>
        <w:rStyle w:val="PageNumber"/>
        <w:b w:val="0"/>
      </w:rPr>
      <w:t>8</w:t>
    </w:r>
    <w:r>
      <w:rPr>
        <w:rStyle w:val="PageNumber"/>
        <w:b w:val="0"/>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75E1" w14:textId="77777777" w:rsidR="00AE25CD" w:rsidRDefault="00AE25CD" w:rsidP="005C49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475D2" w14:textId="77777777" w:rsidR="00AE25CD" w:rsidRDefault="00AE25CD">
      <w:r>
        <w:separator/>
      </w:r>
    </w:p>
  </w:footnote>
  <w:footnote w:type="continuationSeparator" w:id="0">
    <w:p w14:paraId="0DD475D3" w14:textId="77777777" w:rsidR="00AE25CD" w:rsidRDefault="00AE25CD">
      <w:r>
        <w:continuationSeparator/>
      </w:r>
    </w:p>
  </w:footnote>
  <w:footnote w:id="1">
    <w:p w14:paraId="0DD475E2" w14:textId="6EF76B3D" w:rsidR="00AE25CD" w:rsidRPr="00B34D7F" w:rsidRDefault="00AE25CD">
      <w:pPr>
        <w:spacing w:after="115"/>
        <w:rPr>
          <w:sz w:val="20"/>
        </w:rPr>
      </w:pPr>
      <w:r w:rsidRPr="00B34D7F">
        <w:rPr>
          <w:sz w:val="20"/>
          <w:vertAlign w:val="superscript"/>
        </w:rPr>
        <w:footnoteRef/>
      </w:r>
      <w:r w:rsidRPr="00B34D7F">
        <w:rPr>
          <w:sz w:val="20"/>
        </w:rPr>
        <w:t>See the “AP</w:t>
      </w:r>
      <w:r w:rsidR="00D073ED">
        <w:rPr>
          <w:sz w:val="20"/>
        </w:rPr>
        <w:t>6</w:t>
      </w:r>
      <w:r w:rsidRPr="00B34D7F">
        <w:rPr>
          <w:sz w:val="20"/>
        </w:rPr>
        <w:t>” series of appendices for the explanation of data fields.</w:t>
      </w:r>
    </w:p>
  </w:footnote>
  <w:footnote w:id="2">
    <w:p w14:paraId="0DD475E3" w14:textId="77777777" w:rsidR="00AE25CD" w:rsidRPr="005C49E3" w:rsidRDefault="00AE25CD">
      <w:pPr>
        <w:spacing w:after="115"/>
        <w:rPr>
          <w:sz w:val="20"/>
        </w:rPr>
      </w:pPr>
      <w:r w:rsidRPr="005C49E3">
        <w:rPr>
          <w:sz w:val="20"/>
          <w:vertAlign w:val="superscript"/>
        </w:rPr>
        <w:footnoteRef/>
      </w:r>
      <w:r>
        <w:rPr>
          <w:sz w:val="20"/>
        </w:rPr>
        <w:t xml:space="preserve"> </w:t>
      </w:r>
      <w:r w:rsidRPr="005C49E3">
        <w:rPr>
          <w:sz w:val="20"/>
        </w:rPr>
        <w:t xml:space="preserve">Processing points passing </w:t>
      </w:r>
      <w:r>
        <w:rPr>
          <w:sz w:val="20"/>
        </w:rPr>
        <w:t>DIC</w:t>
      </w:r>
      <w:r w:rsidRPr="005C49E3">
        <w:rPr>
          <w:sz w:val="20"/>
        </w:rPr>
        <w:t xml:space="preserve"> AM_ modifiers to another supply source for continued processing will enter their </w:t>
      </w:r>
      <w:r>
        <w:rPr>
          <w:sz w:val="20"/>
        </w:rPr>
        <w:t>RIC</w:t>
      </w:r>
      <w:r w:rsidRPr="005C49E3">
        <w:rPr>
          <w:sz w:val="20"/>
        </w:rPr>
        <w:t xml:space="preserve"> in rp 67-69.</w:t>
      </w:r>
    </w:p>
  </w:footnote>
  <w:footnote w:id="3">
    <w:p w14:paraId="0DD475E4" w14:textId="77777777" w:rsidR="00AE25CD" w:rsidRPr="00DB4246" w:rsidRDefault="00AE25CD">
      <w:pPr>
        <w:pStyle w:val="FootnoteText"/>
      </w:pPr>
      <w:r w:rsidRPr="00DB4246">
        <w:rPr>
          <w:rStyle w:val="FootnoteReference"/>
        </w:rPr>
        <w:footnoteRef/>
      </w:r>
      <w:r w:rsidRPr="00DB4246">
        <w:t xml:space="preserve"> </w:t>
      </w:r>
      <w:r w:rsidRPr="00DB4246">
        <w:rPr>
          <w:bCs/>
          <w:iCs/>
        </w:rPr>
        <w:t xml:space="preserve">Requirement to expand the CLPSC to differentiate a </w:t>
      </w:r>
      <w:r w:rsidRPr="0068030C">
        <w:rPr>
          <w:bCs/>
          <w:iCs/>
        </w:rPr>
        <w:t>Foreign Military Sales Order</w:t>
      </w:r>
      <w:r w:rsidRPr="00DB4246">
        <w:rPr>
          <w:bCs/>
          <w:iCs/>
        </w:rPr>
        <w:t xml:space="preserve"> </w:t>
      </w:r>
      <w:r>
        <w:rPr>
          <w:bCs/>
          <w:iCs/>
        </w:rPr>
        <w:t>(</w:t>
      </w:r>
      <w:r w:rsidRPr="00DB4246">
        <w:rPr>
          <w:bCs/>
          <w:iCs/>
        </w:rPr>
        <w:t>FMSO</w:t>
      </w:r>
      <w:r>
        <w:rPr>
          <w:bCs/>
          <w:iCs/>
        </w:rPr>
        <w:t>)</w:t>
      </w:r>
      <w:r w:rsidRPr="00DB4246">
        <w:rPr>
          <w:bCs/>
          <w:iCs/>
        </w:rPr>
        <w:t xml:space="preserve"> I requisition from a FMSO II requisition was not implemented.  Refer to AMCLs 7 and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75D6" w14:textId="77777777" w:rsidR="00AE25CD" w:rsidRDefault="00AE25CD" w:rsidP="00D66A45">
    <w:pPr>
      <w:jc w:val="right"/>
      <w:rPr>
        <w:i/>
      </w:rPr>
    </w:pPr>
    <w:r w:rsidRPr="00F43692">
      <w:rPr>
        <w:i/>
      </w:rPr>
      <w:t xml:space="preserve">DoD 4000.25-1-M, </w:t>
    </w:r>
    <w:r>
      <w:rPr>
        <w:i/>
      </w:rPr>
      <w:t>January, 2006</w:t>
    </w:r>
  </w:p>
  <w:p w14:paraId="0DD475D7" w14:textId="77777777" w:rsidR="00AE25CD" w:rsidRPr="00F43692" w:rsidRDefault="00AE25CD" w:rsidP="00D66A45">
    <w:pPr>
      <w:jc w:val="right"/>
      <w:rPr>
        <w:i/>
      </w:rPr>
    </w:pPr>
    <w:r>
      <w:rPr>
        <w:i/>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9F1A" w14:textId="1419CAEA" w:rsidR="003744A1" w:rsidRPr="003744A1" w:rsidRDefault="003744A1" w:rsidP="003744A1">
    <w:pPr>
      <w:tabs>
        <w:tab w:val="left" w:pos="720"/>
        <w:tab w:val="center" w:pos="4320"/>
        <w:tab w:val="right" w:pos="8640"/>
      </w:tabs>
      <w:jc w:val="right"/>
      <w:rPr>
        <w:rFonts w:cs="Arial"/>
        <w:i/>
        <w:szCs w:val="24"/>
      </w:rPr>
    </w:pPr>
    <w:r w:rsidRPr="003744A1">
      <w:rPr>
        <w:rFonts w:cs="Arial"/>
        <w:i/>
        <w:szCs w:val="24"/>
      </w:rPr>
      <w:t xml:space="preserve">DLM 4000.25, Volume 2, </w:t>
    </w:r>
    <w:r w:rsidR="006A4700">
      <w:rPr>
        <w:i/>
      </w:rPr>
      <w:t>November 26</w:t>
    </w:r>
    <w:r w:rsidRPr="003744A1">
      <w:rPr>
        <w:rFonts w:cs="Arial"/>
        <w:i/>
        <w:szCs w:val="24"/>
      </w:rPr>
      <w:t>, 2019</w:t>
    </w:r>
  </w:p>
  <w:p w14:paraId="0DD475D9" w14:textId="299ED09D" w:rsidR="00B6757F" w:rsidRPr="003412C8" w:rsidRDefault="003744A1" w:rsidP="003744A1">
    <w:pPr>
      <w:tabs>
        <w:tab w:val="left" w:pos="720"/>
        <w:tab w:val="center" w:pos="4320"/>
        <w:tab w:val="right" w:pos="8640"/>
      </w:tabs>
      <w:jc w:val="right"/>
      <w:rPr>
        <w:i/>
      </w:rPr>
    </w:pPr>
    <w:r w:rsidRPr="003744A1">
      <w:rPr>
        <w:rFonts w:cs="Arial"/>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75DE" w14:textId="77777777" w:rsidR="00AE25CD" w:rsidRDefault="00AE25CD">
    <w:pPr>
      <w:pStyle w:val="Header"/>
      <w:jc w:val="right"/>
      <w:rPr>
        <w:b/>
        <w:u w:val="none"/>
      </w:rPr>
    </w:pPr>
  </w:p>
  <w:p w14:paraId="0DD475DF" w14:textId="77777777" w:rsidR="00AE25CD" w:rsidRDefault="00AE25CD">
    <w:pPr>
      <w:pStyle w:val="Header"/>
      <w:jc w:val="right"/>
      <w:rPr>
        <w:b/>
        <w:u w:val="none"/>
      </w:rPr>
    </w:pPr>
    <w:r>
      <w:rPr>
        <w:b/>
        <w:u w:val="none"/>
      </w:rPr>
      <w:t>DoD 4000.25-1-M</w:t>
    </w:r>
  </w:p>
  <w:p w14:paraId="0DD475E0" w14:textId="77777777" w:rsidR="00AE25CD" w:rsidRDefault="00AE25CD">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61AEE854"/>
    <w:lvl w:ilvl="0">
      <w:start w:val="34"/>
      <w:numFmt w:val="none"/>
      <w:pStyle w:val="Heading1"/>
      <w:suff w:val="nothing"/>
      <w:lvlText w:val="AP3.3 APPENDIX 3.3"/>
      <w:lvlJc w:val="left"/>
      <w:pPr>
        <w:ind w:left="0" w:firstLine="0"/>
      </w:pPr>
      <w:rPr>
        <w:rFonts w:ascii="Arial" w:hAnsi="Arial" w:hint="default"/>
        <w:b/>
        <w:i w:val="0"/>
        <w:sz w:val="48"/>
      </w:rPr>
    </w:lvl>
    <w:lvl w:ilvl="1">
      <w:start w:val="1"/>
      <w:numFmt w:val="none"/>
      <w:pStyle w:val="Heading2"/>
      <w:suff w:val="nothing"/>
      <w:lvlText w:val="AP3.3. "/>
      <w:lvlJc w:val="left"/>
      <w:pPr>
        <w:ind w:left="0" w:firstLine="0"/>
      </w:pPr>
      <w:rPr>
        <w:rFonts w:ascii="Arial" w:hAnsi="Arial" w:hint="default"/>
        <w:b/>
        <w:i w:val="0"/>
        <w:sz w:val="24"/>
      </w:rPr>
    </w:lvl>
    <w:lvl w:ilvl="2">
      <w:start w:val="1"/>
      <w:numFmt w:val="decimal"/>
      <w:pStyle w:val="Heading3"/>
      <w:suff w:val="nothing"/>
      <w:lvlText w:val="AP3.3.%3. "/>
      <w:lvlJc w:val="left"/>
      <w:pPr>
        <w:ind w:left="0" w:firstLine="360"/>
      </w:pPr>
      <w:rPr>
        <w:rFonts w:ascii="Arial" w:hAnsi="Arial" w:hint="default"/>
        <w:b/>
        <w:i w:val="0"/>
        <w:sz w:val="24"/>
      </w:rPr>
    </w:lvl>
    <w:lvl w:ilvl="3">
      <w:start w:val="1"/>
      <w:numFmt w:val="decimal"/>
      <w:pStyle w:val="Heading4"/>
      <w:suff w:val="nothing"/>
      <w:lvlText w:val="AP3.3.%3.%4. "/>
      <w:lvlJc w:val="left"/>
      <w:pPr>
        <w:ind w:left="0" w:firstLine="720"/>
      </w:pPr>
      <w:rPr>
        <w:rFonts w:ascii="Arial" w:hAnsi="Arial" w:hint="default"/>
        <w:b/>
        <w:i w:val="0"/>
        <w:sz w:val="24"/>
      </w:rPr>
    </w:lvl>
    <w:lvl w:ilvl="4">
      <w:start w:val="1"/>
      <w:numFmt w:val="decimal"/>
      <w:pStyle w:val="Heading5"/>
      <w:suff w:val="nothing"/>
      <w:lvlText w:val="AP3.3.%3.%4.%5. "/>
      <w:lvlJc w:val="left"/>
      <w:pPr>
        <w:ind w:left="0" w:firstLine="1080"/>
      </w:pPr>
      <w:rPr>
        <w:rFonts w:ascii="Arial" w:hAnsi="Arial" w:hint="default"/>
        <w:b/>
        <w:i w:val="0"/>
        <w:sz w:val="24"/>
      </w:rPr>
    </w:lvl>
    <w:lvl w:ilvl="5">
      <w:start w:val="1"/>
      <w:numFmt w:val="decimal"/>
      <w:pStyle w:val="Heading6"/>
      <w:suff w:val="nothing"/>
      <w:lvlText w:val="AP3.3.%3.%4.%5.%6. "/>
      <w:lvlJc w:val="left"/>
      <w:pPr>
        <w:ind w:left="0" w:firstLine="1440"/>
      </w:pPr>
      <w:rPr>
        <w:rFonts w:ascii="Arial" w:hAnsi="Arial" w:hint="default"/>
        <w:b/>
        <w:i w:val="0"/>
        <w:sz w:val="24"/>
      </w:rPr>
    </w:lvl>
    <w:lvl w:ilvl="6">
      <w:start w:val="1"/>
      <w:numFmt w:val="decimal"/>
      <w:pStyle w:val="Heading7"/>
      <w:suff w:val="nothing"/>
      <w:lvlText w:val="AP3.3.%3.%4.%5.%6.%7. "/>
      <w:lvlJc w:val="left"/>
      <w:pPr>
        <w:ind w:left="0" w:firstLine="1800"/>
      </w:pPr>
      <w:rPr>
        <w:rFonts w:ascii="Arial" w:hAnsi="Arial" w:hint="default"/>
        <w:b/>
        <w:i w:val="0"/>
        <w:sz w:val="24"/>
      </w:rPr>
    </w:lvl>
    <w:lvl w:ilvl="7">
      <w:start w:val="1"/>
      <w:numFmt w:val="decimal"/>
      <w:pStyle w:val="Heading8"/>
      <w:suff w:val="nothing"/>
      <w:lvlText w:val="AP3.3.%3.%4.%5.%6.%7.%8. "/>
      <w:lvlJc w:val="left"/>
      <w:pPr>
        <w:ind w:left="0" w:firstLine="2160"/>
      </w:pPr>
      <w:rPr>
        <w:rFonts w:ascii="Arial" w:hAnsi="Arial" w:hint="default"/>
        <w:b/>
        <w:i w:val="0"/>
        <w:sz w:val="24"/>
      </w:rPr>
    </w:lvl>
    <w:lvl w:ilvl="8">
      <w:start w:val="1"/>
      <w:numFmt w:val="decimal"/>
      <w:pStyle w:val="Codes"/>
      <w:suff w:val="nothing"/>
      <w:lvlText w:val="AP3.3.%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BF1E96"/>
    <w:multiLevelType w:val="hybridMultilevel"/>
    <w:tmpl w:val="ACF25F42"/>
    <w:lvl w:ilvl="0" w:tplc="6A00104E">
      <w:start w:val="1"/>
      <w:numFmt w:val="lowerLetter"/>
      <w:lvlText w:val="%1."/>
      <w:lvlJc w:val="left"/>
      <w:pPr>
        <w:tabs>
          <w:tab w:val="num" w:pos="720"/>
        </w:tabs>
        <w:ind w:left="720" w:hanging="360"/>
      </w:pPr>
      <w:rPr>
        <w:rFonts w:hint="default"/>
      </w:rPr>
    </w:lvl>
    <w:lvl w:ilvl="1" w:tplc="F314DD24" w:tentative="1">
      <w:start w:val="1"/>
      <w:numFmt w:val="lowerLetter"/>
      <w:lvlText w:val="%2."/>
      <w:lvlJc w:val="left"/>
      <w:pPr>
        <w:tabs>
          <w:tab w:val="num" w:pos="1440"/>
        </w:tabs>
        <w:ind w:left="1440" w:hanging="360"/>
      </w:pPr>
    </w:lvl>
    <w:lvl w:ilvl="2" w:tplc="4E72CD22" w:tentative="1">
      <w:start w:val="1"/>
      <w:numFmt w:val="lowerRoman"/>
      <w:lvlText w:val="%3."/>
      <w:lvlJc w:val="right"/>
      <w:pPr>
        <w:tabs>
          <w:tab w:val="num" w:pos="2160"/>
        </w:tabs>
        <w:ind w:left="2160" w:hanging="180"/>
      </w:pPr>
    </w:lvl>
    <w:lvl w:ilvl="3" w:tplc="325E8794" w:tentative="1">
      <w:start w:val="1"/>
      <w:numFmt w:val="decimal"/>
      <w:lvlText w:val="%4."/>
      <w:lvlJc w:val="left"/>
      <w:pPr>
        <w:tabs>
          <w:tab w:val="num" w:pos="2880"/>
        </w:tabs>
        <w:ind w:left="2880" w:hanging="360"/>
      </w:pPr>
    </w:lvl>
    <w:lvl w:ilvl="4" w:tplc="B03C67C4" w:tentative="1">
      <w:start w:val="1"/>
      <w:numFmt w:val="lowerLetter"/>
      <w:lvlText w:val="%5."/>
      <w:lvlJc w:val="left"/>
      <w:pPr>
        <w:tabs>
          <w:tab w:val="num" w:pos="3600"/>
        </w:tabs>
        <w:ind w:left="3600" w:hanging="360"/>
      </w:pPr>
    </w:lvl>
    <w:lvl w:ilvl="5" w:tplc="64AA6E06" w:tentative="1">
      <w:start w:val="1"/>
      <w:numFmt w:val="lowerRoman"/>
      <w:lvlText w:val="%6."/>
      <w:lvlJc w:val="right"/>
      <w:pPr>
        <w:tabs>
          <w:tab w:val="num" w:pos="4320"/>
        </w:tabs>
        <w:ind w:left="4320" w:hanging="180"/>
      </w:pPr>
    </w:lvl>
    <w:lvl w:ilvl="6" w:tplc="35DCA97C" w:tentative="1">
      <w:start w:val="1"/>
      <w:numFmt w:val="decimal"/>
      <w:lvlText w:val="%7."/>
      <w:lvlJc w:val="left"/>
      <w:pPr>
        <w:tabs>
          <w:tab w:val="num" w:pos="5040"/>
        </w:tabs>
        <w:ind w:left="5040" w:hanging="360"/>
      </w:pPr>
    </w:lvl>
    <w:lvl w:ilvl="7" w:tplc="8F46FAE8" w:tentative="1">
      <w:start w:val="1"/>
      <w:numFmt w:val="lowerLetter"/>
      <w:lvlText w:val="%8."/>
      <w:lvlJc w:val="left"/>
      <w:pPr>
        <w:tabs>
          <w:tab w:val="num" w:pos="5760"/>
        </w:tabs>
        <w:ind w:left="5760" w:hanging="360"/>
      </w:pPr>
    </w:lvl>
    <w:lvl w:ilvl="8" w:tplc="5BE6ED5C" w:tentative="1">
      <w:start w:val="1"/>
      <w:numFmt w:val="lowerRoman"/>
      <w:lvlText w:val="%9."/>
      <w:lvlJc w:val="right"/>
      <w:pPr>
        <w:tabs>
          <w:tab w:val="num" w:pos="6480"/>
        </w:tabs>
        <w:ind w:left="6480" w:hanging="180"/>
      </w:pPr>
    </w:lvl>
  </w:abstractNum>
  <w:abstractNum w:abstractNumId="12"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56CA38F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78A64A14"/>
    <w:multiLevelType w:val="multilevel"/>
    <w:tmpl w:val="61AEE854"/>
    <w:lvl w:ilvl="0">
      <w:start w:val="34"/>
      <w:numFmt w:val="none"/>
      <w:suff w:val="nothing"/>
      <w:lvlText w:val="AP3.3 APPENDIX 3.3"/>
      <w:lvlJc w:val="left"/>
      <w:pPr>
        <w:ind w:left="0" w:firstLine="0"/>
      </w:pPr>
      <w:rPr>
        <w:rFonts w:ascii="Arial" w:hAnsi="Arial" w:hint="default"/>
        <w:b/>
        <w:i w:val="0"/>
        <w:sz w:val="48"/>
      </w:rPr>
    </w:lvl>
    <w:lvl w:ilvl="1">
      <w:start w:val="1"/>
      <w:numFmt w:val="none"/>
      <w:suff w:val="nothing"/>
      <w:lvlText w:val="AP3.3. "/>
      <w:lvlJc w:val="left"/>
      <w:pPr>
        <w:ind w:left="0" w:firstLine="0"/>
      </w:pPr>
      <w:rPr>
        <w:rFonts w:ascii="Arial" w:hAnsi="Arial" w:hint="default"/>
        <w:b/>
        <w:i w:val="0"/>
        <w:sz w:val="24"/>
      </w:rPr>
    </w:lvl>
    <w:lvl w:ilvl="2">
      <w:start w:val="1"/>
      <w:numFmt w:val="decimal"/>
      <w:suff w:val="nothing"/>
      <w:lvlText w:val="AP3.3.%3. "/>
      <w:lvlJc w:val="left"/>
      <w:pPr>
        <w:ind w:left="0" w:firstLine="360"/>
      </w:pPr>
      <w:rPr>
        <w:rFonts w:ascii="Arial" w:hAnsi="Arial" w:hint="default"/>
        <w:b/>
        <w:i w:val="0"/>
        <w:sz w:val="24"/>
      </w:rPr>
    </w:lvl>
    <w:lvl w:ilvl="3">
      <w:start w:val="1"/>
      <w:numFmt w:val="decimal"/>
      <w:suff w:val="nothing"/>
      <w:lvlText w:val="AP3.3.%3.%4. "/>
      <w:lvlJc w:val="left"/>
      <w:pPr>
        <w:ind w:left="0" w:firstLine="720"/>
      </w:pPr>
      <w:rPr>
        <w:rFonts w:ascii="Arial" w:hAnsi="Arial" w:hint="default"/>
        <w:b/>
        <w:i w:val="0"/>
        <w:sz w:val="24"/>
      </w:rPr>
    </w:lvl>
    <w:lvl w:ilvl="4">
      <w:start w:val="1"/>
      <w:numFmt w:val="decimal"/>
      <w:suff w:val="nothing"/>
      <w:lvlText w:val="AP3.3.%3.%4.%5. "/>
      <w:lvlJc w:val="left"/>
      <w:pPr>
        <w:ind w:left="0" w:firstLine="1080"/>
      </w:pPr>
      <w:rPr>
        <w:rFonts w:ascii="Arial" w:hAnsi="Arial" w:hint="default"/>
        <w:b/>
        <w:i w:val="0"/>
        <w:sz w:val="24"/>
      </w:rPr>
    </w:lvl>
    <w:lvl w:ilvl="5">
      <w:start w:val="1"/>
      <w:numFmt w:val="decimal"/>
      <w:suff w:val="nothing"/>
      <w:lvlText w:val="AP3.3.%3.%4.%5.%6. "/>
      <w:lvlJc w:val="left"/>
      <w:pPr>
        <w:ind w:left="0" w:firstLine="1440"/>
      </w:pPr>
      <w:rPr>
        <w:rFonts w:ascii="Arial" w:hAnsi="Arial" w:hint="default"/>
        <w:b/>
        <w:i w:val="0"/>
        <w:sz w:val="24"/>
      </w:rPr>
    </w:lvl>
    <w:lvl w:ilvl="6">
      <w:start w:val="1"/>
      <w:numFmt w:val="decimal"/>
      <w:suff w:val="nothing"/>
      <w:lvlText w:val="AP3.3.%3.%4.%5.%6.%7. "/>
      <w:lvlJc w:val="left"/>
      <w:pPr>
        <w:ind w:left="0" w:firstLine="1800"/>
      </w:pPr>
      <w:rPr>
        <w:rFonts w:ascii="Arial" w:hAnsi="Arial" w:hint="default"/>
        <w:b/>
        <w:i w:val="0"/>
        <w:sz w:val="24"/>
      </w:rPr>
    </w:lvl>
    <w:lvl w:ilvl="7">
      <w:start w:val="1"/>
      <w:numFmt w:val="decimal"/>
      <w:suff w:val="nothing"/>
      <w:lvlText w:val="AP3.3.%3.%4.%5.%6.%7.%8. "/>
      <w:lvlJc w:val="left"/>
      <w:pPr>
        <w:ind w:left="0" w:firstLine="2160"/>
      </w:pPr>
      <w:rPr>
        <w:rFonts w:ascii="Arial" w:hAnsi="Arial" w:hint="default"/>
        <w:b/>
        <w:i w:val="0"/>
        <w:sz w:val="24"/>
      </w:rPr>
    </w:lvl>
    <w:lvl w:ilvl="8">
      <w:start w:val="1"/>
      <w:numFmt w:val="decimal"/>
      <w:suff w:val="nothing"/>
      <w:lvlText w:val="AP3.3.%3.%4.%5.%6.%7.%8.%9. "/>
      <w:lvlJc w:val="left"/>
      <w:pPr>
        <w:ind w:left="0" w:firstLine="2520"/>
      </w:pPr>
      <w:rPr>
        <w:rFonts w:ascii="Arial" w:hAnsi="Arial" w:hint="default"/>
        <w:b/>
        <w:i w:val="0"/>
        <w:sz w:val="24"/>
      </w:rPr>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2"/>
  </w:num>
  <w:num w:numId="12">
    <w:abstractNumId w:val="15"/>
  </w:num>
  <w:num w:numId="13">
    <w:abstractNumId w:val="13"/>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C49E3"/>
    <w:rsid w:val="00005355"/>
    <w:rsid w:val="00022670"/>
    <w:rsid w:val="000871DC"/>
    <w:rsid w:val="00090E92"/>
    <w:rsid w:val="000A082F"/>
    <w:rsid w:val="000C778D"/>
    <w:rsid w:val="001C210F"/>
    <w:rsid w:val="001C2882"/>
    <w:rsid w:val="001D1303"/>
    <w:rsid w:val="001E5671"/>
    <w:rsid w:val="001E7768"/>
    <w:rsid w:val="0026742D"/>
    <w:rsid w:val="00326FD0"/>
    <w:rsid w:val="003412C8"/>
    <w:rsid w:val="0036149B"/>
    <w:rsid w:val="003744A1"/>
    <w:rsid w:val="00387B0C"/>
    <w:rsid w:val="00394918"/>
    <w:rsid w:val="003D0276"/>
    <w:rsid w:val="003D386E"/>
    <w:rsid w:val="003E22C8"/>
    <w:rsid w:val="003E37BE"/>
    <w:rsid w:val="003F2BBC"/>
    <w:rsid w:val="00405D54"/>
    <w:rsid w:val="00424305"/>
    <w:rsid w:val="00430195"/>
    <w:rsid w:val="004546B6"/>
    <w:rsid w:val="004733CA"/>
    <w:rsid w:val="004879A8"/>
    <w:rsid w:val="004B0BF2"/>
    <w:rsid w:val="004E4159"/>
    <w:rsid w:val="004F0825"/>
    <w:rsid w:val="00556805"/>
    <w:rsid w:val="005651BD"/>
    <w:rsid w:val="005C49E3"/>
    <w:rsid w:val="005D513C"/>
    <w:rsid w:val="006260B6"/>
    <w:rsid w:val="00676BE0"/>
    <w:rsid w:val="00677F5B"/>
    <w:rsid w:val="0068030C"/>
    <w:rsid w:val="006A4700"/>
    <w:rsid w:val="006D46F6"/>
    <w:rsid w:val="007014E7"/>
    <w:rsid w:val="00714847"/>
    <w:rsid w:val="00733BA4"/>
    <w:rsid w:val="00757762"/>
    <w:rsid w:val="00786784"/>
    <w:rsid w:val="00791833"/>
    <w:rsid w:val="007C34A4"/>
    <w:rsid w:val="007D4697"/>
    <w:rsid w:val="007E606D"/>
    <w:rsid w:val="008158D1"/>
    <w:rsid w:val="00827501"/>
    <w:rsid w:val="00873D07"/>
    <w:rsid w:val="00885698"/>
    <w:rsid w:val="00886B18"/>
    <w:rsid w:val="008873C4"/>
    <w:rsid w:val="008C6EEB"/>
    <w:rsid w:val="008D5381"/>
    <w:rsid w:val="009069D7"/>
    <w:rsid w:val="00952467"/>
    <w:rsid w:val="00954C54"/>
    <w:rsid w:val="009567BF"/>
    <w:rsid w:val="00961FBE"/>
    <w:rsid w:val="0097668B"/>
    <w:rsid w:val="009829CB"/>
    <w:rsid w:val="009C45DB"/>
    <w:rsid w:val="009F2C55"/>
    <w:rsid w:val="00AC170B"/>
    <w:rsid w:val="00AC38B7"/>
    <w:rsid w:val="00AD7168"/>
    <w:rsid w:val="00AE25CD"/>
    <w:rsid w:val="00B27D5E"/>
    <w:rsid w:val="00B34D7F"/>
    <w:rsid w:val="00B6757F"/>
    <w:rsid w:val="00B75E86"/>
    <w:rsid w:val="00B82A69"/>
    <w:rsid w:val="00B96ADB"/>
    <w:rsid w:val="00BA515F"/>
    <w:rsid w:val="00BC6B65"/>
    <w:rsid w:val="00BF3E0F"/>
    <w:rsid w:val="00C06892"/>
    <w:rsid w:val="00C437D8"/>
    <w:rsid w:val="00C54322"/>
    <w:rsid w:val="00C73B5D"/>
    <w:rsid w:val="00C8563A"/>
    <w:rsid w:val="00CA5C26"/>
    <w:rsid w:val="00CD10CA"/>
    <w:rsid w:val="00CD57D2"/>
    <w:rsid w:val="00D05713"/>
    <w:rsid w:val="00D073ED"/>
    <w:rsid w:val="00D31DF8"/>
    <w:rsid w:val="00D54481"/>
    <w:rsid w:val="00D66A45"/>
    <w:rsid w:val="00DB4246"/>
    <w:rsid w:val="00DC74CF"/>
    <w:rsid w:val="00E140BF"/>
    <w:rsid w:val="00E94FBC"/>
    <w:rsid w:val="00EE4DB8"/>
    <w:rsid w:val="00F30ED2"/>
    <w:rsid w:val="00F43692"/>
    <w:rsid w:val="00F77C4D"/>
    <w:rsid w:val="00F839A5"/>
    <w:rsid w:val="00FC72CF"/>
    <w:rsid w:val="00FD7AA0"/>
    <w:rsid w:val="00FE1EC6"/>
    <w:rsid w:val="00FE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D47511"/>
  <w15:docId w15:val="{49691625-F24B-4D57-829C-ECCF8B16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FD0"/>
    <w:rPr>
      <w:rFonts w:ascii="Arial" w:hAnsi="Arial"/>
      <w:sz w:val="24"/>
    </w:rPr>
  </w:style>
  <w:style w:type="paragraph" w:styleId="Heading1">
    <w:name w:val="heading 1"/>
    <w:basedOn w:val="Normal"/>
    <w:next w:val="Heading2"/>
    <w:qFormat/>
    <w:rsid w:val="00326FD0"/>
    <w:pPr>
      <w:numPr>
        <w:numId w:val="1"/>
      </w:numPr>
      <w:spacing w:before="60" w:after="120"/>
      <w:outlineLvl w:val="0"/>
    </w:pPr>
    <w:rPr>
      <w:b/>
      <w:caps/>
      <w:sz w:val="28"/>
    </w:rPr>
  </w:style>
  <w:style w:type="paragraph" w:styleId="Heading2">
    <w:name w:val="heading 2"/>
    <w:basedOn w:val="Normal"/>
    <w:qFormat/>
    <w:rsid w:val="00326FD0"/>
    <w:pPr>
      <w:numPr>
        <w:ilvl w:val="1"/>
        <w:numId w:val="1"/>
      </w:numPr>
      <w:spacing w:before="60" w:after="120"/>
      <w:outlineLvl w:val="1"/>
    </w:pPr>
  </w:style>
  <w:style w:type="paragraph" w:styleId="Heading3">
    <w:name w:val="heading 3"/>
    <w:basedOn w:val="Normal"/>
    <w:qFormat/>
    <w:rsid w:val="00326FD0"/>
    <w:pPr>
      <w:numPr>
        <w:ilvl w:val="2"/>
        <w:numId w:val="1"/>
      </w:numPr>
      <w:tabs>
        <w:tab w:val="left" w:pos="1530"/>
      </w:tabs>
      <w:spacing w:before="60" w:after="120"/>
      <w:outlineLvl w:val="2"/>
    </w:pPr>
  </w:style>
  <w:style w:type="paragraph" w:styleId="Heading4">
    <w:name w:val="heading 4"/>
    <w:basedOn w:val="Normal"/>
    <w:qFormat/>
    <w:rsid w:val="00326FD0"/>
    <w:pPr>
      <w:numPr>
        <w:ilvl w:val="3"/>
        <w:numId w:val="1"/>
      </w:numPr>
      <w:spacing w:before="60" w:after="120"/>
      <w:outlineLvl w:val="3"/>
    </w:pPr>
  </w:style>
  <w:style w:type="paragraph" w:styleId="Heading5">
    <w:name w:val="heading 5"/>
    <w:basedOn w:val="Normal"/>
    <w:qFormat/>
    <w:rsid w:val="00326FD0"/>
    <w:pPr>
      <w:numPr>
        <w:ilvl w:val="4"/>
        <w:numId w:val="1"/>
      </w:numPr>
      <w:spacing w:before="60" w:after="120"/>
      <w:outlineLvl w:val="4"/>
    </w:pPr>
  </w:style>
  <w:style w:type="paragraph" w:styleId="Heading6">
    <w:name w:val="heading 6"/>
    <w:basedOn w:val="Normal"/>
    <w:qFormat/>
    <w:rsid w:val="00326FD0"/>
    <w:pPr>
      <w:numPr>
        <w:ilvl w:val="5"/>
        <w:numId w:val="1"/>
      </w:numPr>
      <w:tabs>
        <w:tab w:val="left" w:pos="3150"/>
      </w:tabs>
      <w:spacing w:before="60" w:after="120"/>
      <w:outlineLvl w:val="5"/>
    </w:pPr>
  </w:style>
  <w:style w:type="paragraph" w:styleId="Heading7">
    <w:name w:val="heading 7"/>
    <w:basedOn w:val="Normal"/>
    <w:qFormat/>
    <w:rsid w:val="00326FD0"/>
    <w:pPr>
      <w:numPr>
        <w:ilvl w:val="6"/>
        <w:numId w:val="1"/>
      </w:numPr>
      <w:spacing w:before="60" w:after="120"/>
      <w:outlineLvl w:val="6"/>
    </w:pPr>
  </w:style>
  <w:style w:type="paragraph" w:styleId="Heading8">
    <w:name w:val="heading 8"/>
    <w:basedOn w:val="Normal"/>
    <w:next w:val="Heading9"/>
    <w:qFormat/>
    <w:rsid w:val="00326FD0"/>
    <w:pPr>
      <w:numPr>
        <w:ilvl w:val="7"/>
        <w:numId w:val="1"/>
      </w:numPr>
      <w:spacing w:before="60" w:after="120"/>
      <w:outlineLvl w:val="7"/>
    </w:pPr>
  </w:style>
  <w:style w:type="paragraph" w:styleId="Heading9">
    <w:name w:val="heading 9"/>
    <w:basedOn w:val="Normal"/>
    <w:qFormat/>
    <w:rsid w:val="00326FD0"/>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26FD0"/>
    <w:rPr>
      <w:vertAlign w:val="superscript"/>
    </w:rPr>
  </w:style>
  <w:style w:type="character" w:styleId="FootnoteReference">
    <w:name w:val="footnote reference"/>
    <w:basedOn w:val="DefaultParagraphFont"/>
    <w:semiHidden/>
    <w:rsid w:val="00326FD0"/>
    <w:rPr>
      <w:vertAlign w:val="superscript"/>
    </w:rPr>
  </w:style>
  <w:style w:type="character" w:styleId="PageNumber">
    <w:name w:val="page number"/>
    <w:basedOn w:val="DefaultParagraphFont"/>
    <w:rsid w:val="00326FD0"/>
    <w:rPr>
      <w:rFonts w:ascii="Arial" w:hAnsi="Arial"/>
      <w:b/>
      <w:sz w:val="24"/>
    </w:rPr>
  </w:style>
  <w:style w:type="paragraph" w:styleId="Footer">
    <w:name w:val="footer"/>
    <w:basedOn w:val="Normal"/>
    <w:rsid w:val="00326FD0"/>
    <w:pPr>
      <w:tabs>
        <w:tab w:val="center" w:pos="4320"/>
        <w:tab w:val="right" w:pos="8640"/>
      </w:tabs>
    </w:pPr>
  </w:style>
  <w:style w:type="paragraph" w:styleId="Header">
    <w:name w:val="header"/>
    <w:basedOn w:val="Normal"/>
    <w:rsid w:val="00326FD0"/>
    <w:pPr>
      <w:tabs>
        <w:tab w:val="center" w:pos="4320"/>
        <w:tab w:val="right" w:pos="8640"/>
      </w:tabs>
      <w:jc w:val="center"/>
    </w:pPr>
    <w:rPr>
      <w:u w:val="single"/>
    </w:rPr>
  </w:style>
  <w:style w:type="paragraph" w:styleId="FootnoteText">
    <w:name w:val="footnote text"/>
    <w:basedOn w:val="Normal"/>
    <w:semiHidden/>
    <w:rsid w:val="00326FD0"/>
    <w:rPr>
      <w:sz w:val="20"/>
    </w:rPr>
  </w:style>
  <w:style w:type="paragraph" w:customStyle="1" w:styleId="SubTitle">
    <w:name w:val="Sub Title"/>
    <w:basedOn w:val="Title"/>
    <w:rsid w:val="00326FD0"/>
    <w:rPr>
      <w:u w:val="single"/>
    </w:rPr>
  </w:style>
  <w:style w:type="paragraph" w:styleId="Title">
    <w:name w:val="Title"/>
    <w:basedOn w:val="Normal"/>
    <w:next w:val="Header"/>
    <w:qFormat/>
    <w:rsid w:val="00326FD0"/>
    <w:pPr>
      <w:spacing w:after="240"/>
      <w:jc w:val="center"/>
    </w:pPr>
    <w:rPr>
      <w:b/>
      <w:caps/>
      <w:kern w:val="28"/>
      <w:sz w:val="28"/>
    </w:rPr>
  </w:style>
  <w:style w:type="paragraph" w:styleId="Subtitle0">
    <w:name w:val="Subtitle"/>
    <w:basedOn w:val="Normal"/>
    <w:qFormat/>
    <w:rsid w:val="00326FD0"/>
    <w:pPr>
      <w:spacing w:after="240"/>
      <w:jc w:val="center"/>
    </w:pPr>
    <w:rPr>
      <w:b/>
      <w:caps/>
      <w:sz w:val="28"/>
      <w:u w:val="single"/>
    </w:rPr>
  </w:style>
  <w:style w:type="paragraph" w:customStyle="1" w:styleId="BodyTextHanging">
    <w:name w:val="Body Text Hanging"/>
    <w:basedOn w:val="Normal"/>
    <w:rsid w:val="00326FD0"/>
    <w:pPr>
      <w:spacing w:after="160"/>
      <w:ind w:left="1440"/>
    </w:pPr>
  </w:style>
  <w:style w:type="paragraph" w:styleId="BodyText">
    <w:name w:val="Body Text"/>
    <w:basedOn w:val="Normal"/>
    <w:rsid w:val="00326FD0"/>
    <w:pPr>
      <w:spacing w:after="120"/>
    </w:pPr>
  </w:style>
  <w:style w:type="paragraph" w:styleId="ListBullet">
    <w:name w:val="List Bullet"/>
    <w:basedOn w:val="Normal"/>
    <w:rsid w:val="00326FD0"/>
    <w:pPr>
      <w:spacing w:after="120"/>
      <w:ind w:left="360" w:hanging="360"/>
    </w:pPr>
  </w:style>
  <w:style w:type="paragraph" w:styleId="ListBullet2">
    <w:name w:val="List Bullet 2"/>
    <w:basedOn w:val="Normal"/>
    <w:rsid w:val="00326FD0"/>
    <w:pPr>
      <w:ind w:left="720" w:hanging="360"/>
    </w:pPr>
  </w:style>
  <w:style w:type="paragraph" w:styleId="ListBullet3">
    <w:name w:val="List Bullet 3"/>
    <w:basedOn w:val="Normal"/>
    <w:rsid w:val="00326FD0"/>
    <w:pPr>
      <w:ind w:left="1080" w:hanging="360"/>
    </w:pPr>
  </w:style>
  <w:style w:type="paragraph" w:styleId="ListNumber">
    <w:name w:val="List Number"/>
    <w:basedOn w:val="Normal"/>
    <w:rsid w:val="00326FD0"/>
    <w:pPr>
      <w:ind w:left="360" w:hanging="360"/>
    </w:pPr>
  </w:style>
  <w:style w:type="paragraph" w:styleId="ListNumber2">
    <w:name w:val="List Number 2"/>
    <w:basedOn w:val="Normal"/>
    <w:rsid w:val="00326FD0"/>
    <w:pPr>
      <w:ind w:left="720" w:hanging="360"/>
    </w:pPr>
  </w:style>
  <w:style w:type="paragraph" w:styleId="ListNumber3">
    <w:name w:val="List Number 3"/>
    <w:basedOn w:val="Normal"/>
    <w:rsid w:val="00326FD0"/>
    <w:pPr>
      <w:ind w:left="1080" w:hanging="360"/>
    </w:pPr>
  </w:style>
  <w:style w:type="paragraph" w:styleId="DocumentMap">
    <w:name w:val="Document Map"/>
    <w:basedOn w:val="Normal"/>
    <w:semiHidden/>
    <w:rsid w:val="00326FD0"/>
    <w:pPr>
      <w:shd w:val="clear" w:color="auto" w:fill="000080"/>
    </w:pPr>
    <w:rPr>
      <w:rFonts w:ascii="Tahoma" w:hAnsi="Tahoma"/>
    </w:rPr>
  </w:style>
  <w:style w:type="paragraph" w:customStyle="1" w:styleId="Codes">
    <w:name w:val="Codes"/>
    <w:rsid w:val="00326FD0"/>
    <w:pPr>
      <w:numPr>
        <w:ilvl w:val="8"/>
        <w:numId w:val="1"/>
      </w:numPr>
    </w:pPr>
    <w:rPr>
      <w:rFonts w:ascii="Arial" w:hAnsi="Arial"/>
      <w:noProof/>
      <w:sz w:val="24"/>
    </w:rPr>
  </w:style>
  <w:style w:type="paragraph" w:customStyle="1" w:styleId="2MANUALPara">
    <w:name w:val="2MANUAL Para"/>
    <w:rsid w:val="00326FD0"/>
    <w:pPr>
      <w:autoSpaceDE w:val="0"/>
      <w:autoSpaceDN w:val="0"/>
      <w:adjustRightInd w:val="0"/>
    </w:pPr>
    <w:rPr>
      <w:rFonts w:ascii="Arial" w:hAnsi="Arial"/>
      <w:szCs w:val="24"/>
    </w:rPr>
  </w:style>
  <w:style w:type="paragraph" w:customStyle="1" w:styleId="1MANUALPara">
    <w:name w:val="1MANUAL Para"/>
    <w:rsid w:val="00326FD0"/>
    <w:pPr>
      <w:autoSpaceDE w:val="0"/>
      <w:autoSpaceDN w:val="0"/>
      <w:adjustRightInd w:val="0"/>
    </w:pPr>
    <w:rPr>
      <w:rFonts w:ascii="Arial" w:hAnsi="Arial"/>
      <w:szCs w:val="24"/>
    </w:rPr>
  </w:style>
  <w:style w:type="character" w:styleId="CommentReference">
    <w:name w:val="annotation reference"/>
    <w:basedOn w:val="DefaultParagraphFont"/>
    <w:semiHidden/>
    <w:rsid w:val="00326FD0"/>
    <w:rPr>
      <w:sz w:val="16"/>
      <w:szCs w:val="16"/>
    </w:rPr>
  </w:style>
  <w:style w:type="paragraph" w:styleId="CommentText">
    <w:name w:val="annotation text"/>
    <w:basedOn w:val="Normal"/>
    <w:link w:val="CommentTextChar"/>
    <w:semiHidden/>
    <w:rsid w:val="00326FD0"/>
    <w:rPr>
      <w:sz w:val="20"/>
    </w:rPr>
  </w:style>
  <w:style w:type="paragraph" w:styleId="BodyText2">
    <w:name w:val="Body Text 2"/>
    <w:basedOn w:val="Normal"/>
    <w:rsid w:val="00326F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Pr>
      <w:b/>
      <w:i/>
    </w:rPr>
  </w:style>
  <w:style w:type="paragraph" w:styleId="BalloonText">
    <w:name w:val="Balloon Text"/>
    <w:basedOn w:val="Normal"/>
    <w:semiHidden/>
    <w:rsid w:val="005C49E3"/>
    <w:rPr>
      <w:rFonts w:ascii="Tahoma" w:hAnsi="Tahoma" w:cs="Tahoma"/>
      <w:sz w:val="16"/>
      <w:szCs w:val="16"/>
    </w:rPr>
  </w:style>
  <w:style w:type="paragraph" w:styleId="CommentSubject">
    <w:name w:val="annotation subject"/>
    <w:basedOn w:val="CommentText"/>
    <w:next w:val="CommentText"/>
    <w:link w:val="CommentSubjectChar"/>
    <w:rsid w:val="00D54481"/>
    <w:rPr>
      <w:b/>
      <w:bCs/>
    </w:rPr>
  </w:style>
  <w:style w:type="character" w:customStyle="1" w:styleId="CommentTextChar">
    <w:name w:val="Comment Text Char"/>
    <w:basedOn w:val="DefaultParagraphFont"/>
    <w:link w:val="CommentText"/>
    <w:semiHidden/>
    <w:rsid w:val="00D54481"/>
    <w:rPr>
      <w:rFonts w:ascii="Arial" w:hAnsi="Arial"/>
    </w:rPr>
  </w:style>
  <w:style w:type="character" w:customStyle="1" w:styleId="CommentSubjectChar">
    <w:name w:val="Comment Subject Char"/>
    <w:basedOn w:val="CommentTextChar"/>
    <w:link w:val="CommentSubject"/>
    <w:rsid w:val="00D5448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795180">
      <w:bodyDiv w:val="1"/>
      <w:marLeft w:val="0"/>
      <w:marRight w:val="0"/>
      <w:marTop w:val="0"/>
      <w:marBottom w:val="0"/>
      <w:divBdr>
        <w:top w:val="none" w:sz="0" w:space="0" w:color="auto"/>
        <w:left w:val="none" w:sz="0" w:space="0" w:color="auto"/>
        <w:bottom w:val="none" w:sz="0" w:space="0" w:color="auto"/>
        <w:right w:val="none" w:sz="0" w:space="0" w:color="auto"/>
      </w:divBdr>
    </w:div>
    <w:div w:id="959454478">
      <w:bodyDiv w:val="1"/>
      <w:marLeft w:val="0"/>
      <w:marRight w:val="0"/>
      <w:marTop w:val="0"/>
      <w:marBottom w:val="0"/>
      <w:divBdr>
        <w:top w:val="none" w:sz="0" w:space="0" w:color="auto"/>
        <w:left w:val="none" w:sz="0" w:space="0" w:color="auto"/>
        <w:bottom w:val="none" w:sz="0" w:space="0" w:color="auto"/>
        <w:right w:val="none" w:sz="0" w:space="0" w:color="auto"/>
      </w:divBdr>
    </w:div>
    <w:div w:id="1019039142">
      <w:bodyDiv w:val="1"/>
      <w:marLeft w:val="0"/>
      <w:marRight w:val="0"/>
      <w:marTop w:val="0"/>
      <w:marBottom w:val="0"/>
      <w:divBdr>
        <w:top w:val="none" w:sz="0" w:space="0" w:color="auto"/>
        <w:left w:val="none" w:sz="0" w:space="0" w:color="auto"/>
        <w:bottom w:val="none" w:sz="0" w:space="0" w:color="auto"/>
        <w:right w:val="none" w:sz="0" w:space="0" w:color="auto"/>
      </w:divBdr>
    </w:div>
    <w:div w:id="1074086024">
      <w:bodyDiv w:val="1"/>
      <w:marLeft w:val="0"/>
      <w:marRight w:val="0"/>
      <w:marTop w:val="0"/>
      <w:marBottom w:val="0"/>
      <w:divBdr>
        <w:top w:val="none" w:sz="0" w:space="0" w:color="auto"/>
        <w:left w:val="none" w:sz="0" w:space="0" w:color="auto"/>
        <w:bottom w:val="none" w:sz="0" w:space="0" w:color="auto"/>
        <w:right w:val="none" w:sz="0" w:space="0" w:color="auto"/>
      </w:divBdr>
    </w:div>
    <w:div w:id="1294629681">
      <w:bodyDiv w:val="1"/>
      <w:marLeft w:val="0"/>
      <w:marRight w:val="0"/>
      <w:marTop w:val="0"/>
      <w:marBottom w:val="0"/>
      <w:divBdr>
        <w:top w:val="none" w:sz="0" w:space="0" w:color="auto"/>
        <w:left w:val="none" w:sz="0" w:space="0" w:color="auto"/>
        <w:bottom w:val="none" w:sz="0" w:space="0" w:color="auto"/>
        <w:right w:val="none" w:sz="0" w:space="0" w:color="auto"/>
      </w:divBdr>
    </w:div>
    <w:div w:id="1687707822">
      <w:bodyDiv w:val="1"/>
      <w:marLeft w:val="0"/>
      <w:marRight w:val="0"/>
      <w:marTop w:val="0"/>
      <w:marBottom w:val="0"/>
      <w:divBdr>
        <w:top w:val="none" w:sz="0" w:space="0" w:color="auto"/>
        <w:left w:val="none" w:sz="0" w:space="0" w:color="auto"/>
        <w:bottom w:val="none" w:sz="0" w:space="0" w:color="auto"/>
        <w:right w:val="none" w:sz="0" w:space="0" w:color="auto"/>
      </w:divBdr>
    </w:div>
    <w:div w:id="1724937551">
      <w:bodyDiv w:val="1"/>
      <w:marLeft w:val="0"/>
      <w:marRight w:val="0"/>
      <w:marTop w:val="0"/>
      <w:marBottom w:val="0"/>
      <w:divBdr>
        <w:top w:val="none" w:sz="0" w:space="0" w:color="auto"/>
        <w:left w:val="none" w:sz="0" w:space="0" w:color="auto"/>
        <w:bottom w:val="none" w:sz="0" w:space="0" w:color="auto"/>
        <w:right w:val="none" w:sz="0" w:space="0" w:color="auto"/>
      </w:divBdr>
    </w:div>
    <w:div w:id="1824270218">
      <w:bodyDiv w:val="1"/>
      <w:marLeft w:val="0"/>
      <w:marRight w:val="0"/>
      <w:marTop w:val="0"/>
      <w:marBottom w:val="0"/>
      <w:divBdr>
        <w:top w:val="none" w:sz="0" w:space="0" w:color="auto"/>
        <w:left w:val="none" w:sz="0" w:space="0" w:color="auto"/>
        <w:bottom w:val="none" w:sz="0" w:space="0" w:color="auto"/>
        <w:right w:val="none" w:sz="0" w:space="0" w:color="auto"/>
      </w:divBdr>
    </w:div>
    <w:div w:id="19980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DA478-37B1-42A4-AFFC-523EBD6EEC83}">
  <ds:schemaRefs>
    <ds:schemaRef ds:uri="http://schemas.microsoft.com/sharepoint/v3/contenttype/forms"/>
  </ds:schemaRefs>
</ds:datastoreItem>
</file>

<file path=customXml/itemProps2.xml><?xml version="1.0" encoding="utf-8"?>
<ds:datastoreItem xmlns:ds="http://schemas.openxmlformats.org/officeDocument/2006/customXml" ds:itemID="{CE0EBF1F-CDB1-44F3-ADC0-47D3B505C16A}">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092887-819F-40DD-98AC-904C0ED64288}"/>
</file>

<file path=docProps/app.xml><?xml version="1.0" encoding="utf-8"?>
<Properties xmlns="http://schemas.openxmlformats.org/officeDocument/2006/extended-properties" xmlns:vt="http://schemas.openxmlformats.org/officeDocument/2006/docPropsVTypes">
  <Template>ap1.34.dot</Template>
  <TotalTime>50</TotalTime>
  <Pages>7</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3.3 - Security Assistance Program Requisition</vt:lpstr>
    </vt:vector>
  </TitlesOfParts>
  <Company>DLA Logistics Management Standards Office</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8.3 - Security Assistance Program Requisition</dc:title>
  <dc:subject/>
  <dc:creator>Heidi Daverede</dc:creator>
  <cp:keywords/>
  <cp:lastModifiedBy>Nguyen, Bao X CTR DLA INFO OPERATIONS (USA)</cp:lastModifiedBy>
  <cp:revision>16</cp:revision>
  <cp:lastPrinted>2011-10-03T12:53:00Z</cp:lastPrinted>
  <dcterms:created xsi:type="dcterms:W3CDTF">2013-06-25T00:37:00Z</dcterms:created>
  <dcterms:modified xsi:type="dcterms:W3CDTF">2019-11-26T21:50:00Z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2300000</vt:r8>
  </property>
</Properties>
</file>