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E238C" w14:textId="5B961473" w:rsidR="002A0FC3" w:rsidRPr="00BD4AC4" w:rsidRDefault="00286BDB" w:rsidP="004A7E62">
      <w:pPr>
        <w:spacing w:after="240"/>
        <w:jc w:val="center"/>
        <w:rPr>
          <w:b/>
          <w:sz w:val="44"/>
          <w:szCs w:val="44"/>
          <w:u w:val="single"/>
        </w:rPr>
      </w:pPr>
      <w:r w:rsidRPr="00BD4AC4">
        <w:rPr>
          <w:b/>
          <w:sz w:val="44"/>
          <w:szCs w:val="44"/>
          <w:u w:val="single"/>
        </w:rPr>
        <w:t>AP</w:t>
      </w:r>
      <w:r>
        <w:rPr>
          <w:b/>
          <w:sz w:val="44"/>
          <w:szCs w:val="44"/>
          <w:u w:val="single"/>
        </w:rPr>
        <w:t>8</w:t>
      </w:r>
      <w:r w:rsidR="00412335" w:rsidRPr="00BD4AC4">
        <w:rPr>
          <w:b/>
          <w:sz w:val="44"/>
          <w:szCs w:val="44"/>
          <w:u w:val="single"/>
        </w:rPr>
        <w:t>.14</w:t>
      </w:r>
      <w:r w:rsidR="00186920" w:rsidRPr="00BD4AC4">
        <w:rPr>
          <w:b/>
          <w:sz w:val="44"/>
          <w:szCs w:val="44"/>
          <w:u w:val="single"/>
        </w:rPr>
        <w:t>.</w:t>
      </w:r>
      <w:r w:rsidR="00412335" w:rsidRPr="00BD4AC4">
        <w:rPr>
          <w:b/>
          <w:sz w:val="44"/>
          <w:szCs w:val="44"/>
          <w:u w:val="single"/>
        </w:rPr>
        <w:t xml:space="preserve"> APPENDIX </w:t>
      </w:r>
      <w:r>
        <w:rPr>
          <w:b/>
          <w:sz w:val="44"/>
          <w:szCs w:val="44"/>
          <w:u w:val="single"/>
        </w:rPr>
        <w:t>8</w:t>
      </w:r>
      <w:r w:rsidR="00412335" w:rsidRPr="00BD4AC4">
        <w:rPr>
          <w:b/>
          <w:sz w:val="44"/>
          <w:szCs w:val="44"/>
          <w:u w:val="single"/>
        </w:rPr>
        <w:t>.14</w:t>
      </w:r>
    </w:p>
    <w:p w14:paraId="325E238D" w14:textId="77777777" w:rsidR="00F44FB2" w:rsidRPr="00E760AC" w:rsidRDefault="00F44FB2" w:rsidP="00E760AC">
      <w:pPr>
        <w:spacing w:after="360"/>
        <w:jc w:val="center"/>
        <w:rPr>
          <w:b/>
          <w:sz w:val="36"/>
          <w:u w:val="single"/>
        </w:rPr>
      </w:pPr>
      <w:bookmarkStart w:id="0" w:name="A2"/>
      <w:r>
        <w:rPr>
          <w:b/>
          <w:sz w:val="36"/>
          <w:u w:val="single"/>
        </w:rPr>
        <w:t>MATERIEL RELEASE CONFIRMATION</w:t>
      </w:r>
    </w:p>
    <w:tbl>
      <w:tblPr>
        <w:tblW w:w="10111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07"/>
        <w:gridCol w:w="1889"/>
        <w:gridCol w:w="5415"/>
      </w:tblGrid>
      <w:tr w:rsidR="00F44FB2" w:rsidRPr="000C49F2" w14:paraId="325E2392" w14:textId="77777777" w:rsidTr="009E2DA7">
        <w:trPr>
          <w:cantSplit/>
          <w:trHeight w:val="407"/>
          <w:jc w:val="center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E238E" w14:textId="77777777" w:rsidR="00F44FB2" w:rsidRPr="000C49F2" w:rsidRDefault="00F44FB2" w:rsidP="000C49F2">
            <w:pPr>
              <w:spacing w:before="60" w:after="120"/>
            </w:pPr>
            <w:r w:rsidRPr="000C49F2">
              <w:t>FIELD LEGEND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325E238F" w14:textId="77777777" w:rsidR="00F44FB2" w:rsidRPr="000C49F2" w:rsidRDefault="00F44FB2" w:rsidP="000C49F2">
            <w:pPr>
              <w:spacing w:before="60" w:after="120"/>
              <w:jc w:val="center"/>
            </w:pPr>
            <w:r w:rsidRPr="000C49F2">
              <w:t>RECORD</w:t>
            </w:r>
          </w:p>
          <w:p w14:paraId="325E2390" w14:textId="77777777" w:rsidR="00F44FB2" w:rsidRPr="000C49F2" w:rsidRDefault="00F44FB2" w:rsidP="000C49F2">
            <w:pPr>
              <w:spacing w:before="60" w:after="120"/>
              <w:jc w:val="center"/>
            </w:pPr>
            <w:r w:rsidRPr="000C49F2">
              <w:t>POSITION(S)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E2391" w14:textId="77777777" w:rsidR="00F44FB2" w:rsidRPr="000C49F2" w:rsidRDefault="00F44FB2" w:rsidP="000C49F2">
            <w:pPr>
              <w:spacing w:before="60" w:after="120"/>
            </w:pPr>
            <w:r w:rsidRPr="000C49F2">
              <w:t>ENTRY AND INSTRUCTIONS</w:t>
            </w:r>
          </w:p>
        </w:tc>
      </w:tr>
      <w:tr w:rsidR="00F44FB2" w:rsidRPr="000C49F2" w14:paraId="325E2396" w14:textId="77777777" w:rsidTr="009E2DA7">
        <w:trPr>
          <w:cantSplit/>
          <w:trHeight w:val="407"/>
          <w:jc w:val="center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325E2393" w14:textId="50F54D95" w:rsidR="00F44FB2" w:rsidRPr="000C49F2" w:rsidRDefault="00F44FB2" w:rsidP="002255C8">
            <w:pPr>
              <w:spacing w:before="60" w:after="60"/>
            </w:pPr>
            <w:r w:rsidRPr="000C49F2">
              <w:t>Document Identifier</w:t>
            </w:r>
            <w:r w:rsidR="00FF723A" w:rsidRPr="000C49F2">
              <w:t xml:space="preserve"> Code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325E2394" w14:textId="77777777" w:rsidR="00F44FB2" w:rsidRPr="000C49F2" w:rsidRDefault="00F44FB2" w:rsidP="002255C8">
            <w:pPr>
              <w:spacing w:before="60" w:after="60"/>
              <w:jc w:val="center"/>
            </w:pPr>
            <w:r w:rsidRPr="000C49F2">
              <w:t>1-3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325E2395" w14:textId="4578CE34" w:rsidR="00F44FB2" w:rsidRPr="000C49F2" w:rsidRDefault="00F44FB2" w:rsidP="002255C8">
            <w:pPr>
              <w:spacing w:before="60" w:after="60"/>
            </w:pPr>
            <w:r w:rsidRPr="000C49F2">
              <w:t xml:space="preserve">Enter </w:t>
            </w:r>
            <w:r w:rsidR="004E3646" w:rsidRPr="000C49F2">
              <w:t>DIC</w:t>
            </w:r>
            <w:r w:rsidRPr="000C49F2">
              <w:t xml:space="preserve"> ARA, ARB, AR0, AUA, AUB or AU0.</w:t>
            </w:r>
          </w:p>
        </w:tc>
      </w:tr>
      <w:tr w:rsidR="00F44FB2" w:rsidRPr="000C49F2" w14:paraId="325E239A" w14:textId="77777777" w:rsidTr="009E2DA7">
        <w:trPr>
          <w:cantSplit/>
          <w:trHeight w:val="407"/>
          <w:jc w:val="center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325E2397" w14:textId="6DAE3115" w:rsidR="00F44FB2" w:rsidRPr="000C49F2" w:rsidRDefault="00F44FB2" w:rsidP="002255C8">
            <w:pPr>
              <w:spacing w:before="60" w:after="60"/>
            </w:pPr>
            <w:r w:rsidRPr="000C49F2">
              <w:t>Routing Identifier</w:t>
            </w:r>
            <w:r w:rsidR="00FF723A" w:rsidRPr="000C49F2">
              <w:t xml:space="preserve"> Code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325E2398" w14:textId="77777777" w:rsidR="00F44FB2" w:rsidRPr="000C49F2" w:rsidRDefault="00F44FB2" w:rsidP="002255C8">
            <w:pPr>
              <w:spacing w:before="60" w:after="60"/>
              <w:jc w:val="center"/>
            </w:pPr>
            <w:r w:rsidRPr="000C49F2">
              <w:t>4-6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325E2399" w14:textId="7F451881" w:rsidR="00F44FB2" w:rsidRPr="000C49F2" w:rsidRDefault="00F44FB2" w:rsidP="00FF723A">
            <w:pPr>
              <w:spacing w:before="60" w:after="60"/>
            </w:pPr>
            <w:r w:rsidRPr="000C49F2">
              <w:t xml:space="preserve">Enter </w:t>
            </w:r>
            <w:r w:rsidR="004E3646" w:rsidRPr="000C49F2">
              <w:t>RIC</w:t>
            </w:r>
            <w:r w:rsidRPr="000C49F2">
              <w:t xml:space="preserve"> of </w:t>
            </w:r>
            <w:r w:rsidR="00FF723A" w:rsidRPr="000C49F2">
              <w:t xml:space="preserve">thesource of </w:t>
            </w:r>
            <w:r w:rsidRPr="000C49F2">
              <w:t xml:space="preserve">supply from which the </w:t>
            </w:r>
            <w:r w:rsidR="00FF723A" w:rsidRPr="000C49F2">
              <w:t>materiel release order (</w:t>
            </w:r>
            <w:r w:rsidRPr="000C49F2">
              <w:t>MRO</w:t>
            </w:r>
            <w:r w:rsidR="00FF723A" w:rsidRPr="000C49F2">
              <w:t>)</w:t>
            </w:r>
            <w:r w:rsidRPr="000C49F2">
              <w:t>/cancellation request wa</w:t>
            </w:r>
            <w:bookmarkStart w:id="1" w:name="_GoBack"/>
            <w:bookmarkEnd w:id="1"/>
            <w:r w:rsidRPr="000C49F2">
              <w:t>s received.</w:t>
            </w:r>
          </w:p>
        </w:tc>
      </w:tr>
      <w:tr w:rsidR="00F44FB2" w:rsidRPr="000C49F2" w14:paraId="325E239E" w14:textId="77777777" w:rsidTr="009E2DA7">
        <w:trPr>
          <w:cantSplit/>
          <w:trHeight w:val="407"/>
          <w:jc w:val="center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325E239B" w14:textId="77777777" w:rsidR="00F44FB2" w:rsidRPr="000C49F2" w:rsidRDefault="00F44FB2" w:rsidP="002255C8">
            <w:pPr>
              <w:spacing w:before="60" w:after="60"/>
            </w:pPr>
            <w:r w:rsidRPr="000C49F2">
              <w:t>Media and Status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325E239C" w14:textId="77777777" w:rsidR="00F44FB2" w:rsidRPr="000C49F2" w:rsidRDefault="00F44FB2" w:rsidP="002255C8">
            <w:pPr>
              <w:spacing w:before="60" w:after="60"/>
              <w:jc w:val="center"/>
            </w:pPr>
            <w:r w:rsidRPr="000C49F2">
              <w:t>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325E239D" w14:textId="4C8F9622" w:rsidR="00F44FB2" w:rsidRPr="000C49F2" w:rsidRDefault="00F44FB2" w:rsidP="002255C8">
            <w:pPr>
              <w:spacing w:before="60" w:after="60"/>
            </w:pPr>
            <w:r w:rsidRPr="000C49F2">
              <w:t xml:space="preserve">Enter </w:t>
            </w:r>
            <w:r w:rsidR="000947E5" w:rsidRPr="000C49F2">
              <w:t xml:space="preserve">the </w:t>
            </w:r>
            <w:r w:rsidRPr="000C49F2">
              <w:t xml:space="preserve">M&amp;S </w:t>
            </w:r>
            <w:r w:rsidR="000947E5" w:rsidRPr="000C49F2">
              <w:t xml:space="preserve">code </w:t>
            </w:r>
            <w:r w:rsidRPr="000C49F2">
              <w:t>as shown in the MRO/cancellation request.</w:t>
            </w:r>
          </w:p>
        </w:tc>
      </w:tr>
      <w:tr w:rsidR="00F44FB2" w:rsidRPr="000C49F2" w14:paraId="325E23A2" w14:textId="77777777" w:rsidTr="009E2DA7">
        <w:trPr>
          <w:cantSplit/>
          <w:trHeight w:val="407"/>
          <w:jc w:val="center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325E239F" w14:textId="77777777" w:rsidR="00F44FB2" w:rsidRPr="000C49F2" w:rsidRDefault="00F44FB2" w:rsidP="002255C8">
            <w:pPr>
              <w:spacing w:before="60" w:after="60"/>
            </w:pPr>
            <w:r w:rsidRPr="000C49F2">
              <w:t>Stock or Part Number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325E23A0" w14:textId="77777777" w:rsidR="00F44FB2" w:rsidRPr="000C49F2" w:rsidRDefault="00F44FB2" w:rsidP="002255C8">
            <w:pPr>
              <w:spacing w:before="60" w:after="60"/>
              <w:jc w:val="center"/>
            </w:pPr>
            <w:r w:rsidRPr="000C49F2">
              <w:t>8-22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325E23A1" w14:textId="77777777" w:rsidR="00F44FB2" w:rsidRPr="000C49F2" w:rsidRDefault="00F44FB2" w:rsidP="002255C8">
            <w:pPr>
              <w:spacing w:before="60" w:after="60"/>
            </w:pPr>
            <w:r w:rsidRPr="000C49F2">
              <w:t>Enter NSN or part number of the item supplied.</w:t>
            </w:r>
          </w:p>
        </w:tc>
      </w:tr>
      <w:tr w:rsidR="00F44FB2" w:rsidRPr="000C49F2" w14:paraId="325E23A6" w14:textId="77777777" w:rsidTr="009E2DA7">
        <w:trPr>
          <w:cantSplit/>
          <w:trHeight w:val="407"/>
          <w:jc w:val="center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325E23A3" w14:textId="77777777" w:rsidR="00F44FB2" w:rsidRPr="000C49F2" w:rsidRDefault="00F44FB2" w:rsidP="002255C8">
            <w:pPr>
              <w:spacing w:before="60" w:after="60"/>
            </w:pPr>
            <w:r w:rsidRPr="000C49F2">
              <w:t>Unit of Issue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325E23A4" w14:textId="77777777" w:rsidR="00F44FB2" w:rsidRPr="000C49F2" w:rsidRDefault="00F44FB2" w:rsidP="002255C8">
            <w:pPr>
              <w:spacing w:before="60" w:after="60"/>
              <w:jc w:val="center"/>
            </w:pPr>
            <w:r w:rsidRPr="000C49F2">
              <w:t>23-24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325E23A5" w14:textId="77777777" w:rsidR="00F44FB2" w:rsidRPr="000C49F2" w:rsidRDefault="00F44FB2" w:rsidP="002255C8">
            <w:pPr>
              <w:spacing w:before="60" w:after="60"/>
            </w:pPr>
            <w:r w:rsidRPr="000C49F2">
              <w:t>Enter the unit issue.</w:t>
            </w:r>
          </w:p>
        </w:tc>
      </w:tr>
      <w:tr w:rsidR="00F44FB2" w:rsidRPr="000C49F2" w14:paraId="325E23AB" w14:textId="77777777" w:rsidTr="009E2DA7">
        <w:trPr>
          <w:cantSplit/>
          <w:trHeight w:val="407"/>
          <w:jc w:val="center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325E23A7" w14:textId="77777777" w:rsidR="00F44FB2" w:rsidRPr="000C49F2" w:rsidRDefault="00F44FB2" w:rsidP="002255C8">
            <w:pPr>
              <w:spacing w:before="60" w:after="60"/>
            </w:pPr>
            <w:r w:rsidRPr="000C49F2">
              <w:t>Quantity</w:t>
            </w:r>
            <w:r w:rsidR="001558D8" w:rsidRPr="000C49F2">
              <w:rPr>
                <w:rStyle w:val="FootnoteReference"/>
              </w:rPr>
              <w:footnoteReference w:id="1"/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325E23A8" w14:textId="77777777" w:rsidR="00F44FB2" w:rsidRPr="000C49F2" w:rsidRDefault="00F44FB2" w:rsidP="002255C8">
            <w:pPr>
              <w:spacing w:before="60" w:after="60"/>
              <w:jc w:val="center"/>
            </w:pPr>
            <w:r w:rsidRPr="000C49F2">
              <w:t>25-29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325E23A9" w14:textId="77777777" w:rsidR="00F44FB2" w:rsidRPr="000C49F2" w:rsidRDefault="00F44FB2" w:rsidP="002255C8">
            <w:pPr>
              <w:spacing w:before="60" w:after="60"/>
            </w:pPr>
            <w:r w:rsidRPr="000C49F2">
              <w:t>a.  Enter the quantity.</w:t>
            </w:r>
          </w:p>
          <w:p w14:paraId="325E23AA" w14:textId="15AC677E" w:rsidR="00F44FB2" w:rsidRPr="000C49F2" w:rsidRDefault="00F44FB2" w:rsidP="004C487A">
            <w:pPr>
              <w:spacing w:before="60" w:after="60"/>
            </w:pPr>
            <w:r w:rsidRPr="000C49F2">
              <w:t xml:space="preserve">b.  For ammunition </w:t>
            </w:r>
            <w:r w:rsidR="004416DC" w:rsidRPr="000C49F2">
              <w:rPr>
                <w:rFonts w:cs="Arial"/>
                <w:szCs w:val="24"/>
              </w:rPr>
              <w:t>and ammunition related</w:t>
            </w:r>
            <w:r w:rsidR="004416DC" w:rsidRPr="000C49F2">
              <w:t xml:space="preserve">  </w:t>
            </w:r>
            <w:r w:rsidR="000D3B2F" w:rsidRPr="000C49F2">
              <w:t xml:space="preserve">items </w:t>
            </w:r>
            <w:r w:rsidR="004416DC" w:rsidRPr="000C49F2">
              <w:t xml:space="preserve">only </w:t>
            </w:r>
            <w:r w:rsidR="00E05993" w:rsidRPr="000C49F2">
              <w:t xml:space="preserve">(items in </w:t>
            </w:r>
            <w:r w:rsidR="004E3646" w:rsidRPr="000C49F2">
              <w:t xml:space="preserve">Federal </w:t>
            </w:r>
            <w:r w:rsidR="00FF723A" w:rsidRPr="000C49F2">
              <w:t>s</w:t>
            </w:r>
            <w:r w:rsidR="004E3646" w:rsidRPr="000C49F2">
              <w:t xml:space="preserve">upply </w:t>
            </w:r>
            <w:r w:rsidR="00FF723A" w:rsidRPr="000C49F2">
              <w:t>gr</w:t>
            </w:r>
            <w:r w:rsidR="004E3646" w:rsidRPr="000C49F2">
              <w:t>oup (</w:t>
            </w:r>
            <w:r w:rsidRPr="000C49F2">
              <w:t>FSG</w:t>
            </w:r>
            <w:r w:rsidR="004E3646" w:rsidRPr="000C49F2">
              <w:t>)</w:t>
            </w:r>
            <w:r w:rsidRPr="000C49F2">
              <w:t xml:space="preserve"> 13</w:t>
            </w:r>
            <w:r w:rsidR="00CF107F" w:rsidRPr="000C49F2">
              <w:t xml:space="preserve"> </w:t>
            </w:r>
            <w:r w:rsidRPr="000C49F2">
              <w:t xml:space="preserve"> </w:t>
            </w:r>
            <w:r w:rsidR="002B3E0B" w:rsidRPr="000C49F2">
              <w:t>(</w:t>
            </w:r>
            <w:r w:rsidR="00CF107F" w:rsidRPr="000C49F2">
              <w:t xml:space="preserve">and </w:t>
            </w:r>
            <w:r w:rsidR="004E3646" w:rsidRPr="000C49F2">
              <w:t xml:space="preserve">Federal </w:t>
            </w:r>
            <w:r w:rsidR="00FF723A" w:rsidRPr="000C49F2">
              <w:t>s</w:t>
            </w:r>
            <w:r w:rsidR="004E3646" w:rsidRPr="000C49F2">
              <w:t xml:space="preserve">upply </w:t>
            </w:r>
            <w:r w:rsidR="00FF723A" w:rsidRPr="000C49F2">
              <w:t>c</w:t>
            </w:r>
            <w:r w:rsidR="004E3646" w:rsidRPr="000C49F2">
              <w:t>lassification (</w:t>
            </w:r>
            <w:r w:rsidR="00CF107F" w:rsidRPr="000C49F2">
              <w:t>FSC</w:t>
            </w:r>
            <w:r w:rsidR="004E3646" w:rsidRPr="000C49F2">
              <w:t>)</w:t>
            </w:r>
            <w:r w:rsidR="00CF107F" w:rsidRPr="000C49F2">
              <w:t xml:space="preserve"> 1410, 1420, 1427, 1440, 5330, 5865, </w:t>
            </w:r>
            <w:r w:rsidR="004C487A" w:rsidRPr="000C49F2">
              <w:t xml:space="preserve">6810 </w:t>
            </w:r>
            <w:r w:rsidR="00CF107F" w:rsidRPr="000C49F2">
              <w:t>or 8140</w:t>
            </w:r>
            <w:r w:rsidR="002B3E0B" w:rsidRPr="000C49F2">
              <w:t>)</w:t>
            </w:r>
            <w:r w:rsidRPr="000C49F2">
              <w:t>, enter an M in rp 29 to express in thousands any quantity exceeding 99,999.  Example:  Express a quantity of 1,950,000 as 1950M (1950 in rp 25-28 and an M in rp 29).</w:t>
            </w:r>
          </w:p>
        </w:tc>
      </w:tr>
      <w:tr w:rsidR="00F44FB2" w:rsidRPr="000C49F2" w14:paraId="325E23AF" w14:textId="77777777" w:rsidTr="009E2DA7">
        <w:trPr>
          <w:cantSplit/>
          <w:trHeight w:val="407"/>
          <w:jc w:val="center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325E23AC" w14:textId="77777777" w:rsidR="00F44FB2" w:rsidRPr="000C49F2" w:rsidRDefault="00F44FB2" w:rsidP="002255C8">
            <w:pPr>
              <w:spacing w:before="60" w:after="60"/>
            </w:pPr>
            <w:r w:rsidRPr="000C49F2">
              <w:t>Document Number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325E23AD" w14:textId="77777777" w:rsidR="00F44FB2" w:rsidRPr="000C49F2" w:rsidRDefault="00F44FB2" w:rsidP="002255C8">
            <w:pPr>
              <w:spacing w:before="60" w:after="60"/>
              <w:jc w:val="center"/>
            </w:pPr>
            <w:r w:rsidRPr="000C49F2">
              <w:t>30-43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325E23AE" w14:textId="77777777" w:rsidR="00F44FB2" w:rsidRPr="000C49F2" w:rsidRDefault="00F44FB2" w:rsidP="002255C8">
            <w:pPr>
              <w:spacing w:before="60" w:after="60"/>
            </w:pPr>
            <w:r w:rsidRPr="000C49F2">
              <w:t>Enter document number as shown in the MRO/cancellation request.</w:t>
            </w:r>
          </w:p>
        </w:tc>
      </w:tr>
      <w:tr w:rsidR="00F44FB2" w:rsidRPr="000C49F2" w14:paraId="325E23B3" w14:textId="77777777" w:rsidTr="009E2DA7">
        <w:trPr>
          <w:cantSplit/>
          <w:trHeight w:val="407"/>
          <w:jc w:val="center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325E23B0" w14:textId="77777777" w:rsidR="00F44FB2" w:rsidRPr="000C49F2" w:rsidRDefault="00F44FB2" w:rsidP="002255C8">
            <w:pPr>
              <w:spacing w:before="60" w:after="60"/>
            </w:pPr>
            <w:r w:rsidRPr="000C49F2">
              <w:t>Suffix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325E23B1" w14:textId="77777777" w:rsidR="00F44FB2" w:rsidRPr="000C49F2" w:rsidRDefault="00F44FB2" w:rsidP="002255C8">
            <w:pPr>
              <w:spacing w:before="60" w:after="60"/>
              <w:jc w:val="center"/>
            </w:pPr>
            <w:r w:rsidRPr="000C49F2">
              <w:t>44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325E23B2" w14:textId="4A7D0FC7" w:rsidR="00F44FB2" w:rsidRPr="000C49F2" w:rsidRDefault="00F44FB2" w:rsidP="00FF723A">
            <w:pPr>
              <w:spacing w:before="60" w:after="60"/>
            </w:pPr>
            <w:r w:rsidRPr="000C49F2">
              <w:t xml:space="preserve">Enter </w:t>
            </w:r>
            <w:r w:rsidR="000947E5" w:rsidRPr="000C49F2">
              <w:t xml:space="preserve">the </w:t>
            </w:r>
            <w:r w:rsidRPr="000C49F2">
              <w:t xml:space="preserve">suffix </w:t>
            </w:r>
            <w:r w:rsidR="000947E5" w:rsidRPr="000C49F2">
              <w:t xml:space="preserve">code </w:t>
            </w:r>
            <w:r w:rsidRPr="000C49F2">
              <w:t>contained in rp 44 of the MRO.  If no code is in rp 44 of the MRO/cancellation request, leave blank.</w:t>
            </w:r>
          </w:p>
        </w:tc>
      </w:tr>
      <w:tr w:rsidR="00F44FB2" w:rsidRPr="000C49F2" w14:paraId="325E23B7" w14:textId="77777777" w:rsidTr="009E2DA7">
        <w:trPr>
          <w:cantSplit/>
          <w:trHeight w:val="407"/>
          <w:jc w:val="center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325E23B4" w14:textId="77777777" w:rsidR="00F44FB2" w:rsidRPr="000C49F2" w:rsidRDefault="00F44FB2" w:rsidP="002255C8">
            <w:pPr>
              <w:spacing w:before="60" w:after="60"/>
            </w:pPr>
            <w:r w:rsidRPr="000C49F2">
              <w:t>Supplementary Address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325E23B5" w14:textId="77777777" w:rsidR="00F44FB2" w:rsidRPr="000C49F2" w:rsidRDefault="00F44FB2" w:rsidP="002255C8">
            <w:pPr>
              <w:spacing w:before="60" w:after="60"/>
              <w:jc w:val="center"/>
            </w:pPr>
            <w:r w:rsidRPr="000C49F2">
              <w:t>45-50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325E23B6" w14:textId="77777777" w:rsidR="00F44FB2" w:rsidRPr="000C49F2" w:rsidRDefault="00F44FB2" w:rsidP="002255C8">
            <w:pPr>
              <w:spacing w:before="60" w:after="60"/>
            </w:pPr>
            <w:r w:rsidRPr="000C49F2">
              <w:t>Enter SUPADD as shown in the MRO/cancellation request.</w:t>
            </w:r>
          </w:p>
        </w:tc>
      </w:tr>
      <w:tr w:rsidR="004A00D8" w:rsidRPr="000C49F2" w14:paraId="325E23BB" w14:textId="77777777" w:rsidTr="009E2DA7">
        <w:trPr>
          <w:cantSplit/>
          <w:trHeight w:val="407"/>
          <w:jc w:val="center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325E23B8" w14:textId="77777777" w:rsidR="004A00D8" w:rsidRPr="000C49F2" w:rsidRDefault="004A00D8" w:rsidP="002255C8">
            <w:pPr>
              <w:spacing w:before="60" w:after="60"/>
            </w:pPr>
            <w:r w:rsidRPr="000C49F2">
              <w:t>Hold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325E23B9" w14:textId="77777777" w:rsidR="004A00D8" w:rsidRPr="000C49F2" w:rsidRDefault="004A00D8" w:rsidP="002255C8">
            <w:pPr>
              <w:spacing w:before="60" w:after="60"/>
              <w:jc w:val="center"/>
            </w:pPr>
            <w:r w:rsidRPr="000C49F2">
              <w:t>51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325E23BA" w14:textId="77777777" w:rsidR="004A00D8" w:rsidRPr="000C49F2" w:rsidRDefault="004A00D8" w:rsidP="002255C8">
            <w:pPr>
              <w:spacing w:before="60" w:after="60"/>
            </w:pPr>
            <w:r w:rsidRPr="000C49F2">
              <w:t xml:space="preserve">Enter shipment hold code, when applicable.  Leave blank in response to </w:t>
            </w:r>
            <w:r w:rsidR="001132CB" w:rsidRPr="000C49F2">
              <w:t>follow-up</w:t>
            </w:r>
            <w:r w:rsidRPr="000C49F2">
              <w:t xml:space="preserve"> when item has not been selected for shipment.</w:t>
            </w:r>
          </w:p>
        </w:tc>
      </w:tr>
      <w:tr w:rsidR="004A00D8" w:rsidRPr="000C49F2" w14:paraId="325E23BF" w14:textId="77777777" w:rsidTr="009E2DA7">
        <w:trPr>
          <w:cantSplit/>
          <w:trHeight w:val="407"/>
          <w:jc w:val="center"/>
        </w:trPr>
        <w:tc>
          <w:tcPr>
            <w:tcW w:w="2807" w:type="dxa"/>
            <w:tcBorders>
              <w:top w:val="nil"/>
              <w:left w:val="nil"/>
              <w:right w:val="nil"/>
            </w:tcBorders>
          </w:tcPr>
          <w:p w14:paraId="325E23BC" w14:textId="77777777" w:rsidR="004A00D8" w:rsidRPr="000C49F2" w:rsidRDefault="004A00D8" w:rsidP="002255C8">
            <w:pPr>
              <w:spacing w:before="60" w:after="60"/>
            </w:pPr>
            <w:r w:rsidRPr="000C49F2">
              <w:t>Fund</w:t>
            </w:r>
          </w:p>
        </w:tc>
        <w:tc>
          <w:tcPr>
            <w:tcW w:w="1889" w:type="dxa"/>
            <w:tcBorders>
              <w:top w:val="nil"/>
              <w:left w:val="nil"/>
              <w:right w:val="nil"/>
            </w:tcBorders>
          </w:tcPr>
          <w:p w14:paraId="325E23BD" w14:textId="77777777" w:rsidR="004A00D8" w:rsidRPr="000C49F2" w:rsidRDefault="004A00D8" w:rsidP="002255C8">
            <w:pPr>
              <w:spacing w:before="60" w:after="60"/>
              <w:jc w:val="center"/>
            </w:pPr>
            <w:r w:rsidRPr="000C49F2">
              <w:t>52-53</w:t>
            </w:r>
          </w:p>
        </w:tc>
        <w:tc>
          <w:tcPr>
            <w:tcW w:w="5415" w:type="dxa"/>
            <w:tcBorders>
              <w:top w:val="nil"/>
              <w:left w:val="nil"/>
              <w:right w:val="nil"/>
            </w:tcBorders>
          </w:tcPr>
          <w:p w14:paraId="325E23BE" w14:textId="0C133AF3" w:rsidR="004A00D8" w:rsidRPr="000C49F2" w:rsidRDefault="004A00D8" w:rsidP="002255C8">
            <w:pPr>
              <w:spacing w:before="60" w:after="60"/>
            </w:pPr>
            <w:r w:rsidRPr="000C49F2">
              <w:t xml:space="preserve">Enter </w:t>
            </w:r>
            <w:r w:rsidR="00FF723A" w:rsidRPr="000C49F2">
              <w:t xml:space="preserve">the </w:t>
            </w:r>
            <w:r w:rsidRPr="000C49F2">
              <w:t xml:space="preserve">fund </w:t>
            </w:r>
            <w:r w:rsidR="00FF723A" w:rsidRPr="000C49F2">
              <w:t xml:space="preserve">code </w:t>
            </w:r>
            <w:r w:rsidRPr="000C49F2">
              <w:t>as shown in the MRO.</w:t>
            </w:r>
          </w:p>
        </w:tc>
      </w:tr>
      <w:tr w:rsidR="004A00D8" w:rsidRPr="000C49F2" w14:paraId="325E23C7" w14:textId="77777777" w:rsidTr="009E2DA7">
        <w:trPr>
          <w:cantSplit/>
          <w:trHeight w:val="407"/>
          <w:jc w:val="center"/>
        </w:trPr>
        <w:tc>
          <w:tcPr>
            <w:tcW w:w="2807" w:type="dxa"/>
          </w:tcPr>
          <w:p w14:paraId="325E23C0" w14:textId="77777777" w:rsidR="004A00D8" w:rsidRPr="000C49F2" w:rsidRDefault="004A00D8" w:rsidP="002255C8">
            <w:pPr>
              <w:spacing w:before="60" w:after="60"/>
            </w:pPr>
            <w:r w:rsidRPr="000C49F2">
              <w:lastRenderedPageBreak/>
              <w:t>Port of Embarkation</w:t>
            </w:r>
          </w:p>
        </w:tc>
        <w:tc>
          <w:tcPr>
            <w:tcW w:w="1889" w:type="dxa"/>
          </w:tcPr>
          <w:p w14:paraId="325E23C1" w14:textId="77777777" w:rsidR="004A00D8" w:rsidRPr="000C49F2" w:rsidRDefault="004A00D8" w:rsidP="002255C8">
            <w:pPr>
              <w:spacing w:before="60" w:after="60"/>
              <w:jc w:val="center"/>
            </w:pPr>
            <w:r w:rsidRPr="000C49F2">
              <w:t>54-56</w:t>
            </w:r>
          </w:p>
        </w:tc>
        <w:tc>
          <w:tcPr>
            <w:tcW w:w="5415" w:type="dxa"/>
          </w:tcPr>
          <w:p w14:paraId="3BCFD47B" w14:textId="542934E0" w:rsidR="004E3646" w:rsidRPr="000C49F2" w:rsidRDefault="00FF723A" w:rsidP="00FF723A">
            <w:pPr>
              <w:spacing w:before="60" w:after="60"/>
            </w:pPr>
            <w:r w:rsidRPr="000C49F2">
              <w:t xml:space="preserve">a. </w:t>
            </w:r>
            <w:r w:rsidR="009E2DA7">
              <w:t xml:space="preserve"> </w:t>
            </w:r>
            <w:r w:rsidR="004A00D8" w:rsidRPr="000C49F2">
              <w:t xml:space="preserve">For shipments moving to </w:t>
            </w:r>
            <w:r w:rsidR="004E3646" w:rsidRPr="000C49F2">
              <w:t>Outside Continental United States (</w:t>
            </w:r>
            <w:r w:rsidR="004A00D8" w:rsidRPr="000C49F2">
              <w:t>OCONUS</w:t>
            </w:r>
            <w:r w:rsidR="004E3646" w:rsidRPr="000C49F2">
              <w:t>)</w:t>
            </w:r>
            <w:r w:rsidR="004A00D8" w:rsidRPr="000C49F2">
              <w:t xml:space="preserve"> destinations via the </w:t>
            </w:r>
            <w:r w:rsidR="004C487A" w:rsidRPr="000C49F2">
              <w:t>Defense Transportation System (</w:t>
            </w:r>
            <w:r w:rsidR="004A00D8" w:rsidRPr="000C49F2">
              <w:t>DTS</w:t>
            </w:r>
            <w:r w:rsidR="004C487A" w:rsidRPr="000C49F2">
              <w:t>)</w:t>
            </w:r>
            <w:r w:rsidR="004A00D8" w:rsidRPr="000C49F2">
              <w:t xml:space="preserve"> </w:t>
            </w:r>
            <w:r w:rsidR="004E3646" w:rsidRPr="000C49F2">
              <w:t>Government Bill of Lading (</w:t>
            </w:r>
            <w:r w:rsidR="004A00D8" w:rsidRPr="000C49F2">
              <w:t>GBL</w:t>
            </w:r>
            <w:r w:rsidR="004E3646" w:rsidRPr="000C49F2">
              <w:t>)</w:t>
            </w:r>
            <w:r w:rsidR="004A00D8" w:rsidRPr="000C49F2">
              <w:t>/</w:t>
            </w:r>
            <w:r w:rsidR="004E3646" w:rsidRPr="000C49F2">
              <w:t>Commercial Bill of Lading (</w:t>
            </w:r>
            <w:r w:rsidR="004A00D8" w:rsidRPr="000C49F2">
              <w:t>CBL</w:t>
            </w:r>
            <w:r w:rsidR="004E3646" w:rsidRPr="000C49F2">
              <w:t>)</w:t>
            </w:r>
            <w:r w:rsidR="00BC7798" w:rsidRPr="000C49F2">
              <w:t>, enter the POE</w:t>
            </w:r>
            <w:r w:rsidR="004E3646" w:rsidRPr="000C49F2">
              <w:t>.</w:t>
            </w:r>
          </w:p>
          <w:p w14:paraId="325E23C2" w14:textId="6ED3F349" w:rsidR="004A00D8" w:rsidRPr="000C49F2" w:rsidRDefault="00FF723A" w:rsidP="00FF723A">
            <w:pPr>
              <w:spacing w:before="60" w:after="60"/>
            </w:pPr>
            <w:r w:rsidRPr="000C49F2">
              <w:t>b.</w:t>
            </w:r>
            <w:r w:rsidR="009E2DA7">
              <w:t xml:space="preserve"> </w:t>
            </w:r>
            <w:r w:rsidRPr="000C49F2">
              <w:t xml:space="preserve"> </w:t>
            </w:r>
            <w:r w:rsidR="004E3646" w:rsidRPr="000C49F2">
              <w:t xml:space="preserve">For </w:t>
            </w:r>
            <w:r w:rsidR="004A00D8" w:rsidRPr="000C49F2">
              <w:t xml:space="preserve">deliveries to </w:t>
            </w:r>
            <w:r w:rsidR="004E3646" w:rsidRPr="000C49F2">
              <w:rPr>
                <w:szCs w:val="24"/>
              </w:rPr>
              <w:t>Ports of Embarkation</w:t>
            </w:r>
            <w:r w:rsidR="004E3646" w:rsidRPr="000C49F2">
              <w:t xml:space="preserve"> (</w:t>
            </w:r>
            <w:r w:rsidR="004A00D8" w:rsidRPr="000C49F2">
              <w:t>POE</w:t>
            </w:r>
            <w:r w:rsidR="004E3646" w:rsidRPr="000C49F2">
              <w:t>)</w:t>
            </w:r>
            <w:r w:rsidR="004A00D8" w:rsidRPr="000C49F2">
              <w:t xml:space="preserve">, or parcel post entering the DTS at a POE (other than the </w:t>
            </w:r>
            <w:r w:rsidR="004E3646" w:rsidRPr="000C49F2">
              <w:rPr>
                <w:szCs w:val="24"/>
              </w:rPr>
              <w:t>Army/Air Force Post Office</w:t>
            </w:r>
            <w:r w:rsidR="004E3646" w:rsidRPr="000C49F2">
              <w:t xml:space="preserve"> (</w:t>
            </w:r>
            <w:r w:rsidR="004A00D8" w:rsidRPr="000C49F2">
              <w:t>APO</w:t>
            </w:r>
            <w:r w:rsidR="004E3646" w:rsidRPr="000C49F2">
              <w:t>)</w:t>
            </w:r>
            <w:r w:rsidR="004A00D8" w:rsidRPr="000C49F2">
              <w:t>/FPO postal system), enter the POE or SEAVAN CCP.   See D</w:t>
            </w:r>
            <w:r w:rsidR="00CD4728" w:rsidRPr="000C49F2">
              <w:t>TR 4</w:t>
            </w:r>
            <w:r w:rsidR="004A00D8" w:rsidRPr="000C49F2">
              <w:t>500.9-R</w:t>
            </w:r>
            <w:r w:rsidR="00CD4728" w:rsidRPr="000C49F2">
              <w:t>, “Defense Transportaion Regulation”</w:t>
            </w:r>
            <w:r w:rsidR="004A00D8" w:rsidRPr="000C49F2">
              <w:t xml:space="preserve"> (DTR).</w:t>
            </w:r>
          </w:p>
          <w:p w14:paraId="325E23C3" w14:textId="0FAC25BC" w:rsidR="004A00D8" w:rsidRPr="000C49F2" w:rsidRDefault="00FF723A" w:rsidP="002255C8">
            <w:pPr>
              <w:spacing w:before="60" w:after="60"/>
            </w:pPr>
            <w:r w:rsidRPr="000C49F2">
              <w:t>c</w:t>
            </w:r>
            <w:r w:rsidR="004A00D8" w:rsidRPr="000C49F2">
              <w:t>.  Leave blank for parcel post movement through an APO or FPO.</w:t>
            </w:r>
          </w:p>
          <w:p w14:paraId="325E23C4" w14:textId="3846A9DB" w:rsidR="004A00D8" w:rsidRPr="000C49F2" w:rsidRDefault="00FF723A" w:rsidP="002255C8">
            <w:pPr>
              <w:spacing w:before="60" w:after="60"/>
            </w:pPr>
            <w:r w:rsidRPr="000C49F2">
              <w:t>d</w:t>
            </w:r>
            <w:r w:rsidR="004A00D8" w:rsidRPr="000C49F2">
              <w:t xml:space="preserve">.  Enter the POE for </w:t>
            </w:r>
            <w:r w:rsidR="004E3646" w:rsidRPr="000C49F2">
              <w:t>Foreign Military Service (</w:t>
            </w:r>
            <w:r w:rsidR="004A00D8" w:rsidRPr="000C49F2">
              <w:t>FMS</w:t>
            </w:r>
            <w:r w:rsidR="004E3646" w:rsidRPr="000C49F2">
              <w:t>)</w:t>
            </w:r>
            <w:r w:rsidR="004A00D8" w:rsidRPr="000C49F2">
              <w:t xml:space="preserve"> transactions moving via the</w:t>
            </w:r>
            <w:r w:rsidR="00CD4728" w:rsidRPr="000C49F2">
              <w:t xml:space="preserve"> </w:t>
            </w:r>
            <w:r w:rsidR="0085184A" w:rsidRPr="000C49F2">
              <w:t>d</w:t>
            </w:r>
            <w:r w:rsidR="00CD4728" w:rsidRPr="000C49F2">
              <w:t xml:space="preserve">efense </w:t>
            </w:r>
            <w:r w:rsidR="0085184A" w:rsidRPr="000C49F2">
              <w:t>t</w:t>
            </w:r>
            <w:r w:rsidR="00CD4728" w:rsidRPr="000C49F2">
              <w:t xml:space="preserve">ransportation </w:t>
            </w:r>
            <w:r w:rsidR="0085184A" w:rsidRPr="000C49F2">
              <w:t>s</w:t>
            </w:r>
            <w:r w:rsidR="00CD4728" w:rsidRPr="000C49F2">
              <w:t>ystem (</w:t>
            </w:r>
            <w:r w:rsidR="004A00D8" w:rsidRPr="000C49F2">
              <w:t>DTS</w:t>
            </w:r>
            <w:r w:rsidR="00CD4728" w:rsidRPr="000C49F2">
              <w:t>)</w:t>
            </w:r>
            <w:r w:rsidR="004A00D8" w:rsidRPr="000C49F2">
              <w:t>.  If not moving via the DTS, leave blank.</w:t>
            </w:r>
          </w:p>
          <w:p w14:paraId="325E23C5" w14:textId="6ED07302" w:rsidR="004A00D8" w:rsidRPr="000C49F2" w:rsidRDefault="00FF723A" w:rsidP="002255C8">
            <w:pPr>
              <w:spacing w:before="60" w:after="60"/>
            </w:pPr>
            <w:r w:rsidRPr="000C49F2">
              <w:t>e</w:t>
            </w:r>
            <w:r w:rsidR="004A00D8" w:rsidRPr="000C49F2">
              <w:t>.  Enter the POE for Grant Aid transactions except parcel post.</w:t>
            </w:r>
          </w:p>
          <w:p w14:paraId="325E23C6" w14:textId="4DD8F9DA" w:rsidR="004A00D8" w:rsidRPr="000C49F2" w:rsidRDefault="00FF723A" w:rsidP="00FF723A">
            <w:pPr>
              <w:spacing w:before="60" w:after="60"/>
            </w:pPr>
            <w:r w:rsidRPr="000C49F2">
              <w:t>f</w:t>
            </w:r>
            <w:r w:rsidR="004A00D8" w:rsidRPr="000C49F2">
              <w:t xml:space="preserve">.  </w:t>
            </w:r>
            <w:r w:rsidR="00BC7798" w:rsidRPr="000C49F2">
              <w:t xml:space="preserve">For </w:t>
            </w:r>
            <w:r w:rsidR="004E3646" w:rsidRPr="000C49F2">
              <w:t>Continental United Stated (</w:t>
            </w:r>
            <w:r w:rsidR="004A00D8" w:rsidRPr="000C49F2">
              <w:t>CONUS</w:t>
            </w:r>
            <w:r w:rsidR="004E3646" w:rsidRPr="000C49F2">
              <w:t>)</w:t>
            </w:r>
            <w:r w:rsidR="004A00D8" w:rsidRPr="000C49F2">
              <w:t xml:space="preserve"> shipments, leave blank.</w:t>
            </w:r>
          </w:p>
        </w:tc>
      </w:tr>
      <w:tr w:rsidR="004A00D8" w:rsidRPr="000C49F2" w14:paraId="325E23CB" w14:textId="77777777" w:rsidTr="009E2DA7">
        <w:trPr>
          <w:cantSplit/>
          <w:trHeight w:val="407"/>
          <w:jc w:val="center"/>
        </w:trPr>
        <w:tc>
          <w:tcPr>
            <w:tcW w:w="2807" w:type="dxa"/>
            <w:tcBorders>
              <w:left w:val="nil"/>
              <w:bottom w:val="nil"/>
              <w:right w:val="nil"/>
            </w:tcBorders>
          </w:tcPr>
          <w:p w14:paraId="325E23C8" w14:textId="77777777" w:rsidR="004A00D8" w:rsidRPr="000C49F2" w:rsidRDefault="004A00D8" w:rsidP="002255C8">
            <w:pPr>
              <w:spacing w:before="60" w:after="60"/>
            </w:pPr>
            <w:r w:rsidRPr="000C49F2">
              <w:t>Date Shipped</w:t>
            </w:r>
          </w:p>
        </w:tc>
        <w:tc>
          <w:tcPr>
            <w:tcW w:w="1889" w:type="dxa"/>
            <w:tcBorders>
              <w:left w:val="nil"/>
              <w:bottom w:val="nil"/>
              <w:right w:val="nil"/>
            </w:tcBorders>
          </w:tcPr>
          <w:p w14:paraId="325E23C9" w14:textId="77777777" w:rsidR="004A00D8" w:rsidRPr="000C49F2" w:rsidRDefault="004A00D8" w:rsidP="002255C8">
            <w:pPr>
              <w:spacing w:before="60" w:after="60"/>
              <w:jc w:val="center"/>
            </w:pPr>
            <w:r w:rsidRPr="000C49F2">
              <w:t>57-59</w:t>
            </w:r>
          </w:p>
        </w:tc>
        <w:tc>
          <w:tcPr>
            <w:tcW w:w="5415" w:type="dxa"/>
            <w:tcBorders>
              <w:left w:val="nil"/>
              <w:bottom w:val="nil"/>
              <w:right w:val="nil"/>
            </w:tcBorders>
          </w:tcPr>
          <w:p w14:paraId="325E23CA" w14:textId="77777777" w:rsidR="004A00D8" w:rsidRPr="000C49F2" w:rsidRDefault="004A00D8" w:rsidP="002255C8">
            <w:pPr>
              <w:spacing w:before="60" w:after="60"/>
            </w:pPr>
            <w:r w:rsidRPr="000C49F2">
              <w:t>Date released/tendered to carrier.</w:t>
            </w:r>
          </w:p>
        </w:tc>
      </w:tr>
      <w:tr w:rsidR="004A00D8" w:rsidRPr="000C49F2" w14:paraId="325E23CF" w14:textId="77777777" w:rsidTr="009E2DA7">
        <w:trPr>
          <w:cantSplit/>
          <w:trHeight w:val="407"/>
          <w:jc w:val="center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325E23CC" w14:textId="77777777" w:rsidR="004A00D8" w:rsidRPr="000C49F2" w:rsidRDefault="004A00D8" w:rsidP="002255C8">
            <w:pPr>
              <w:spacing w:before="60" w:after="60"/>
            </w:pPr>
            <w:r w:rsidRPr="000C49F2">
              <w:t>Transportation Control Number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325E23CD" w14:textId="77777777" w:rsidR="004A00D8" w:rsidRPr="000C49F2" w:rsidRDefault="004A00D8" w:rsidP="002255C8">
            <w:pPr>
              <w:spacing w:before="60" w:after="60"/>
              <w:jc w:val="center"/>
            </w:pPr>
            <w:r w:rsidRPr="000C49F2">
              <w:t>60-76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325E23CE" w14:textId="77777777" w:rsidR="004A00D8" w:rsidRPr="000C49F2" w:rsidRDefault="004A00D8" w:rsidP="002255C8">
            <w:pPr>
              <w:spacing w:before="60" w:after="60"/>
            </w:pPr>
            <w:r w:rsidRPr="000C49F2">
              <w:t>Enter the shipment unit TCN as prescribed in DTR.</w:t>
            </w:r>
          </w:p>
        </w:tc>
      </w:tr>
      <w:tr w:rsidR="004A00D8" w:rsidRPr="000C49F2" w14:paraId="325E23D3" w14:textId="77777777" w:rsidTr="009E2DA7">
        <w:trPr>
          <w:cantSplit/>
          <w:trHeight w:val="407"/>
          <w:jc w:val="center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325E23D0" w14:textId="77777777" w:rsidR="004A00D8" w:rsidRPr="000C49F2" w:rsidRDefault="004A00D8" w:rsidP="002255C8">
            <w:pPr>
              <w:spacing w:before="60" w:after="60"/>
            </w:pPr>
            <w:r w:rsidRPr="000C49F2">
              <w:t>Mode of Shipment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325E23D1" w14:textId="77777777" w:rsidR="004A00D8" w:rsidRPr="000C49F2" w:rsidRDefault="004A00D8" w:rsidP="002255C8">
            <w:pPr>
              <w:spacing w:before="60" w:after="60"/>
              <w:jc w:val="center"/>
            </w:pPr>
            <w:r w:rsidRPr="000C49F2">
              <w:t>77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325E23D2" w14:textId="77777777" w:rsidR="004A00D8" w:rsidRPr="000C49F2" w:rsidRDefault="004A00D8" w:rsidP="002255C8">
            <w:pPr>
              <w:spacing w:before="60" w:after="60"/>
            </w:pPr>
            <w:r w:rsidRPr="000C49F2">
              <w:t>Enter code iden</w:t>
            </w:r>
            <w:r w:rsidR="00C963DE" w:rsidRPr="000C49F2">
              <w:t>tifying the mode of shipment.</w:t>
            </w:r>
            <w:r w:rsidR="00C963DE" w:rsidRPr="000C49F2">
              <w:rPr>
                <w:rStyle w:val="FootnoteReference"/>
              </w:rPr>
              <w:footnoteReference w:id="2"/>
            </w:r>
            <w:r w:rsidR="00C963DE" w:rsidRPr="000C49F2">
              <w:t xml:space="preserve">  </w:t>
            </w:r>
            <w:r w:rsidRPr="000C49F2">
              <w:t xml:space="preserve">Leave blank in response to a </w:t>
            </w:r>
            <w:r w:rsidR="001132CB" w:rsidRPr="000C49F2">
              <w:t>follow-up</w:t>
            </w:r>
            <w:r w:rsidRPr="000C49F2">
              <w:t xml:space="preserve"> when shipment has not occurred.</w:t>
            </w:r>
          </w:p>
        </w:tc>
      </w:tr>
      <w:tr w:rsidR="004A00D8" w:rsidRPr="000C49F2" w14:paraId="325E23D7" w14:textId="77777777" w:rsidTr="009E2DA7">
        <w:trPr>
          <w:cantSplit/>
          <w:trHeight w:val="407"/>
          <w:jc w:val="center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325E23D4" w14:textId="77777777" w:rsidR="004A00D8" w:rsidRPr="000C49F2" w:rsidRDefault="004A00D8" w:rsidP="002255C8">
            <w:pPr>
              <w:spacing w:before="60" w:after="60"/>
            </w:pPr>
            <w:r w:rsidRPr="000C49F2">
              <w:t>Date Available for Shipment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325E23D5" w14:textId="77777777" w:rsidR="004A00D8" w:rsidRPr="000C49F2" w:rsidRDefault="004A00D8" w:rsidP="002255C8">
            <w:pPr>
              <w:spacing w:before="60" w:after="60"/>
              <w:jc w:val="center"/>
            </w:pPr>
            <w:r w:rsidRPr="000C49F2">
              <w:t>78-80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325E23D6" w14:textId="77777777" w:rsidR="004A00D8" w:rsidRPr="000C49F2" w:rsidRDefault="004A00D8" w:rsidP="002255C8">
            <w:pPr>
              <w:spacing w:before="60" w:after="60"/>
            </w:pPr>
            <w:r w:rsidRPr="000C49F2">
              <w:t>Enter the date available for shipment.</w:t>
            </w:r>
          </w:p>
        </w:tc>
      </w:tr>
      <w:tr w:rsidR="004A00D8" w:rsidRPr="000C49F2" w14:paraId="325E23D9" w14:textId="77777777" w:rsidTr="004E3646">
        <w:trPr>
          <w:cantSplit/>
          <w:trHeight w:val="407"/>
          <w:jc w:val="center"/>
        </w:trPr>
        <w:tc>
          <w:tcPr>
            <w:tcW w:w="10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5E23D8" w14:textId="77777777" w:rsidR="004A00D8" w:rsidRPr="000C49F2" w:rsidRDefault="004A00D8" w:rsidP="002255C8">
            <w:pPr>
              <w:spacing w:before="60" w:after="60"/>
            </w:pPr>
            <w:r w:rsidRPr="000C49F2">
              <w:rPr>
                <w:u w:val="single"/>
              </w:rPr>
              <w:t>For Local Issues From Disposal</w:t>
            </w:r>
            <w:r w:rsidRPr="000C49F2">
              <w:rPr>
                <w:rStyle w:val="FootnoteReference"/>
              </w:rPr>
              <w:footnoteReference w:id="3"/>
            </w:r>
          </w:p>
        </w:tc>
      </w:tr>
      <w:tr w:rsidR="004A00D8" w:rsidRPr="000C49F2" w14:paraId="325E23DD" w14:textId="77777777" w:rsidTr="009E2DA7">
        <w:trPr>
          <w:cantSplit/>
          <w:trHeight w:val="407"/>
          <w:jc w:val="center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325E23DA" w14:textId="77777777" w:rsidR="004A00D8" w:rsidRPr="000C49F2" w:rsidRDefault="004A00D8" w:rsidP="002255C8">
            <w:pPr>
              <w:spacing w:before="60" w:after="60"/>
            </w:pPr>
            <w:r w:rsidRPr="000C49F2">
              <w:t>Mode of Shipment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325E23DB" w14:textId="77777777" w:rsidR="004A00D8" w:rsidRPr="000C49F2" w:rsidRDefault="004A00D8" w:rsidP="002255C8">
            <w:pPr>
              <w:spacing w:before="60" w:after="60"/>
              <w:jc w:val="center"/>
            </w:pPr>
            <w:r w:rsidRPr="000C49F2">
              <w:t>77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325E23DC" w14:textId="77777777" w:rsidR="004A00D8" w:rsidRPr="000C49F2" w:rsidRDefault="004A00D8" w:rsidP="002255C8">
            <w:pPr>
              <w:spacing w:before="60" w:after="60"/>
            </w:pPr>
            <w:r w:rsidRPr="000C49F2">
              <w:t>Enter the code identifying the mode of shipment.</w:t>
            </w:r>
            <w:r w:rsidR="00C963DE" w:rsidRPr="000C49F2">
              <w:rPr>
                <w:rStyle w:val="FootnoteReference"/>
              </w:rPr>
              <w:footnoteReference w:id="4"/>
            </w:r>
          </w:p>
        </w:tc>
      </w:tr>
      <w:tr w:rsidR="004A00D8" w:rsidRPr="000C49F2" w14:paraId="325E23E1" w14:textId="77777777" w:rsidTr="009E2DA7">
        <w:trPr>
          <w:cantSplit/>
          <w:trHeight w:val="407"/>
          <w:jc w:val="center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325E23DE" w14:textId="06A17214" w:rsidR="004A00D8" w:rsidRPr="000C49F2" w:rsidRDefault="004A00D8" w:rsidP="002255C8">
            <w:pPr>
              <w:spacing w:before="60" w:after="60"/>
            </w:pPr>
            <w:r w:rsidRPr="000C49F2">
              <w:t>Routing Identifier</w:t>
            </w:r>
            <w:r w:rsidR="00FF723A" w:rsidRPr="000C49F2">
              <w:t xml:space="preserve"> Code</w:t>
            </w:r>
            <w:r w:rsidR="00CD4728" w:rsidRPr="000C49F2">
              <w:t xml:space="preserve"> 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325E23DF" w14:textId="77777777" w:rsidR="004A00D8" w:rsidRPr="000C49F2" w:rsidRDefault="004A00D8" w:rsidP="002255C8">
            <w:pPr>
              <w:spacing w:before="60" w:after="60"/>
              <w:jc w:val="center"/>
            </w:pPr>
            <w:r w:rsidRPr="000C49F2">
              <w:t>78-80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325E23E0" w14:textId="0C18B14B" w:rsidR="0085184A" w:rsidRPr="000C49F2" w:rsidRDefault="004A00D8" w:rsidP="002255C8">
            <w:pPr>
              <w:spacing w:before="60" w:after="60"/>
            </w:pPr>
            <w:r w:rsidRPr="000C49F2">
              <w:t xml:space="preserve">Enter the </w:t>
            </w:r>
            <w:r w:rsidR="004E3646" w:rsidRPr="000C49F2">
              <w:t>RIC</w:t>
            </w:r>
            <w:r w:rsidRPr="000C49F2">
              <w:t xml:space="preserve"> of the </w:t>
            </w:r>
            <w:r w:rsidR="004E3646" w:rsidRPr="000C49F2">
              <w:t>DLA Disposition Services Field Office</w:t>
            </w:r>
            <w:r w:rsidRPr="000C49F2">
              <w:t xml:space="preserve"> processing the local issue requisition and releasing the materiel.</w:t>
            </w:r>
          </w:p>
        </w:tc>
      </w:tr>
      <w:bookmarkEnd w:id="0"/>
    </w:tbl>
    <w:p w14:paraId="325E23E2" w14:textId="77777777" w:rsidR="00F44FB2" w:rsidRDefault="00F44FB2" w:rsidP="009E2DA7"/>
    <w:sectPr w:rsidR="00F44FB2" w:rsidSect="002348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E23E5" w14:textId="77777777" w:rsidR="0085184A" w:rsidRDefault="0085184A">
      <w:r>
        <w:separator/>
      </w:r>
    </w:p>
  </w:endnote>
  <w:endnote w:type="continuationSeparator" w:id="0">
    <w:p w14:paraId="325E23E6" w14:textId="77777777" w:rsidR="0085184A" w:rsidRDefault="0085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E23EA" w14:textId="77777777" w:rsidR="0085184A" w:rsidRPr="00E0590D" w:rsidRDefault="0085184A" w:rsidP="00054967">
    <w:pPr>
      <w:pStyle w:val="Footer"/>
      <w:framePr w:wrap="around" w:vAnchor="text" w:hAnchor="margin" w:xAlign="center" w:y="1"/>
      <w:rPr>
        <w:rStyle w:val="PageNumber"/>
        <w:b w:val="0"/>
      </w:rPr>
    </w:pPr>
    <w:r w:rsidRPr="00E0590D">
      <w:rPr>
        <w:rStyle w:val="PageNumber"/>
        <w:b w:val="0"/>
      </w:rPr>
      <w:fldChar w:fldCharType="begin"/>
    </w:r>
    <w:r w:rsidRPr="00E0590D">
      <w:rPr>
        <w:rStyle w:val="PageNumber"/>
        <w:b w:val="0"/>
      </w:rPr>
      <w:instrText xml:space="preserve">PAGE  </w:instrText>
    </w:r>
    <w:r w:rsidRPr="00E0590D">
      <w:rPr>
        <w:rStyle w:val="PageNumber"/>
        <w:b w:val="0"/>
      </w:rPr>
      <w:fldChar w:fldCharType="separate"/>
    </w:r>
    <w:r w:rsidRPr="00E0590D">
      <w:rPr>
        <w:rStyle w:val="PageNumber"/>
        <w:b w:val="0"/>
        <w:noProof/>
      </w:rPr>
      <w:t>2</w:t>
    </w:r>
    <w:r w:rsidRPr="00E0590D">
      <w:rPr>
        <w:rStyle w:val="PageNumber"/>
        <w:b w:val="0"/>
      </w:rPr>
      <w:fldChar w:fldCharType="end"/>
    </w:r>
  </w:p>
  <w:p w14:paraId="325E23EB" w14:textId="77777777" w:rsidR="0085184A" w:rsidRPr="00412335" w:rsidRDefault="0085184A" w:rsidP="00412335">
    <w:pPr>
      <w:pStyle w:val="Footer"/>
      <w:jc w:val="right"/>
      <w:rPr>
        <w:rStyle w:val="PageNumber"/>
        <w:b w:val="0"/>
      </w:rPr>
    </w:pPr>
    <w:r w:rsidRPr="00412335">
      <w:rPr>
        <w:rStyle w:val="PageNumber"/>
        <w:b w:val="0"/>
      </w:rPr>
      <w:t>APPENDIX 3</w:t>
    </w:r>
    <w:r>
      <w:rPr>
        <w:rStyle w:val="PageNumber"/>
        <w:b w:val="0"/>
      </w:rPr>
      <w:t>.14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E23EC" w14:textId="65BF2ED2" w:rsidR="0085184A" w:rsidRPr="0023482F" w:rsidRDefault="00286BDB" w:rsidP="00054967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AP8</w:t>
    </w:r>
    <w:r w:rsidR="0085184A">
      <w:rPr>
        <w:rStyle w:val="PageNumber"/>
        <w:b w:val="0"/>
      </w:rPr>
      <w:t>.14-</w:t>
    </w:r>
    <w:r w:rsidR="0085184A" w:rsidRPr="0023482F">
      <w:rPr>
        <w:rStyle w:val="PageNumber"/>
        <w:b w:val="0"/>
      </w:rPr>
      <w:fldChar w:fldCharType="begin"/>
    </w:r>
    <w:r w:rsidR="0085184A" w:rsidRPr="0023482F">
      <w:rPr>
        <w:rStyle w:val="PageNumber"/>
        <w:b w:val="0"/>
      </w:rPr>
      <w:instrText xml:space="preserve">PAGE  </w:instrText>
    </w:r>
    <w:r w:rsidR="0085184A" w:rsidRPr="0023482F">
      <w:rPr>
        <w:rStyle w:val="PageNumber"/>
        <w:b w:val="0"/>
      </w:rPr>
      <w:fldChar w:fldCharType="separate"/>
    </w:r>
    <w:r w:rsidR="00A55EA2">
      <w:rPr>
        <w:rStyle w:val="PageNumber"/>
        <w:b w:val="0"/>
        <w:noProof/>
      </w:rPr>
      <w:t>1</w:t>
    </w:r>
    <w:r w:rsidR="0085184A" w:rsidRPr="0023482F">
      <w:rPr>
        <w:rStyle w:val="PageNumber"/>
        <w:b w:val="0"/>
      </w:rPr>
      <w:fldChar w:fldCharType="end"/>
    </w:r>
  </w:p>
  <w:p w14:paraId="325E23ED" w14:textId="11590B14" w:rsidR="0085184A" w:rsidRPr="00412335" w:rsidRDefault="0085184A" w:rsidP="00964074">
    <w:pPr>
      <w:pStyle w:val="Footer"/>
      <w:tabs>
        <w:tab w:val="clear" w:pos="4320"/>
        <w:tab w:val="clear" w:pos="8640"/>
      </w:tabs>
      <w:jc w:val="right"/>
      <w:rPr>
        <w:rStyle w:val="PageNumber"/>
        <w:b w:val="0"/>
      </w:rPr>
    </w:pPr>
    <w:r w:rsidRPr="00412335">
      <w:rPr>
        <w:rStyle w:val="PageNumber"/>
        <w:b w:val="0"/>
      </w:rPr>
      <w:t xml:space="preserve">APPENDIX </w:t>
    </w:r>
    <w:r w:rsidR="00286BDB">
      <w:rPr>
        <w:rStyle w:val="PageNumber"/>
        <w:b w:val="0"/>
      </w:rPr>
      <w:t>8</w:t>
    </w:r>
    <w:r>
      <w:rPr>
        <w:rStyle w:val="PageNumber"/>
        <w:b w:val="0"/>
      </w:rPr>
      <w:t>.14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E23F1" w14:textId="77777777" w:rsidR="0085184A" w:rsidRDefault="0085184A">
    <w:pPr>
      <w:pStyle w:val="Footer"/>
      <w:jc w:val="center"/>
      <w:rPr>
        <w:rStyle w:val="PageNumber"/>
      </w:rPr>
    </w:pPr>
    <w:r>
      <w:rPr>
        <w:rStyle w:val="PageNumber"/>
      </w:rPr>
      <w:t>AP3.13-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E23E3" w14:textId="77777777" w:rsidR="0085184A" w:rsidRDefault="0085184A">
      <w:r>
        <w:separator/>
      </w:r>
    </w:p>
  </w:footnote>
  <w:footnote w:type="continuationSeparator" w:id="0">
    <w:p w14:paraId="325E23E4" w14:textId="77777777" w:rsidR="0085184A" w:rsidRDefault="0085184A">
      <w:r>
        <w:continuationSeparator/>
      </w:r>
    </w:p>
  </w:footnote>
  <w:footnote w:id="1">
    <w:p w14:paraId="325E23F2" w14:textId="5FCCB249" w:rsidR="0085184A" w:rsidRPr="000C49F2" w:rsidRDefault="0085184A">
      <w:pPr>
        <w:pStyle w:val="FootnoteText"/>
      </w:pPr>
      <w:r w:rsidRPr="000C49F2">
        <w:rPr>
          <w:rStyle w:val="FootnoteReference"/>
        </w:rPr>
        <w:footnoteRef/>
      </w:r>
      <w:r w:rsidRPr="000C49F2">
        <w:t xml:space="preserve"> See Appendix AP</w:t>
      </w:r>
      <w:r w:rsidR="00EF3C9E">
        <w:t>8</w:t>
      </w:r>
      <w:r w:rsidRPr="000C49F2">
        <w:t>.1 - Formats Introduction, Paragraph AP</w:t>
      </w:r>
      <w:r w:rsidR="00EF3C9E">
        <w:t>8</w:t>
      </w:r>
      <w:r w:rsidRPr="000C49F2">
        <w:t>.1.3</w:t>
      </w:r>
    </w:p>
  </w:footnote>
  <w:footnote w:id="2">
    <w:p w14:paraId="325E23F3" w14:textId="24CF4652" w:rsidR="0085184A" w:rsidRPr="00E0590D" w:rsidRDefault="0085184A">
      <w:pPr>
        <w:pStyle w:val="FootnoteText"/>
      </w:pPr>
      <w:r w:rsidRPr="000C49F2">
        <w:rPr>
          <w:rStyle w:val="FootnoteReference"/>
        </w:rPr>
        <w:footnoteRef/>
      </w:r>
      <w:r w:rsidRPr="000C49F2">
        <w:t xml:space="preserve"> Refer to the USTRANSCOM Reference Data Management  (TRDM) for available code list at</w:t>
      </w:r>
      <w:r w:rsidRPr="00E0590D">
        <w:t xml:space="preserve"> </w:t>
      </w:r>
      <w:hyperlink r:id="rId1" w:history="1">
        <w:r w:rsidR="00EF3C9E">
          <w:rPr>
            <w:rStyle w:val="Hyperlink"/>
          </w:rPr>
          <w:t>https://trdmws.maf.ustranscom.mil/trdm/index.html</w:t>
        </w:r>
      </w:hyperlink>
      <w:r w:rsidR="00EF3C9E">
        <w:t xml:space="preserve"> </w:t>
      </w:r>
      <w:r>
        <w:t>(DTR Data)</w:t>
      </w:r>
    </w:p>
  </w:footnote>
  <w:footnote w:id="3">
    <w:p w14:paraId="325E23F4" w14:textId="77777777" w:rsidR="0085184A" w:rsidRPr="00C963DE" w:rsidRDefault="0085184A" w:rsidP="00C963DE">
      <w:pPr>
        <w:rPr>
          <w:sz w:val="20"/>
        </w:rPr>
      </w:pPr>
      <w:r w:rsidRPr="00C963DE">
        <w:rPr>
          <w:rStyle w:val="FootnoteReference"/>
          <w:sz w:val="20"/>
        </w:rPr>
        <w:footnoteRef/>
      </w:r>
      <w:r w:rsidRPr="00C963DE">
        <w:rPr>
          <w:sz w:val="20"/>
        </w:rPr>
        <w:t xml:space="preserve"> Procedures, formats, and codes for requisitioning material from disposal last reported as not implemented by DLA.  Refer to AMCL 139A.</w:t>
      </w:r>
    </w:p>
  </w:footnote>
  <w:footnote w:id="4">
    <w:p w14:paraId="325E23F5" w14:textId="4BB50E37" w:rsidR="0085184A" w:rsidRDefault="0085184A">
      <w:pPr>
        <w:pStyle w:val="FootnoteText"/>
      </w:pPr>
      <w:r w:rsidRPr="000C49F2">
        <w:rPr>
          <w:rStyle w:val="FootnoteReference"/>
        </w:rPr>
        <w:footnoteRef/>
      </w:r>
      <w:r w:rsidRPr="000C49F2">
        <w:t xml:space="preserve"> Refer to the USTRANSCOM Reference Data Management  (TRDM) for available code list at</w:t>
      </w:r>
      <w:r w:rsidRPr="00E0590D">
        <w:t xml:space="preserve"> </w:t>
      </w:r>
      <w:hyperlink r:id="rId2" w:history="1">
        <w:r w:rsidR="00EF3C9E">
          <w:rPr>
            <w:rStyle w:val="Hyperlink"/>
          </w:rPr>
          <w:t>https://trdmws.maf.ustranscom.mil/trdm/index.html</w:t>
        </w:r>
      </w:hyperlink>
      <w:r w:rsidR="00EF3C9E">
        <w:t xml:space="preserve"> </w:t>
      </w:r>
      <w:r>
        <w:t>(DTR Data)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E23E7" w14:textId="77777777" w:rsidR="0085184A" w:rsidRDefault="0085184A" w:rsidP="00D75C40">
    <w:pPr>
      <w:jc w:val="right"/>
      <w:rPr>
        <w:i/>
      </w:rPr>
    </w:pPr>
    <w:r w:rsidRPr="0072383C">
      <w:rPr>
        <w:i/>
      </w:rPr>
      <w:t xml:space="preserve">DoD 4000.25-1-M, </w:t>
    </w:r>
    <w:r>
      <w:rPr>
        <w:i/>
      </w:rPr>
      <w:t>January, 2006</w:t>
    </w:r>
  </w:p>
  <w:p w14:paraId="325E23E8" w14:textId="77777777" w:rsidR="0085184A" w:rsidRPr="0072383C" w:rsidRDefault="0085184A" w:rsidP="00D75C40">
    <w:pPr>
      <w:jc w:val="right"/>
      <w:rPr>
        <w:i/>
      </w:rPr>
    </w:pPr>
    <w:r>
      <w:rPr>
        <w:i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F82FF" w14:textId="415AD38B" w:rsidR="00286BDB" w:rsidRDefault="00286BDB" w:rsidP="00286BDB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>
      <w:rPr>
        <w:rFonts w:cs="Arial"/>
        <w:i/>
        <w:szCs w:val="24"/>
      </w:rPr>
      <w:t xml:space="preserve">DLM 4000.25, Volume 2, </w:t>
    </w:r>
    <w:r w:rsidR="00A55EA2">
      <w:rPr>
        <w:i/>
      </w:rPr>
      <w:t>November 26</w:t>
    </w:r>
    <w:r>
      <w:rPr>
        <w:rFonts w:cs="Arial"/>
        <w:i/>
        <w:szCs w:val="24"/>
      </w:rPr>
      <w:t>, 2019</w:t>
    </w:r>
  </w:p>
  <w:p w14:paraId="325E23E9" w14:textId="08FC0E70" w:rsidR="0085184A" w:rsidRPr="00FF723A" w:rsidRDefault="00286BDB" w:rsidP="00286BDB">
    <w:pPr>
      <w:tabs>
        <w:tab w:val="left" w:pos="720"/>
        <w:tab w:val="center" w:pos="4320"/>
        <w:tab w:val="right" w:pos="8640"/>
      </w:tabs>
      <w:jc w:val="right"/>
    </w:pPr>
    <w:r>
      <w:rPr>
        <w:rFonts w:cs="Arial"/>
        <w:i/>
        <w:szCs w:val="24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E23EE" w14:textId="77777777" w:rsidR="0085184A" w:rsidRDefault="0085184A">
    <w:pPr>
      <w:pStyle w:val="Header"/>
      <w:jc w:val="right"/>
      <w:rPr>
        <w:b/>
        <w:u w:val="none"/>
      </w:rPr>
    </w:pPr>
  </w:p>
  <w:p w14:paraId="325E23EF" w14:textId="77777777" w:rsidR="0085184A" w:rsidRDefault="0085184A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325E23F0" w14:textId="77777777" w:rsidR="0085184A" w:rsidRDefault="0085184A">
    <w:pP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EC728552"/>
    <w:lvl w:ilvl="0">
      <w:start w:val="34"/>
      <w:numFmt w:val="none"/>
      <w:pStyle w:val="Heading1"/>
      <w:suff w:val="nothing"/>
      <w:lvlText w:val="AP3.14 APPENDIX 3.14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14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14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14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14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14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14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14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14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6E15BF7"/>
    <w:multiLevelType w:val="hybridMultilevel"/>
    <w:tmpl w:val="C65418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4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12"/>
  </w:num>
  <w:num w:numId="12">
    <w:abstractNumId w:val="14"/>
  </w:num>
  <w:num w:numId="13">
    <w:abstractNumId w:val="13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61E"/>
    <w:rsid w:val="000122DA"/>
    <w:rsid w:val="00033019"/>
    <w:rsid w:val="00054967"/>
    <w:rsid w:val="00060B4D"/>
    <w:rsid w:val="000947E5"/>
    <w:rsid w:val="000A2EBE"/>
    <w:rsid w:val="000C49F2"/>
    <w:rsid w:val="000D3B2F"/>
    <w:rsid w:val="000F21DA"/>
    <w:rsid w:val="001132CB"/>
    <w:rsid w:val="001558D8"/>
    <w:rsid w:val="00155E50"/>
    <w:rsid w:val="00186920"/>
    <w:rsid w:val="00215D5D"/>
    <w:rsid w:val="002255C8"/>
    <w:rsid w:val="0023482F"/>
    <w:rsid w:val="00286BDB"/>
    <w:rsid w:val="002A0FC3"/>
    <w:rsid w:val="002B3E0B"/>
    <w:rsid w:val="002E60CB"/>
    <w:rsid w:val="0032061F"/>
    <w:rsid w:val="003300F6"/>
    <w:rsid w:val="0034661E"/>
    <w:rsid w:val="003761B7"/>
    <w:rsid w:val="003A26FB"/>
    <w:rsid w:val="00412335"/>
    <w:rsid w:val="004416DC"/>
    <w:rsid w:val="0047342A"/>
    <w:rsid w:val="004A00D8"/>
    <w:rsid w:val="004A67BF"/>
    <w:rsid w:val="004A7E62"/>
    <w:rsid w:val="004B7477"/>
    <w:rsid w:val="004C487A"/>
    <w:rsid w:val="004E3646"/>
    <w:rsid w:val="00510307"/>
    <w:rsid w:val="0055481D"/>
    <w:rsid w:val="005A037F"/>
    <w:rsid w:val="005D1B13"/>
    <w:rsid w:val="00672118"/>
    <w:rsid w:val="006C0CF5"/>
    <w:rsid w:val="006F1C75"/>
    <w:rsid w:val="0072383C"/>
    <w:rsid w:val="007B4998"/>
    <w:rsid w:val="008334F4"/>
    <w:rsid w:val="0085184A"/>
    <w:rsid w:val="00867A4D"/>
    <w:rsid w:val="00871C56"/>
    <w:rsid w:val="008F2637"/>
    <w:rsid w:val="0090614A"/>
    <w:rsid w:val="00921C78"/>
    <w:rsid w:val="00964074"/>
    <w:rsid w:val="00980C5F"/>
    <w:rsid w:val="009A6336"/>
    <w:rsid w:val="009E2DA7"/>
    <w:rsid w:val="00A4479A"/>
    <w:rsid w:val="00A51C88"/>
    <w:rsid w:val="00A55EA2"/>
    <w:rsid w:val="00A829E0"/>
    <w:rsid w:val="00AD1473"/>
    <w:rsid w:val="00B057E6"/>
    <w:rsid w:val="00B417AA"/>
    <w:rsid w:val="00B63FDE"/>
    <w:rsid w:val="00BA492D"/>
    <w:rsid w:val="00BC7798"/>
    <w:rsid w:val="00BD4AC4"/>
    <w:rsid w:val="00C2663F"/>
    <w:rsid w:val="00C64833"/>
    <w:rsid w:val="00C963DE"/>
    <w:rsid w:val="00CB2E0E"/>
    <w:rsid w:val="00CB7C0C"/>
    <w:rsid w:val="00CD4728"/>
    <w:rsid w:val="00CF107F"/>
    <w:rsid w:val="00D25010"/>
    <w:rsid w:val="00D35A5A"/>
    <w:rsid w:val="00D60194"/>
    <w:rsid w:val="00D75C40"/>
    <w:rsid w:val="00D776A0"/>
    <w:rsid w:val="00DC4A68"/>
    <w:rsid w:val="00E0590D"/>
    <w:rsid w:val="00E05993"/>
    <w:rsid w:val="00E205D8"/>
    <w:rsid w:val="00E24442"/>
    <w:rsid w:val="00E66D44"/>
    <w:rsid w:val="00E760AC"/>
    <w:rsid w:val="00EF3C9E"/>
    <w:rsid w:val="00F44679"/>
    <w:rsid w:val="00F44FB2"/>
    <w:rsid w:val="00F5669B"/>
    <w:rsid w:val="00FE33DF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5E238C"/>
  <w15:docId w15:val="{7B1E7A98-719F-43C3-81FD-9223337E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473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AD1473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AD1473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AD1473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AD1473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AD1473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AD1473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AD1473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AD1473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AD1473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AD1473"/>
    <w:rPr>
      <w:vertAlign w:val="superscript"/>
    </w:rPr>
  </w:style>
  <w:style w:type="character" w:styleId="FootnoteReference">
    <w:name w:val="footnote reference"/>
    <w:basedOn w:val="DefaultParagraphFont"/>
    <w:semiHidden/>
    <w:rsid w:val="00AD1473"/>
    <w:rPr>
      <w:vertAlign w:val="superscript"/>
    </w:rPr>
  </w:style>
  <w:style w:type="character" w:styleId="PageNumber">
    <w:name w:val="page number"/>
    <w:basedOn w:val="DefaultParagraphFont"/>
    <w:rsid w:val="00AD1473"/>
    <w:rPr>
      <w:rFonts w:ascii="Arial" w:hAnsi="Arial"/>
      <w:b/>
      <w:sz w:val="24"/>
    </w:rPr>
  </w:style>
  <w:style w:type="paragraph" w:styleId="Footer">
    <w:name w:val="footer"/>
    <w:basedOn w:val="Normal"/>
    <w:rsid w:val="00AD147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AD1473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AD1473"/>
    <w:rPr>
      <w:sz w:val="20"/>
    </w:rPr>
  </w:style>
  <w:style w:type="paragraph" w:customStyle="1" w:styleId="SubTitle">
    <w:name w:val="Sub Title"/>
    <w:basedOn w:val="Title"/>
    <w:rsid w:val="00AD1473"/>
    <w:rPr>
      <w:u w:val="single"/>
    </w:rPr>
  </w:style>
  <w:style w:type="paragraph" w:styleId="Title">
    <w:name w:val="Title"/>
    <w:basedOn w:val="Normal"/>
    <w:next w:val="Header"/>
    <w:qFormat/>
    <w:rsid w:val="00AD1473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AD1473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AD1473"/>
    <w:pPr>
      <w:spacing w:after="160"/>
      <w:ind w:left="1440"/>
    </w:pPr>
  </w:style>
  <w:style w:type="paragraph" w:styleId="BodyText">
    <w:name w:val="Body Text"/>
    <w:basedOn w:val="Normal"/>
    <w:rsid w:val="00AD1473"/>
    <w:pPr>
      <w:spacing w:after="120"/>
    </w:pPr>
  </w:style>
  <w:style w:type="paragraph" w:styleId="ListBullet">
    <w:name w:val="List Bullet"/>
    <w:basedOn w:val="Normal"/>
    <w:rsid w:val="00AD1473"/>
    <w:pPr>
      <w:spacing w:after="120"/>
      <w:ind w:left="360" w:hanging="360"/>
    </w:pPr>
  </w:style>
  <w:style w:type="paragraph" w:styleId="ListBullet2">
    <w:name w:val="List Bullet 2"/>
    <w:basedOn w:val="Normal"/>
    <w:rsid w:val="00AD1473"/>
    <w:pPr>
      <w:ind w:left="720" w:hanging="360"/>
    </w:pPr>
  </w:style>
  <w:style w:type="paragraph" w:styleId="ListBullet3">
    <w:name w:val="List Bullet 3"/>
    <w:basedOn w:val="Normal"/>
    <w:rsid w:val="00AD1473"/>
    <w:pPr>
      <w:ind w:left="1080" w:hanging="360"/>
    </w:pPr>
  </w:style>
  <w:style w:type="paragraph" w:styleId="ListNumber">
    <w:name w:val="List Number"/>
    <w:basedOn w:val="Normal"/>
    <w:rsid w:val="00AD1473"/>
    <w:pPr>
      <w:ind w:left="360" w:hanging="360"/>
    </w:pPr>
  </w:style>
  <w:style w:type="paragraph" w:styleId="ListNumber2">
    <w:name w:val="List Number 2"/>
    <w:basedOn w:val="Normal"/>
    <w:rsid w:val="00AD1473"/>
    <w:pPr>
      <w:ind w:left="720" w:hanging="360"/>
    </w:pPr>
  </w:style>
  <w:style w:type="paragraph" w:styleId="ListNumber3">
    <w:name w:val="List Number 3"/>
    <w:basedOn w:val="Normal"/>
    <w:rsid w:val="00AD1473"/>
    <w:pPr>
      <w:ind w:left="1080" w:hanging="360"/>
    </w:pPr>
  </w:style>
  <w:style w:type="paragraph" w:styleId="DocumentMap">
    <w:name w:val="Document Map"/>
    <w:basedOn w:val="Normal"/>
    <w:semiHidden/>
    <w:rsid w:val="00AD1473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AD1473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AD1473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AD1473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rsid w:val="00AD14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D1473"/>
    <w:rPr>
      <w:sz w:val="20"/>
    </w:rPr>
  </w:style>
  <w:style w:type="paragraph" w:styleId="BalloonText">
    <w:name w:val="Balloon Text"/>
    <w:basedOn w:val="Normal"/>
    <w:semiHidden/>
    <w:rsid w:val="003466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63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3646"/>
    <w:pPr>
      <w:ind w:left="720"/>
      <w:contextualSpacing/>
    </w:pPr>
  </w:style>
  <w:style w:type="character" w:styleId="FollowedHyperlink">
    <w:name w:val="FollowedHyperlink"/>
    <w:basedOn w:val="DefaultParagraphFont"/>
    <w:rsid w:val="00CD4728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55481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5481D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55481D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55481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1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trdmws.maf.ustranscom.mil/trdm/index.html" TargetMode="External"/><Relationship Id="rId1" Type="http://schemas.openxmlformats.org/officeDocument/2006/relationships/hyperlink" Target="https://trdmws.maf.ustranscom.mil/trdm/index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2AF30-D26B-4611-B4B3-14E4BA7915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0303D8-FB9F-4901-8A74-417A8F02A0D9}"/>
</file>

<file path=customXml/itemProps3.xml><?xml version="1.0" encoding="utf-8"?>
<ds:datastoreItem xmlns:ds="http://schemas.openxmlformats.org/officeDocument/2006/customXml" ds:itemID="{A090CFB5-BD59-47B3-88F9-EA719BA2B6CB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BB5EB49-B26A-44D4-8B4E-E8EA6AF0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85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8.14 - Materiel Release Confirmation</vt:lpstr>
    </vt:vector>
  </TitlesOfParts>
  <Company>DLA Logistics Management Standards Office</Company>
  <LinksUpToDate>false</LinksUpToDate>
  <CharactersWithSpaces>2859</CharactersWithSpaces>
  <SharedDoc>false</SharedDoc>
  <HLinks>
    <vt:vector size="12" baseType="variant">
      <vt:variant>
        <vt:i4>1179699</vt:i4>
      </vt:variant>
      <vt:variant>
        <vt:i4>3</vt:i4>
      </vt:variant>
      <vt:variant>
        <vt:i4>0</vt:i4>
      </vt:variant>
      <vt:variant>
        <vt:i4>5</vt:i4>
      </vt:variant>
      <vt:variant>
        <vt:lpwstr>https://www-tmds.c2.amc.af.mil/TMDS/dtr_index.xsql</vt:lpwstr>
      </vt:variant>
      <vt:variant>
        <vt:lpwstr/>
      </vt:variant>
      <vt:variant>
        <vt:i4>1179699</vt:i4>
      </vt:variant>
      <vt:variant>
        <vt:i4>0</vt:i4>
      </vt:variant>
      <vt:variant>
        <vt:i4>0</vt:i4>
      </vt:variant>
      <vt:variant>
        <vt:i4>5</vt:i4>
      </vt:variant>
      <vt:variant>
        <vt:lpwstr>https://www-tmds.c2.amc.af.mil/TMDS/dtr_index.xsql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8.14 - Materiel Release Confirmation</dc:title>
  <dc:subject/>
  <dc:creator>Heidi Daverede</dc:creator>
  <cp:keywords/>
  <cp:lastModifiedBy>Nguyen, Bao X CTR DLA INFO OPERATIONS (USA)</cp:lastModifiedBy>
  <cp:revision>17</cp:revision>
  <cp:lastPrinted>2012-04-13T17:01:00Z</cp:lastPrinted>
  <dcterms:created xsi:type="dcterms:W3CDTF">2011-10-03T16:58:00Z</dcterms:created>
  <dcterms:modified xsi:type="dcterms:W3CDTF">2019-11-26T21:58:00Z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2301100</vt:r8>
  </property>
</Properties>
</file>