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BDDDF" w14:textId="55FD8558" w:rsidR="003322E8" w:rsidRPr="00CC3217" w:rsidRDefault="001C65AC" w:rsidP="00366A8C">
      <w:pPr>
        <w:spacing w:after="240"/>
        <w:jc w:val="center"/>
        <w:rPr>
          <w:b/>
          <w:bCs/>
          <w:sz w:val="44"/>
          <w:szCs w:val="44"/>
          <w:u w:val="single"/>
        </w:rPr>
      </w:pPr>
      <w:r w:rsidRPr="00CC3217">
        <w:rPr>
          <w:b/>
          <w:sz w:val="44"/>
          <w:szCs w:val="44"/>
          <w:u w:val="single"/>
        </w:rPr>
        <w:t>AP</w:t>
      </w:r>
      <w:r>
        <w:rPr>
          <w:b/>
          <w:sz w:val="44"/>
          <w:szCs w:val="44"/>
          <w:u w:val="single"/>
        </w:rPr>
        <w:t>8</w:t>
      </w:r>
      <w:r w:rsidR="00D73BC4" w:rsidRPr="00CC3217">
        <w:rPr>
          <w:b/>
          <w:sz w:val="44"/>
          <w:szCs w:val="44"/>
          <w:u w:val="single"/>
        </w:rPr>
        <w:t>.36</w:t>
      </w:r>
      <w:r w:rsidR="00DF58C8" w:rsidRPr="00CC3217">
        <w:rPr>
          <w:b/>
          <w:sz w:val="44"/>
          <w:szCs w:val="44"/>
          <w:u w:val="single"/>
        </w:rPr>
        <w:t>.</w:t>
      </w:r>
      <w:r w:rsidR="00D73BC4" w:rsidRPr="00CC3217">
        <w:rPr>
          <w:b/>
          <w:sz w:val="44"/>
          <w:szCs w:val="44"/>
          <w:u w:val="single"/>
        </w:rPr>
        <w:t xml:space="preserve"> APPENDIX </w:t>
      </w:r>
      <w:r>
        <w:rPr>
          <w:b/>
          <w:sz w:val="44"/>
          <w:szCs w:val="44"/>
          <w:u w:val="single"/>
        </w:rPr>
        <w:t>8</w:t>
      </w:r>
      <w:r w:rsidR="00D73BC4" w:rsidRPr="00CC3217">
        <w:rPr>
          <w:b/>
          <w:sz w:val="44"/>
          <w:szCs w:val="44"/>
          <w:u w:val="single"/>
        </w:rPr>
        <w:t>.36</w:t>
      </w:r>
      <w:bookmarkStart w:id="0" w:name="A2"/>
    </w:p>
    <w:p w14:paraId="5BEBDDE0" w14:textId="77777777" w:rsidR="005E7E25" w:rsidRPr="00366A8C" w:rsidRDefault="000B6662" w:rsidP="00366A8C">
      <w:pPr>
        <w:spacing w:after="36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DISPOSITION INSTRUCTIONS DELAY STATUS</w:t>
      </w:r>
      <w:r w:rsidR="003322E8">
        <w:rPr>
          <w:b/>
          <w:bCs/>
          <w:sz w:val="36"/>
          <w:szCs w:val="36"/>
          <w:u w:val="single"/>
        </w:rPr>
        <w:br/>
      </w:r>
      <w:r>
        <w:rPr>
          <w:b/>
          <w:bCs/>
          <w:sz w:val="36"/>
          <w:szCs w:val="36"/>
          <w:u w:val="single"/>
        </w:rPr>
        <w:t>(MATERIEL RETURNS PROGRAM)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10"/>
        <w:gridCol w:w="1800"/>
        <w:gridCol w:w="4770"/>
      </w:tblGrid>
      <w:tr w:rsidR="000B6662" w:rsidRPr="00772CDF" w14:paraId="5BEBDDE5" w14:textId="77777777">
        <w:trPr>
          <w:cantSplit/>
          <w:trHeight w:val="403"/>
          <w:tblHeader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BDDE1" w14:textId="77777777" w:rsidR="000B6662" w:rsidRPr="00772CDF" w:rsidRDefault="000B6662" w:rsidP="00772CDF">
            <w:pPr>
              <w:spacing w:before="60" w:after="120"/>
              <w:rPr>
                <w:rFonts w:cs="Arial"/>
                <w:szCs w:val="24"/>
              </w:rPr>
            </w:pPr>
            <w:r w:rsidRPr="00772CDF">
              <w:rPr>
                <w:bCs/>
                <w:szCs w:val="24"/>
              </w:rPr>
              <w:t>FIELD LEGEND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EBDDE2" w14:textId="77777777" w:rsidR="000B6662" w:rsidRPr="00772CDF" w:rsidRDefault="000B6662" w:rsidP="00772CDF">
            <w:pPr>
              <w:spacing w:before="60" w:after="120"/>
              <w:jc w:val="center"/>
              <w:rPr>
                <w:bCs/>
                <w:szCs w:val="24"/>
              </w:rPr>
            </w:pPr>
            <w:r w:rsidRPr="00772CDF">
              <w:rPr>
                <w:bCs/>
                <w:szCs w:val="24"/>
              </w:rPr>
              <w:t>RECORD</w:t>
            </w:r>
          </w:p>
          <w:p w14:paraId="5BEBDDE3" w14:textId="77777777" w:rsidR="000B6662" w:rsidRPr="00772CDF" w:rsidRDefault="000B6662" w:rsidP="00772CDF">
            <w:pPr>
              <w:spacing w:before="60" w:after="120"/>
              <w:jc w:val="center"/>
              <w:rPr>
                <w:rFonts w:cs="Arial"/>
                <w:szCs w:val="24"/>
              </w:rPr>
            </w:pPr>
            <w:r w:rsidRPr="00772CDF">
              <w:rPr>
                <w:bCs/>
                <w:szCs w:val="24"/>
              </w:rPr>
              <w:t>POSITION(S)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BDDE4" w14:textId="77777777" w:rsidR="000B6662" w:rsidRPr="00772CDF" w:rsidRDefault="000B6662" w:rsidP="00772CDF">
            <w:pPr>
              <w:spacing w:before="60" w:after="120"/>
              <w:rPr>
                <w:rFonts w:cs="Arial"/>
                <w:szCs w:val="24"/>
              </w:rPr>
            </w:pPr>
            <w:r w:rsidRPr="00772CDF">
              <w:rPr>
                <w:bCs/>
                <w:szCs w:val="24"/>
              </w:rPr>
              <w:t>ENTRY AND INSTRUCTIONS</w:t>
            </w:r>
          </w:p>
        </w:tc>
      </w:tr>
      <w:tr w:rsidR="000B6662" w:rsidRPr="00772CDF" w14:paraId="5BEBDDE9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BEBDDE6" w14:textId="071DB376" w:rsidR="000B6662" w:rsidRPr="00772CDF" w:rsidRDefault="000B6662" w:rsidP="00E533B1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Document Identifier</w:t>
            </w:r>
            <w:r w:rsidR="00E533B1" w:rsidRPr="00772CDF">
              <w:rPr>
                <w:szCs w:val="24"/>
              </w:rPr>
              <w:t xml:space="preserve"> Code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EBDDE7" w14:textId="77777777" w:rsidR="000B6662" w:rsidRPr="00772CDF" w:rsidRDefault="000B6662" w:rsidP="00366A8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1-3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BEBDDE8" w14:textId="1DBDE6ED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 xml:space="preserve">Enter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FTD.</w:t>
            </w:r>
          </w:p>
        </w:tc>
      </w:tr>
      <w:tr w:rsidR="000B6662" w:rsidRPr="00772CDF" w14:paraId="5BEBDDED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BEBDDEA" w14:textId="07B5B1C5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Routing Identifier</w:t>
            </w:r>
            <w:r w:rsidR="00E533B1" w:rsidRPr="00772CDF">
              <w:rPr>
                <w:szCs w:val="24"/>
              </w:rPr>
              <w:t xml:space="preserve"> Code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EBDDEB" w14:textId="77777777" w:rsidR="000B6662" w:rsidRPr="00772CDF" w:rsidRDefault="000B6662" w:rsidP="00366A8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4-6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BEBDDEC" w14:textId="768D5F61" w:rsidR="000B6662" w:rsidRPr="00772CDF" w:rsidRDefault="000B6662" w:rsidP="00E533B1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 xml:space="preserve">Enter the </w:t>
            </w:r>
            <w:r w:rsidR="00193F97" w:rsidRPr="00772CDF">
              <w:rPr>
                <w:szCs w:val="24"/>
              </w:rPr>
              <w:t>RIC</w:t>
            </w:r>
            <w:r w:rsidRPr="00772CDF">
              <w:rPr>
                <w:szCs w:val="24"/>
              </w:rPr>
              <w:t xml:space="preserve"> </w:t>
            </w:r>
            <w:r w:rsidR="00E533B1" w:rsidRPr="00772CDF">
              <w:rPr>
                <w:szCs w:val="24"/>
              </w:rPr>
              <w:t>of the i</w:t>
            </w:r>
            <w:r w:rsidR="00193F97" w:rsidRPr="00772CDF">
              <w:rPr>
                <w:szCs w:val="24"/>
              </w:rPr>
              <w:t xml:space="preserve">nventory </w:t>
            </w:r>
            <w:r w:rsidR="00E533B1" w:rsidRPr="00772CDF">
              <w:rPr>
                <w:szCs w:val="24"/>
              </w:rPr>
              <w:t>c</w:t>
            </w:r>
            <w:r w:rsidR="00193F97" w:rsidRPr="00772CDF">
              <w:rPr>
                <w:szCs w:val="24"/>
              </w:rPr>
              <w:t xml:space="preserve">ontrol </w:t>
            </w:r>
            <w:r w:rsidR="00E533B1" w:rsidRPr="00772CDF">
              <w:rPr>
                <w:szCs w:val="24"/>
              </w:rPr>
              <w:t>p</w:t>
            </w:r>
            <w:r w:rsidR="00193F97" w:rsidRPr="00772CDF">
              <w:rPr>
                <w:szCs w:val="24"/>
              </w:rPr>
              <w:t>oint (</w:t>
            </w:r>
            <w:r w:rsidRPr="00772CDF">
              <w:rPr>
                <w:szCs w:val="24"/>
              </w:rPr>
              <w:t>ICP</w:t>
            </w:r>
            <w:r w:rsidR="00193F97" w:rsidRPr="00772CDF">
              <w:rPr>
                <w:szCs w:val="24"/>
              </w:rPr>
              <w:t>)</w:t>
            </w:r>
            <w:r w:rsidRPr="00772CDF">
              <w:rPr>
                <w:szCs w:val="24"/>
              </w:rPr>
              <w:t>/</w:t>
            </w:r>
            <w:r w:rsidR="00E533B1" w:rsidRPr="00772CDF">
              <w:rPr>
                <w:szCs w:val="24"/>
              </w:rPr>
              <w:t>i</w:t>
            </w:r>
            <w:r w:rsidR="00193F97" w:rsidRPr="00772CDF">
              <w:rPr>
                <w:szCs w:val="24"/>
              </w:rPr>
              <w:t xml:space="preserve">ntegrated </w:t>
            </w:r>
            <w:r w:rsidR="00E533B1" w:rsidRPr="00772CDF">
              <w:rPr>
                <w:szCs w:val="24"/>
              </w:rPr>
              <w:t>m</w:t>
            </w:r>
            <w:r w:rsidR="00193F97" w:rsidRPr="00772CDF">
              <w:rPr>
                <w:szCs w:val="24"/>
              </w:rPr>
              <w:t xml:space="preserve">aterial </w:t>
            </w:r>
            <w:r w:rsidR="00E533B1" w:rsidRPr="00772CDF">
              <w:rPr>
                <w:szCs w:val="24"/>
              </w:rPr>
              <w:t>m</w:t>
            </w:r>
            <w:r w:rsidR="00193F97" w:rsidRPr="00772CDF">
              <w:rPr>
                <w:szCs w:val="24"/>
              </w:rPr>
              <w:t>anager (</w:t>
            </w:r>
            <w:r w:rsidRPr="00772CDF">
              <w:rPr>
                <w:szCs w:val="24"/>
              </w:rPr>
              <w:t>IMM</w:t>
            </w:r>
            <w:r w:rsidR="00193F97" w:rsidRPr="00772CDF">
              <w:rPr>
                <w:szCs w:val="24"/>
              </w:rPr>
              <w:t>)</w:t>
            </w:r>
            <w:bookmarkStart w:id="1" w:name="_GoBack"/>
            <w:bookmarkEnd w:id="1"/>
            <w:r w:rsidRPr="00772CDF">
              <w:rPr>
                <w:szCs w:val="24"/>
              </w:rPr>
              <w:t xml:space="preserve"> or </w:t>
            </w:r>
            <w:r w:rsidR="00E533B1" w:rsidRPr="00772CDF">
              <w:rPr>
                <w:szCs w:val="24"/>
              </w:rPr>
              <w:t>Defense Automatic Addressing System (</w:t>
            </w:r>
            <w:r w:rsidRPr="00772CDF">
              <w:rPr>
                <w:szCs w:val="24"/>
              </w:rPr>
              <w:t>DAAS</w:t>
            </w:r>
            <w:r w:rsidR="00E533B1" w:rsidRPr="00772CDF">
              <w:rPr>
                <w:szCs w:val="24"/>
              </w:rPr>
              <w:t>)</w:t>
            </w:r>
            <w:r w:rsidRPr="00772CDF">
              <w:rPr>
                <w:szCs w:val="24"/>
              </w:rPr>
              <w:t xml:space="preserve"> facility furnishing the status.</w:t>
            </w:r>
          </w:p>
        </w:tc>
      </w:tr>
      <w:tr w:rsidR="000B6662" w:rsidRPr="00772CDF" w14:paraId="5BEBDDF1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BEBDDEE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Media and Status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EBDDEF" w14:textId="77777777" w:rsidR="000B6662" w:rsidRPr="00772CDF" w:rsidRDefault="000B6662" w:rsidP="00366A8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7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BEBDDF0" w14:textId="614A6288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 xml:space="preserve">Enter data as contained in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FTE or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FTF.</w:t>
            </w:r>
          </w:p>
        </w:tc>
      </w:tr>
      <w:tr w:rsidR="000B6662" w:rsidRPr="00772CDF" w14:paraId="5BEBDDF5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BEBDDF2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Stock Number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EBDDF3" w14:textId="77777777" w:rsidR="000B6662" w:rsidRPr="00772CDF" w:rsidRDefault="000B6662" w:rsidP="00366A8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8-22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BEBDDF4" w14:textId="3ECA3E3D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 xml:space="preserve">Enter data as contained in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FTE or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FTF.</w:t>
            </w:r>
          </w:p>
        </w:tc>
      </w:tr>
      <w:tr w:rsidR="000B6662" w:rsidRPr="00772CDF" w14:paraId="5BEBDDF9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BEBDDF6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Unit of Issue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EBDDF7" w14:textId="77777777" w:rsidR="000B6662" w:rsidRPr="00772CDF" w:rsidRDefault="000B6662" w:rsidP="00366A8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23-24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BEBDDF8" w14:textId="2609766C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 xml:space="preserve">Enter data as contained in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FTE or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FTF.</w:t>
            </w:r>
          </w:p>
        </w:tc>
      </w:tr>
      <w:tr w:rsidR="000B6662" w:rsidRPr="00772CDF" w14:paraId="5BEBDDFE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BEBDDFA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Quantity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EBDDFB" w14:textId="77777777" w:rsidR="000B6662" w:rsidRPr="00772CDF" w:rsidRDefault="000B6662" w:rsidP="00366A8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25-29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BEBDDFC" w14:textId="77777777" w:rsidR="000B6662" w:rsidRPr="00772CDF" w:rsidRDefault="000B6662" w:rsidP="00366A8C">
            <w:pPr>
              <w:spacing w:before="60" w:after="60"/>
              <w:rPr>
                <w:szCs w:val="24"/>
              </w:rPr>
            </w:pPr>
            <w:r w:rsidRPr="00772CDF">
              <w:rPr>
                <w:szCs w:val="24"/>
              </w:rPr>
              <w:t>a.  Enter the quantity.</w:t>
            </w:r>
          </w:p>
          <w:p w14:paraId="5BEBDDFD" w14:textId="3547961A" w:rsidR="000B6662" w:rsidRPr="00772CDF" w:rsidRDefault="000B6662" w:rsidP="00844418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 xml:space="preserve">b.  For ammunition </w:t>
            </w:r>
            <w:r w:rsidR="00230A0B" w:rsidRPr="00772CDF">
              <w:rPr>
                <w:rFonts w:cs="Arial"/>
                <w:bCs/>
                <w:iCs/>
              </w:rPr>
              <w:t xml:space="preserve">and ammunition related </w:t>
            </w:r>
            <w:r w:rsidR="004E1BA1" w:rsidRPr="00772CDF">
              <w:rPr>
                <w:rFonts w:cs="Arial"/>
                <w:bCs/>
                <w:iCs/>
              </w:rPr>
              <w:t xml:space="preserve">items only </w:t>
            </w:r>
            <w:r w:rsidR="00230A0B" w:rsidRPr="00772CDF">
              <w:rPr>
                <w:rFonts w:cs="Arial"/>
                <w:bCs/>
                <w:iCs/>
              </w:rPr>
              <w:t xml:space="preserve">(items </w:t>
            </w:r>
            <w:r w:rsidR="004E1BA1" w:rsidRPr="00772CDF">
              <w:rPr>
                <w:rFonts w:cs="Arial"/>
                <w:bCs/>
                <w:iCs/>
              </w:rPr>
              <w:t xml:space="preserve">in </w:t>
            </w:r>
            <w:r w:rsidR="00193F97" w:rsidRPr="00772CDF">
              <w:rPr>
                <w:rFonts w:cs="Arial"/>
                <w:bCs/>
                <w:iCs/>
              </w:rPr>
              <w:t xml:space="preserve">Federal </w:t>
            </w:r>
            <w:r w:rsidR="00E533B1" w:rsidRPr="00772CDF">
              <w:rPr>
                <w:rFonts w:cs="Arial"/>
                <w:bCs/>
                <w:iCs/>
              </w:rPr>
              <w:t>s</w:t>
            </w:r>
            <w:r w:rsidR="00193F97" w:rsidRPr="00772CDF">
              <w:rPr>
                <w:rFonts w:cs="Arial"/>
                <w:bCs/>
                <w:iCs/>
              </w:rPr>
              <w:t xml:space="preserve">upply </w:t>
            </w:r>
            <w:r w:rsidR="00E533B1" w:rsidRPr="00772CDF">
              <w:rPr>
                <w:rFonts w:cs="Arial"/>
                <w:bCs/>
                <w:iCs/>
              </w:rPr>
              <w:t>g</w:t>
            </w:r>
            <w:r w:rsidR="00193F97" w:rsidRPr="00772CDF">
              <w:rPr>
                <w:rFonts w:cs="Arial"/>
                <w:bCs/>
                <w:iCs/>
              </w:rPr>
              <w:t>roup (</w:t>
            </w:r>
            <w:r w:rsidRPr="00772CDF">
              <w:rPr>
                <w:szCs w:val="24"/>
              </w:rPr>
              <w:t>FSG</w:t>
            </w:r>
            <w:r w:rsidR="00193F97" w:rsidRPr="00772CDF">
              <w:rPr>
                <w:szCs w:val="24"/>
              </w:rPr>
              <w:t>)</w:t>
            </w:r>
            <w:r w:rsidRPr="00772CDF">
              <w:rPr>
                <w:szCs w:val="24"/>
              </w:rPr>
              <w:t xml:space="preserve"> 13 </w:t>
            </w:r>
            <w:r w:rsidR="002F23A4" w:rsidRPr="00772CDF">
              <w:t xml:space="preserve">and for </w:t>
            </w:r>
            <w:r w:rsidR="00193F97" w:rsidRPr="00772CDF">
              <w:t xml:space="preserve">Federal </w:t>
            </w:r>
            <w:r w:rsidR="00E533B1" w:rsidRPr="00772CDF">
              <w:t>s</w:t>
            </w:r>
            <w:r w:rsidR="00193F97" w:rsidRPr="00772CDF">
              <w:t xml:space="preserve">upply </w:t>
            </w:r>
            <w:r w:rsidR="00E533B1" w:rsidRPr="00772CDF">
              <w:t>c</w:t>
            </w:r>
            <w:r w:rsidR="00193F97" w:rsidRPr="00772CDF">
              <w:t>lassification (</w:t>
            </w:r>
            <w:r w:rsidR="002F23A4" w:rsidRPr="00772CDF">
              <w:t>FSC</w:t>
            </w:r>
            <w:r w:rsidR="00193F97" w:rsidRPr="00772CDF">
              <w:t>)</w:t>
            </w:r>
            <w:r w:rsidR="002F23A4" w:rsidRPr="00772CDF">
              <w:t xml:space="preserve"> 1410, 1420, 1427, 1440, 5330, 5865, </w:t>
            </w:r>
            <w:r w:rsidR="00844418" w:rsidRPr="00772CDF">
              <w:t xml:space="preserve">6810 </w:t>
            </w:r>
            <w:r w:rsidR="002F23A4" w:rsidRPr="00772CDF">
              <w:t>or 8140</w:t>
            </w:r>
            <w:r w:rsidR="00230A0B" w:rsidRPr="00772CDF">
              <w:t>)</w:t>
            </w:r>
            <w:r w:rsidRPr="00772CDF">
              <w:rPr>
                <w:szCs w:val="24"/>
              </w:rPr>
              <w:t>, enter an M in rp 29 to express in thousands any quantity exceeding 99,999.  Example:  Express a quantity of 1,950,000 as 1950M (1950 in rp 25-28 and an M in rp 29).</w:t>
            </w:r>
          </w:p>
        </w:tc>
      </w:tr>
      <w:tr w:rsidR="000B6662" w:rsidRPr="00772CDF" w14:paraId="5BEBDE02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BEBDDFF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Document Number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EBDE00" w14:textId="77777777" w:rsidR="000B6662" w:rsidRPr="00772CDF" w:rsidRDefault="000B6662" w:rsidP="00366A8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30-43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BEBDE01" w14:textId="5C5C851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 xml:space="preserve">Enter data as contained in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FTE or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FTF.</w:t>
            </w:r>
          </w:p>
        </w:tc>
      </w:tr>
      <w:tr w:rsidR="000B6662" w:rsidRPr="00772CDF" w14:paraId="5BEBDE06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BEBDE03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Suffix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EBDE04" w14:textId="77777777" w:rsidR="000B6662" w:rsidRPr="00772CDF" w:rsidRDefault="000B6662" w:rsidP="00366A8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44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BEBDE05" w14:textId="6A11D3E1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 xml:space="preserve">Enter data as contained in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FTE or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FTF.</w:t>
            </w:r>
          </w:p>
        </w:tc>
      </w:tr>
      <w:tr w:rsidR="000B6662" w:rsidRPr="00772CDF" w14:paraId="5BEBDE0A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BEBDE07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Supplementary Address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EBDE08" w14:textId="77777777" w:rsidR="000B6662" w:rsidRPr="00772CDF" w:rsidRDefault="000B6662" w:rsidP="00366A8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45-50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BEBDE09" w14:textId="58EDCE0C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 xml:space="preserve">Enter data as contained in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FTE or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FTF.</w:t>
            </w:r>
          </w:p>
        </w:tc>
      </w:tr>
      <w:tr w:rsidR="000B6662" w:rsidRPr="00772CDF" w14:paraId="5BEBDE0E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BEBDE0B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Signal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EBDE0C" w14:textId="77777777" w:rsidR="000B6662" w:rsidRPr="00772CDF" w:rsidRDefault="000B6662" w:rsidP="00366A8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51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BEBDE0D" w14:textId="62B3927A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 xml:space="preserve">Enter data as contained in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FTE or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FTF.</w:t>
            </w:r>
          </w:p>
        </w:tc>
      </w:tr>
      <w:tr w:rsidR="000B6662" w:rsidRPr="00772CDF" w14:paraId="5BEBDE12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BEBDE0F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lastRenderedPageBreak/>
              <w:t>Fund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EBDE10" w14:textId="77777777" w:rsidR="000B6662" w:rsidRPr="00772CDF" w:rsidRDefault="000B6662" w:rsidP="00366A8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52-53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BEBDE11" w14:textId="2E5C45AD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 xml:space="preserve">Enter data as contained in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FTE or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FTF.</w:t>
            </w:r>
          </w:p>
        </w:tc>
      </w:tr>
      <w:tr w:rsidR="000B6662" w:rsidRPr="00772CDF" w14:paraId="5BEBDE16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BEBDE13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Blank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EBDE14" w14:textId="77777777" w:rsidR="000B6662" w:rsidRPr="00772CDF" w:rsidRDefault="000B6662" w:rsidP="00366A8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54-56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BEBDE15" w14:textId="4C3F03C5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 xml:space="preserve">Enter data as contained in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FTE or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FTF.</w:t>
            </w:r>
          </w:p>
        </w:tc>
      </w:tr>
      <w:tr w:rsidR="000B6662" w:rsidRPr="00772CDF" w14:paraId="5BEBDE1A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BEBDE17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Project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EBDE18" w14:textId="77777777" w:rsidR="000B6662" w:rsidRPr="00772CDF" w:rsidRDefault="000B6662" w:rsidP="00366A8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57-59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BEBDE19" w14:textId="650B7286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 xml:space="preserve">Enter data as contained in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FTE or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FTF.</w:t>
            </w:r>
          </w:p>
        </w:tc>
      </w:tr>
      <w:tr w:rsidR="000B6662" w:rsidRPr="00772CDF" w14:paraId="5BEBDE1E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BEBDE1B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Blank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EBDE1C" w14:textId="77777777" w:rsidR="000B6662" w:rsidRPr="00772CDF" w:rsidRDefault="000B6662" w:rsidP="00366A8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60-61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BEBDE1D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Leave blank.</w:t>
            </w:r>
          </w:p>
        </w:tc>
      </w:tr>
      <w:tr w:rsidR="000B6662" w:rsidRPr="00772CDF" w14:paraId="5BEBDE22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BEBDE1F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Action Date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EBDE20" w14:textId="77777777" w:rsidR="000B6662" w:rsidRPr="00772CDF" w:rsidRDefault="000B6662" w:rsidP="00366A8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62-64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BEBDE21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Enter the ordinal day of document preparation.</w:t>
            </w:r>
          </w:p>
        </w:tc>
      </w:tr>
      <w:tr w:rsidR="000B6662" w:rsidRPr="00772CDF" w14:paraId="5BEBDE26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BEBDE23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Status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EBDE24" w14:textId="77777777" w:rsidR="000B6662" w:rsidRPr="00772CDF" w:rsidRDefault="000B6662" w:rsidP="00366A8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65-66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BEBDE25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Enter the status code.</w:t>
            </w:r>
          </w:p>
        </w:tc>
      </w:tr>
      <w:tr w:rsidR="000B6662" w:rsidRPr="00772CDF" w14:paraId="5BEBDE2A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BEBDE27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Routing Identifier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EBDE28" w14:textId="77777777" w:rsidR="000B6662" w:rsidRPr="00772CDF" w:rsidRDefault="000B6662" w:rsidP="00366A8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67-69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BEBDE29" w14:textId="25190A54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 xml:space="preserve">Enter data as contained in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FTE or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FTF.</w:t>
            </w:r>
          </w:p>
        </w:tc>
      </w:tr>
      <w:tr w:rsidR="000B6662" w:rsidRPr="00772CDF" w14:paraId="5BEBDE2E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BEBDE2B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Expected Reply Date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EBDE2C" w14:textId="77777777" w:rsidR="000B6662" w:rsidRPr="00772CDF" w:rsidRDefault="000B6662" w:rsidP="00366A8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70-73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BEBDE2D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Enter the ordinal day disposition instructions from the ICP may be expected.</w:t>
            </w:r>
          </w:p>
        </w:tc>
      </w:tr>
      <w:tr w:rsidR="000B6662" w:rsidRPr="00772CDF" w14:paraId="5BEBDE32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BEBDE2F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Blank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EBDE30" w14:textId="77777777" w:rsidR="000B6662" w:rsidRPr="00772CDF" w:rsidRDefault="000B6662" w:rsidP="00366A8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74-80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BEBDE31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Leave blank.</w:t>
            </w:r>
          </w:p>
        </w:tc>
      </w:tr>
      <w:bookmarkEnd w:id="0"/>
    </w:tbl>
    <w:p w14:paraId="5BEBDE33" w14:textId="77777777" w:rsidR="000B6662" w:rsidRDefault="000B6662">
      <w:pPr>
        <w:spacing w:before="60" w:after="60"/>
      </w:pPr>
    </w:p>
    <w:sectPr w:rsidR="000B6662" w:rsidSect="007C73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BDE36" w14:textId="77777777" w:rsidR="000703D4" w:rsidRDefault="000703D4">
      <w:r>
        <w:separator/>
      </w:r>
    </w:p>
  </w:endnote>
  <w:endnote w:type="continuationSeparator" w:id="0">
    <w:p w14:paraId="5BEBDE37" w14:textId="77777777" w:rsidR="000703D4" w:rsidRDefault="0007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BDE3B" w14:textId="77777777" w:rsidR="005E7E25" w:rsidRPr="00FB0BC2" w:rsidRDefault="00AA6FB3" w:rsidP="000B6662">
    <w:pPr>
      <w:pStyle w:val="Footer"/>
      <w:framePr w:wrap="around" w:vAnchor="text" w:hAnchor="margin" w:xAlign="center" w:y="1"/>
      <w:rPr>
        <w:rStyle w:val="PageNumber"/>
        <w:b w:val="0"/>
      </w:rPr>
    </w:pPr>
    <w:r w:rsidRPr="00FB0BC2">
      <w:rPr>
        <w:rStyle w:val="PageNumber"/>
        <w:b w:val="0"/>
      </w:rPr>
      <w:fldChar w:fldCharType="begin"/>
    </w:r>
    <w:r w:rsidR="005E7E25" w:rsidRPr="00FB0BC2">
      <w:rPr>
        <w:rStyle w:val="PageNumber"/>
        <w:b w:val="0"/>
      </w:rPr>
      <w:instrText xml:space="preserve">PAGE  </w:instrText>
    </w:r>
    <w:r w:rsidRPr="00FB0BC2">
      <w:rPr>
        <w:rStyle w:val="PageNumber"/>
        <w:b w:val="0"/>
      </w:rPr>
      <w:fldChar w:fldCharType="separate"/>
    </w:r>
    <w:r w:rsidR="00007DEC" w:rsidRPr="00FB0BC2">
      <w:rPr>
        <w:rStyle w:val="PageNumber"/>
        <w:b w:val="0"/>
        <w:noProof/>
      </w:rPr>
      <w:t>2</w:t>
    </w:r>
    <w:r w:rsidRPr="00FB0BC2">
      <w:rPr>
        <w:rStyle w:val="PageNumber"/>
        <w:b w:val="0"/>
      </w:rPr>
      <w:fldChar w:fldCharType="end"/>
    </w:r>
  </w:p>
  <w:p w14:paraId="5BEBDE3C" w14:textId="77777777" w:rsidR="000B6662" w:rsidRPr="00D73BC4" w:rsidRDefault="00D73BC4" w:rsidP="00D73BC4">
    <w:pPr>
      <w:pStyle w:val="Footer"/>
      <w:jc w:val="right"/>
      <w:rPr>
        <w:rStyle w:val="PageNumber"/>
        <w:b w:val="0"/>
      </w:rPr>
    </w:pPr>
    <w:r w:rsidRPr="00D73BC4">
      <w:rPr>
        <w:rStyle w:val="PageNumber"/>
        <w:b w:val="0"/>
      </w:rPr>
      <w:t>APPENDIX 3</w:t>
    </w:r>
    <w:r w:rsidR="00805FB8">
      <w:rPr>
        <w:rStyle w:val="PageNumber"/>
        <w:b w:val="0"/>
      </w:rPr>
      <w:t>.36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BDE3D" w14:textId="4A727D22" w:rsidR="005E7E25" w:rsidRPr="007C7389" w:rsidRDefault="001C65AC" w:rsidP="000B6662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AP8</w:t>
    </w:r>
    <w:r w:rsidR="007C7389">
      <w:rPr>
        <w:rStyle w:val="PageNumber"/>
        <w:b w:val="0"/>
      </w:rPr>
      <w:t>.36-</w:t>
    </w:r>
    <w:r w:rsidR="00AA6FB3" w:rsidRPr="007C7389">
      <w:rPr>
        <w:rStyle w:val="PageNumber"/>
        <w:b w:val="0"/>
      </w:rPr>
      <w:fldChar w:fldCharType="begin"/>
    </w:r>
    <w:r w:rsidR="005E7E25" w:rsidRPr="007C7389">
      <w:rPr>
        <w:rStyle w:val="PageNumber"/>
        <w:b w:val="0"/>
      </w:rPr>
      <w:instrText xml:space="preserve">PAGE  </w:instrText>
    </w:r>
    <w:r w:rsidR="00AA6FB3" w:rsidRPr="007C7389">
      <w:rPr>
        <w:rStyle w:val="PageNumber"/>
        <w:b w:val="0"/>
      </w:rPr>
      <w:fldChar w:fldCharType="separate"/>
    </w:r>
    <w:r w:rsidR="008B7E67">
      <w:rPr>
        <w:rStyle w:val="PageNumber"/>
        <w:b w:val="0"/>
        <w:noProof/>
      </w:rPr>
      <w:t>1</w:t>
    </w:r>
    <w:r w:rsidR="00AA6FB3" w:rsidRPr="007C7389">
      <w:rPr>
        <w:rStyle w:val="PageNumber"/>
        <w:b w:val="0"/>
      </w:rPr>
      <w:fldChar w:fldCharType="end"/>
    </w:r>
  </w:p>
  <w:p w14:paraId="5BEBDE3E" w14:textId="3F827757" w:rsidR="005E7E25" w:rsidRDefault="00D73BC4" w:rsidP="008D60A8">
    <w:pPr>
      <w:pStyle w:val="Footer"/>
      <w:tabs>
        <w:tab w:val="clear" w:pos="4320"/>
        <w:tab w:val="clear" w:pos="8640"/>
      </w:tabs>
      <w:jc w:val="right"/>
    </w:pPr>
    <w:r>
      <w:t xml:space="preserve">APPENDIX </w:t>
    </w:r>
    <w:r w:rsidR="001C65AC">
      <w:t>8</w:t>
    </w:r>
    <w:r w:rsidR="00805FB8">
      <w:t>.36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BDE42" w14:textId="77777777" w:rsidR="000B6662" w:rsidRDefault="000B6662">
    <w:pPr>
      <w:pStyle w:val="Footer"/>
      <w:jc w:val="center"/>
      <w:rPr>
        <w:rStyle w:val="PageNumber"/>
      </w:rPr>
    </w:pPr>
    <w:r>
      <w:rPr>
        <w:rStyle w:val="PageNumber"/>
      </w:rPr>
      <w:t>AP3.36-</w:t>
    </w:r>
    <w:r w:rsidR="00AA6FB3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AA6FB3">
      <w:rPr>
        <w:rStyle w:val="PageNumber"/>
      </w:rPr>
      <w:fldChar w:fldCharType="separate"/>
    </w:r>
    <w:r w:rsidR="00007DEC">
      <w:rPr>
        <w:rStyle w:val="PageNumber"/>
        <w:noProof/>
      </w:rPr>
      <w:t>2</w:t>
    </w:r>
    <w:r w:rsidR="00AA6FB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BDE34" w14:textId="77777777" w:rsidR="000703D4" w:rsidRDefault="000703D4">
      <w:r>
        <w:separator/>
      </w:r>
    </w:p>
  </w:footnote>
  <w:footnote w:type="continuationSeparator" w:id="0">
    <w:p w14:paraId="5BEBDE35" w14:textId="77777777" w:rsidR="000703D4" w:rsidRDefault="00070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BDE38" w14:textId="77777777" w:rsidR="00DC7596" w:rsidRDefault="00DC7596" w:rsidP="00DC7596">
    <w:pPr>
      <w:pStyle w:val="Header"/>
      <w:jc w:val="right"/>
      <w:rPr>
        <w:i/>
        <w:u w:val="none"/>
      </w:rPr>
    </w:pPr>
    <w:r w:rsidRPr="00445F81">
      <w:rPr>
        <w:i/>
        <w:u w:val="none"/>
      </w:rPr>
      <w:t xml:space="preserve">DoD 4000.25-1-M, </w:t>
    </w:r>
    <w:r w:rsidR="00D03A5E">
      <w:rPr>
        <w:i/>
        <w:u w:val="none"/>
      </w:rPr>
      <w:t>January, 2006</w:t>
    </w:r>
  </w:p>
  <w:p w14:paraId="5BEBDE39" w14:textId="77777777" w:rsidR="005E7E25" w:rsidRPr="00DC7596" w:rsidRDefault="00DC7596" w:rsidP="0003586B">
    <w:pPr>
      <w:pStyle w:val="Header"/>
      <w:jc w:val="right"/>
      <w:rPr>
        <w:i/>
        <w:u w:val="none"/>
      </w:rPr>
    </w:pPr>
    <w:r>
      <w:rPr>
        <w:i/>
        <w:u w:val="none"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44B8D" w14:textId="726F1DA3" w:rsidR="001C65AC" w:rsidRDefault="001C65AC" w:rsidP="001C65AC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>
      <w:rPr>
        <w:rFonts w:cs="Arial"/>
        <w:i/>
        <w:szCs w:val="24"/>
      </w:rPr>
      <w:t xml:space="preserve">DLM 4000.25, Volume 2, </w:t>
    </w:r>
    <w:r w:rsidR="008B7E67">
      <w:rPr>
        <w:i/>
      </w:rPr>
      <w:t>November 26</w:t>
    </w:r>
    <w:r>
      <w:rPr>
        <w:rFonts w:cs="Arial"/>
        <w:i/>
        <w:szCs w:val="24"/>
      </w:rPr>
      <w:t>, 2019</w:t>
    </w:r>
  </w:p>
  <w:p w14:paraId="5BEBDE3A" w14:textId="251FC25C" w:rsidR="005E7E25" w:rsidRPr="00E533B1" w:rsidRDefault="001C65AC" w:rsidP="001C65AC">
    <w:pPr>
      <w:tabs>
        <w:tab w:val="left" w:pos="720"/>
        <w:tab w:val="center" w:pos="4320"/>
        <w:tab w:val="right" w:pos="8640"/>
      </w:tabs>
      <w:jc w:val="right"/>
    </w:pPr>
    <w:r>
      <w:rPr>
        <w:rFonts w:cs="Arial"/>
        <w:i/>
        <w:szCs w:val="24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BDE3F" w14:textId="77777777" w:rsidR="000B6662" w:rsidRDefault="000B6662">
    <w:pPr>
      <w:pStyle w:val="Header"/>
      <w:jc w:val="right"/>
      <w:rPr>
        <w:b/>
        <w:u w:val="none"/>
      </w:rPr>
    </w:pPr>
    <w:r>
      <w:rPr>
        <w:b/>
        <w:u w:val="none"/>
      </w:rPr>
      <w:t>CH 2</w:t>
    </w:r>
  </w:p>
  <w:p w14:paraId="5BEBDE40" w14:textId="77777777" w:rsidR="000B6662" w:rsidRDefault="000B6662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5BEBDE41" w14:textId="77777777" w:rsidR="000B6662" w:rsidRDefault="000B6662">
    <w:pPr>
      <w:jc w:val="right"/>
      <w:rPr>
        <w:b/>
        <w:bC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C114AFF6"/>
    <w:lvl w:ilvl="0">
      <w:start w:val="34"/>
      <w:numFmt w:val="none"/>
      <w:pStyle w:val="Heading1"/>
      <w:suff w:val="nothing"/>
      <w:lvlText w:val="AP3.36 APPENDIX 3.36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36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36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36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36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36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36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36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36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E25"/>
    <w:rsid w:val="00007DEC"/>
    <w:rsid w:val="00025254"/>
    <w:rsid w:val="0003586B"/>
    <w:rsid w:val="000703D4"/>
    <w:rsid w:val="000B6662"/>
    <w:rsid w:val="0015266E"/>
    <w:rsid w:val="00193F97"/>
    <w:rsid w:val="001C65AC"/>
    <w:rsid w:val="001D285B"/>
    <w:rsid w:val="00230A0B"/>
    <w:rsid w:val="00243CA1"/>
    <w:rsid w:val="002B5A3B"/>
    <w:rsid w:val="002F23A4"/>
    <w:rsid w:val="00300FCC"/>
    <w:rsid w:val="003322E8"/>
    <w:rsid w:val="00366A8C"/>
    <w:rsid w:val="003D1E92"/>
    <w:rsid w:val="00415A6F"/>
    <w:rsid w:val="004B28F0"/>
    <w:rsid w:val="004E1BA1"/>
    <w:rsid w:val="005C308D"/>
    <w:rsid w:val="005E7E25"/>
    <w:rsid w:val="00687C18"/>
    <w:rsid w:val="006F4D26"/>
    <w:rsid w:val="00717B2E"/>
    <w:rsid w:val="00772CDF"/>
    <w:rsid w:val="007A1ABC"/>
    <w:rsid w:val="007C7389"/>
    <w:rsid w:val="007C77A5"/>
    <w:rsid w:val="00805FB8"/>
    <w:rsid w:val="00817985"/>
    <w:rsid w:val="00835475"/>
    <w:rsid w:val="00844418"/>
    <w:rsid w:val="00861D58"/>
    <w:rsid w:val="0086537B"/>
    <w:rsid w:val="008B7A4A"/>
    <w:rsid w:val="008B7E67"/>
    <w:rsid w:val="008D60A8"/>
    <w:rsid w:val="00AA6FB3"/>
    <w:rsid w:val="00AE343D"/>
    <w:rsid w:val="00B12DE3"/>
    <w:rsid w:val="00B22E76"/>
    <w:rsid w:val="00B82E15"/>
    <w:rsid w:val="00C2331C"/>
    <w:rsid w:val="00C8087B"/>
    <w:rsid w:val="00CC3217"/>
    <w:rsid w:val="00CC6126"/>
    <w:rsid w:val="00D03A5E"/>
    <w:rsid w:val="00D04E57"/>
    <w:rsid w:val="00D72230"/>
    <w:rsid w:val="00D73BC4"/>
    <w:rsid w:val="00DC7596"/>
    <w:rsid w:val="00DF58C8"/>
    <w:rsid w:val="00E3405B"/>
    <w:rsid w:val="00E533B1"/>
    <w:rsid w:val="00EE5243"/>
    <w:rsid w:val="00F52C7C"/>
    <w:rsid w:val="00F820E4"/>
    <w:rsid w:val="00FB0BC2"/>
    <w:rsid w:val="00FD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EBDDDF"/>
  <w15:docId w15:val="{7D35090F-2695-4F0C-AA10-E2FDAA44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243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EE5243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EE5243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EE5243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EE5243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EE5243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EE5243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EE5243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EE5243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EE5243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EE5243"/>
    <w:rPr>
      <w:vertAlign w:val="superscript"/>
    </w:rPr>
  </w:style>
  <w:style w:type="character" w:styleId="FootnoteReference">
    <w:name w:val="footnote reference"/>
    <w:basedOn w:val="DefaultParagraphFont"/>
    <w:semiHidden/>
    <w:rsid w:val="00EE5243"/>
    <w:rPr>
      <w:vertAlign w:val="superscript"/>
    </w:rPr>
  </w:style>
  <w:style w:type="character" w:styleId="PageNumber">
    <w:name w:val="page number"/>
    <w:basedOn w:val="DefaultParagraphFont"/>
    <w:rsid w:val="00EE5243"/>
    <w:rPr>
      <w:rFonts w:ascii="Arial" w:hAnsi="Arial"/>
      <w:b/>
      <w:sz w:val="24"/>
    </w:rPr>
  </w:style>
  <w:style w:type="paragraph" w:styleId="Footer">
    <w:name w:val="footer"/>
    <w:basedOn w:val="Normal"/>
    <w:rsid w:val="00EE524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E5243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EE5243"/>
    <w:rPr>
      <w:sz w:val="20"/>
    </w:rPr>
  </w:style>
  <w:style w:type="paragraph" w:customStyle="1" w:styleId="SubTitle">
    <w:name w:val="Sub Title"/>
    <w:basedOn w:val="Title"/>
    <w:rsid w:val="00EE5243"/>
    <w:rPr>
      <w:u w:val="single"/>
    </w:rPr>
  </w:style>
  <w:style w:type="paragraph" w:styleId="Title">
    <w:name w:val="Title"/>
    <w:basedOn w:val="Normal"/>
    <w:next w:val="Header"/>
    <w:qFormat/>
    <w:rsid w:val="00EE5243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EE5243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EE5243"/>
    <w:pPr>
      <w:spacing w:after="160"/>
      <w:ind w:left="1440"/>
    </w:pPr>
  </w:style>
  <w:style w:type="paragraph" w:styleId="BodyText">
    <w:name w:val="Body Text"/>
    <w:basedOn w:val="Normal"/>
    <w:rsid w:val="00EE5243"/>
    <w:pPr>
      <w:spacing w:after="120"/>
    </w:pPr>
  </w:style>
  <w:style w:type="paragraph" w:styleId="ListBullet">
    <w:name w:val="List Bullet"/>
    <w:basedOn w:val="Normal"/>
    <w:rsid w:val="00EE5243"/>
    <w:pPr>
      <w:spacing w:after="120"/>
      <w:ind w:left="360" w:hanging="360"/>
    </w:pPr>
  </w:style>
  <w:style w:type="paragraph" w:styleId="ListBullet2">
    <w:name w:val="List Bullet 2"/>
    <w:basedOn w:val="Normal"/>
    <w:rsid w:val="00EE5243"/>
    <w:pPr>
      <w:ind w:left="720" w:hanging="360"/>
    </w:pPr>
  </w:style>
  <w:style w:type="paragraph" w:styleId="ListBullet3">
    <w:name w:val="List Bullet 3"/>
    <w:basedOn w:val="Normal"/>
    <w:rsid w:val="00EE5243"/>
    <w:pPr>
      <w:ind w:left="1080" w:hanging="360"/>
    </w:pPr>
  </w:style>
  <w:style w:type="paragraph" w:styleId="ListNumber">
    <w:name w:val="List Number"/>
    <w:basedOn w:val="Normal"/>
    <w:rsid w:val="00EE5243"/>
    <w:pPr>
      <w:ind w:left="360" w:hanging="360"/>
    </w:pPr>
  </w:style>
  <w:style w:type="paragraph" w:styleId="ListNumber2">
    <w:name w:val="List Number 2"/>
    <w:basedOn w:val="Normal"/>
    <w:rsid w:val="00EE5243"/>
    <w:pPr>
      <w:ind w:left="720" w:hanging="360"/>
    </w:pPr>
  </w:style>
  <w:style w:type="paragraph" w:styleId="ListNumber3">
    <w:name w:val="List Number 3"/>
    <w:basedOn w:val="Normal"/>
    <w:rsid w:val="00EE5243"/>
    <w:pPr>
      <w:ind w:left="1080" w:hanging="360"/>
    </w:pPr>
  </w:style>
  <w:style w:type="paragraph" w:styleId="DocumentMap">
    <w:name w:val="Document Map"/>
    <w:basedOn w:val="Normal"/>
    <w:semiHidden/>
    <w:rsid w:val="00EE5243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EE5243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EE5243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EE5243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semiHidden/>
    <w:rsid w:val="00EE5243"/>
    <w:rPr>
      <w:sz w:val="16"/>
      <w:szCs w:val="16"/>
    </w:rPr>
  </w:style>
  <w:style w:type="paragraph" w:styleId="CommentText">
    <w:name w:val="annotation text"/>
    <w:basedOn w:val="Normal"/>
    <w:semiHidden/>
    <w:rsid w:val="00EE5243"/>
    <w:rPr>
      <w:sz w:val="20"/>
    </w:rPr>
  </w:style>
  <w:style w:type="paragraph" w:styleId="BalloonText">
    <w:name w:val="Balloon Text"/>
    <w:basedOn w:val="Normal"/>
    <w:semiHidden/>
    <w:rsid w:val="00687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Props1.xml><?xml version="1.0" encoding="utf-8"?>
<ds:datastoreItem xmlns:ds="http://schemas.openxmlformats.org/officeDocument/2006/customXml" ds:itemID="{DBFD3A09-54C7-4BF3-98A8-823E1C8B29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BD46DE-DCFC-44B5-9A55-4EE929B2B944}"/>
</file>

<file path=customXml/itemProps3.xml><?xml version="1.0" encoding="utf-8"?>
<ds:datastoreItem xmlns:ds="http://schemas.openxmlformats.org/officeDocument/2006/customXml" ds:itemID="{48A864B8-F37F-4519-BF62-C29852E3598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13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3.36 - Disposition Instructions Delay Status (Materiel Returns Program)</vt:lpstr>
    </vt:vector>
  </TitlesOfParts>
  <Company>DLA Logistics Management Standards Office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8.36 - Disposition Instructions Delay Status (Materiel Returns Program)</dc:title>
  <dc:subject/>
  <dc:creator>Heidi Daverede</dc:creator>
  <cp:keywords/>
  <cp:lastModifiedBy>Nguyen, Bao X CTR DLA INFO OPERATIONS (USA)</cp:lastModifiedBy>
  <cp:revision>12</cp:revision>
  <cp:lastPrinted>2007-10-26T13:34:00Z</cp:lastPrinted>
  <dcterms:created xsi:type="dcterms:W3CDTF">2011-10-04T12:43:00Z</dcterms:created>
  <dcterms:modified xsi:type="dcterms:W3CDTF">2019-11-26T22:16:00Z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2303300</vt:r8>
  </property>
</Properties>
</file>