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36B56" w14:textId="75741A48" w:rsidR="00B6771B" w:rsidRPr="00D36055" w:rsidRDefault="00132DB9" w:rsidP="00AD07DE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D36055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331A26" w:rsidRPr="00D36055">
        <w:rPr>
          <w:b/>
          <w:sz w:val="44"/>
          <w:szCs w:val="44"/>
          <w:u w:val="single"/>
        </w:rPr>
        <w:t>.41</w:t>
      </w:r>
      <w:r w:rsidR="00B43665" w:rsidRPr="00D36055">
        <w:rPr>
          <w:b/>
          <w:sz w:val="44"/>
          <w:szCs w:val="44"/>
          <w:u w:val="single"/>
        </w:rPr>
        <w:t>.</w:t>
      </w:r>
      <w:r w:rsidR="00331A26" w:rsidRPr="00D36055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331A26" w:rsidRPr="00D36055">
        <w:rPr>
          <w:b/>
          <w:sz w:val="44"/>
          <w:szCs w:val="44"/>
          <w:u w:val="single"/>
        </w:rPr>
        <w:t>.41</w:t>
      </w:r>
      <w:bookmarkStart w:id="0" w:name="A2"/>
    </w:p>
    <w:p w14:paraId="6DA36B57" w14:textId="77777777" w:rsidR="00B6771B" w:rsidRPr="008E4AA1" w:rsidRDefault="00E45442" w:rsidP="008E4AA1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INVENTORY CONTROL POINT/INTEGRATED MATERIEL</w:t>
      </w:r>
      <w:r w:rsidR="00B6771B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MANAGER FOLLOW</w:t>
      </w:r>
      <w:r w:rsidR="00B6771B"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36"/>
          <w:szCs w:val="36"/>
          <w:u w:val="single"/>
        </w:rPr>
        <w:t>UP</w:t>
      </w:r>
      <w:r w:rsidR="00B6771B">
        <w:rPr>
          <w:b/>
          <w:bCs/>
          <w:sz w:val="36"/>
          <w:szCs w:val="36"/>
          <w:u w:val="single"/>
        </w:rPr>
        <w:br/>
      </w:r>
      <w:r w:rsidRPr="008E4AA1">
        <w:rPr>
          <w:b/>
          <w:bCs/>
          <w:sz w:val="36"/>
          <w:szCs w:val="36"/>
          <w:u w:val="single"/>
        </w:rPr>
        <w:t>(MATERIEL RETURNS PROGRAM)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1800"/>
        <w:gridCol w:w="4770"/>
      </w:tblGrid>
      <w:tr w:rsidR="00E45442" w:rsidRPr="00FA14D0" w14:paraId="6DA36B5C" w14:textId="77777777">
        <w:trPr>
          <w:cantSplit/>
          <w:trHeight w:val="403"/>
          <w:tblHeader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36B58" w14:textId="77777777" w:rsidR="00E45442" w:rsidRPr="00FA14D0" w:rsidRDefault="00E45442" w:rsidP="00FA14D0">
            <w:pPr>
              <w:spacing w:before="60" w:after="120"/>
              <w:rPr>
                <w:rFonts w:cs="Arial"/>
                <w:szCs w:val="24"/>
              </w:rPr>
            </w:pPr>
            <w:r w:rsidRPr="00FA14D0">
              <w:rPr>
                <w:bCs/>
                <w:szCs w:val="24"/>
              </w:rPr>
              <w:t>FIELD LEGEND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59" w14:textId="77777777" w:rsidR="00E45442" w:rsidRPr="00FA14D0" w:rsidRDefault="00E45442" w:rsidP="00FA14D0">
            <w:pPr>
              <w:spacing w:before="60" w:after="120"/>
              <w:jc w:val="center"/>
              <w:rPr>
                <w:bCs/>
                <w:szCs w:val="24"/>
              </w:rPr>
            </w:pPr>
            <w:r w:rsidRPr="00FA14D0">
              <w:rPr>
                <w:bCs/>
                <w:szCs w:val="24"/>
              </w:rPr>
              <w:t>RECORD</w:t>
            </w:r>
          </w:p>
          <w:p w14:paraId="6DA36B5A" w14:textId="77777777" w:rsidR="00E45442" w:rsidRPr="00FA14D0" w:rsidRDefault="00E45442" w:rsidP="00FA14D0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FA14D0">
              <w:rPr>
                <w:bCs/>
                <w:szCs w:val="24"/>
              </w:rPr>
              <w:t>POSITION(S)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36B5B" w14:textId="77777777" w:rsidR="00E45442" w:rsidRPr="00FA14D0" w:rsidRDefault="00E45442" w:rsidP="00FA14D0">
            <w:pPr>
              <w:spacing w:before="60" w:after="120"/>
              <w:rPr>
                <w:rFonts w:cs="Arial"/>
                <w:szCs w:val="24"/>
              </w:rPr>
            </w:pPr>
            <w:r w:rsidRPr="00FA14D0">
              <w:rPr>
                <w:bCs/>
                <w:szCs w:val="24"/>
              </w:rPr>
              <w:t>ENTRY AND INSTRUCTIONS</w:t>
            </w:r>
          </w:p>
        </w:tc>
      </w:tr>
      <w:tr w:rsidR="00E45442" w14:paraId="6DA36B60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5D" w14:textId="3153112D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9779DF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5E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5F" w14:textId="10C7C3C3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FT6.</w:t>
            </w:r>
          </w:p>
        </w:tc>
      </w:tr>
      <w:tr w:rsidR="00E45442" w14:paraId="6DA36B64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61" w14:textId="5AC6C556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9779DF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62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63" w14:textId="5AADCB68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FTA or FTR.</w:t>
            </w:r>
            <w:bookmarkStart w:id="1" w:name="_GoBack"/>
            <w:bookmarkEnd w:id="1"/>
          </w:p>
        </w:tc>
      </w:tr>
      <w:tr w:rsidR="00E45442" w14:paraId="6DA36B68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65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Media and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66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67" w14:textId="259960AA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6C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69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6A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6B" w14:textId="084136AF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70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6D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6E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6F" w14:textId="2752FBD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74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71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72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73" w14:textId="0F78E489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quantity from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 or lesser quantity due to cancellation.</w:t>
            </w:r>
          </w:p>
        </w:tc>
      </w:tr>
      <w:tr w:rsidR="00E45442" w14:paraId="6DA36B78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75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76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77" w14:textId="2BE40E93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>DIC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7C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79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7A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7B" w14:textId="65AD4F52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80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7D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7E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7F" w14:textId="6B5F87CF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84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81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82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83" w14:textId="0D7BF416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88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85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86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87" w14:textId="763ED8C1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8C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89" w14:textId="168D53DB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9779DF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8A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8B" w14:textId="13E10EFE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90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8D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8E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8F" w14:textId="3D3FADC6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94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91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Priority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92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93" w14:textId="735DBC6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98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95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Action Date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96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97" w14:textId="38A27C95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tr w:rsidR="00E45442" w14:paraId="6DA36B9C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99" w14:textId="77777777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9A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9B" w14:textId="683E36AB" w:rsidR="00E45442" w:rsidRDefault="00E45442" w:rsidP="009779D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appropriate status code from </w:t>
            </w:r>
            <w:r w:rsidR="009779DF">
              <w:rPr>
                <w:szCs w:val="24"/>
              </w:rPr>
              <w:t>A</w:t>
            </w:r>
            <w:r>
              <w:rPr>
                <w:szCs w:val="24"/>
              </w:rPr>
              <w:t>ppendix AP2.16.</w:t>
            </w:r>
          </w:p>
        </w:tc>
      </w:tr>
      <w:tr w:rsidR="00E45442" w14:paraId="6DA36BA0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A36B9D" w14:textId="35C42C91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Other Fields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A36B9E" w14:textId="77777777" w:rsidR="00E45442" w:rsidRDefault="00E45442" w:rsidP="008E4A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67-80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DA36B9F" w14:textId="1F6240CE" w:rsidR="00E45442" w:rsidRDefault="00E45442" w:rsidP="008E4A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data as contained in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 xml:space="preserve">FTA or </w:t>
            </w:r>
            <w:r w:rsidR="00874BFA">
              <w:rPr>
                <w:szCs w:val="24"/>
              </w:rPr>
              <w:t xml:space="preserve">DIC </w:t>
            </w:r>
            <w:r>
              <w:rPr>
                <w:szCs w:val="24"/>
              </w:rPr>
              <w:t>FTR.</w:t>
            </w:r>
          </w:p>
        </w:tc>
      </w:tr>
      <w:bookmarkEnd w:id="0"/>
    </w:tbl>
    <w:p w14:paraId="6DA36BA1" w14:textId="77777777" w:rsidR="00E45442" w:rsidRDefault="00E45442"/>
    <w:sectPr w:rsidR="00E45442" w:rsidSect="00F53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36BA4" w14:textId="77777777" w:rsidR="007F6A86" w:rsidRDefault="007F6A86">
      <w:r>
        <w:separator/>
      </w:r>
    </w:p>
  </w:endnote>
  <w:endnote w:type="continuationSeparator" w:id="0">
    <w:p w14:paraId="6DA36BA5" w14:textId="77777777" w:rsidR="007F6A86" w:rsidRDefault="007F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6BA8" w14:textId="77777777" w:rsidR="004F0444" w:rsidRPr="00F53311" w:rsidRDefault="004F0444" w:rsidP="00E45442">
    <w:pPr>
      <w:pStyle w:val="Footer"/>
      <w:framePr w:wrap="around" w:vAnchor="text" w:hAnchor="margin" w:xAlign="center" w:y="1"/>
      <w:rPr>
        <w:rStyle w:val="PageNumber"/>
        <w:b w:val="0"/>
      </w:rPr>
    </w:pPr>
    <w:r w:rsidRPr="00F53311">
      <w:rPr>
        <w:rStyle w:val="PageNumber"/>
        <w:b w:val="0"/>
      </w:rPr>
      <w:fldChar w:fldCharType="begin"/>
    </w:r>
    <w:r w:rsidRPr="00F53311">
      <w:rPr>
        <w:rStyle w:val="PageNumber"/>
        <w:b w:val="0"/>
      </w:rPr>
      <w:instrText xml:space="preserve">PAGE  </w:instrText>
    </w:r>
    <w:r w:rsidRPr="00F53311">
      <w:rPr>
        <w:rStyle w:val="PageNumber"/>
        <w:b w:val="0"/>
      </w:rPr>
      <w:fldChar w:fldCharType="separate"/>
    </w:r>
    <w:r w:rsidR="00F57A31">
      <w:rPr>
        <w:rStyle w:val="PageNumber"/>
        <w:b w:val="0"/>
        <w:noProof/>
      </w:rPr>
      <w:t>2</w:t>
    </w:r>
    <w:r w:rsidRPr="00F53311">
      <w:rPr>
        <w:rStyle w:val="PageNumber"/>
        <w:b w:val="0"/>
      </w:rPr>
      <w:fldChar w:fldCharType="end"/>
    </w:r>
  </w:p>
  <w:p w14:paraId="6DA36BA9" w14:textId="77777777" w:rsidR="00E45442" w:rsidRPr="00331A26" w:rsidRDefault="00331A26" w:rsidP="00331A26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C44F1A">
      <w:rPr>
        <w:rStyle w:val="PageNumber"/>
        <w:b w:val="0"/>
      </w:rPr>
      <w:t>.41</w:t>
    </w:r>
    <w:r w:rsidR="008E4AA1">
      <w:rPr>
        <w:rStyle w:val="PageNumber"/>
        <w:b w:val="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6BAA" w14:textId="745FEC12" w:rsidR="004F0444" w:rsidRPr="00F53311" w:rsidRDefault="00132DB9" w:rsidP="00E45442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F53311">
      <w:rPr>
        <w:rStyle w:val="PageNumber"/>
        <w:b w:val="0"/>
      </w:rPr>
      <w:t>.41-</w:t>
    </w:r>
    <w:r w:rsidR="004F0444" w:rsidRPr="00F53311">
      <w:rPr>
        <w:rStyle w:val="PageNumber"/>
        <w:b w:val="0"/>
      </w:rPr>
      <w:fldChar w:fldCharType="begin"/>
    </w:r>
    <w:r w:rsidR="004F0444" w:rsidRPr="00F53311">
      <w:rPr>
        <w:rStyle w:val="PageNumber"/>
        <w:b w:val="0"/>
      </w:rPr>
      <w:instrText xml:space="preserve">PAGE  </w:instrText>
    </w:r>
    <w:r w:rsidR="004F0444" w:rsidRPr="00F53311">
      <w:rPr>
        <w:rStyle w:val="PageNumber"/>
        <w:b w:val="0"/>
      </w:rPr>
      <w:fldChar w:fldCharType="separate"/>
    </w:r>
    <w:r w:rsidR="008D6FBB">
      <w:rPr>
        <w:rStyle w:val="PageNumber"/>
        <w:b w:val="0"/>
        <w:noProof/>
      </w:rPr>
      <w:t>1</w:t>
    </w:r>
    <w:r w:rsidR="004F0444" w:rsidRPr="00F53311">
      <w:rPr>
        <w:rStyle w:val="PageNumber"/>
        <w:b w:val="0"/>
      </w:rPr>
      <w:fldChar w:fldCharType="end"/>
    </w:r>
  </w:p>
  <w:p w14:paraId="6DA36BAB" w14:textId="4BF6768E" w:rsidR="004F0444" w:rsidRDefault="00331A26" w:rsidP="004F3F93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132DB9">
      <w:t>8</w:t>
    </w:r>
    <w:r w:rsidR="00C44F1A">
      <w:t>.41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6BAF" w14:textId="77777777" w:rsidR="00E45442" w:rsidRDefault="00E45442">
    <w:pPr>
      <w:pStyle w:val="Footer"/>
      <w:jc w:val="center"/>
      <w:rPr>
        <w:rStyle w:val="PageNumber"/>
      </w:rPr>
    </w:pPr>
    <w:r>
      <w:rPr>
        <w:rStyle w:val="PageNumber"/>
      </w:rPr>
      <w:t>AP3.41-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A3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36BA2" w14:textId="77777777" w:rsidR="007F6A86" w:rsidRDefault="007F6A86">
      <w:r>
        <w:separator/>
      </w:r>
    </w:p>
  </w:footnote>
  <w:footnote w:type="continuationSeparator" w:id="0">
    <w:p w14:paraId="6DA36BA3" w14:textId="77777777" w:rsidR="007F6A86" w:rsidRDefault="007F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6BA6" w14:textId="77777777" w:rsidR="00E45442" w:rsidRPr="00DD439F" w:rsidRDefault="00521353" w:rsidP="00521353">
    <w:pPr>
      <w:pStyle w:val="Header"/>
      <w:jc w:val="right"/>
      <w:rPr>
        <w:i/>
        <w:u w:val="none"/>
      </w:rPr>
    </w:pPr>
    <w:r w:rsidRPr="008A7103">
      <w:rPr>
        <w:i/>
        <w:u w:val="none"/>
      </w:rPr>
      <w:t xml:space="preserve">DoD 4000.25-1-M, </w:t>
    </w:r>
    <w:r w:rsidR="008E4AA1">
      <w:rPr>
        <w:i/>
        <w:u w:val="none"/>
      </w:rPr>
      <w:t>March 2007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DCE6" w14:textId="1AB4AAF3" w:rsidR="00132DB9" w:rsidRDefault="00132DB9" w:rsidP="00132DB9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8D6FBB">
      <w:rPr>
        <w:i/>
      </w:rPr>
      <w:t>November 26</w:t>
    </w:r>
    <w:r>
      <w:rPr>
        <w:rFonts w:cs="Arial"/>
        <w:i/>
        <w:szCs w:val="24"/>
      </w:rPr>
      <w:t>, 2019</w:t>
    </w:r>
  </w:p>
  <w:p w14:paraId="6DA36BA7" w14:textId="589F909B" w:rsidR="004F0444" w:rsidRPr="009779DF" w:rsidRDefault="00132DB9" w:rsidP="00132DB9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6BAC" w14:textId="77777777" w:rsidR="00E45442" w:rsidRDefault="00E45442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6DA36BAD" w14:textId="77777777" w:rsidR="00E45442" w:rsidRDefault="00E45442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DA36BAE" w14:textId="77777777" w:rsidR="00E45442" w:rsidRDefault="00E45442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46488F80"/>
    <w:lvl w:ilvl="0">
      <w:start w:val="34"/>
      <w:numFmt w:val="none"/>
      <w:pStyle w:val="Heading1"/>
      <w:suff w:val="nothing"/>
      <w:lvlText w:val="AP3.41 APPENDIX 3.4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4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4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4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4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4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4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4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4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444"/>
    <w:rsid w:val="00020C10"/>
    <w:rsid w:val="000F1E67"/>
    <w:rsid w:val="0010024C"/>
    <w:rsid w:val="00132DB9"/>
    <w:rsid w:val="002761EA"/>
    <w:rsid w:val="00282F99"/>
    <w:rsid w:val="002E3B8A"/>
    <w:rsid w:val="00331A26"/>
    <w:rsid w:val="00341865"/>
    <w:rsid w:val="003A18D6"/>
    <w:rsid w:val="00443EBF"/>
    <w:rsid w:val="004568AB"/>
    <w:rsid w:val="004D31A6"/>
    <w:rsid w:val="004F0444"/>
    <w:rsid w:val="004F3F93"/>
    <w:rsid w:val="00504BF4"/>
    <w:rsid w:val="00507B5C"/>
    <w:rsid w:val="00517A54"/>
    <w:rsid w:val="00521353"/>
    <w:rsid w:val="00544441"/>
    <w:rsid w:val="0061555C"/>
    <w:rsid w:val="00624ED9"/>
    <w:rsid w:val="006B34ED"/>
    <w:rsid w:val="00737C74"/>
    <w:rsid w:val="007457DF"/>
    <w:rsid w:val="007F6A86"/>
    <w:rsid w:val="00810894"/>
    <w:rsid w:val="00874BFA"/>
    <w:rsid w:val="008D6FBB"/>
    <w:rsid w:val="008E4AA1"/>
    <w:rsid w:val="009779DF"/>
    <w:rsid w:val="00A039DD"/>
    <w:rsid w:val="00A1017C"/>
    <w:rsid w:val="00AD07DE"/>
    <w:rsid w:val="00B25F2E"/>
    <w:rsid w:val="00B43665"/>
    <w:rsid w:val="00B6771B"/>
    <w:rsid w:val="00C12022"/>
    <w:rsid w:val="00C44F1A"/>
    <w:rsid w:val="00C500B0"/>
    <w:rsid w:val="00D36055"/>
    <w:rsid w:val="00D37711"/>
    <w:rsid w:val="00D43636"/>
    <w:rsid w:val="00D447DD"/>
    <w:rsid w:val="00DD201D"/>
    <w:rsid w:val="00DD439F"/>
    <w:rsid w:val="00E45442"/>
    <w:rsid w:val="00F53311"/>
    <w:rsid w:val="00F57A31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36B56"/>
  <w15:docId w15:val="{AE94DF64-3236-460F-8F29-1F44AC2F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A10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6431C181-ED46-4E4B-B6F9-B31BF56AED88}"/>
</file>

<file path=customXml/itemProps2.xml><?xml version="1.0" encoding="utf-8"?>
<ds:datastoreItem xmlns:ds="http://schemas.openxmlformats.org/officeDocument/2006/customXml" ds:itemID="{F8A39C35-DB34-439B-B814-B67384A9B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6FC5C-455B-4A2E-A52B-12443A57380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3.41 - ICP/IMM Follow-up (Materiel Returns Program)</vt:lpstr>
    </vt:vector>
  </TitlesOfParts>
  <Company>DLA Logistics Management Standards Office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8.41 - ICP/IMM Follow-up (Materiel Returns Program)</dc:title>
  <dc:subject/>
  <dc:creator>Heidi Daverede</dc:creator>
  <cp:keywords/>
  <cp:lastModifiedBy>Nguyen, Bao X CTR DLA INFO OPERATIONS (USA)</cp:lastModifiedBy>
  <cp:revision>10</cp:revision>
  <cp:lastPrinted>2007-10-26T13:37:00Z</cp:lastPrinted>
  <dcterms:created xsi:type="dcterms:W3CDTF">2009-12-18T16:01:00Z</dcterms:created>
  <dcterms:modified xsi:type="dcterms:W3CDTF">2019-11-26T22:19:00Z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2303800</vt:r8>
  </property>
</Properties>
</file>