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EDEDB" w14:textId="77777777" w:rsidR="003C203C" w:rsidRPr="00F531EB" w:rsidRDefault="003C203C" w:rsidP="003C203C">
      <w:pPr>
        <w:tabs>
          <w:tab w:val="left" w:pos="540"/>
          <w:tab w:val="left" w:pos="1080"/>
          <w:tab w:val="left" w:pos="1620"/>
          <w:tab w:val="left" w:pos="2160"/>
          <w:tab w:val="left" w:pos="2700"/>
          <w:tab w:val="left" w:pos="3240"/>
        </w:tabs>
        <w:spacing w:after="240"/>
        <w:jc w:val="center"/>
        <w:rPr>
          <w:b/>
          <w:sz w:val="44"/>
          <w:u w:val="single"/>
        </w:rPr>
      </w:pPr>
      <w:r w:rsidRPr="00F531EB">
        <w:rPr>
          <w:b/>
          <w:sz w:val="44"/>
          <w:u w:val="single"/>
        </w:rPr>
        <w:t>C13. CHAPTER 13</w:t>
      </w:r>
    </w:p>
    <w:p w14:paraId="775EDEDC" w14:textId="77777777" w:rsidR="003C203C" w:rsidRPr="00F531EB" w:rsidRDefault="003C203C" w:rsidP="003C203C">
      <w:pPr>
        <w:tabs>
          <w:tab w:val="left" w:pos="540"/>
          <w:tab w:val="left" w:pos="1080"/>
          <w:tab w:val="left" w:pos="1620"/>
          <w:tab w:val="left" w:pos="2160"/>
          <w:tab w:val="left" w:pos="2700"/>
          <w:tab w:val="left" w:pos="3240"/>
        </w:tabs>
        <w:spacing w:after="360"/>
        <w:jc w:val="center"/>
        <w:rPr>
          <w:b/>
          <w:sz w:val="36"/>
          <w:u w:val="single"/>
        </w:rPr>
      </w:pPr>
      <w:r w:rsidRPr="00F531EB">
        <w:rPr>
          <w:b/>
          <w:sz w:val="36"/>
          <w:u w:val="single"/>
        </w:rPr>
        <w:t>MATERIEL RECEIPT</w:t>
      </w:r>
    </w:p>
    <w:p w14:paraId="775EDEDD" w14:textId="77777777" w:rsidR="003C203C" w:rsidRPr="00F531EB" w:rsidRDefault="003C203C" w:rsidP="009009F9">
      <w:pPr>
        <w:tabs>
          <w:tab w:val="left" w:pos="540"/>
          <w:tab w:val="left" w:pos="1080"/>
          <w:tab w:val="left" w:pos="1620"/>
          <w:tab w:val="left" w:pos="2160"/>
          <w:tab w:val="left" w:pos="2700"/>
          <w:tab w:val="left" w:pos="3240"/>
        </w:tabs>
        <w:spacing w:after="240"/>
        <w:rPr>
          <w:u w:val="single"/>
        </w:rPr>
      </w:pPr>
      <w:r w:rsidRPr="00F531EB">
        <w:t xml:space="preserve">C13.1.  </w:t>
      </w:r>
      <w:r w:rsidRPr="00F531EB">
        <w:rPr>
          <w:u w:val="single"/>
        </w:rPr>
        <w:t>GENERAL</w:t>
      </w:r>
    </w:p>
    <w:p w14:paraId="775EDEDE" w14:textId="4CAF6DDA" w:rsidR="00964F89" w:rsidRPr="00F531EB" w:rsidRDefault="003C203C" w:rsidP="009009F9">
      <w:pPr>
        <w:tabs>
          <w:tab w:val="left" w:pos="540"/>
          <w:tab w:val="left" w:pos="1080"/>
          <w:tab w:val="left" w:pos="1620"/>
          <w:tab w:val="left" w:pos="2160"/>
          <w:tab w:val="left" w:pos="2700"/>
          <w:tab w:val="left" w:pos="3240"/>
        </w:tabs>
        <w:spacing w:after="240"/>
      </w:pPr>
      <w:r w:rsidRPr="00F531EB">
        <w:tab/>
        <w:t xml:space="preserve">C13.1.1.  </w:t>
      </w:r>
      <w:r w:rsidRPr="00F531EB">
        <w:rPr>
          <w:u w:val="single"/>
        </w:rPr>
        <w:t>Purpose</w:t>
      </w:r>
      <w:r w:rsidRPr="00F531EB">
        <w:t>.  This chapter prescribes standard procedures for processing materiel receipt information between and storage activities and between</w:t>
      </w:r>
      <w:r w:rsidR="0024274C" w:rsidRPr="00F531EB">
        <w:t xml:space="preserve"> losing </w:t>
      </w:r>
      <w:bookmarkStart w:id="0" w:name="_GoBack"/>
      <w:bookmarkEnd w:id="0"/>
      <w:r w:rsidR="0024274C" w:rsidRPr="00F531EB">
        <w:t>inventory managers (</w:t>
      </w:r>
      <w:r w:rsidRPr="00F531EB">
        <w:t>LIM</w:t>
      </w:r>
      <w:r w:rsidR="0024274C" w:rsidRPr="00F531EB">
        <w:t>) and gaining inventory managers</w:t>
      </w:r>
      <w:r w:rsidRPr="00F531EB">
        <w:t xml:space="preserve"> </w:t>
      </w:r>
      <w:r w:rsidR="0024274C" w:rsidRPr="00F531EB">
        <w:t>(</w:t>
      </w:r>
      <w:r w:rsidRPr="00F531EB">
        <w:t>GIM</w:t>
      </w:r>
      <w:r w:rsidR="0024274C" w:rsidRPr="00F531EB">
        <w:t>)</w:t>
      </w:r>
      <w:r w:rsidRPr="00F531EB">
        <w:t xml:space="preserve">.  </w:t>
      </w:r>
      <w:r w:rsidR="00964F89" w:rsidRPr="00F531EB">
        <w:t xml:space="preserve">The procedures require expeditious </w:t>
      </w:r>
      <w:r w:rsidR="00C93027" w:rsidRPr="00F531EB">
        <w:t>showing</w:t>
      </w:r>
      <w:r w:rsidR="00964F89" w:rsidRPr="00F531EB">
        <w:t xml:space="preserve"> of assets in the property accountability records and related financial accounts.  Documentation covering consignment of </w:t>
      </w:r>
      <w:r w:rsidR="003018DA" w:rsidRPr="00F531EB">
        <w:t>materiel</w:t>
      </w:r>
      <w:r w:rsidR="00964F89" w:rsidRPr="00F531EB">
        <w:t xml:space="preserve"> to storage activities is presc</w:t>
      </w:r>
      <w:r w:rsidR="00862E4D" w:rsidRPr="00F531EB">
        <w:t xml:space="preserve">ribed in other </w:t>
      </w:r>
      <w:r w:rsidR="00964F89" w:rsidRPr="00F531EB">
        <w:t>DoD and DoD Component regulations.  These documents are used, together with information developed by inspection and classification procedures, as source data for documenting transactions in terms of this manual.  The distribution of disbursement, procurement, and transportation documentation by storage activities is also governed by existing regulations and is, therefore, not a consideration here.</w:t>
      </w:r>
    </w:p>
    <w:p w14:paraId="775EDEDF" w14:textId="712AB1EF" w:rsidR="00C47C62" w:rsidRPr="00F531EB" w:rsidRDefault="00562431" w:rsidP="00562431">
      <w:pPr>
        <w:tabs>
          <w:tab w:val="left" w:pos="540"/>
          <w:tab w:val="left" w:pos="1080"/>
          <w:tab w:val="left" w:pos="1620"/>
          <w:tab w:val="left" w:pos="2160"/>
          <w:tab w:val="left" w:pos="2700"/>
          <w:tab w:val="left" w:pos="3240"/>
        </w:tabs>
        <w:spacing w:after="240"/>
      </w:pPr>
      <w:r w:rsidRPr="00F531EB">
        <w:tab/>
      </w:r>
      <w:r w:rsidR="00870412" w:rsidRPr="00F531EB">
        <w:t xml:space="preserve">C13.1.2.  </w:t>
      </w:r>
      <w:r w:rsidR="00A86496" w:rsidRPr="00F531EB">
        <w:rPr>
          <w:u w:val="single"/>
        </w:rPr>
        <w:t>Transactions</w:t>
      </w:r>
      <w:r w:rsidR="00A267E6" w:rsidRPr="00F531EB">
        <w:t xml:space="preserve">.  </w:t>
      </w:r>
      <w:r w:rsidR="00C47C62" w:rsidRPr="00F531EB">
        <w:t xml:space="preserve">This chapter addresses the procedures applicable to the following </w:t>
      </w:r>
      <w:r w:rsidR="0024274C" w:rsidRPr="00F531EB">
        <w:t>Accredited Standards Committee (</w:t>
      </w:r>
      <w:r w:rsidR="00C47C62" w:rsidRPr="00F531EB">
        <w:t>ASC</w:t>
      </w:r>
      <w:r w:rsidR="0024274C" w:rsidRPr="00F531EB">
        <w:t>)</w:t>
      </w:r>
      <w:r w:rsidR="00C47C62" w:rsidRPr="00F531EB">
        <w:t xml:space="preserve"> X12 transaction functions identified by their beginning segment transaction type code. </w:t>
      </w:r>
      <w:r w:rsidR="009E42E7" w:rsidRPr="00F531EB">
        <w:t xml:space="preserve"> </w:t>
      </w:r>
      <w:r w:rsidR="00C47C62" w:rsidRPr="00F531EB">
        <w:t xml:space="preserve">Other </w:t>
      </w:r>
      <w:r w:rsidR="00607640" w:rsidRPr="00F531EB">
        <w:t xml:space="preserve">DLMS formats, such as </w:t>
      </w:r>
      <w:r w:rsidR="00C47C62" w:rsidRPr="00F531EB">
        <w:t xml:space="preserve">XML, are also available.  See the </w:t>
      </w:r>
      <w:r w:rsidR="002D3969">
        <w:t xml:space="preserve">Defense Logistics </w:t>
      </w:r>
      <w:r w:rsidR="0024274C" w:rsidRPr="00F531EB">
        <w:t xml:space="preserve">Management Standards </w:t>
      </w:r>
      <w:r w:rsidR="002D3969">
        <w:t xml:space="preserve">Office (DLMSO) </w:t>
      </w:r>
      <w:r w:rsidR="0024274C" w:rsidRPr="00F531EB">
        <w:t>W</w:t>
      </w:r>
      <w:r w:rsidR="00C47C62" w:rsidRPr="00F531EB">
        <w:t>ebsite for available formats</w:t>
      </w:r>
      <w:r w:rsidR="002D3969">
        <w:br/>
      </w:r>
      <w:hyperlink r:id="rId11" w:history="1">
        <w:r w:rsidR="00246366">
          <w:rPr>
            <w:rStyle w:val="Hyperlink"/>
          </w:rPr>
          <w:t>http://</w:t>
        </w:r>
        <w:r w:rsidR="00143799">
          <w:rPr>
            <w:rStyle w:val="Hyperlink"/>
          </w:rPr>
          <w:t>www</w:t>
        </w:r>
        <w:r w:rsidR="00246366">
          <w:rPr>
            <w:rStyle w:val="Hyperlink"/>
          </w:rPr>
          <w:t>.</w:t>
        </w:r>
        <w:r w:rsidR="00143799">
          <w:rPr>
            <w:rStyle w:val="Hyperlink"/>
          </w:rPr>
          <w:t>dlmso.dla.mil</w:t>
        </w:r>
        <w:r w:rsidR="00246366">
          <w:rPr>
            <w:rStyle w:val="Hyperlink"/>
          </w:rPr>
          <w:t>/elibrary/TransFormats/140_997.asp</w:t>
        </w:r>
      </w:hyperlink>
      <w:r w:rsidR="00607640" w:rsidRPr="00F531EB">
        <w:t xml:space="preserve">. </w:t>
      </w:r>
      <w:r w:rsidR="00C47C62" w:rsidRPr="00F531EB">
        <w:t xml:space="preserve"> </w:t>
      </w:r>
      <w:r w:rsidR="00607640" w:rsidRPr="00F531EB">
        <w:t>The corresponding MILSTRAP</w:t>
      </w:r>
      <w:r w:rsidR="00FA4183" w:rsidRPr="00F531EB">
        <w:t xml:space="preserve"> legacy 80 record position </w:t>
      </w:r>
      <w:r w:rsidR="00607640" w:rsidRPr="00F531EB">
        <w:t>transaction is identified for information purposes in a mixed DLSS/DLMS environment.</w:t>
      </w:r>
    </w:p>
    <w:p w14:paraId="775EDEE0" w14:textId="67F31CAD" w:rsidR="00730651" w:rsidRPr="00F531EB" w:rsidRDefault="00180A30" w:rsidP="00562431">
      <w:pPr>
        <w:tabs>
          <w:tab w:val="left" w:pos="540"/>
          <w:tab w:val="left" w:pos="1080"/>
          <w:tab w:val="left" w:pos="1620"/>
          <w:tab w:val="left" w:pos="2160"/>
          <w:tab w:val="left" w:pos="2700"/>
          <w:tab w:val="left" w:pos="3240"/>
        </w:tabs>
        <w:spacing w:after="240"/>
      </w:pPr>
      <w:r w:rsidRPr="00F531EB">
        <w:tab/>
      </w:r>
      <w:r w:rsidRPr="00F531EB">
        <w:tab/>
        <w:t>C13.1.2.1.  Receipt T</w:t>
      </w:r>
      <w:r w:rsidR="00730651" w:rsidRPr="00F531EB">
        <w:t xml:space="preserve">ransaction is </w:t>
      </w:r>
      <w:r w:rsidR="00FA4183" w:rsidRPr="00F531EB">
        <w:t xml:space="preserve">identified by the DLMS </w:t>
      </w:r>
      <w:r w:rsidR="00730651" w:rsidRPr="00F531EB">
        <w:t>527R</w:t>
      </w:r>
      <w:r w:rsidR="00607640" w:rsidRPr="00F531EB">
        <w:t xml:space="preserve"> </w:t>
      </w:r>
      <w:r w:rsidR="00FA4183" w:rsidRPr="00F531EB">
        <w:t xml:space="preserve">ASC X12 beginning segment (1/BR02/020) </w:t>
      </w:r>
      <w:r w:rsidR="00730651" w:rsidRPr="00F531EB">
        <w:t>Transaction Type Code D4 – Receipt.</w:t>
      </w:r>
      <w:r w:rsidR="00607640" w:rsidRPr="00F531EB">
        <w:t xml:space="preserve">  This transaction provides MILSTRAP </w:t>
      </w:r>
      <w:r w:rsidR="00757C92" w:rsidRPr="00F531EB">
        <w:t xml:space="preserve">legacy </w:t>
      </w:r>
      <w:r w:rsidR="00671083" w:rsidRPr="00F531EB">
        <w:t>DIC</w:t>
      </w:r>
      <w:r w:rsidR="00607640" w:rsidRPr="00F531EB">
        <w:t xml:space="preserve"> D4_/D6_ functionality. </w:t>
      </w:r>
    </w:p>
    <w:p w14:paraId="775EDEE1" w14:textId="4BEF29E2" w:rsidR="00730651" w:rsidRPr="00F531EB" w:rsidRDefault="00180A30" w:rsidP="00562431">
      <w:pPr>
        <w:tabs>
          <w:tab w:val="left" w:pos="540"/>
          <w:tab w:val="left" w:pos="1080"/>
          <w:tab w:val="left" w:pos="1620"/>
          <w:tab w:val="left" w:pos="2160"/>
          <w:tab w:val="left" w:pos="2700"/>
          <w:tab w:val="left" w:pos="3240"/>
        </w:tabs>
        <w:spacing w:after="240"/>
      </w:pPr>
      <w:r w:rsidRPr="00F531EB">
        <w:tab/>
      </w:r>
      <w:r w:rsidRPr="00F531EB">
        <w:tab/>
        <w:t>C13.1.2.2.  Receipt Inquiry T</w:t>
      </w:r>
      <w:r w:rsidR="00730651" w:rsidRPr="00F531EB">
        <w:t>ransaction is</w:t>
      </w:r>
      <w:r w:rsidR="00FA4183" w:rsidRPr="00F531EB">
        <w:t xml:space="preserve"> identified by the DLMS </w:t>
      </w:r>
      <w:r w:rsidR="00730651" w:rsidRPr="00F531EB">
        <w:t>52</w:t>
      </w:r>
      <w:r w:rsidR="00607640" w:rsidRPr="00F531EB">
        <w:t xml:space="preserve">7R </w:t>
      </w:r>
      <w:r w:rsidR="00FA4183" w:rsidRPr="00F531EB">
        <w:t>ASC X12 beginning segment (1/BR02/020) T</w:t>
      </w:r>
      <w:r w:rsidR="00BF283C" w:rsidRPr="00F531EB">
        <w:t>ransaction Type Code IN – Inquiry.</w:t>
      </w:r>
      <w:r w:rsidR="00607640" w:rsidRPr="00F531EB">
        <w:t xml:space="preserve">  This transaction provides MILSTRAP </w:t>
      </w:r>
      <w:r w:rsidR="00757C92" w:rsidRPr="00F531EB">
        <w:t xml:space="preserve">legacy </w:t>
      </w:r>
      <w:r w:rsidR="00671083" w:rsidRPr="00F531EB">
        <w:t>DIC</w:t>
      </w:r>
      <w:r w:rsidR="00607640" w:rsidRPr="00F531EB">
        <w:t xml:space="preserve"> DXA/DXB functionality.</w:t>
      </w:r>
    </w:p>
    <w:p w14:paraId="775EDEE2" w14:textId="3126B1EC" w:rsidR="00BF283C" w:rsidRPr="00F531EB" w:rsidRDefault="00BF283C" w:rsidP="00562431">
      <w:pPr>
        <w:tabs>
          <w:tab w:val="left" w:pos="540"/>
          <w:tab w:val="left" w:pos="1080"/>
          <w:tab w:val="left" w:pos="1620"/>
          <w:tab w:val="left" w:pos="2160"/>
          <w:tab w:val="left" w:pos="2700"/>
          <w:tab w:val="left" w:pos="3240"/>
        </w:tabs>
        <w:spacing w:after="240"/>
      </w:pPr>
      <w:r w:rsidRPr="00F531EB">
        <w:tab/>
      </w:r>
      <w:r w:rsidRPr="00F531EB">
        <w:tab/>
        <w:t>C</w:t>
      </w:r>
      <w:r w:rsidR="00180A30" w:rsidRPr="00F531EB">
        <w:t>13.1.2.3.  Response to Inquiry T</w:t>
      </w:r>
      <w:r w:rsidRPr="00F531EB">
        <w:t xml:space="preserve">ransaction is </w:t>
      </w:r>
      <w:r w:rsidR="00FA4183" w:rsidRPr="00F531EB">
        <w:t xml:space="preserve">identified by the DLMS </w:t>
      </w:r>
      <w:r w:rsidRPr="00F531EB">
        <w:t>52</w:t>
      </w:r>
      <w:r w:rsidR="00607640" w:rsidRPr="00F531EB">
        <w:t xml:space="preserve">7R </w:t>
      </w:r>
      <w:r w:rsidR="00FA4183" w:rsidRPr="00F531EB">
        <w:t xml:space="preserve">ASC X12 beginning segment (1/BR02/020) </w:t>
      </w:r>
      <w:r w:rsidRPr="00F531EB">
        <w:t>Transaction Type Code DG</w:t>
      </w:r>
      <w:r w:rsidR="00FA4183" w:rsidRPr="00F531EB">
        <w:t xml:space="preserve"> </w:t>
      </w:r>
      <w:r w:rsidRPr="00F531EB">
        <w:t>–</w:t>
      </w:r>
      <w:r w:rsidR="00FA4183" w:rsidRPr="00F531EB">
        <w:t xml:space="preserve"> </w:t>
      </w:r>
      <w:r w:rsidRPr="00F531EB">
        <w:t>Response.</w:t>
      </w:r>
      <w:r w:rsidR="00607640" w:rsidRPr="00F531EB">
        <w:t xml:space="preserve">  This transaction provides MILSTRAP </w:t>
      </w:r>
      <w:r w:rsidR="00757C92" w:rsidRPr="00F531EB">
        <w:t xml:space="preserve">legacy </w:t>
      </w:r>
      <w:r w:rsidR="00671083" w:rsidRPr="00F531EB">
        <w:t>DIC</w:t>
      </w:r>
      <w:r w:rsidR="00607640" w:rsidRPr="00F531EB">
        <w:t xml:space="preserve"> DXC/DXD </w:t>
      </w:r>
      <w:r w:rsidR="001A0DBB" w:rsidRPr="00F531EB">
        <w:t>functionality</w:t>
      </w:r>
      <w:r w:rsidR="00607640" w:rsidRPr="00F531EB">
        <w:t>.</w:t>
      </w:r>
    </w:p>
    <w:p w14:paraId="185C0DE2" w14:textId="011B5DFA" w:rsidR="006922B7" w:rsidRPr="00F531EB" w:rsidRDefault="00562431" w:rsidP="00562431">
      <w:pPr>
        <w:tabs>
          <w:tab w:val="left" w:pos="540"/>
          <w:tab w:val="left" w:pos="1080"/>
          <w:tab w:val="left" w:pos="1620"/>
          <w:tab w:val="left" w:pos="2160"/>
          <w:tab w:val="left" w:pos="2700"/>
          <w:tab w:val="left" w:pos="3240"/>
        </w:tabs>
        <w:spacing w:after="240"/>
        <w:rPr>
          <w:szCs w:val="24"/>
        </w:rPr>
      </w:pPr>
      <w:r w:rsidRPr="00F531EB">
        <w:rPr>
          <w:szCs w:val="24"/>
        </w:rPr>
        <w:tab/>
      </w:r>
      <w:r w:rsidR="00870412" w:rsidRPr="00F531EB">
        <w:rPr>
          <w:szCs w:val="24"/>
        </w:rPr>
        <w:t xml:space="preserve">C13.1.3.  </w:t>
      </w:r>
      <w:r w:rsidR="003018DA" w:rsidRPr="00F531EB">
        <w:rPr>
          <w:szCs w:val="24"/>
          <w:u w:val="single"/>
        </w:rPr>
        <w:t>Materiel</w:t>
      </w:r>
      <w:r w:rsidR="00964F89" w:rsidRPr="00F531EB">
        <w:rPr>
          <w:szCs w:val="24"/>
          <w:u w:val="single"/>
        </w:rPr>
        <w:t xml:space="preserve"> Receipt/Return Code Definitions</w:t>
      </w:r>
      <w:r w:rsidR="00964F89" w:rsidRPr="00F531EB">
        <w:rPr>
          <w:szCs w:val="24"/>
        </w:rPr>
        <w:t xml:space="preserve">.  For </w:t>
      </w:r>
      <w:r w:rsidR="003018DA" w:rsidRPr="00F531EB">
        <w:rPr>
          <w:szCs w:val="24"/>
        </w:rPr>
        <w:t>materiel</w:t>
      </w:r>
      <w:r w:rsidR="00964F89" w:rsidRPr="00F531EB">
        <w:rPr>
          <w:szCs w:val="24"/>
        </w:rPr>
        <w:t xml:space="preserve"> receipt/return code definitions,</w:t>
      </w:r>
      <w:r w:rsidR="00862E4D" w:rsidRPr="00F531EB">
        <w:rPr>
          <w:szCs w:val="24"/>
        </w:rPr>
        <w:t xml:space="preserve"> see </w:t>
      </w:r>
      <w:r w:rsidR="00FA4183" w:rsidRPr="00F531EB">
        <w:rPr>
          <w:szCs w:val="24"/>
        </w:rPr>
        <w:t xml:space="preserve">DLMS </w:t>
      </w:r>
      <w:r w:rsidR="00964F89" w:rsidRPr="00F531EB">
        <w:rPr>
          <w:szCs w:val="24"/>
        </w:rPr>
        <w:t>527R, Rec</w:t>
      </w:r>
      <w:r w:rsidR="00BF283C" w:rsidRPr="00F531EB">
        <w:rPr>
          <w:szCs w:val="24"/>
        </w:rPr>
        <w:t>eipt, Inquiry, and Response</w:t>
      </w:r>
      <w:r w:rsidR="0069269A" w:rsidRPr="00F531EB">
        <w:rPr>
          <w:szCs w:val="24"/>
        </w:rPr>
        <w:t xml:space="preserve">, or the </w:t>
      </w:r>
      <w:r w:rsidR="005617E7">
        <w:rPr>
          <w:szCs w:val="24"/>
        </w:rPr>
        <w:t xml:space="preserve">Defense Logistics Management Standards Office (DLMSO) </w:t>
      </w:r>
      <w:r w:rsidR="00FA4183" w:rsidRPr="00F531EB">
        <w:rPr>
          <w:szCs w:val="24"/>
        </w:rPr>
        <w:t>W</w:t>
      </w:r>
      <w:r w:rsidR="0069269A" w:rsidRPr="00F531EB">
        <w:rPr>
          <w:szCs w:val="24"/>
        </w:rPr>
        <w:t>ebsite</w:t>
      </w:r>
      <w:r w:rsidR="005617E7">
        <w:rPr>
          <w:szCs w:val="24"/>
        </w:rPr>
        <w:t xml:space="preserve">  </w:t>
      </w:r>
      <w:hyperlink r:id="rId12" w:history="1">
        <w:r w:rsidR="00143799" w:rsidRPr="008D6D31">
          <w:rPr>
            <w:rStyle w:val="Hyperlink"/>
          </w:rPr>
          <w:t>https://www.dlmso.dla.mil/LOGDRMS/DLMSQualifier</w:t>
        </w:r>
      </w:hyperlink>
      <w:r w:rsidR="00143799">
        <w:t xml:space="preserve"> </w:t>
      </w:r>
    </w:p>
    <w:p w14:paraId="775EDEE4" w14:textId="67E50CD6" w:rsidR="00964F89" w:rsidRPr="00F531EB" w:rsidRDefault="00F00F97" w:rsidP="00562431">
      <w:pPr>
        <w:tabs>
          <w:tab w:val="left" w:pos="540"/>
          <w:tab w:val="left" w:pos="1080"/>
          <w:tab w:val="left" w:pos="1620"/>
          <w:tab w:val="left" w:pos="2160"/>
          <w:tab w:val="left" w:pos="2700"/>
          <w:tab w:val="left" w:pos="3240"/>
        </w:tabs>
        <w:spacing w:after="240"/>
      </w:pPr>
      <w:r w:rsidRPr="00F531EB">
        <w:lastRenderedPageBreak/>
        <w:tab/>
      </w:r>
      <w:r w:rsidR="00870412" w:rsidRPr="00F531EB">
        <w:t xml:space="preserve">C13.1.4.  </w:t>
      </w:r>
      <w:r w:rsidR="00D316DE" w:rsidRPr="00F531EB">
        <w:rPr>
          <w:u w:val="single"/>
        </w:rPr>
        <w:t>Use o</w:t>
      </w:r>
      <w:r w:rsidR="00964F89" w:rsidRPr="00F531EB">
        <w:rPr>
          <w:u w:val="single"/>
        </w:rPr>
        <w:t xml:space="preserve">f </w:t>
      </w:r>
      <w:r w:rsidR="00FA4183" w:rsidRPr="00F531EB">
        <w:rPr>
          <w:u w:val="single"/>
        </w:rPr>
        <w:t>DLMS</w:t>
      </w:r>
      <w:r w:rsidR="00D316DE" w:rsidRPr="00F531EB">
        <w:rPr>
          <w:u w:val="single"/>
        </w:rPr>
        <w:t xml:space="preserve"> </w:t>
      </w:r>
      <w:r w:rsidR="00964F89" w:rsidRPr="00F531EB">
        <w:rPr>
          <w:u w:val="single"/>
        </w:rPr>
        <w:t>527R</w:t>
      </w:r>
      <w:r w:rsidR="00F11A24" w:rsidRPr="00F531EB">
        <w:rPr>
          <w:u w:val="single"/>
        </w:rPr>
        <w:t xml:space="preserve"> for Receipt</w:t>
      </w:r>
      <w:r w:rsidR="00964F89" w:rsidRPr="00F531EB">
        <w:t xml:space="preserve">.  </w:t>
      </w:r>
      <w:r w:rsidR="00FA4183" w:rsidRPr="00F531EB">
        <w:t>DLMS</w:t>
      </w:r>
      <w:r w:rsidR="00964F89" w:rsidRPr="00F531EB">
        <w:t xml:space="preserve"> 527R </w:t>
      </w:r>
      <w:r w:rsidR="0085146D" w:rsidRPr="00F531EB">
        <w:t>will</w:t>
      </w:r>
      <w:r w:rsidR="001C36ED" w:rsidRPr="00F531EB">
        <w:t xml:space="preserve"> </w:t>
      </w:r>
      <w:r w:rsidR="00964F89" w:rsidRPr="00F531EB">
        <w:t xml:space="preserve">be used </w:t>
      </w:r>
      <w:r w:rsidR="00C93027" w:rsidRPr="00F531EB">
        <w:t>by r</w:t>
      </w:r>
      <w:r w:rsidR="00964F89" w:rsidRPr="00F531EB">
        <w:t xml:space="preserve">eceiving activities </w:t>
      </w:r>
      <w:r w:rsidR="00C93027" w:rsidRPr="00F531EB">
        <w:t xml:space="preserve">to </w:t>
      </w:r>
      <w:r w:rsidR="00964F89" w:rsidRPr="00F531EB">
        <w:t>report both receipts and historical receipt information to owners and other management control activities.</w:t>
      </w:r>
    </w:p>
    <w:p w14:paraId="775EDEE5" w14:textId="4193B05B" w:rsidR="00964F89" w:rsidRPr="00F531EB" w:rsidRDefault="0013129E" w:rsidP="00562431">
      <w:pPr>
        <w:tabs>
          <w:tab w:val="left" w:pos="540"/>
          <w:tab w:val="left" w:pos="1080"/>
          <w:tab w:val="left" w:pos="1620"/>
          <w:tab w:val="left" w:pos="2160"/>
          <w:tab w:val="left" w:pos="2700"/>
          <w:tab w:val="left" w:pos="3240"/>
        </w:tabs>
        <w:spacing w:after="240"/>
      </w:pPr>
      <w:r w:rsidRPr="00F531EB">
        <w:t>C13.2.</w:t>
      </w:r>
      <w:r w:rsidR="00870412" w:rsidRPr="00F531EB">
        <w:t xml:space="preserve">  </w:t>
      </w:r>
      <w:r w:rsidR="003018DA" w:rsidRPr="00F531EB">
        <w:rPr>
          <w:u w:val="single"/>
        </w:rPr>
        <w:t>MATERIEL</w:t>
      </w:r>
      <w:r w:rsidR="00964F89" w:rsidRPr="00F531EB">
        <w:rPr>
          <w:u w:val="single"/>
        </w:rPr>
        <w:t xml:space="preserve"> RECEIPT PROCESSING</w:t>
      </w:r>
    </w:p>
    <w:p w14:paraId="775EDEE6" w14:textId="49CBE57A" w:rsidR="00964F89" w:rsidRPr="00F531EB" w:rsidRDefault="00F00F97" w:rsidP="00562431">
      <w:pPr>
        <w:tabs>
          <w:tab w:val="left" w:pos="540"/>
          <w:tab w:val="left" w:pos="1080"/>
          <w:tab w:val="left" w:pos="1620"/>
          <w:tab w:val="left" w:pos="2160"/>
          <w:tab w:val="left" w:pos="2700"/>
          <w:tab w:val="left" w:pos="3240"/>
        </w:tabs>
        <w:spacing w:after="240"/>
      </w:pPr>
      <w:r w:rsidRPr="00F531EB">
        <w:tab/>
      </w:r>
      <w:r w:rsidR="00870412" w:rsidRPr="00F531EB">
        <w:t xml:space="preserve">C13.2.1.  </w:t>
      </w:r>
      <w:r w:rsidR="00964F89" w:rsidRPr="00F531EB">
        <w:rPr>
          <w:u w:val="single"/>
        </w:rPr>
        <w:t>Receiving Activity Actions</w:t>
      </w:r>
      <w:r w:rsidR="00964F89" w:rsidRPr="00F531EB">
        <w:t xml:space="preserve">.  Receiving activities </w:t>
      </w:r>
      <w:r w:rsidR="0085146D" w:rsidRPr="00F531EB">
        <w:t>will</w:t>
      </w:r>
      <w:r w:rsidR="00964F89" w:rsidRPr="00F531EB">
        <w:t>:</w:t>
      </w:r>
    </w:p>
    <w:p w14:paraId="775EDEE7" w14:textId="7CADE6DA" w:rsidR="00964F89" w:rsidRPr="00F531EB" w:rsidRDefault="00F00F97" w:rsidP="00562431">
      <w:pPr>
        <w:tabs>
          <w:tab w:val="left" w:pos="540"/>
          <w:tab w:val="left" w:pos="1080"/>
          <w:tab w:val="left" w:pos="1620"/>
          <w:tab w:val="left" w:pos="2160"/>
          <w:tab w:val="left" w:pos="2700"/>
          <w:tab w:val="left" w:pos="3240"/>
        </w:tabs>
        <w:spacing w:after="240"/>
      </w:pPr>
      <w:r w:rsidRPr="00F531EB">
        <w:tab/>
      </w:r>
      <w:r w:rsidRPr="00F531EB">
        <w:tab/>
      </w:r>
      <w:r w:rsidR="00870412" w:rsidRPr="00F531EB">
        <w:t xml:space="preserve">C13.2.1.1.  </w:t>
      </w:r>
      <w:r w:rsidR="00964F89" w:rsidRPr="00F531EB">
        <w:t>Post receipts to the total item property record by changing or adding to data in th</w:t>
      </w:r>
      <w:r w:rsidR="00A05496" w:rsidRPr="00F531EB">
        <w:t xml:space="preserve">e </w:t>
      </w:r>
      <w:r w:rsidR="00FA4183" w:rsidRPr="00F531EB">
        <w:t>advance receipt information (</w:t>
      </w:r>
      <w:r w:rsidR="00F508FF" w:rsidRPr="00F531EB">
        <w:t>ARI</w:t>
      </w:r>
      <w:r w:rsidR="00FA4183" w:rsidRPr="00F531EB">
        <w:t>)</w:t>
      </w:r>
      <w:r w:rsidR="00F508FF" w:rsidRPr="00F531EB">
        <w:t xml:space="preserve"> file established under </w:t>
      </w:r>
      <w:r w:rsidR="00C93027" w:rsidRPr="00F531EB">
        <w:rPr>
          <w:bCs/>
          <w:iCs/>
        </w:rPr>
        <w:t>C</w:t>
      </w:r>
      <w:r w:rsidR="00964F89" w:rsidRPr="00F531EB">
        <w:t>hapter 12</w:t>
      </w:r>
      <w:r w:rsidR="00FA4183" w:rsidRPr="00F531EB">
        <w:t xml:space="preserve">, (Due-In and Advance Receipt Information) </w:t>
      </w:r>
      <w:r w:rsidR="00964F89" w:rsidRPr="00F531EB">
        <w:t>procedures, or by extracting data from the consignment documentation.</w:t>
      </w:r>
    </w:p>
    <w:p w14:paraId="775EDEE8" w14:textId="532EF743" w:rsidR="00964F89" w:rsidRPr="00F531EB" w:rsidRDefault="00F00F97" w:rsidP="00562431">
      <w:pPr>
        <w:tabs>
          <w:tab w:val="left" w:pos="540"/>
          <w:tab w:val="left" w:pos="1080"/>
          <w:tab w:val="left" w:pos="1620"/>
          <w:tab w:val="left" w:pos="2160"/>
          <w:tab w:val="left" w:pos="2700"/>
          <w:tab w:val="left" w:pos="3240"/>
        </w:tabs>
        <w:spacing w:after="240"/>
      </w:pPr>
      <w:r w:rsidRPr="00F531EB">
        <w:tab/>
      </w:r>
      <w:r w:rsidRPr="00F531EB">
        <w:tab/>
      </w:r>
      <w:r w:rsidR="00870412" w:rsidRPr="00F531EB">
        <w:t xml:space="preserve">C13.2.1.2.  </w:t>
      </w:r>
      <w:r w:rsidR="00964F89" w:rsidRPr="00F531EB">
        <w:t>For discrepant shipments, follow the guidelines provided in</w:t>
      </w:r>
      <w:r w:rsidR="00055E22" w:rsidRPr="00F531EB">
        <w:t xml:space="preserve"> </w:t>
      </w:r>
      <w:r w:rsidR="00964F89" w:rsidRPr="00F531EB">
        <w:t>C13.2.</w:t>
      </w:r>
      <w:r w:rsidR="00C47C62" w:rsidRPr="00F531EB">
        <w:t>8</w:t>
      </w:r>
      <w:r w:rsidR="00B801D8" w:rsidRPr="00F531EB">
        <w:t>.</w:t>
      </w:r>
    </w:p>
    <w:p w14:paraId="775EDEE9" w14:textId="77777777" w:rsidR="00964F89" w:rsidRPr="00F531EB" w:rsidRDefault="00C47C62" w:rsidP="00562431">
      <w:pPr>
        <w:tabs>
          <w:tab w:val="left" w:pos="540"/>
          <w:tab w:val="left" w:pos="1080"/>
          <w:tab w:val="left" w:pos="1620"/>
          <w:tab w:val="left" w:pos="2160"/>
          <w:tab w:val="left" w:pos="2700"/>
          <w:tab w:val="left" w:pos="3240"/>
        </w:tabs>
        <w:spacing w:after="240"/>
      </w:pPr>
      <w:r w:rsidRPr="00F531EB">
        <w:tab/>
      </w:r>
      <w:r w:rsidR="00870412" w:rsidRPr="00F531EB">
        <w:t xml:space="preserve">C13.2.2.  </w:t>
      </w:r>
      <w:r w:rsidR="00933109" w:rsidRPr="00F531EB">
        <w:rPr>
          <w:u w:val="single"/>
        </w:rPr>
        <w:t>Reversal o</w:t>
      </w:r>
      <w:r w:rsidR="00964F89" w:rsidRPr="00F531EB">
        <w:rPr>
          <w:u w:val="single"/>
        </w:rPr>
        <w:t>f Incorrect Receipt Transactions</w:t>
      </w:r>
      <w:r w:rsidR="00964F89" w:rsidRPr="00F531EB">
        <w:t>. Receiving activities may</w:t>
      </w:r>
      <w:r w:rsidR="00F11A24" w:rsidRPr="00F531EB">
        <w:t xml:space="preserve"> use the Receipt Transaction to</w:t>
      </w:r>
      <w:r w:rsidR="00180A30" w:rsidRPr="00F531EB">
        <w:t xml:space="preserve"> reverse incorrect R</w:t>
      </w:r>
      <w:r w:rsidR="00F11A24" w:rsidRPr="00F531EB">
        <w:t xml:space="preserve">eceipt </w:t>
      </w:r>
      <w:r w:rsidR="00180A30" w:rsidRPr="00F531EB">
        <w:t>T</w:t>
      </w:r>
      <w:r w:rsidR="00F11A24" w:rsidRPr="00F531EB">
        <w:t>ransactions</w:t>
      </w:r>
      <w:r w:rsidR="00964F89" w:rsidRPr="00F531EB">
        <w:t>.</w:t>
      </w:r>
    </w:p>
    <w:p w14:paraId="775EDEEA" w14:textId="77777777" w:rsidR="00964F89" w:rsidRPr="00F531EB" w:rsidRDefault="00F00F97" w:rsidP="00562431">
      <w:pPr>
        <w:tabs>
          <w:tab w:val="left" w:pos="540"/>
          <w:tab w:val="left" w:pos="1080"/>
          <w:tab w:val="left" w:pos="1620"/>
          <w:tab w:val="left" w:pos="2160"/>
          <w:tab w:val="left" w:pos="2700"/>
          <w:tab w:val="left" w:pos="3240"/>
        </w:tabs>
        <w:spacing w:after="240"/>
      </w:pPr>
      <w:r w:rsidRPr="00F531EB">
        <w:tab/>
      </w:r>
      <w:r w:rsidR="00870412" w:rsidRPr="00F531EB">
        <w:t xml:space="preserve">C13.2.3.  </w:t>
      </w:r>
      <w:r w:rsidR="00964F89" w:rsidRPr="00F531EB">
        <w:rPr>
          <w:u w:val="single"/>
        </w:rPr>
        <w:t>Central Procurement Receipts</w:t>
      </w:r>
      <w:r w:rsidR="00964F89" w:rsidRPr="00F531EB">
        <w:t xml:space="preserve">.  Receipts from procurement can </w:t>
      </w:r>
      <w:r w:rsidR="001F6620" w:rsidRPr="00F531EB">
        <w:t>originate</w:t>
      </w:r>
      <w:r w:rsidR="00964F89" w:rsidRPr="00F531EB">
        <w:t xml:space="preserve"> from central procurement or local procurement actions.  Authorized procurement delivery documents should accompany each shipment as prescribed in the Federal Acquisition Regulation.</w:t>
      </w:r>
    </w:p>
    <w:p w14:paraId="775EDEEB" w14:textId="6898FD6F" w:rsidR="002F2E45" w:rsidRPr="00F531EB" w:rsidRDefault="00F00F97" w:rsidP="00562431">
      <w:pPr>
        <w:tabs>
          <w:tab w:val="left" w:pos="540"/>
          <w:tab w:val="left" w:pos="1080"/>
          <w:tab w:val="left" w:pos="1620"/>
          <w:tab w:val="left" w:pos="2160"/>
          <w:tab w:val="left" w:pos="2700"/>
          <w:tab w:val="left" w:pos="3240"/>
        </w:tabs>
        <w:spacing w:after="240"/>
      </w:pPr>
      <w:r w:rsidRPr="00F531EB">
        <w:tab/>
      </w:r>
      <w:r w:rsidR="00870412" w:rsidRPr="00F531EB">
        <w:t xml:space="preserve">C13.2.4.  </w:t>
      </w:r>
      <w:r w:rsidR="003018DA" w:rsidRPr="00F531EB">
        <w:rPr>
          <w:u w:val="single"/>
        </w:rPr>
        <w:t>Materiel</w:t>
      </w:r>
      <w:r w:rsidR="00964F89" w:rsidRPr="00F531EB">
        <w:rPr>
          <w:u w:val="single"/>
        </w:rPr>
        <w:t xml:space="preserve"> Receipt Inspection Procedures</w:t>
      </w:r>
      <w:r w:rsidR="00964F89" w:rsidRPr="00F531EB">
        <w:t xml:space="preserve">.  When shipments of </w:t>
      </w:r>
      <w:r w:rsidR="003018DA" w:rsidRPr="00F531EB">
        <w:t>materiel</w:t>
      </w:r>
      <w:r w:rsidR="00964F89" w:rsidRPr="00F531EB">
        <w:t xml:space="preserve"> received from procurement instrument sources require inspection and/or acceptance at destination, receiving storage activities </w:t>
      </w:r>
      <w:r w:rsidR="00055E22" w:rsidRPr="00F531EB">
        <w:t xml:space="preserve">must </w:t>
      </w:r>
      <w:r w:rsidR="00CE6A1B" w:rsidRPr="00F531EB">
        <w:t>do</w:t>
      </w:r>
      <w:r w:rsidR="00964F89" w:rsidRPr="00F531EB">
        <w:t xml:space="preserve"> the inspection and/or acceptance and the in check operations as concurrent actions.  Receiving activities </w:t>
      </w:r>
      <w:r w:rsidR="0085146D" w:rsidRPr="00F531EB">
        <w:t>will</w:t>
      </w:r>
      <w:r w:rsidR="002F2E45" w:rsidRPr="00F531EB">
        <w:t>:</w:t>
      </w:r>
    </w:p>
    <w:p w14:paraId="775EDEEC" w14:textId="3B03A483" w:rsidR="00964F89" w:rsidRPr="00F531EB" w:rsidRDefault="00F00F97" w:rsidP="00562431">
      <w:pPr>
        <w:tabs>
          <w:tab w:val="left" w:pos="540"/>
          <w:tab w:val="left" w:pos="1080"/>
          <w:tab w:val="left" w:pos="1620"/>
          <w:tab w:val="left" w:pos="2160"/>
          <w:tab w:val="left" w:pos="2700"/>
          <w:tab w:val="left" w:pos="3240"/>
        </w:tabs>
        <w:spacing w:after="240"/>
      </w:pPr>
      <w:r w:rsidRPr="00F531EB">
        <w:tab/>
      </w:r>
      <w:r w:rsidRPr="00F531EB">
        <w:tab/>
      </w:r>
      <w:r w:rsidR="002F2E45" w:rsidRPr="00F531EB">
        <w:t>C13.2.4.1</w:t>
      </w:r>
      <w:r w:rsidR="00B77D4B" w:rsidRPr="00F531EB">
        <w:t>.</w:t>
      </w:r>
      <w:r w:rsidR="002F2E45" w:rsidRPr="00F531EB">
        <w:t xml:space="preserve"> </w:t>
      </w:r>
      <w:r w:rsidR="009C3AB1" w:rsidRPr="00F531EB">
        <w:t xml:space="preserve"> </w:t>
      </w:r>
      <w:r w:rsidR="00964F89" w:rsidRPr="00F531EB">
        <w:t xml:space="preserve">Inspect shelf-life </w:t>
      </w:r>
      <w:r w:rsidR="003018DA" w:rsidRPr="00F531EB">
        <w:t>materiel</w:t>
      </w:r>
      <w:r w:rsidR="00964F89" w:rsidRPr="00F531EB">
        <w:t xml:space="preserve"> </w:t>
      </w:r>
      <w:r w:rsidR="002F2E45" w:rsidRPr="00F531EB">
        <w:t xml:space="preserve">for </w:t>
      </w:r>
      <w:r w:rsidR="00964F89" w:rsidRPr="00F531EB">
        <w:t xml:space="preserve">appropriate condition and type of shelf-life code in accordance with applicable DoD Component procedures based on </w:t>
      </w:r>
      <w:hyperlink r:id="rId13" w:anchor="414027m" w:tgtFrame="_blank" w:history="1">
        <w:r w:rsidR="00964F89" w:rsidRPr="00F531EB">
          <w:rPr>
            <w:rStyle w:val="Hyperlink"/>
          </w:rPr>
          <w:t>DoD</w:t>
        </w:r>
        <w:r w:rsidR="002D3D12" w:rsidRPr="00F531EB">
          <w:rPr>
            <w:rStyle w:val="Hyperlink"/>
          </w:rPr>
          <w:t xml:space="preserve"> </w:t>
        </w:r>
        <w:r w:rsidR="00964F89" w:rsidRPr="00F531EB">
          <w:rPr>
            <w:rStyle w:val="Hyperlink"/>
          </w:rPr>
          <w:t>4140.27-M</w:t>
        </w:r>
      </w:hyperlink>
      <w:r w:rsidR="00FA4183" w:rsidRPr="00F531EB">
        <w:rPr>
          <w:rStyle w:val="Hyperlink"/>
          <w:u w:val="none"/>
        </w:rPr>
        <w:t xml:space="preserve">, </w:t>
      </w:r>
      <w:r w:rsidR="00FA4183" w:rsidRPr="00F531EB">
        <w:rPr>
          <w:rStyle w:val="Hyperlink"/>
          <w:color w:val="auto"/>
          <w:u w:val="none"/>
        </w:rPr>
        <w:t>“Shelf-Life Item Management Manual”, May 5, 2003</w:t>
      </w:r>
      <w:r w:rsidR="00964F89" w:rsidRPr="00F531EB">
        <w:t>.</w:t>
      </w:r>
    </w:p>
    <w:p w14:paraId="775EDEED" w14:textId="74932EE1" w:rsidR="00964F89" w:rsidRPr="00F531EB" w:rsidRDefault="00F00F97"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00300B75" w:rsidRPr="00F531EB">
        <w:t>C13.2.4.1</w:t>
      </w:r>
      <w:r w:rsidR="00870412" w:rsidRPr="00F531EB">
        <w:t xml:space="preserve">.1.  </w:t>
      </w:r>
      <w:r w:rsidR="00964F89" w:rsidRPr="00F531EB">
        <w:t xml:space="preserve">Mark </w:t>
      </w:r>
      <w:r w:rsidR="003018DA" w:rsidRPr="00F531EB">
        <w:t>materiel</w:t>
      </w:r>
      <w:r w:rsidR="00964F89" w:rsidRPr="00F531EB">
        <w:t xml:space="preserve">, as appropriate, for shelf-life code and </w:t>
      </w:r>
      <w:r w:rsidR="00326D76" w:rsidRPr="00F531EB">
        <w:t>supply condition code (</w:t>
      </w:r>
      <w:r w:rsidR="00964F89" w:rsidRPr="00F531EB">
        <w:t>SCC</w:t>
      </w:r>
      <w:r w:rsidR="00326D76" w:rsidRPr="00F531EB">
        <w:t>)</w:t>
      </w:r>
      <w:r w:rsidR="00964F89" w:rsidRPr="00F531EB">
        <w:t xml:space="preserve"> upon receipt.</w:t>
      </w:r>
    </w:p>
    <w:p w14:paraId="775EDEEE" w14:textId="282A7702" w:rsidR="00964F89" w:rsidRPr="00F531EB" w:rsidRDefault="00F00F97"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00870412" w:rsidRPr="00F531EB">
        <w:t xml:space="preserve">C13.2.4.1.2.  </w:t>
      </w:r>
      <w:r w:rsidR="00964F89" w:rsidRPr="00F531EB">
        <w:t xml:space="preserve">Package markings </w:t>
      </w:r>
      <w:r w:rsidR="0085146D" w:rsidRPr="00F531EB">
        <w:t>must</w:t>
      </w:r>
      <w:r w:rsidR="00055E22" w:rsidRPr="00F531EB">
        <w:t xml:space="preserve"> </w:t>
      </w:r>
      <w:r w:rsidR="00964F89" w:rsidRPr="00F531EB">
        <w:t xml:space="preserve">be in accordance with </w:t>
      </w:r>
      <w:hyperlink r:id="rId14" w:history="1">
        <w:r w:rsidR="00964F89" w:rsidRPr="00F531EB">
          <w:rPr>
            <w:rStyle w:val="Hyperlink"/>
          </w:rPr>
          <w:t>MIL-STD-129.</w:t>
        </w:r>
      </w:hyperlink>
    </w:p>
    <w:p w14:paraId="775EDEEF" w14:textId="178250DF" w:rsidR="00964F89" w:rsidRPr="00F531EB" w:rsidRDefault="00F00F97" w:rsidP="00562431">
      <w:pPr>
        <w:tabs>
          <w:tab w:val="left" w:pos="540"/>
          <w:tab w:val="left" w:pos="1080"/>
          <w:tab w:val="left" w:pos="1620"/>
          <w:tab w:val="left" w:pos="2160"/>
          <w:tab w:val="left" w:pos="2700"/>
          <w:tab w:val="left" w:pos="3240"/>
        </w:tabs>
        <w:spacing w:after="240"/>
      </w:pPr>
      <w:r w:rsidRPr="00F531EB">
        <w:tab/>
      </w:r>
      <w:r w:rsidRPr="00F531EB">
        <w:tab/>
      </w:r>
      <w:r w:rsidR="002F2E45" w:rsidRPr="00F531EB">
        <w:t>C13.2.4.2</w:t>
      </w:r>
      <w:r w:rsidR="00B77D4B" w:rsidRPr="00F531EB">
        <w:t>.</w:t>
      </w:r>
      <w:r w:rsidR="002F2E45" w:rsidRPr="00F531EB">
        <w:t xml:space="preserve">  </w:t>
      </w:r>
      <w:r w:rsidR="00964F89" w:rsidRPr="00F531EB">
        <w:t>Based on inspection, pr</w:t>
      </w:r>
      <w:r w:rsidR="00307735" w:rsidRPr="00F531EB">
        <w:t xml:space="preserve">epare a </w:t>
      </w:r>
      <w:r w:rsidR="003018DA" w:rsidRPr="00F531EB">
        <w:t>materiel</w:t>
      </w:r>
      <w:r w:rsidR="00307735" w:rsidRPr="00F531EB">
        <w:t xml:space="preserve"> R</w:t>
      </w:r>
      <w:r w:rsidR="00F11A24" w:rsidRPr="00F531EB">
        <w:t>eceipt</w:t>
      </w:r>
      <w:r w:rsidR="00964F89" w:rsidRPr="00F531EB">
        <w:t xml:space="preserve"> </w:t>
      </w:r>
      <w:r w:rsidR="00307735" w:rsidRPr="00F531EB">
        <w:t xml:space="preserve">Transaction </w:t>
      </w:r>
      <w:r w:rsidR="00964F89" w:rsidRPr="00F531EB">
        <w:t xml:space="preserve">indicating the date inspected and the actual condition(s), by quantity, of the </w:t>
      </w:r>
      <w:r w:rsidR="003018DA" w:rsidRPr="00F531EB">
        <w:t>materiel</w:t>
      </w:r>
      <w:r w:rsidR="00964F89" w:rsidRPr="00F531EB">
        <w:t xml:space="preserve"> received.  Wholesale owners </w:t>
      </w:r>
      <w:r w:rsidR="0085146D" w:rsidRPr="00F531EB">
        <w:t>will</w:t>
      </w:r>
      <w:r w:rsidR="00055E22" w:rsidRPr="00F531EB">
        <w:t xml:space="preserve"> </w:t>
      </w:r>
      <w:r w:rsidR="00964F89" w:rsidRPr="00F531EB">
        <w:t>make this date available to the office responsible for contractor payment for use in determining if an interest penalty applies.</w:t>
      </w:r>
    </w:p>
    <w:p w14:paraId="775EDEF0" w14:textId="78EAFFB7" w:rsidR="00225463" w:rsidRPr="00F531EB" w:rsidRDefault="00225463" w:rsidP="00562431">
      <w:pPr>
        <w:tabs>
          <w:tab w:val="left" w:pos="540"/>
          <w:tab w:val="left" w:pos="1080"/>
          <w:tab w:val="left" w:pos="1620"/>
          <w:tab w:val="left" w:pos="2160"/>
          <w:tab w:val="left" w:pos="2700"/>
          <w:tab w:val="left" w:pos="3240"/>
        </w:tabs>
        <w:spacing w:after="240"/>
      </w:pPr>
      <w:r w:rsidRPr="00F531EB">
        <w:tab/>
        <w:t xml:space="preserve">C13.2.5.  </w:t>
      </w:r>
      <w:r w:rsidRPr="00F531EB">
        <w:rPr>
          <w:u w:val="single"/>
        </w:rPr>
        <w:t xml:space="preserve">Army Medical </w:t>
      </w:r>
      <w:r w:rsidR="003018DA" w:rsidRPr="00F531EB">
        <w:rPr>
          <w:u w:val="single"/>
        </w:rPr>
        <w:t>Materiel</w:t>
      </w:r>
      <w:r w:rsidRPr="00F531EB">
        <w:rPr>
          <w:u w:val="single"/>
        </w:rPr>
        <w:t xml:space="preserve"> Agreement Receipts</w:t>
      </w:r>
      <w:r w:rsidR="007F5D6C" w:rsidRPr="00F531EB">
        <w:t xml:space="preserve">.  </w:t>
      </w:r>
      <w:r w:rsidR="00E6377E" w:rsidRPr="00F531EB">
        <w:t>DLA</w:t>
      </w:r>
      <w:r w:rsidRPr="00F531EB">
        <w:t>, in coordination with Defense Medical Logistics Standard Support</w:t>
      </w:r>
      <w:r w:rsidR="00173111" w:rsidRPr="00F531EB">
        <w:t xml:space="preserve"> (DMLSS) and Theater Enterprise-</w:t>
      </w:r>
      <w:r w:rsidRPr="00F531EB">
        <w:t>Wide Logistics System (TEWLS), has implemented</w:t>
      </w:r>
      <w:r w:rsidR="00173111" w:rsidRPr="00F531EB">
        <w:t xml:space="preserve"> the </w:t>
      </w:r>
      <w:r w:rsidR="00326D76" w:rsidRPr="00F531EB">
        <w:t>Army Medical Materiel Agreement (</w:t>
      </w:r>
      <w:r w:rsidR="00173111" w:rsidRPr="00F531EB">
        <w:t>AMMA</w:t>
      </w:r>
      <w:r w:rsidR="00326D76" w:rsidRPr="00F531EB">
        <w:t xml:space="preserve">).  </w:t>
      </w:r>
      <w:r w:rsidRPr="00F531EB">
        <w:t xml:space="preserve">Under </w:t>
      </w:r>
      <w:r w:rsidR="00173111" w:rsidRPr="00F531EB">
        <w:t xml:space="preserve">the </w:t>
      </w:r>
      <w:r w:rsidRPr="00F531EB">
        <w:t>AMMA</w:t>
      </w:r>
      <w:r w:rsidR="00173111" w:rsidRPr="00F531EB">
        <w:t xml:space="preserve"> program,</w:t>
      </w:r>
      <w:r w:rsidRPr="00F531EB">
        <w:t xml:space="preserve"> </w:t>
      </w:r>
      <w:r w:rsidR="00173111" w:rsidRPr="00F531EB">
        <w:t xml:space="preserve">DLA funds are used by the Army to purchase via </w:t>
      </w:r>
      <w:r w:rsidR="00173111" w:rsidRPr="00F531EB">
        <w:lastRenderedPageBreak/>
        <w:t xml:space="preserve">DMLSS/TEWLS.  </w:t>
      </w:r>
      <w:r w:rsidR="00307735" w:rsidRPr="00F531EB">
        <w:t>The DLA Enterprise Business System (EBS) receives a R</w:t>
      </w:r>
      <w:r w:rsidRPr="00F531EB">
        <w:t xml:space="preserve">eceipt </w:t>
      </w:r>
      <w:r w:rsidR="00307735" w:rsidRPr="00F531EB">
        <w:t xml:space="preserve">Transaction </w:t>
      </w:r>
      <w:r w:rsidRPr="00F531EB">
        <w:t xml:space="preserve">from DMLSS/TEWLS to receipt purchased items into stock for inventory accountability.  DLA owns the </w:t>
      </w:r>
      <w:r w:rsidR="003018DA" w:rsidRPr="00F531EB">
        <w:t>materiel</w:t>
      </w:r>
      <w:r w:rsidRPr="00F531EB">
        <w:t xml:space="preserve"> until items are issued at the retail level and inventory is decremented in DL</w:t>
      </w:r>
      <w:r w:rsidR="00307735" w:rsidRPr="00F531EB">
        <w:t>A's EBS</w:t>
      </w:r>
      <w:r w:rsidRPr="00F531EB">
        <w:t>.</w:t>
      </w:r>
    </w:p>
    <w:p w14:paraId="775EDEF1" w14:textId="7C7A229B" w:rsidR="00225463" w:rsidRPr="00F531EB" w:rsidRDefault="00225463" w:rsidP="00562431">
      <w:pPr>
        <w:tabs>
          <w:tab w:val="left" w:pos="540"/>
          <w:tab w:val="left" w:pos="1080"/>
          <w:tab w:val="left" w:pos="1620"/>
          <w:tab w:val="left" w:pos="2160"/>
          <w:tab w:val="left" w:pos="2700"/>
          <w:tab w:val="left" w:pos="3240"/>
        </w:tabs>
        <w:spacing w:after="240"/>
      </w:pPr>
      <w:r w:rsidRPr="00F531EB">
        <w:tab/>
      </w:r>
      <w:r w:rsidRPr="00F531EB">
        <w:tab/>
        <w:t>C13.2.5.</w:t>
      </w:r>
      <w:r w:rsidR="00CA2B6C" w:rsidRPr="00F531EB">
        <w:t>1</w:t>
      </w:r>
      <w:r w:rsidRPr="00F531EB">
        <w:t xml:space="preserve">.  Purchase card receipts from AMMA sites must contain a </w:t>
      </w:r>
      <w:r w:rsidR="00326D76" w:rsidRPr="00F531EB">
        <w:t>p</w:t>
      </w:r>
      <w:r w:rsidRPr="00F531EB">
        <w:t xml:space="preserve">urchase </w:t>
      </w:r>
      <w:r w:rsidR="00326D76" w:rsidRPr="00F531EB">
        <w:t>c</w:t>
      </w:r>
      <w:r w:rsidRPr="00F531EB">
        <w:t xml:space="preserve">ard </w:t>
      </w:r>
      <w:r w:rsidR="00326D76" w:rsidRPr="00F531EB">
        <w:t>a</w:t>
      </w:r>
      <w:r w:rsidRPr="00F531EB">
        <w:t xml:space="preserve">ccount </w:t>
      </w:r>
      <w:r w:rsidR="00326D76" w:rsidRPr="00F531EB">
        <w:t>n</w:t>
      </w:r>
      <w:r w:rsidRPr="00F531EB">
        <w:t xml:space="preserve">umber and </w:t>
      </w:r>
      <w:r w:rsidR="00326D76" w:rsidRPr="00F531EB">
        <w:t>p</w:t>
      </w:r>
      <w:r w:rsidRPr="00F531EB">
        <w:t xml:space="preserve">urchase </w:t>
      </w:r>
      <w:r w:rsidR="00326D76" w:rsidRPr="00F531EB">
        <w:t>c</w:t>
      </w:r>
      <w:r w:rsidRPr="00F531EB">
        <w:t xml:space="preserve">ard </w:t>
      </w:r>
      <w:r w:rsidR="00326D76" w:rsidRPr="00F531EB">
        <w:t>c</w:t>
      </w:r>
      <w:r w:rsidRPr="00F531EB">
        <w:t xml:space="preserve">all </w:t>
      </w:r>
      <w:r w:rsidR="00326D76" w:rsidRPr="00F531EB">
        <w:t>n</w:t>
      </w:r>
      <w:r w:rsidRPr="00F531EB">
        <w:t xml:space="preserve">umber in order to uniquely identify </w:t>
      </w:r>
      <w:r w:rsidR="008D1636" w:rsidRPr="00F531EB">
        <w:t xml:space="preserve">transactions.  A vendor reference number should also be included which is the </w:t>
      </w:r>
      <w:r w:rsidRPr="00F531EB">
        <w:t>Customer Automation and Reporting Environment</w:t>
      </w:r>
      <w:r w:rsidR="00326D76" w:rsidRPr="00F531EB">
        <w:t xml:space="preserve"> </w:t>
      </w:r>
      <w:r w:rsidRPr="00F531EB">
        <w:t xml:space="preserve">invoice number.  This value </w:t>
      </w:r>
      <w:r w:rsidR="00A14A08" w:rsidRPr="00F531EB">
        <w:t xml:space="preserve">will </w:t>
      </w:r>
      <w:r w:rsidRPr="00F531EB">
        <w:t>help with issue resolution and reconciliation.</w:t>
      </w:r>
    </w:p>
    <w:p w14:paraId="775EDEF2" w14:textId="77777777" w:rsidR="00964F89" w:rsidRPr="00F531EB" w:rsidRDefault="001846DA" w:rsidP="00562431">
      <w:pPr>
        <w:tabs>
          <w:tab w:val="left" w:pos="540"/>
          <w:tab w:val="left" w:pos="1080"/>
          <w:tab w:val="left" w:pos="1620"/>
          <w:tab w:val="left" w:pos="2160"/>
          <w:tab w:val="left" w:pos="2700"/>
          <w:tab w:val="left" w:pos="3240"/>
        </w:tabs>
        <w:spacing w:after="240"/>
      </w:pPr>
      <w:r w:rsidRPr="00F531EB">
        <w:tab/>
      </w:r>
      <w:r w:rsidR="00870412" w:rsidRPr="00F531EB">
        <w:t>C13.2.</w:t>
      </w:r>
      <w:r w:rsidR="00225463" w:rsidRPr="00F531EB">
        <w:t>6</w:t>
      </w:r>
      <w:r w:rsidR="00870412" w:rsidRPr="00F531EB">
        <w:t xml:space="preserve">.  </w:t>
      </w:r>
      <w:r w:rsidR="00964F89" w:rsidRPr="00F531EB">
        <w:rPr>
          <w:u w:val="single"/>
        </w:rPr>
        <w:t xml:space="preserve">Time Standards </w:t>
      </w:r>
      <w:r w:rsidR="00933109" w:rsidRPr="00F531EB">
        <w:rPr>
          <w:u w:val="single"/>
        </w:rPr>
        <w:t>f</w:t>
      </w:r>
      <w:r w:rsidR="00964F89" w:rsidRPr="00F531EB">
        <w:rPr>
          <w:u w:val="single"/>
        </w:rPr>
        <w:t>or Processing Receipts</w:t>
      </w:r>
    </w:p>
    <w:p w14:paraId="775EDEF3" w14:textId="0E965409" w:rsidR="00964F89" w:rsidRPr="00246366" w:rsidRDefault="001846DA" w:rsidP="00562431">
      <w:pPr>
        <w:tabs>
          <w:tab w:val="left" w:pos="540"/>
          <w:tab w:val="left" w:pos="1080"/>
          <w:tab w:val="left" w:pos="1620"/>
          <w:tab w:val="left" w:pos="2160"/>
          <w:tab w:val="left" w:pos="2700"/>
          <w:tab w:val="left" w:pos="3240"/>
        </w:tabs>
        <w:spacing w:after="240"/>
      </w:pPr>
      <w:r w:rsidRPr="00246366">
        <w:tab/>
      </w:r>
      <w:r w:rsidRPr="00246366">
        <w:tab/>
      </w:r>
      <w:r w:rsidR="002F2E45" w:rsidRPr="00246366">
        <w:t>C13.2.</w:t>
      </w:r>
      <w:r w:rsidR="00225463" w:rsidRPr="00246366">
        <w:t>6</w:t>
      </w:r>
      <w:r w:rsidR="002F2E45" w:rsidRPr="00246366">
        <w:t>.1</w:t>
      </w:r>
      <w:r w:rsidR="00B77D4B" w:rsidRPr="00246366">
        <w:t>.</w:t>
      </w:r>
      <w:r w:rsidR="002F2E45" w:rsidRPr="00246366">
        <w:t xml:space="preserve">  </w:t>
      </w:r>
      <w:r w:rsidR="00964F89" w:rsidRPr="00246366">
        <w:rPr>
          <w:u w:val="single"/>
        </w:rPr>
        <w:t>Purpose</w:t>
      </w:r>
      <w:r w:rsidR="000D4E7F" w:rsidRPr="00246366">
        <w:t>.  The Department of Defense</w:t>
      </w:r>
      <w:r w:rsidR="00964F89" w:rsidRPr="00246366">
        <w:t xml:space="preserve"> measures wholesale receipt processing performance in terms of the goal to process receipts and </w:t>
      </w:r>
      <w:r w:rsidR="00C970D8" w:rsidRPr="00246366">
        <w:t>show</w:t>
      </w:r>
      <w:r w:rsidR="00964F89" w:rsidRPr="00246366">
        <w:t xml:space="preserve"> them with minimal delay </w:t>
      </w:r>
      <w:r w:rsidR="00C134D9" w:rsidRPr="00246366">
        <w:t>on both the accountable and owner records.  Wholesale receipt processing performance is measured in two overlapping segments:</w:t>
      </w:r>
    </w:p>
    <w:p w14:paraId="775EDEF4" w14:textId="51C7AFA5" w:rsidR="00964F89" w:rsidRPr="00246366" w:rsidRDefault="001846DA" w:rsidP="00562431">
      <w:pPr>
        <w:tabs>
          <w:tab w:val="left" w:pos="540"/>
          <w:tab w:val="left" w:pos="1080"/>
          <w:tab w:val="left" w:pos="1620"/>
          <w:tab w:val="left" w:pos="2160"/>
          <w:tab w:val="left" w:pos="2700"/>
          <w:tab w:val="left" w:pos="3240"/>
        </w:tabs>
        <w:spacing w:after="240"/>
      </w:pPr>
      <w:r w:rsidRPr="00246366">
        <w:t xml:space="preserve"> </w:t>
      </w:r>
      <w:r w:rsidRPr="00246366">
        <w:tab/>
      </w:r>
      <w:r w:rsidRPr="00246366">
        <w:tab/>
      </w:r>
      <w:r w:rsidRPr="00246366">
        <w:tab/>
      </w:r>
      <w:r w:rsidR="002F2E45" w:rsidRPr="00246366">
        <w:t>C13.2.</w:t>
      </w:r>
      <w:r w:rsidR="00225463" w:rsidRPr="00246366">
        <w:t>6</w:t>
      </w:r>
      <w:r w:rsidR="002F2E45" w:rsidRPr="00246366">
        <w:t>.1.1</w:t>
      </w:r>
      <w:r w:rsidR="00B77D4B" w:rsidRPr="00246366">
        <w:t>.</w:t>
      </w:r>
      <w:r w:rsidR="002F2E45" w:rsidRPr="00246366">
        <w:t xml:space="preserve">  </w:t>
      </w:r>
      <w:r w:rsidR="00C134D9" w:rsidRPr="00246366">
        <w:t>The first segment is the time period between the date materiel is turned over by the carrier to the designated receiving activity and the date of posting the receipt to the total item property records (both accountable and owner records)</w:t>
      </w:r>
      <w:r w:rsidR="00B82EEB" w:rsidRPr="00246366">
        <w:t xml:space="preserve">.  </w:t>
      </w:r>
    </w:p>
    <w:p w14:paraId="775EDEF5" w14:textId="299852C9" w:rsidR="00964F89" w:rsidRPr="00246366" w:rsidRDefault="001846DA" w:rsidP="00562431">
      <w:pPr>
        <w:tabs>
          <w:tab w:val="left" w:pos="540"/>
          <w:tab w:val="left" w:pos="1080"/>
          <w:tab w:val="left" w:pos="1620"/>
          <w:tab w:val="left" w:pos="2160"/>
          <w:tab w:val="left" w:pos="2700"/>
          <w:tab w:val="left" w:pos="3240"/>
        </w:tabs>
        <w:spacing w:after="240"/>
      </w:pPr>
      <w:r w:rsidRPr="00246366">
        <w:tab/>
      </w:r>
      <w:r w:rsidRPr="00246366">
        <w:tab/>
      </w:r>
      <w:r w:rsidRPr="00246366">
        <w:tab/>
      </w:r>
      <w:r w:rsidR="002F2E45" w:rsidRPr="00246366">
        <w:t>C13.2.</w:t>
      </w:r>
      <w:r w:rsidR="00225463" w:rsidRPr="00246366">
        <w:t>6</w:t>
      </w:r>
      <w:r w:rsidR="002F2E45" w:rsidRPr="00246366">
        <w:t>.1.2</w:t>
      </w:r>
      <w:r w:rsidR="00B77D4B" w:rsidRPr="00246366">
        <w:t>.</w:t>
      </w:r>
      <w:r w:rsidR="002F2E45" w:rsidRPr="00246366">
        <w:t xml:space="preserve">  </w:t>
      </w:r>
      <w:r w:rsidR="00C134D9" w:rsidRPr="00246366">
        <w:t>The second segment is the time period between the date materiel is turned over by the carrier to the designated receiving activity and the date stored.  Materiel is considered to be stored when it reaches the first location (either temporary or permanent) where actual storage control exists through locator data and the materiel can be issued without delay in response to materiel release documentation</w:t>
      </w:r>
      <w:r w:rsidR="00B82EEB" w:rsidRPr="00246366">
        <w:t>.</w:t>
      </w:r>
    </w:p>
    <w:p w14:paraId="775EDEF6" w14:textId="77777777" w:rsidR="00964F89" w:rsidRPr="00246366" w:rsidRDefault="001846DA" w:rsidP="00562431">
      <w:pPr>
        <w:tabs>
          <w:tab w:val="left" w:pos="540"/>
          <w:tab w:val="left" w:pos="1080"/>
          <w:tab w:val="left" w:pos="1620"/>
          <w:tab w:val="left" w:pos="2160"/>
          <w:tab w:val="left" w:pos="2700"/>
          <w:tab w:val="left" w:pos="3240"/>
        </w:tabs>
        <w:spacing w:after="240"/>
      </w:pPr>
      <w:r w:rsidRPr="00246366">
        <w:tab/>
      </w:r>
      <w:r w:rsidRPr="00246366">
        <w:tab/>
      </w:r>
      <w:r w:rsidR="00B801D8" w:rsidRPr="00246366">
        <w:t>C13.2.</w:t>
      </w:r>
      <w:r w:rsidR="00225463" w:rsidRPr="00246366">
        <w:t>6</w:t>
      </w:r>
      <w:r w:rsidR="00B801D8" w:rsidRPr="00246366">
        <w:t>.2</w:t>
      </w:r>
      <w:r w:rsidR="00B77D4B" w:rsidRPr="00246366">
        <w:t>.</w:t>
      </w:r>
      <w:r w:rsidR="00B801D8" w:rsidRPr="00246366">
        <w:t xml:space="preserve">  </w:t>
      </w:r>
      <w:r w:rsidR="00964F89" w:rsidRPr="00246366">
        <w:rPr>
          <w:u w:val="single"/>
        </w:rPr>
        <w:t>Processing Standards</w:t>
      </w:r>
      <w:r w:rsidR="00964F89" w:rsidRPr="00246366">
        <w:t>.  Performance standards for processing receipts through these time segments are as follows:</w:t>
      </w:r>
    </w:p>
    <w:p w14:paraId="775EDEF7" w14:textId="00F0C41C" w:rsidR="00964F89" w:rsidRPr="00246366" w:rsidRDefault="001846DA" w:rsidP="00562431">
      <w:pPr>
        <w:tabs>
          <w:tab w:val="left" w:pos="540"/>
          <w:tab w:val="left" w:pos="1080"/>
          <w:tab w:val="left" w:pos="1620"/>
          <w:tab w:val="left" w:pos="2160"/>
          <w:tab w:val="left" w:pos="2700"/>
          <w:tab w:val="left" w:pos="3240"/>
        </w:tabs>
        <w:spacing w:after="240"/>
      </w:pPr>
      <w:r w:rsidRPr="00246366">
        <w:tab/>
      </w:r>
      <w:r w:rsidRPr="00246366">
        <w:tab/>
      </w:r>
      <w:r w:rsidRPr="00246366">
        <w:tab/>
      </w:r>
      <w:r w:rsidR="00B801D8" w:rsidRPr="00246366">
        <w:t>C13.2.</w:t>
      </w:r>
      <w:r w:rsidR="00225463" w:rsidRPr="00246366">
        <w:t>6</w:t>
      </w:r>
      <w:r w:rsidR="00B801D8" w:rsidRPr="00246366">
        <w:t>.2.1</w:t>
      </w:r>
      <w:r w:rsidR="00B77D4B" w:rsidRPr="00246366">
        <w:t>.</w:t>
      </w:r>
      <w:r w:rsidR="00B801D8" w:rsidRPr="00246366">
        <w:t xml:space="preserve">  </w:t>
      </w:r>
      <w:r w:rsidR="00C134D9" w:rsidRPr="00246366">
        <w:rPr>
          <w:u w:val="single"/>
        </w:rPr>
        <w:t>Segment One</w:t>
      </w:r>
      <w:r w:rsidR="00C134D9" w:rsidRPr="00246366">
        <w:t xml:space="preserve">.  </w:t>
      </w:r>
      <w:r w:rsidR="00C134D9" w:rsidRPr="00513299">
        <w:t xml:space="preserve">Materiel receipt </w:t>
      </w:r>
      <w:r w:rsidR="00C009C9" w:rsidRPr="00513299">
        <w:t>must be</w:t>
      </w:r>
      <w:r w:rsidR="00C134D9" w:rsidRPr="00513299">
        <w:t xml:space="preserve"> posted to the</w:t>
      </w:r>
      <w:r w:rsidR="00C134D9" w:rsidRPr="00246366">
        <w:t xml:space="preserve"> accountable and the owner record no later </w:t>
      </w:r>
      <w:r w:rsidR="00EA475A" w:rsidRPr="00246366">
        <w:t>than 5</w:t>
      </w:r>
      <w:r w:rsidR="00C134D9" w:rsidRPr="00246366">
        <w:t xml:space="preserve"> business days from date materiel is received</w:t>
      </w:r>
      <w:r w:rsidR="00964F89" w:rsidRPr="00246366">
        <w:t>.</w:t>
      </w:r>
    </w:p>
    <w:p w14:paraId="775EDEF8" w14:textId="45FF67A7" w:rsidR="00964F89" w:rsidRPr="00246366" w:rsidRDefault="001846DA" w:rsidP="00562431">
      <w:pPr>
        <w:tabs>
          <w:tab w:val="left" w:pos="540"/>
          <w:tab w:val="left" w:pos="1080"/>
          <w:tab w:val="left" w:pos="1620"/>
          <w:tab w:val="left" w:pos="2160"/>
          <w:tab w:val="left" w:pos="2700"/>
          <w:tab w:val="left" w:pos="3240"/>
        </w:tabs>
        <w:spacing w:after="240"/>
      </w:pPr>
      <w:r w:rsidRPr="00246366">
        <w:tab/>
      </w:r>
      <w:r w:rsidRPr="00246366">
        <w:tab/>
      </w:r>
      <w:r w:rsidRPr="00246366">
        <w:tab/>
      </w:r>
      <w:r w:rsidR="00B801D8" w:rsidRPr="00246366">
        <w:t>C13.2.</w:t>
      </w:r>
      <w:r w:rsidR="00225463" w:rsidRPr="00246366">
        <w:t>6</w:t>
      </w:r>
      <w:r w:rsidR="00B801D8" w:rsidRPr="00246366">
        <w:t>.2.2</w:t>
      </w:r>
      <w:r w:rsidR="00B77D4B" w:rsidRPr="00246366">
        <w:t>.</w:t>
      </w:r>
      <w:r w:rsidR="00B801D8" w:rsidRPr="00246366">
        <w:t xml:space="preserve">  </w:t>
      </w:r>
      <w:r w:rsidR="00C134D9" w:rsidRPr="00246366">
        <w:rPr>
          <w:u w:val="single"/>
        </w:rPr>
        <w:t>Segment Two</w:t>
      </w:r>
      <w:r w:rsidR="00C134D9" w:rsidRPr="00246366">
        <w:t>:</w:t>
      </w:r>
    </w:p>
    <w:p w14:paraId="5155D98A" w14:textId="6D829770" w:rsidR="00C134D9" w:rsidRPr="00246366" w:rsidRDefault="00C134D9" w:rsidP="00C134D9">
      <w:pPr>
        <w:tabs>
          <w:tab w:val="left" w:pos="540"/>
          <w:tab w:val="left" w:pos="1080"/>
          <w:tab w:val="left" w:pos="1620"/>
          <w:tab w:val="left" w:pos="2160"/>
          <w:tab w:val="left" w:pos="2700"/>
          <w:tab w:val="left" w:pos="3240"/>
        </w:tabs>
        <w:spacing w:after="240"/>
      </w:pPr>
      <w:r w:rsidRPr="00246366">
        <w:tab/>
      </w:r>
      <w:r w:rsidRPr="00246366">
        <w:tab/>
      </w:r>
      <w:r w:rsidRPr="00246366">
        <w:tab/>
      </w:r>
      <w:r w:rsidRPr="00246366">
        <w:tab/>
        <w:t>C13.2.6.2.2.1.  Receipt from new procurement will be receipted and stored within 7 calendar days from the date materiel is turned over by the carrier.</w:t>
      </w:r>
    </w:p>
    <w:p w14:paraId="658772A0" w14:textId="06581E49" w:rsidR="00C134D9" w:rsidRPr="00513299" w:rsidRDefault="00C134D9" w:rsidP="00C134D9">
      <w:pPr>
        <w:tabs>
          <w:tab w:val="left" w:pos="540"/>
          <w:tab w:val="left" w:pos="1080"/>
          <w:tab w:val="left" w:pos="1620"/>
          <w:tab w:val="left" w:pos="2160"/>
          <w:tab w:val="left" w:pos="2700"/>
          <w:tab w:val="left" w:pos="3240"/>
        </w:tabs>
        <w:spacing w:after="240"/>
      </w:pPr>
      <w:r w:rsidRPr="00246366">
        <w:tab/>
      </w:r>
      <w:r w:rsidRPr="00246366">
        <w:tab/>
      </w:r>
      <w:r w:rsidRPr="00246366">
        <w:tab/>
      </w:r>
      <w:r w:rsidRPr="00246366">
        <w:tab/>
      </w:r>
      <w:r w:rsidRPr="00513299">
        <w:t>C13.2.6.2.2.2  All other receipts</w:t>
      </w:r>
      <w:r w:rsidR="00C009C9" w:rsidRPr="00513299">
        <w:t>, to include receipts from redistribution,</w:t>
      </w:r>
      <w:r w:rsidRPr="00513299">
        <w:t xml:space="preserve"> will be receipted and stored within 10 calendar days from the date materiel is turned over by the carrier.</w:t>
      </w:r>
    </w:p>
    <w:p w14:paraId="775EDEF9" w14:textId="673C4CF8" w:rsidR="00964F89" w:rsidRPr="00246366" w:rsidRDefault="00C134D9" w:rsidP="00C134D9">
      <w:pPr>
        <w:tabs>
          <w:tab w:val="left" w:pos="540"/>
          <w:tab w:val="left" w:pos="1080"/>
          <w:tab w:val="left" w:pos="1620"/>
          <w:tab w:val="left" w:pos="2160"/>
          <w:tab w:val="left" w:pos="2700"/>
          <w:tab w:val="left" w:pos="3240"/>
        </w:tabs>
        <w:spacing w:after="240"/>
      </w:pPr>
      <w:r w:rsidRPr="00246366">
        <w:tab/>
      </w:r>
      <w:r w:rsidRPr="00246366">
        <w:tab/>
        <w:t xml:space="preserve">C13.2.6.3.  Making asset records visible from the point of inspection and acceptance must be accomplished within 24 hours of recording receipts (holidays and weekends excepted).  (This applies </w:t>
      </w:r>
      <w:r w:rsidRPr="00246366">
        <w:rPr>
          <w:bCs/>
          <w:iCs/>
        </w:rPr>
        <w:t xml:space="preserve">to receipts from a procurement source when </w:t>
      </w:r>
      <w:r w:rsidRPr="00246366">
        <w:rPr>
          <w:bCs/>
          <w:iCs/>
        </w:rPr>
        <w:lastRenderedPageBreak/>
        <w:t>required inspection and acceptance are not performed at origin.)</w:t>
      </w:r>
      <w:r w:rsidRPr="00246366">
        <w:t xml:space="preserve"> The accounting and finance office will be notified of the item receipt within the 24-hour period</w:t>
      </w:r>
      <w:r w:rsidR="00964F89" w:rsidRPr="00246366">
        <w:t>.</w:t>
      </w:r>
    </w:p>
    <w:p w14:paraId="20596051" w14:textId="65A3CE13" w:rsidR="0010597F" w:rsidRPr="00246366" w:rsidRDefault="0010597F" w:rsidP="00C134D9">
      <w:pPr>
        <w:tabs>
          <w:tab w:val="left" w:pos="540"/>
          <w:tab w:val="left" w:pos="1080"/>
          <w:tab w:val="left" w:pos="1620"/>
          <w:tab w:val="left" w:pos="2160"/>
          <w:tab w:val="left" w:pos="2700"/>
          <w:tab w:val="left" w:pos="3240"/>
        </w:tabs>
        <w:spacing w:after="240"/>
      </w:pPr>
      <w:r w:rsidRPr="00246366">
        <w:tab/>
      </w:r>
      <w:r w:rsidRPr="00246366">
        <w:tab/>
        <w:t xml:space="preserve">C13.2.6.4.  </w:t>
      </w:r>
      <w:r w:rsidRPr="00246366">
        <w:rPr>
          <w:u w:val="single"/>
        </w:rPr>
        <w:t>Wholesale Receipt Effectiveness</w:t>
      </w:r>
      <w:r w:rsidRPr="00246366">
        <w:t>.  Report wholesale receipt processing effectiveness as prescribed by Chapter 6, C6.11.1.2.1.  The acceptable DoD performance goals for receipt processing are:  90 percent posted within the time standard, 90 percent stored within the time standard.  When computing the overall performance against the time standard, include Receipt Transactions frustrated for a long period of time prior to posting, storing, or reporting</w:t>
      </w:r>
    </w:p>
    <w:p w14:paraId="775EDEFA" w14:textId="42F734CC" w:rsidR="00964F89" w:rsidRPr="00F531EB" w:rsidRDefault="001846DA" w:rsidP="00562431">
      <w:pPr>
        <w:tabs>
          <w:tab w:val="left" w:pos="540"/>
          <w:tab w:val="left" w:pos="1080"/>
          <w:tab w:val="left" w:pos="1620"/>
          <w:tab w:val="left" w:pos="2160"/>
          <w:tab w:val="left" w:pos="2700"/>
          <w:tab w:val="left" w:pos="3240"/>
        </w:tabs>
        <w:spacing w:after="240"/>
      </w:pPr>
      <w:r w:rsidRPr="00F531EB">
        <w:tab/>
        <w:t>C</w:t>
      </w:r>
      <w:r w:rsidR="00870412" w:rsidRPr="00F531EB">
        <w:t>13.2.</w:t>
      </w:r>
      <w:r w:rsidR="00225463" w:rsidRPr="00F531EB">
        <w:t>7</w:t>
      </w:r>
      <w:r w:rsidR="00870412" w:rsidRPr="00F531EB">
        <w:t xml:space="preserve">.  </w:t>
      </w:r>
      <w:r w:rsidR="00933109" w:rsidRPr="00F531EB">
        <w:rPr>
          <w:u w:val="single"/>
        </w:rPr>
        <w:t>Control o</w:t>
      </w:r>
      <w:r w:rsidR="00964F89" w:rsidRPr="00F531EB">
        <w:rPr>
          <w:u w:val="single"/>
        </w:rPr>
        <w:t>f Receipt Requirements</w:t>
      </w:r>
      <w:r w:rsidR="00964F89" w:rsidRPr="00F531EB">
        <w:t xml:space="preserve">.  Receiving storage activities </w:t>
      </w:r>
      <w:r w:rsidR="0085146D" w:rsidRPr="00F531EB">
        <w:t>will</w:t>
      </w:r>
      <w:r w:rsidR="000958FF" w:rsidRPr="00F531EB">
        <w:t xml:space="preserve"> </w:t>
      </w:r>
      <w:r w:rsidR="00964F89" w:rsidRPr="00F531EB">
        <w:t>comply with the following requirements:</w:t>
      </w:r>
    </w:p>
    <w:p w14:paraId="775EDEFB" w14:textId="4CC5356A" w:rsidR="00964F89" w:rsidRPr="00F531EB" w:rsidRDefault="001846DA" w:rsidP="00562431">
      <w:pPr>
        <w:tabs>
          <w:tab w:val="left" w:pos="540"/>
          <w:tab w:val="left" w:pos="1080"/>
          <w:tab w:val="left" w:pos="1620"/>
          <w:tab w:val="left" w:pos="2160"/>
          <w:tab w:val="left" w:pos="2700"/>
          <w:tab w:val="left" w:pos="3240"/>
        </w:tabs>
        <w:spacing w:after="240"/>
      </w:pPr>
      <w:r w:rsidRPr="00F531EB">
        <w:tab/>
      </w:r>
      <w:r w:rsidRPr="00F531EB">
        <w:tab/>
        <w:t>C1</w:t>
      </w:r>
      <w:r w:rsidR="00252B69" w:rsidRPr="00F531EB">
        <w:t>3.2.</w:t>
      </w:r>
      <w:r w:rsidR="00225463" w:rsidRPr="00F531EB">
        <w:t>7</w:t>
      </w:r>
      <w:r w:rsidR="00252B69" w:rsidRPr="00F531EB">
        <w:t>.1</w:t>
      </w:r>
      <w:r w:rsidR="00B77D4B" w:rsidRPr="00F531EB">
        <w:t>.</w:t>
      </w:r>
      <w:r w:rsidR="00252B69" w:rsidRPr="00F531EB">
        <w:t xml:space="preserve">  </w:t>
      </w:r>
      <w:r w:rsidR="00964F89" w:rsidRPr="00F531EB">
        <w:rPr>
          <w:u w:val="single"/>
        </w:rPr>
        <w:t>Establish Procedures</w:t>
      </w:r>
      <w:r w:rsidR="00964F89" w:rsidRPr="00F531EB">
        <w:t xml:space="preserve">.  Establish receipt control procedures for posting information relating to the status of </w:t>
      </w:r>
      <w:r w:rsidR="003018DA" w:rsidRPr="00F531EB">
        <w:t>materiel</w:t>
      </w:r>
      <w:r w:rsidR="00964F89" w:rsidRPr="00F531EB">
        <w:t xml:space="preserve"> in the storing cycle.  The cycle begins when the carrier offers </w:t>
      </w:r>
      <w:r w:rsidR="003018DA" w:rsidRPr="00F531EB">
        <w:t>materiel</w:t>
      </w:r>
      <w:r w:rsidR="00964F89" w:rsidRPr="00F531EB">
        <w:t xml:space="preserve"> to the receiving activity for custody and control.  </w:t>
      </w:r>
      <w:r w:rsidR="00A1304C" w:rsidRPr="00F531EB">
        <w:t>R</w:t>
      </w:r>
      <w:r w:rsidR="00964F89" w:rsidRPr="00F531EB">
        <w:t xml:space="preserve">eceiving activities </w:t>
      </w:r>
      <w:r w:rsidR="0085146D" w:rsidRPr="00F531EB">
        <w:t>will</w:t>
      </w:r>
      <w:r w:rsidR="00964F89" w:rsidRPr="00F531EB">
        <w:t xml:space="preserve"> record the carrier's date offered when different than the date the carrier released the </w:t>
      </w:r>
      <w:r w:rsidR="003018DA" w:rsidRPr="00F531EB">
        <w:t>materiel</w:t>
      </w:r>
      <w:r w:rsidR="00964F89" w:rsidRPr="00F531EB">
        <w:t xml:space="preserve">.  The DoD Components </w:t>
      </w:r>
      <w:r w:rsidR="001A58AE" w:rsidRPr="00F531EB">
        <w:t xml:space="preserve">should </w:t>
      </w:r>
      <w:r w:rsidR="00964F89" w:rsidRPr="00F531EB">
        <w:t>use the carrier's date offered to measure carrier performance.</w:t>
      </w:r>
    </w:p>
    <w:p w14:paraId="775EDEFC" w14:textId="77777777" w:rsidR="00964F89" w:rsidRPr="00F531EB" w:rsidRDefault="001846DA" w:rsidP="00562431">
      <w:pPr>
        <w:tabs>
          <w:tab w:val="left" w:pos="540"/>
          <w:tab w:val="left" w:pos="1080"/>
          <w:tab w:val="left" w:pos="1620"/>
          <w:tab w:val="left" w:pos="2160"/>
          <w:tab w:val="left" w:pos="2700"/>
          <w:tab w:val="left" w:pos="3240"/>
        </w:tabs>
        <w:spacing w:after="240"/>
      </w:pPr>
      <w:r w:rsidRPr="00F531EB">
        <w:tab/>
      </w:r>
      <w:r w:rsidRPr="00F531EB">
        <w:tab/>
        <w:t>C13</w:t>
      </w:r>
      <w:r w:rsidR="00252B69" w:rsidRPr="00F531EB">
        <w:t>.2.</w:t>
      </w:r>
      <w:r w:rsidR="00225463" w:rsidRPr="00F531EB">
        <w:t>7</w:t>
      </w:r>
      <w:r w:rsidR="00252B69" w:rsidRPr="00F531EB">
        <w:t>.2</w:t>
      </w:r>
      <w:r w:rsidR="00B77D4B" w:rsidRPr="00F531EB">
        <w:t>.</w:t>
      </w:r>
      <w:r w:rsidR="00252B69" w:rsidRPr="00F531EB">
        <w:t xml:space="preserve">  </w:t>
      </w:r>
      <w:r w:rsidR="00933109" w:rsidRPr="00F531EB">
        <w:rPr>
          <w:u w:val="single"/>
        </w:rPr>
        <w:t>Actions a</w:t>
      </w:r>
      <w:r w:rsidR="00964F89" w:rsidRPr="00F531EB">
        <w:rPr>
          <w:u w:val="single"/>
        </w:rPr>
        <w:t xml:space="preserve">fter </w:t>
      </w:r>
      <w:r w:rsidR="003018DA" w:rsidRPr="00F531EB">
        <w:rPr>
          <w:u w:val="single"/>
        </w:rPr>
        <w:t>Materiel</w:t>
      </w:r>
      <w:r w:rsidR="00964F89" w:rsidRPr="00F531EB">
        <w:rPr>
          <w:u w:val="single"/>
        </w:rPr>
        <w:t xml:space="preserve"> Receipt</w:t>
      </w:r>
      <w:r w:rsidR="00CE6A1B" w:rsidRPr="00F531EB">
        <w:t>.  Do</w:t>
      </w:r>
      <w:r w:rsidR="00964F89" w:rsidRPr="00F531EB">
        <w:t xml:space="preserve"> the following actions after the </w:t>
      </w:r>
      <w:r w:rsidR="003018DA" w:rsidRPr="00F531EB">
        <w:t>materiel</w:t>
      </w:r>
      <w:r w:rsidR="00964F89" w:rsidRPr="00F531EB">
        <w:t xml:space="preserve"> has been physically received but prior to or concurrent with movement to storage:</w:t>
      </w:r>
    </w:p>
    <w:p w14:paraId="775EDEFD" w14:textId="77777777" w:rsidR="00964F89" w:rsidRPr="00F531EB" w:rsidRDefault="001846DA"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00252B69" w:rsidRPr="00F531EB">
        <w:t>C13.2.</w:t>
      </w:r>
      <w:r w:rsidR="00225463" w:rsidRPr="00F531EB">
        <w:t>7</w:t>
      </w:r>
      <w:r w:rsidR="00252B69" w:rsidRPr="00F531EB">
        <w:t>.2.1</w:t>
      </w:r>
      <w:r w:rsidR="00B77D4B" w:rsidRPr="00F531EB">
        <w:t>.</w:t>
      </w:r>
      <w:r w:rsidR="00252B69" w:rsidRPr="00F531EB">
        <w:t xml:space="preserve">  </w:t>
      </w:r>
      <w:r w:rsidR="00964F89" w:rsidRPr="00F531EB">
        <w:t>Establish a transaction suspens</w:t>
      </w:r>
      <w:r w:rsidR="000D4E7F" w:rsidRPr="00F531EB">
        <w:t xml:space="preserve">e record to record the </w:t>
      </w:r>
      <w:r w:rsidR="003018DA" w:rsidRPr="00F531EB">
        <w:t>materiel</w:t>
      </w:r>
      <w:r w:rsidR="00964F89" w:rsidRPr="00F531EB">
        <w:t xml:space="preserve"> a</w:t>
      </w:r>
      <w:r w:rsidR="00933109" w:rsidRPr="00F531EB">
        <w:t>s an</w:t>
      </w:r>
      <w:r w:rsidR="00964F89" w:rsidRPr="00F531EB">
        <w:t xml:space="preserve"> in-process receipt.</w:t>
      </w:r>
    </w:p>
    <w:p w14:paraId="775EDEFE" w14:textId="77777777" w:rsidR="00964F89" w:rsidRPr="00F531EB" w:rsidRDefault="001846DA"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00252B69" w:rsidRPr="00F531EB">
        <w:t>C13.2.</w:t>
      </w:r>
      <w:r w:rsidR="00225463" w:rsidRPr="00F531EB">
        <w:t>7</w:t>
      </w:r>
      <w:r w:rsidR="00252B69" w:rsidRPr="00F531EB">
        <w:t>.2.2</w:t>
      </w:r>
      <w:r w:rsidR="00B77D4B" w:rsidRPr="00F531EB">
        <w:t>.</w:t>
      </w:r>
      <w:r w:rsidR="00252B69" w:rsidRPr="00F531EB">
        <w:t xml:space="preserve">  </w:t>
      </w:r>
      <w:r w:rsidR="00964F89" w:rsidRPr="00F531EB">
        <w:t>Prepare</w:t>
      </w:r>
      <w:r w:rsidR="00CE6A1B" w:rsidRPr="00F531EB">
        <w:t xml:space="preserve"> and send</w:t>
      </w:r>
      <w:r w:rsidR="00307735" w:rsidRPr="00F531EB">
        <w:t xml:space="preserve"> a Receipt Transaction</w:t>
      </w:r>
      <w:r w:rsidR="00964F89" w:rsidRPr="00F531EB">
        <w:t xml:space="preserve"> to the owner within 24</w:t>
      </w:r>
      <w:r w:rsidR="00FF6FBA" w:rsidRPr="00F531EB">
        <w:t>-</w:t>
      </w:r>
      <w:r w:rsidR="00964F89" w:rsidRPr="00F531EB">
        <w:t>hours (holidays and weekends excepted) from the point of inspection and/or acceptance.</w:t>
      </w:r>
    </w:p>
    <w:p w14:paraId="775EDEFF" w14:textId="77777777" w:rsidR="00964F89" w:rsidRPr="00F531EB" w:rsidRDefault="001846DA" w:rsidP="00562431">
      <w:pPr>
        <w:tabs>
          <w:tab w:val="left" w:pos="540"/>
          <w:tab w:val="left" w:pos="1080"/>
          <w:tab w:val="left" w:pos="1620"/>
          <w:tab w:val="left" w:pos="2160"/>
          <w:tab w:val="left" w:pos="2700"/>
          <w:tab w:val="left" w:pos="3240"/>
        </w:tabs>
        <w:spacing w:after="240"/>
      </w:pPr>
      <w:r w:rsidRPr="00F531EB">
        <w:tab/>
      </w:r>
      <w:r w:rsidRPr="00F531EB">
        <w:tab/>
      </w:r>
      <w:r w:rsidR="005328DF" w:rsidRPr="00F531EB">
        <w:t>C13.2.</w:t>
      </w:r>
      <w:r w:rsidR="00225463" w:rsidRPr="00F531EB">
        <w:t>7</w:t>
      </w:r>
      <w:r w:rsidR="005328DF" w:rsidRPr="00F531EB">
        <w:t>.3</w:t>
      </w:r>
      <w:r w:rsidR="00B77D4B" w:rsidRPr="00F531EB">
        <w:t>.</w:t>
      </w:r>
      <w:r w:rsidR="005328DF" w:rsidRPr="00F531EB">
        <w:t xml:space="preserve">  </w:t>
      </w:r>
      <w:r w:rsidR="00964F89" w:rsidRPr="00F531EB">
        <w:rPr>
          <w:u w:val="single"/>
        </w:rPr>
        <w:t>Using In-Pr</w:t>
      </w:r>
      <w:r w:rsidR="00933109" w:rsidRPr="00F531EB">
        <w:rPr>
          <w:u w:val="single"/>
        </w:rPr>
        <w:t>ocess Receipts t</w:t>
      </w:r>
      <w:r w:rsidR="00964F89" w:rsidRPr="00F531EB">
        <w:rPr>
          <w:u w:val="single"/>
        </w:rPr>
        <w:t>o Satisfy Requirement</w:t>
      </w:r>
      <w:r w:rsidR="00964F89" w:rsidRPr="00F531EB">
        <w:t>.  When the on</w:t>
      </w:r>
      <w:r w:rsidR="00933109" w:rsidRPr="00F531EB">
        <w:t>-</w:t>
      </w:r>
      <w:r w:rsidR="00964F89" w:rsidRPr="00F531EB">
        <w:t xml:space="preserve">hand balance of the stock record (physically stored) is not </w:t>
      </w:r>
      <w:r w:rsidR="000F5143" w:rsidRPr="00F531EB">
        <w:t>enough</w:t>
      </w:r>
      <w:r w:rsidR="00964F89" w:rsidRPr="00F531EB">
        <w:t xml:space="preserve"> to fill </w:t>
      </w:r>
      <w:r w:rsidR="003018DA" w:rsidRPr="00F531EB">
        <w:t>materiel</w:t>
      </w:r>
      <w:r w:rsidR="00964F89" w:rsidRPr="00F531EB">
        <w:t xml:space="preserve"> release orders, use in-process receipts to fully or partially satisfy the requirement</w:t>
      </w:r>
      <w:r w:rsidR="000F5143" w:rsidRPr="00F531EB">
        <w:t>.  When in-process receipts are recorded, fill priority 01-08 requirements from these receipts.  Defer filling of priority 09-</w:t>
      </w:r>
      <w:r w:rsidR="006D79B8" w:rsidRPr="00F531EB">
        <w:t>1</w:t>
      </w:r>
      <w:r w:rsidR="000F5143" w:rsidRPr="00F531EB">
        <w:t>5 requirements from in-process receipts until proof of storage is recorded.</w:t>
      </w:r>
    </w:p>
    <w:p w14:paraId="775EDF00" w14:textId="77777777" w:rsidR="00964F89" w:rsidRPr="00F531EB" w:rsidRDefault="001846DA" w:rsidP="00562431">
      <w:pPr>
        <w:tabs>
          <w:tab w:val="left" w:pos="540"/>
          <w:tab w:val="left" w:pos="1080"/>
          <w:tab w:val="left" w:pos="1620"/>
          <w:tab w:val="left" w:pos="2160"/>
          <w:tab w:val="left" w:pos="2700"/>
          <w:tab w:val="left" w:pos="3240"/>
        </w:tabs>
        <w:spacing w:after="240"/>
      </w:pPr>
      <w:r w:rsidRPr="00F531EB">
        <w:tab/>
      </w:r>
      <w:r w:rsidRPr="00F531EB">
        <w:tab/>
      </w:r>
      <w:r w:rsidR="005328DF" w:rsidRPr="00F531EB">
        <w:t>C13.2.</w:t>
      </w:r>
      <w:r w:rsidR="00225463" w:rsidRPr="00F531EB">
        <w:t>7</w:t>
      </w:r>
      <w:r w:rsidR="005328DF" w:rsidRPr="00F531EB">
        <w:t>.4</w:t>
      </w:r>
      <w:r w:rsidR="00B77D4B" w:rsidRPr="00F531EB">
        <w:t>.</w:t>
      </w:r>
      <w:r w:rsidR="005328DF" w:rsidRPr="00F531EB">
        <w:t xml:space="preserve">  </w:t>
      </w:r>
      <w:r w:rsidR="00964F89" w:rsidRPr="00F531EB">
        <w:rPr>
          <w:u w:val="single"/>
        </w:rPr>
        <w:t xml:space="preserve">Expediting </w:t>
      </w:r>
      <w:r w:rsidR="003018DA" w:rsidRPr="00F531EB">
        <w:rPr>
          <w:u w:val="single"/>
        </w:rPr>
        <w:t>Materiel</w:t>
      </w:r>
      <w:r w:rsidR="00964F89" w:rsidRPr="00F531EB">
        <w:rPr>
          <w:u w:val="single"/>
        </w:rPr>
        <w:t xml:space="preserve"> Storage</w:t>
      </w:r>
      <w:r w:rsidR="00964F89" w:rsidRPr="00F531EB">
        <w:t xml:space="preserve">.  Periodically refer to the in-process receipt suspense file to </w:t>
      </w:r>
      <w:r w:rsidR="000F5143" w:rsidRPr="00F531EB">
        <w:t>hasten</w:t>
      </w:r>
      <w:r w:rsidR="00964F89" w:rsidRPr="00F531EB">
        <w:t xml:space="preserve"> storage of </w:t>
      </w:r>
      <w:r w:rsidR="003018DA" w:rsidRPr="00F531EB">
        <w:t>materiel</w:t>
      </w:r>
      <w:r w:rsidR="00964F89" w:rsidRPr="00F531EB">
        <w:t xml:space="preserve"> delayed beyond authorized receipt processing timeframes and to </w:t>
      </w:r>
      <w:r w:rsidR="000F5143" w:rsidRPr="00F531EB">
        <w:t>hasten</w:t>
      </w:r>
      <w:r w:rsidR="00964F89" w:rsidRPr="00F531EB">
        <w:t xml:space="preserve"> storing of </w:t>
      </w:r>
      <w:r w:rsidR="003018DA" w:rsidRPr="00F531EB">
        <w:t>materiel</w:t>
      </w:r>
      <w:r w:rsidR="00964F89" w:rsidRPr="00F531EB">
        <w:t xml:space="preserve"> for issues deferred pending storage.</w:t>
      </w:r>
    </w:p>
    <w:p w14:paraId="775EDF01" w14:textId="77777777" w:rsidR="00964F89" w:rsidRPr="00F531EB" w:rsidRDefault="001846DA" w:rsidP="00562431">
      <w:pPr>
        <w:tabs>
          <w:tab w:val="left" w:pos="540"/>
          <w:tab w:val="left" w:pos="1080"/>
          <w:tab w:val="left" w:pos="1620"/>
          <w:tab w:val="left" w:pos="2160"/>
          <w:tab w:val="left" w:pos="2700"/>
          <w:tab w:val="left" w:pos="3240"/>
        </w:tabs>
        <w:spacing w:after="240"/>
      </w:pPr>
      <w:r w:rsidRPr="00F531EB">
        <w:tab/>
      </w:r>
      <w:r w:rsidRPr="00F531EB">
        <w:tab/>
      </w:r>
      <w:r w:rsidR="005328DF" w:rsidRPr="00F531EB">
        <w:t>C13.2.</w:t>
      </w:r>
      <w:r w:rsidR="00225463" w:rsidRPr="00F531EB">
        <w:t>7</w:t>
      </w:r>
      <w:r w:rsidR="005328DF" w:rsidRPr="00F531EB">
        <w:t>.5</w:t>
      </w:r>
      <w:r w:rsidR="00B77D4B" w:rsidRPr="00F531EB">
        <w:t>.</w:t>
      </w:r>
      <w:r w:rsidR="005328DF" w:rsidRPr="00F531EB">
        <w:t xml:space="preserve">  </w:t>
      </w:r>
      <w:r w:rsidR="00964F89" w:rsidRPr="00F531EB">
        <w:rPr>
          <w:u w:val="single"/>
        </w:rPr>
        <w:t>Clearing Suspense Record</w:t>
      </w:r>
      <w:r w:rsidR="00964F89" w:rsidRPr="00F531EB">
        <w:t>.  After receiving proof of storage, clear the suspense record, update the storage locator record, and release any deferred issues.</w:t>
      </w:r>
    </w:p>
    <w:p w14:paraId="775EDF02" w14:textId="77777777" w:rsidR="00964F89" w:rsidRPr="00F531EB" w:rsidRDefault="001846DA" w:rsidP="00562431">
      <w:pPr>
        <w:tabs>
          <w:tab w:val="left" w:pos="540"/>
          <w:tab w:val="left" w:pos="1080"/>
          <w:tab w:val="left" w:pos="1620"/>
          <w:tab w:val="left" w:pos="2160"/>
          <w:tab w:val="left" w:pos="2700"/>
          <w:tab w:val="left" w:pos="3240"/>
        </w:tabs>
        <w:spacing w:after="240"/>
      </w:pPr>
      <w:r w:rsidRPr="00F531EB">
        <w:tab/>
      </w:r>
      <w:r w:rsidRPr="00F531EB">
        <w:tab/>
      </w:r>
      <w:r w:rsidR="005328DF" w:rsidRPr="00F531EB">
        <w:t>C13.2.</w:t>
      </w:r>
      <w:r w:rsidR="00225463" w:rsidRPr="00F531EB">
        <w:t>7</w:t>
      </w:r>
      <w:r w:rsidR="005328DF" w:rsidRPr="00F531EB">
        <w:t xml:space="preserve">.6  </w:t>
      </w:r>
      <w:r w:rsidR="00964F89" w:rsidRPr="00F531EB">
        <w:rPr>
          <w:u w:val="single"/>
        </w:rPr>
        <w:t>Updating Storage Activity Record</w:t>
      </w:r>
      <w:r w:rsidR="00964F89" w:rsidRPr="00F531EB">
        <w:t xml:space="preserve">.  As an additional aid in control of receipts, ensure that appropriate storage activity records (e.g., stock locator) </w:t>
      </w:r>
      <w:r w:rsidR="000F5143" w:rsidRPr="00F531EB">
        <w:t>show</w:t>
      </w:r>
      <w:r w:rsidR="00964F89" w:rsidRPr="00F531EB">
        <w:t xml:space="preserve"> the date of the last receipt of an item and the storage information (i.e., date of storage or some other code indicating that storage has been reported).</w:t>
      </w:r>
    </w:p>
    <w:p w14:paraId="775EDF03" w14:textId="77777777" w:rsidR="00964F89" w:rsidRPr="00F531EB" w:rsidRDefault="001846DA" w:rsidP="00562431">
      <w:pPr>
        <w:tabs>
          <w:tab w:val="left" w:pos="540"/>
          <w:tab w:val="left" w:pos="1080"/>
          <w:tab w:val="left" w:pos="1620"/>
          <w:tab w:val="left" w:pos="2160"/>
          <w:tab w:val="left" w:pos="2700"/>
          <w:tab w:val="left" w:pos="3240"/>
        </w:tabs>
        <w:spacing w:after="240"/>
      </w:pPr>
      <w:r w:rsidRPr="00F531EB">
        <w:tab/>
      </w:r>
      <w:r w:rsidR="00870412" w:rsidRPr="00F531EB">
        <w:t>C13.2.</w:t>
      </w:r>
      <w:r w:rsidR="009B3453" w:rsidRPr="00F531EB">
        <w:t>8</w:t>
      </w:r>
      <w:r w:rsidR="00870412" w:rsidRPr="00F531EB">
        <w:t xml:space="preserve">.  </w:t>
      </w:r>
      <w:r w:rsidR="00964F89" w:rsidRPr="00F531EB">
        <w:rPr>
          <w:u w:val="single"/>
        </w:rPr>
        <w:t>Discrepant/Deficient Receipts</w:t>
      </w:r>
    </w:p>
    <w:p w14:paraId="251DE2F0" w14:textId="247AF936" w:rsidR="00380D2F" w:rsidRPr="00F531EB" w:rsidRDefault="001846DA" w:rsidP="00562431">
      <w:pPr>
        <w:tabs>
          <w:tab w:val="left" w:pos="540"/>
          <w:tab w:val="left" w:pos="1080"/>
          <w:tab w:val="left" w:pos="1620"/>
          <w:tab w:val="left" w:pos="2160"/>
          <w:tab w:val="left" w:pos="2700"/>
          <w:tab w:val="left" w:pos="3240"/>
        </w:tabs>
        <w:spacing w:after="240"/>
      </w:pPr>
      <w:r w:rsidRPr="00F531EB">
        <w:tab/>
      </w:r>
      <w:r w:rsidRPr="00F531EB">
        <w:tab/>
      </w:r>
      <w:r w:rsidR="005328DF" w:rsidRPr="00F531EB">
        <w:t>C13.2.</w:t>
      </w:r>
      <w:r w:rsidR="009B3453" w:rsidRPr="00F531EB">
        <w:t>8</w:t>
      </w:r>
      <w:r w:rsidR="005328DF" w:rsidRPr="00F531EB">
        <w:t>.1</w:t>
      </w:r>
      <w:r w:rsidR="00B77D4B" w:rsidRPr="00F531EB">
        <w:t>.</w:t>
      </w:r>
      <w:r w:rsidR="005328DF" w:rsidRPr="00F531EB">
        <w:t xml:space="preserve">  </w:t>
      </w:r>
      <w:r w:rsidR="00964F89" w:rsidRPr="00F531EB">
        <w:rPr>
          <w:u w:val="single"/>
        </w:rPr>
        <w:t>Discrepant/Deficient Reports</w:t>
      </w:r>
      <w:r w:rsidR="00964F89" w:rsidRPr="00F531EB">
        <w:t xml:space="preserve">.  In addition to processing and reporting </w:t>
      </w:r>
      <w:r w:rsidR="003018DA" w:rsidRPr="00F531EB">
        <w:t>materiel</w:t>
      </w:r>
      <w:r w:rsidR="00964F89" w:rsidRPr="00F531EB">
        <w:t xml:space="preserve"> receipts, receiving storage activities </w:t>
      </w:r>
      <w:r w:rsidR="0085146D" w:rsidRPr="00F531EB">
        <w:t>will</w:t>
      </w:r>
      <w:r w:rsidR="001F2817" w:rsidRPr="00F531EB">
        <w:t xml:space="preserve"> </w:t>
      </w:r>
      <w:r w:rsidR="00964F89" w:rsidRPr="00F531EB">
        <w:t xml:space="preserve">submit reports for all discrepant/deficient receipts in accordance with the </w:t>
      </w:r>
      <w:r w:rsidR="00380D2F" w:rsidRPr="00F531EB">
        <w:t>procedures and forms prescribed by the following:</w:t>
      </w:r>
    </w:p>
    <w:p w14:paraId="775EDF04" w14:textId="18CB5CC4" w:rsidR="00964F89" w:rsidRPr="00F531EB" w:rsidRDefault="00380D2F" w:rsidP="00380D2F">
      <w:pPr>
        <w:tabs>
          <w:tab w:val="left" w:pos="540"/>
          <w:tab w:val="left" w:pos="1080"/>
          <w:tab w:val="left" w:pos="1620"/>
          <w:tab w:val="left" w:pos="2160"/>
          <w:tab w:val="left" w:pos="2700"/>
          <w:tab w:val="left" w:pos="3240"/>
        </w:tabs>
        <w:spacing w:after="240"/>
      </w:pPr>
      <w:r w:rsidRPr="00F531EB">
        <w:tab/>
      </w:r>
      <w:r w:rsidRPr="00F531EB">
        <w:tab/>
      </w:r>
      <w:r w:rsidRPr="00F531EB">
        <w:tab/>
        <w:t xml:space="preserve">C13.2.8.1.1.  </w:t>
      </w:r>
      <w:r w:rsidR="005328DF" w:rsidRPr="00F531EB">
        <w:t>C</w:t>
      </w:r>
      <w:r w:rsidR="00964F89" w:rsidRPr="00F531EB">
        <w:t>hapter 17</w:t>
      </w:r>
      <w:r w:rsidRPr="00F531EB">
        <w:t xml:space="preserve"> of this manual</w:t>
      </w:r>
      <w:r w:rsidR="00D76E88" w:rsidRPr="00F531EB">
        <w:t>,</w:t>
      </w:r>
      <w:r w:rsidR="00964F89" w:rsidRPr="00F531EB">
        <w:t xml:space="preserve"> </w:t>
      </w:r>
      <w:r w:rsidR="00F409C1" w:rsidRPr="00F531EB">
        <w:t>Supply Discrepancy Reporting</w:t>
      </w:r>
      <w:r w:rsidR="00964F89" w:rsidRPr="00F531EB">
        <w:t xml:space="preserve"> procedures</w:t>
      </w:r>
      <w:r w:rsidRPr="00F531EB">
        <w:t>.</w:t>
      </w:r>
      <w:r w:rsidR="00964F89" w:rsidRPr="00F531EB">
        <w:t xml:space="preserve"> </w:t>
      </w:r>
    </w:p>
    <w:p w14:paraId="775EDF05" w14:textId="0C4A45AC" w:rsidR="00964F89" w:rsidRPr="00F531EB" w:rsidRDefault="001846DA"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00A33377" w:rsidRPr="00F531EB">
        <w:t>C13.2.</w:t>
      </w:r>
      <w:r w:rsidR="009B3453" w:rsidRPr="00F531EB">
        <w:t>8</w:t>
      </w:r>
      <w:r w:rsidR="00A33377" w:rsidRPr="00F531EB">
        <w:t>.1.</w:t>
      </w:r>
      <w:r w:rsidR="00380D2F" w:rsidRPr="00F531EB">
        <w:t>2</w:t>
      </w:r>
      <w:r w:rsidR="00A33377" w:rsidRPr="00F531EB">
        <w:t xml:space="preserve">.  </w:t>
      </w:r>
      <w:hyperlink r:id="rId15" w:anchor="45009r" w:tgtFrame="_blank" w:history="1">
        <w:r w:rsidR="000D4E7F" w:rsidRPr="00F531EB">
          <w:rPr>
            <w:rStyle w:val="Hyperlink"/>
          </w:rPr>
          <w:t>DTR</w:t>
        </w:r>
        <w:r w:rsidR="0062553C" w:rsidRPr="00F531EB">
          <w:rPr>
            <w:rStyle w:val="Hyperlink"/>
          </w:rPr>
          <w:t xml:space="preserve"> 4500.9-R</w:t>
        </w:r>
      </w:hyperlink>
      <w:r w:rsidR="0062553C" w:rsidRPr="00F531EB">
        <w:t>,</w:t>
      </w:r>
      <w:r w:rsidR="001A7F3D" w:rsidRPr="00F531EB">
        <w:t xml:space="preserve"> “Defense Transportation Regulation,” </w:t>
      </w:r>
      <w:r w:rsidR="0077237D" w:rsidRPr="00F531EB">
        <w:t>P</w:t>
      </w:r>
      <w:r w:rsidR="0062553C" w:rsidRPr="00F531EB">
        <w:t>art II, Cargo Movement.</w:t>
      </w:r>
    </w:p>
    <w:p w14:paraId="775EDF06" w14:textId="2756DD68" w:rsidR="00964F89" w:rsidRPr="00F531EB" w:rsidRDefault="001846DA"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00A33377" w:rsidRPr="00F531EB">
        <w:t>C13.2.</w:t>
      </w:r>
      <w:r w:rsidR="009B3453" w:rsidRPr="00F531EB">
        <w:t>8</w:t>
      </w:r>
      <w:r w:rsidR="00A33377" w:rsidRPr="00F531EB">
        <w:t>.1.</w:t>
      </w:r>
      <w:r w:rsidR="00380D2F" w:rsidRPr="00F531EB">
        <w:t>3</w:t>
      </w:r>
      <w:r w:rsidR="00A33377" w:rsidRPr="00F531EB">
        <w:t xml:space="preserve">.  </w:t>
      </w:r>
      <w:r w:rsidR="00964F89" w:rsidRPr="00F531EB">
        <w:t xml:space="preserve">Joint Regulation </w:t>
      </w:r>
      <w:hyperlink r:id="rId16" w:anchor="dlar415524" w:tgtFrame="_blank" w:history="1">
        <w:r w:rsidR="00964F89" w:rsidRPr="00F531EB">
          <w:rPr>
            <w:rStyle w:val="Hyperlink"/>
          </w:rPr>
          <w:t>DLA</w:t>
        </w:r>
        <w:r w:rsidR="00EF5D81" w:rsidRPr="00F531EB">
          <w:rPr>
            <w:rStyle w:val="Hyperlink"/>
          </w:rPr>
          <w:t>R</w:t>
        </w:r>
        <w:r w:rsidR="00964F89" w:rsidRPr="00F531EB">
          <w:rPr>
            <w:rStyle w:val="Hyperlink"/>
          </w:rPr>
          <w:t xml:space="preserve"> 4155.24/AR 702-7/SECNAVINST 4855.5/AFR 74-6</w:t>
        </w:r>
      </w:hyperlink>
      <w:r w:rsidR="00964F89" w:rsidRPr="00F531EB">
        <w:t xml:space="preserve">, "Reporting of Product Quality Deficiencies </w:t>
      </w:r>
      <w:r w:rsidR="00241C76" w:rsidRPr="00F531EB">
        <w:t>Report Program</w:t>
      </w:r>
      <w:r w:rsidR="00964F89" w:rsidRPr="00F531EB">
        <w:t>.</w:t>
      </w:r>
      <w:r w:rsidR="0077237D" w:rsidRPr="00F531EB">
        <w:t>”</w:t>
      </w:r>
    </w:p>
    <w:p w14:paraId="775EDF07" w14:textId="0FCA817E" w:rsidR="00964F89" w:rsidRPr="00F531EB" w:rsidRDefault="001846DA"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00A33377" w:rsidRPr="00F531EB">
        <w:t>C13.2.</w:t>
      </w:r>
      <w:r w:rsidR="009B3453" w:rsidRPr="00F531EB">
        <w:t>8</w:t>
      </w:r>
      <w:r w:rsidR="00A33377" w:rsidRPr="00F531EB">
        <w:t>.1.</w:t>
      </w:r>
      <w:r w:rsidR="00380D2F" w:rsidRPr="00F531EB">
        <w:t>4</w:t>
      </w:r>
      <w:r w:rsidR="00A33377" w:rsidRPr="00F531EB">
        <w:t xml:space="preserve">.  </w:t>
      </w:r>
      <w:r w:rsidR="00964F89" w:rsidRPr="00F531EB">
        <w:t xml:space="preserve">Joint Regulation </w:t>
      </w:r>
      <w:hyperlink r:id="rId17" w:anchor="dlar41553" w:tgtFrame="_blank" w:history="1">
        <w:r w:rsidR="00964F89" w:rsidRPr="00F531EB">
          <w:rPr>
            <w:rStyle w:val="Hyperlink"/>
          </w:rPr>
          <w:t>DLAR 4155.3/AR 30-12/NAVSUPINST 4355.2/AFR 74-5/MCO 10110.21</w:t>
        </w:r>
      </w:hyperlink>
      <w:r w:rsidR="00964F89" w:rsidRPr="00F531EB">
        <w:t>, "Inspection of Subsistence Supplies and Services</w:t>
      </w:r>
      <w:r w:rsidR="0077237D" w:rsidRPr="00F531EB">
        <w:t>.</w:t>
      </w:r>
      <w:r w:rsidR="00964F89" w:rsidRPr="00F531EB">
        <w:t>"</w:t>
      </w:r>
    </w:p>
    <w:p w14:paraId="0175A8D0" w14:textId="3C424EF4" w:rsidR="00380D2F" w:rsidRPr="00F531EB" w:rsidRDefault="00380D2F" w:rsidP="00562431">
      <w:pPr>
        <w:tabs>
          <w:tab w:val="left" w:pos="540"/>
          <w:tab w:val="left" w:pos="1080"/>
          <w:tab w:val="left" w:pos="1620"/>
          <w:tab w:val="left" w:pos="2160"/>
          <w:tab w:val="left" w:pos="2700"/>
          <w:tab w:val="left" w:pos="3240"/>
        </w:tabs>
        <w:spacing w:after="240"/>
      </w:pPr>
      <w:r w:rsidRPr="00F531EB">
        <w:tab/>
      </w:r>
      <w:r w:rsidRPr="00F531EB">
        <w:tab/>
      </w:r>
      <w:r w:rsidRPr="00F531EB">
        <w:tab/>
        <w:t>C13.2.8.1.5.  Other DoD and joint or intra-</w:t>
      </w:r>
      <w:r w:rsidRPr="00F531EB">
        <w:rPr>
          <w:color w:val="000000"/>
        </w:rPr>
        <w:t>DoD</w:t>
      </w:r>
      <w:r w:rsidRPr="00F531EB">
        <w:t xml:space="preserve"> Component regulations governing discrepancies/deficiencies not covered by the above.</w:t>
      </w:r>
    </w:p>
    <w:p w14:paraId="775EDF08" w14:textId="67B15591" w:rsidR="00964F89" w:rsidRPr="00F531EB" w:rsidRDefault="001846DA" w:rsidP="00562431">
      <w:pPr>
        <w:tabs>
          <w:tab w:val="left" w:pos="540"/>
          <w:tab w:val="left" w:pos="1080"/>
          <w:tab w:val="left" w:pos="1620"/>
          <w:tab w:val="left" w:pos="2160"/>
          <w:tab w:val="left" w:pos="2700"/>
          <w:tab w:val="left" w:pos="3240"/>
        </w:tabs>
        <w:spacing w:after="240"/>
      </w:pPr>
      <w:r w:rsidRPr="00F531EB">
        <w:tab/>
      </w:r>
      <w:r w:rsidRPr="00F531EB">
        <w:tab/>
        <w:t>C13.2.</w:t>
      </w:r>
      <w:r w:rsidR="009B3453" w:rsidRPr="00F531EB">
        <w:t>8</w:t>
      </w:r>
      <w:r w:rsidRPr="00F531EB">
        <w:t>.</w:t>
      </w:r>
      <w:r w:rsidR="00380D2F" w:rsidRPr="00F531EB">
        <w:t>2</w:t>
      </w:r>
      <w:r w:rsidRPr="00F531EB">
        <w:t xml:space="preserve">.  </w:t>
      </w:r>
      <w:r w:rsidR="00964F89" w:rsidRPr="00F531EB">
        <w:rPr>
          <w:u w:val="single"/>
        </w:rPr>
        <w:t>Exceptions</w:t>
      </w:r>
      <w:r w:rsidR="00964F89" w:rsidRPr="00F531EB">
        <w:t xml:space="preserve">.  Neither the dollar value nor the timeframes for submitting discrepancy/deficiency reports apply for reporting the </w:t>
      </w:r>
      <w:r w:rsidR="003018DA" w:rsidRPr="00F531EB">
        <w:t>materiel</w:t>
      </w:r>
      <w:r w:rsidR="00964F89" w:rsidRPr="00F531EB">
        <w:t xml:space="preserve"> receipt to the owner.  The receipt reporting time</w:t>
      </w:r>
      <w:r w:rsidR="00033362" w:rsidRPr="00F531EB">
        <w:t>frames are prescribed by</w:t>
      </w:r>
      <w:r w:rsidR="001F2817" w:rsidRPr="00F531EB">
        <w:t xml:space="preserve"> </w:t>
      </w:r>
      <w:r w:rsidR="0048770E" w:rsidRPr="00F531EB">
        <w:t>C13.2.6</w:t>
      </w:r>
      <w:r w:rsidR="005328DF" w:rsidRPr="00F531EB">
        <w:t>.</w:t>
      </w:r>
      <w:r w:rsidR="001A7F3D" w:rsidRPr="00F531EB">
        <w:t xml:space="preserve">  </w:t>
      </w:r>
      <w:r w:rsidR="00964F89" w:rsidRPr="00F531EB">
        <w:t>The procedures for reporting receipt of discrepant/deficient shipments to the owner are prescribed by</w:t>
      </w:r>
      <w:r w:rsidR="003624AD" w:rsidRPr="00F531EB">
        <w:t xml:space="preserve"> </w:t>
      </w:r>
      <w:r w:rsidR="00964F89" w:rsidRPr="00F531EB">
        <w:t>C13.2.</w:t>
      </w:r>
      <w:r w:rsidR="0048770E" w:rsidRPr="00F531EB">
        <w:t>8</w:t>
      </w:r>
      <w:r w:rsidR="00964F89" w:rsidRPr="00F531EB">
        <w:t>.2</w:t>
      </w:r>
      <w:r w:rsidR="005328DF" w:rsidRPr="00F531EB">
        <w:t>.</w:t>
      </w:r>
      <w:r w:rsidR="001A7F3D" w:rsidRPr="00F531EB">
        <w:t xml:space="preserve"> </w:t>
      </w:r>
    </w:p>
    <w:p w14:paraId="775EDF09" w14:textId="77777777" w:rsidR="00964F89" w:rsidRPr="00F531EB" w:rsidRDefault="001846DA" w:rsidP="00562431">
      <w:pPr>
        <w:tabs>
          <w:tab w:val="left" w:pos="540"/>
          <w:tab w:val="left" w:pos="1080"/>
          <w:tab w:val="left" w:pos="1620"/>
          <w:tab w:val="left" w:pos="2160"/>
          <w:tab w:val="left" w:pos="2700"/>
          <w:tab w:val="left" w:pos="3240"/>
        </w:tabs>
        <w:spacing w:after="240"/>
      </w:pPr>
      <w:r w:rsidRPr="00F531EB">
        <w:tab/>
      </w:r>
      <w:r w:rsidRPr="00F531EB">
        <w:tab/>
      </w:r>
      <w:r w:rsidR="005328DF" w:rsidRPr="00F531EB">
        <w:t>C13.2.</w:t>
      </w:r>
      <w:r w:rsidR="009B3453" w:rsidRPr="00F531EB">
        <w:t>8</w:t>
      </w:r>
      <w:r w:rsidR="005328DF" w:rsidRPr="00F531EB">
        <w:t>.2</w:t>
      </w:r>
      <w:r w:rsidR="00B77D4B" w:rsidRPr="00F531EB">
        <w:t>.</w:t>
      </w:r>
      <w:r w:rsidR="005328DF" w:rsidRPr="00F531EB">
        <w:t xml:space="preserve">  </w:t>
      </w:r>
      <w:r w:rsidR="00964F89" w:rsidRPr="00F531EB">
        <w:rPr>
          <w:u w:val="single"/>
        </w:rPr>
        <w:t>Processing Discrepant/Deficient Receipts</w:t>
      </w:r>
    </w:p>
    <w:p w14:paraId="775EDF0A" w14:textId="6BEDB6A1" w:rsidR="00964F89" w:rsidRPr="00F531EB" w:rsidRDefault="001846DA"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005328DF" w:rsidRPr="00F531EB">
        <w:t>C13.2.</w:t>
      </w:r>
      <w:r w:rsidR="009B3453" w:rsidRPr="00F531EB">
        <w:t>8</w:t>
      </w:r>
      <w:r w:rsidR="005328DF" w:rsidRPr="00F531EB">
        <w:t>.2.1</w:t>
      </w:r>
      <w:r w:rsidR="00B77D4B" w:rsidRPr="00F531EB">
        <w:t>.</w:t>
      </w:r>
      <w:r w:rsidR="005328DF" w:rsidRPr="00F531EB">
        <w:t xml:space="preserve">  </w:t>
      </w:r>
      <w:r w:rsidR="00964F89" w:rsidRPr="00F531EB">
        <w:rPr>
          <w:u w:val="single"/>
        </w:rPr>
        <w:t>Discrepancy Determination</w:t>
      </w:r>
      <w:r w:rsidR="00964F89" w:rsidRPr="00F531EB">
        <w:t xml:space="preserve">.  Upon receipt of all incoming </w:t>
      </w:r>
      <w:r w:rsidR="003018DA" w:rsidRPr="00F531EB">
        <w:t>materiel</w:t>
      </w:r>
      <w:r w:rsidR="00964F89" w:rsidRPr="00F531EB">
        <w:t xml:space="preserve"> shipments, from procurement instrument and non</w:t>
      </w:r>
      <w:r w:rsidR="00310278" w:rsidRPr="00F531EB">
        <w:t>-</w:t>
      </w:r>
      <w:r w:rsidR="00964F89" w:rsidRPr="00F531EB">
        <w:t xml:space="preserve">procurement instrument sources, receiving activities </w:t>
      </w:r>
      <w:r w:rsidR="0085146D" w:rsidRPr="00F531EB">
        <w:t>will</w:t>
      </w:r>
      <w:r w:rsidR="003624AD" w:rsidRPr="00F531EB">
        <w:t xml:space="preserve"> </w:t>
      </w:r>
      <w:r w:rsidR="00964F89" w:rsidRPr="00F531EB">
        <w:t>research all available documentation and item markings (i.e., transaction or contract</w:t>
      </w:r>
      <w:r w:rsidR="00933109" w:rsidRPr="00F531EB">
        <w:t xml:space="preserve"> number, </w:t>
      </w:r>
      <w:r w:rsidR="008A3772" w:rsidRPr="00F531EB">
        <w:t>national stock number (</w:t>
      </w:r>
      <w:r w:rsidR="00964F89" w:rsidRPr="00F531EB">
        <w:t>NSN</w:t>
      </w:r>
      <w:r w:rsidR="008A3772" w:rsidRPr="00F531EB">
        <w:t>)</w:t>
      </w:r>
      <w:r w:rsidR="00933109" w:rsidRPr="00F531EB">
        <w:t>,</w:t>
      </w:r>
      <w:r w:rsidR="00964F89" w:rsidRPr="00F531EB">
        <w:t xml:space="preserve"> or other</w:t>
      </w:r>
      <w:r w:rsidR="00933109" w:rsidRPr="00F531EB">
        <w:t>,</w:t>
      </w:r>
      <w:r w:rsidR="00964F89" w:rsidRPr="00F531EB">
        <w:t xml:space="preserve"> item identification number, ARI file, quantity, condition, inspection/acceptance requirements, etc.) to determine the receipt data.  Using this data, receiving activities </w:t>
      </w:r>
      <w:r w:rsidR="0085146D" w:rsidRPr="00F531EB">
        <w:t>will</w:t>
      </w:r>
      <w:r w:rsidR="003624AD" w:rsidRPr="00F531EB">
        <w:t xml:space="preserve"> </w:t>
      </w:r>
      <w:r w:rsidR="00964F89" w:rsidRPr="00F531EB">
        <w:t xml:space="preserve">determine if a discrepancy/deficiency (hereafter referred to as discrepancy or discrepant) exists and </w:t>
      </w:r>
      <w:r w:rsidR="0085146D" w:rsidRPr="00F531EB">
        <w:t>will</w:t>
      </w:r>
      <w:r w:rsidR="003624AD" w:rsidRPr="00F531EB">
        <w:t xml:space="preserve"> </w:t>
      </w:r>
      <w:r w:rsidR="00964F89" w:rsidRPr="00F531EB">
        <w:t>identify its nature.</w:t>
      </w:r>
    </w:p>
    <w:p w14:paraId="775EDF0B" w14:textId="01014281" w:rsidR="00964F89" w:rsidRPr="00F531EB" w:rsidRDefault="001846DA" w:rsidP="000C2037">
      <w:pPr>
        <w:tabs>
          <w:tab w:val="left" w:pos="540"/>
          <w:tab w:val="left" w:pos="1080"/>
          <w:tab w:val="left" w:pos="1620"/>
          <w:tab w:val="left" w:pos="2160"/>
          <w:tab w:val="left" w:pos="2700"/>
          <w:tab w:val="left" w:pos="3240"/>
        </w:tabs>
        <w:spacing w:after="240"/>
        <w:rPr>
          <w:rFonts w:ascii="Arial Bold" w:hAnsi="Arial Bold"/>
        </w:rPr>
      </w:pPr>
      <w:r w:rsidRPr="00F531EB">
        <w:tab/>
      </w:r>
      <w:r w:rsidRPr="00F531EB">
        <w:tab/>
      </w:r>
      <w:r w:rsidRPr="00F531EB">
        <w:tab/>
      </w:r>
      <w:r w:rsidR="00EE7C8A" w:rsidRPr="00F531EB">
        <w:t>C13.2.</w:t>
      </w:r>
      <w:r w:rsidR="009B3453" w:rsidRPr="00F531EB">
        <w:t>8</w:t>
      </w:r>
      <w:r w:rsidR="00EE7C8A" w:rsidRPr="00F531EB">
        <w:t>.2.2</w:t>
      </w:r>
      <w:r w:rsidR="00B77D4B" w:rsidRPr="00F531EB">
        <w:t>.</w:t>
      </w:r>
      <w:r w:rsidR="00EE7C8A" w:rsidRPr="00F531EB">
        <w:t xml:space="preserve">  </w:t>
      </w:r>
      <w:r w:rsidR="00964F89" w:rsidRPr="00F531EB">
        <w:rPr>
          <w:u w:val="single"/>
        </w:rPr>
        <w:t>Unusual Circumstances</w:t>
      </w:r>
      <w:r w:rsidR="00964F89" w:rsidRPr="00F531EB">
        <w:t xml:space="preserve">.  If unusual circumstances prevent normal receipt reporting of discrepant shipments, the receiving activity </w:t>
      </w:r>
      <w:r w:rsidR="0085146D" w:rsidRPr="00F531EB">
        <w:t>will</w:t>
      </w:r>
      <w:r w:rsidR="003624AD" w:rsidRPr="00F531EB">
        <w:t xml:space="preserve"> </w:t>
      </w:r>
      <w:r w:rsidR="00964F89" w:rsidRPr="00F531EB">
        <w:t>communicate with the manager o</w:t>
      </w:r>
      <w:r w:rsidR="00933109" w:rsidRPr="00F531EB">
        <w:t xml:space="preserve">r </w:t>
      </w:r>
      <w:r w:rsidR="00A05496" w:rsidRPr="00F531EB">
        <w:t>Contract Administration Office (</w:t>
      </w:r>
      <w:r w:rsidR="00964F89" w:rsidRPr="00F531EB">
        <w:t>CAO</w:t>
      </w:r>
      <w:r w:rsidR="00A05496" w:rsidRPr="00F531EB">
        <w:t>)</w:t>
      </w:r>
      <w:r w:rsidR="00964F89" w:rsidRPr="00F531EB">
        <w:t>/</w:t>
      </w:r>
      <w:r w:rsidR="00A05496" w:rsidRPr="00F531EB">
        <w:t>Purchasing Office (</w:t>
      </w:r>
      <w:r w:rsidR="00964F89" w:rsidRPr="00F531EB">
        <w:t>PO</w:t>
      </w:r>
      <w:r w:rsidR="00A05496" w:rsidRPr="00F531EB">
        <w:t>)</w:t>
      </w:r>
      <w:r w:rsidR="00964F89" w:rsidRPr="00F531EB">
        <w:t xml:space="preserve"> to determine how to submit the discrepancy report and report the </w:t>
      </w:r>
      <w:r w:rsidR="00033362" w:rsidRPr="00F531EB">
        <w:t>receipt.</w:t>
      </w:r>
      <w:r w:rsidR="00964F89" w:rsidRPr="00F531EB">
        <w:t xml:space="preserve">  When the owner delays receipt reporting, the receiving activity must control the receipt by physically segregating and monitoring the status of the </w:t>
      </w:r>
      <w:r w:rsidR="003018DA" w:rsidRPr="00F531EB">
        <w:t>materiel</w:t>
      </w:r>
      <w:r w:rsidR="00964F89" w:rsidRPr="00F531EB">
        <w:t xml:space="preserve"> until they report the </w:t>
      </w:r>
      <w:r w:rsidR="00033362" w:rsidRPr="00F531EB">
        <w:t>receipt,</w:t>
      </w:r>
      <w:r w:rsidR="00964F89" w:rsidRPr="00F531EB">
        <w:t xml:space="preserve"> or the owner directs other disposition (e.g.</w:t>
      </w:r>
      <w:r w:rsidR="00933109" w:rsidRPr="00F531EB">
        <w:t>,</w:t>
      </w:r>
      <w:r w:rsidR="00964F89" w:rsidRPr="00F531EB">
        <w:t xml:space="preserve"> reshipment, return to shipper, etc.).  This paragraph applies only when circumstances exist </w:t>
      </w:r>
      <w:r w:rsidR="003624AD" w:rsidRPr="00F531EB">
        <w:t xml:space="preserve">that </w:t>
      </w:r>
      <w:r w:rsidR="00964F89" w:rsidRPr="00F531EB">
        <w:t>prevent</w:t>
      </w:r>
      <w:r w:rsidR="008F5CA6" w:rsidRPr="00F531EB">
        <w:t>s</w:t>
      </w:r>
      <w:r w:rsidR="00964F89" w:rsidRPr="00F531EB">
        <w:t xml:space="preserve"> normal receipt reporting.</w:t>
      </w:r>
      <w:r w:rsidR="00CE6A1B" w:rsidRPr="00F531EB">
        <w:t xml:space="preserve">  </w:t>
      </w:r>
      <w:r w:rsidR="00CE6A1B" w:rsidRPr="00F531EB">
        <w:rPr>
          <w:bCs/>
          <w:iCs/>
        </w:rPr>
        <w:t xml:space="preserve">For </w:t>
      </w:r>
      <w:r w:rsidR="000C2037" w:rsidRPr="00F531EB">
        <w:rPr>
          <w:bCs/>
          <w:iCs/>
        </w:rPr>
        <w:t>non-procurement</w:t>
      </w:r>
      <w:r w:rsidR="00786873" w:rsidRPr="00F531EB">
        <w:t xml:space="preserve"> </w:t>
      </w:r>
      <w:r w:rsidR="000C2037" w:rsidRPr="00F531EB">
        <w:rPr>
          <w:bCs/>
          <w:iCs/>
        </w:rPr>
        <w:t xml:space="preserve">receipts with no ARI, see </w:t>
      </w:r>
      <w:r w:rsidR="0048770E" w:rsidRPr="00F531EB">
        <w:rPr>
          <w:bCs/>
          <w:iCs/>
        </w:rPr>
        <w:t>C13.2.8</w:t>
      </w:r>
      <w:r w:rsidR="000C2037" w:rsidRPr="00F531EB">
        <w:rPr>
          <w:bCs/>
          <w:iCs/>
        </w:rPr>
        <w:t>.2.10.11</w:t>
      </w:r>
      <w:r w:rsidR="00845010" w:rsidRPr="00F531EB">
        <w:rPr>
          <w:bCs/>
          <w:iCs/>
        </w:rPr>
        <w:t>.</w:t>
      </w:r>
    </w:p>
    <w:p w14:paraId="775EDF0C" w14:textId="441E1A87" w:rsidR="00964F89" w:rsidRPr="00F531EB" w:rsidRDefault="001846DA"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00EE7C8A" w:rsidRPr="00F531EB">
        <w:t>C13.2.</w:t>
      </w:r>
      <w:r w:rsidR="009B3453" w:rsidRPr="00F531EB">
        <w:t>8</w:t>
      </w:r>
      <w:r w:rsidR="00EE7C8A" w:rsidRPr="00F531EB">
        <w:t>.2.3</w:t>
      </w:r>
      <w:r w:rsidR="00B77D4B" w:rsidRPr="00F531EB">
        <w:t>.</w:t>
      </w:r>
      <w:r w:rsidR="00EE7C8A" w:rsidRPr="00F531EB">
        <w:t xml:space="preserve">  </w:t>
      </w:r>
      <w:r w:rsidR="00964F89" w:rsidRPr="00F531EB">
        <w:rPr>
          <w:u w:val="single"/>
        </w:rPr>
        <w:t>Discrepancy Report Determination</w:t>
      </w:r>
      <w:r w:rsidR="00964F89" w:rsidRPr="00F531EB">
        <w:t xml:space="preserve">.  Not all discrepant receipts require submission of discrepancy reports.  Receiving activities </w:t>
      </w:r>
      <w:r w:rsidR="0085146D" w:rsidRPr="00F531EB">
        <w:t>will</w:t>
      </w:r>
      <w:r w:rsidR="00964F89" w:rsidRPr="00F531EB">
        <w:t xml:space="preserve"> follow </w:t>
      </w:r>
      <w:r w:rsidR="008A3772" w:rsidRPr="00F531EB">
        <w:t xml:space="preserve">the </w:t>
      </w:r>
      <w:r w:rsidR="00964F89" w:rsidRPr="00F531EB">
        <w:t xml:space="preserve">procedures </w:t>
      </w:r>
      <w:r w:rsidR="008A3772" w:rsidRPr="00F531EB">
        <w:t xml:space="preserve">in C13.2.8.1. </w:t>
      </w:r>
      <w:r w:rsidR="00964F89" w:rsidRPr="00F531EB">
        <w:t xml:space="preserve">to determine whether a discrepancy report </w:t>
      </w:r>
      <w:r w:rsidR="001D2FC7" w:rsidRPr="00F531EB">
        <w:t>must be submitted.  Use</w:t>
      </w:r>
      <w:r w:rsidR="00C47C62" w:rsidRPr="00F531EB">
        <w:t xml:space="preserve"> Receipt Transactions</w:t>
      </w:r>
      <w:r w:rsidR="001D2FC7" w:rsidRPr="00F531EB">
        <w:t xml:space="preserve"> </w:t>
      </w:r>
      <w:r w:rsidR="00964F89" w:rsidRPr="00F531EB">
        <w:t>Management Codes R, S, and U</w:t>
      </w:r>
      <w:r w:rsidR="00C47C62" w:rsidRPr="00F531EB">
        <w:t xml:space="preserve"> </w:t>
      </w:r>
      <w:r w:rsidR="00964F89" w:rsidRPr="00F531EB">
        <w:t xml:space="preserve">to identify discrepant receipts </w:t>
      </w:r>
      <w:r w:rsidR="003624AD" w:rsidRPr="00F531EB">
        <w:t xml:space="preserve">that </w:t>
      </w:r>
      <w:r w:rsidR="00964F89" w:rsidRPr="00F531EB">
        <w:t xml:space="preserve">require submission of a discrepancy report.  The purpose of the discrepant receipt management codes is to notify the owner in advance that a receipt was discrepant and that a discrepancy report is being submitted </w:t>
      </w:r>
      <w:r w:rsidR="00AA46B1" w:rsidRPr="00F531EB">
        <w:t xml:space="preserve">to give </w:t>
      </w:r>
      <w:r w:rsidR="00964F89" w:rsidRPr="00F531EB">
        <w:t>additional information relating to t</w:t>
      </w:r>
      <w:r w:rsidR="001D2FC7" w:rsidRPr="00F531EB">
        <w:t xml:space="preserve">he reported item.  Never process Receipt Transactions </w:t>
      </w:r>
      <w:r w:rsidR="00964F89" w:rsidRPr="00F531EB">
        <w:t xml:space="preserve">with Management Codes R, S, or U for a discrepant quantity when submission of a discrepancy report is not required.  </w:t>
      </w:r>
      <w:r w:rsidR="00AA46B1" w:rsidRPr="00F531EB">
        <w:t>U</w:t>
      </w:r>
      <w:r w:rsidR="00964F89" w:rsidRPr="00F531EB">
        <w:t>se Management Codes S and U only for procurement instrument source receipts to identify vendor caused misdirected shipments and contract over shipments.  Separate codes apply to these discrepancies, which occur more frequently and are more easily resolved than others, so owners can initiate immediate corrective action before the formal report of discrepancy is received.</w:t>
      </w:r>
    </w:p>
    <w:p w14:paraId="775EDF0D" w14:textId="43E0114B" w:rsidR="00964F89" w:rsidRPr="00F531EB" w:rsidRDefault="001846DA"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00EE7C8A" w:rsidRPr="00F531EB">
        <w:t>C13.2.</w:t>
      </w:r>
      <w:r w:rsidR="009B3453" w:rsidRPr="00F531EB">
        <w:t>8</w:t>
      </w:r>
      <w:r w:rsidR="00EE7C8A" w:rsidRPr="00F531EB">
        <w:t>.2.4</w:t>
      </w:r>
      <w:r w:rsidR="00B77D4B" w:rsidRPr="00F531EB">
        <w:t>.</w:t>
      </w:r>
      <w:r w:rsidR="00EE7C8A" w:rsidRPr="00F531EB">
        <w:t xml:space="preserve">  </w:t>
      </w:r>
      <w:r w:rsidR="00AA46B1" w:rsidRPr="00F531EB">
        <w:rPr>
          <w:u w:val="single"/>
        </w:rPr>
        <w:t>Receipts Lacking Documentation</w:t>
      </w:r>
      <w:r w:rsidR="00AA46B1" w:rsidRPr="00F531EB">
        <w:t xml:space="preserve">.  </w:t>
      </w:r>
      <w:r w:rsidR="00964F89" w:rsidRPr="00F531EB">
        <w:t xml:space="preserve">When </w:t>
      </w:r>
      <w:r w:rsidR="003018DA" w:rsidRPr="00F531EB">
        <w:t>materiel</w:t>
      </w:r>
      <w:r w:rsidR="00964F89" w:rsidRPr="00F531EB">
        <w:t xml:space="preserve"> arrives without accompanying documentation, or with inadequate documentation to process the receipt, receiving activities </w:t>
      </w:r>
      <w:r w:rsidR="0085146D" w:rsidRPr="00F531EB">
        <w:t>will</w:t>
      </w:r>
      <w:r w:rsidR="00BA74A2" w:rsidRPr="00F531EB">
        <w:t xml:space="preserve"> </w:t>
      </w:r>
      <w:r w:rsidR="00964F89" w:rsidRPr="00F531EB">
        <w:t>use one of the following da</w:t>
      </w:r>
      <w:r w:rsidR="00180A30" w:rsidRPr="00F531EB">
        <w:t xml:space="preserve">ta sources to develop </w:t>
      </w:r>
      <w:r w:rsidR="003018DA" w:rsidRPr="00F531EB">
        <w:t>materiel</w:t>
      </w:r>
      <w:r w:rsidR="00180A30" w:rsidRPr="00F531EB">
        <w:t xml:space="preserve"> Receipt T</w:t>
      </w:r>
      <w:r w:rsidR="00964F89" w:rsidRPr="00F531EB">
        <w:t>ransactions:</w:t>
      </w:r>
    </w:p>
    <w:p w14:paraId="775EDF0E" w14:textId="77777777" w:rsidR="00964F89" w:rsidRPr="00F531EB" w:rsidRDefault="001846DA"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00EE7C8A" w:rsidRPr="00F531EB">
        <w:t>C13.2.</w:t>
      </w:r>
      <w:r w:rsidR="009B3453" w:rsidRPr="00F531EB">
        <w:t>8</w:t>
      </w:r>
      <w:r w:rsidR="00EE7C8A" w:rsidRPr="00F531EB">
        <w:t>.2.4.1</w:t>
      </w:r>
      <w:r w:rsidR="00B77D4B" w:rsidRPr="00F531EB">
        <w:t>.</w:t>
      </w:r>
      <w:r w:rsidR="00EE7C8A" w:rsidRPr="00F531EB">
        <w:t xml:space="preserve">  </w:t>
      </w:r>
      <w:r w:rsidR="00964F89" w:rsidRPr="00F531EB">
        <w:t>ARI files.</w:t>
      </w:r>
    </w:p>
    <w:p w14:paraId="775EDF0F" w14:textId="77777777" w:rsidR="00964F89" w:rsidRPr="00F531EB" w:rsidRDefault="001846DA"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00EE7C8A" w:rsidRPr="00F531EB">
        <w:t>C13.2.</w:t>
      </w:r>
      <w:r w:rsidR="009B3453" w:rsidRPr="00F531EB">
        <w:t>8</w:t>
      </w:r>
      <w:r w:rsidR="00EE7C8A" w:rsidRPr="00F531EB">
        <w:t>.2.4.2</w:t>
      </w:r>
      <w:r w:rsidR="00B77D4B" w:rsidRPr="00F531EB">
        <w:t>.</w:t>
      </w:r>
      <w:r w:rsidR="00EE7C8A" w:rsidRPr="00F531EB">
        <w:t xml:space="preserve">  </w:t>
      </w:r>
      <w:r w:rsidR="00964F89" w:rsidRPr="00F531EB">
        <w:t>Authorized procurement delivery documents and vendor packing lists.</w:t>
      </w:r>
    </w:p>
    <w:p w14:paraId="775EDF10" w14:textId="5D5E235A" w:rsidR="00964F89" w:rsidRPr="00F531EB" w:rsidRDefault="001846DA"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00EE7C8A" w:rsidRPr="00F531EB">
        <w:t>C13.2.</w:t>
      </w:r>
      <w:r w:rsidR="009B3453" w:rsidRPr="00F531EB">
        <w:t>8</w:t>
      </w:r>
      <w:r w:rsidR="00EE7C8A" w:rsidRPr="00F531EB">
        <w:t>.2.4.3</w:t>
      </w:r>
      <w:r w:rsidR="00B77D4B" w:rsidRPr="00F531EB">
        <w:t>.</w:t>
      </w:r>
      <w:r w:rsidR="00EE7C8A" w:rsidRPr="00F531EB">
        <w:t xml:space="preserve">  </w:t>
      </w:r>
      <w:r w:rsidR="00964F89" w:rsidRPr="00F531EB">
        <w:t>Advance copies</w:t>
      </w:r>
      <w:r w:rsidR="002D6C35" w:rsidRPr="00F531EB">
        <w:t xml:space="preserve"> of </w:t>
      </w:r>
      <w:hyperlink r:id="rId18" w:anchor="dd13481a" w:tgtFrame="_blank" w:history="1">
        <w:r w:rsidR="002D6C35" w:rsidRPr="00F531EB">
          <w:rPr>
            <w:rStyle w:val="Hyperlink"/>
          </w:rPr>
          <w:t>DD Forms 1348-1A</w:t>
        </w:r>
      </w:hyperlink>
      <w:r w:rsidR="002D6C35" w:rsidRPr="00F531EB">
        <w:t xml:space="preserve"> or </w:t>
      </w:r>
      <w:hyperlink r:id="rId19" w:anchor="dd13482" w:tgtFrame="_blank" w:history="1">
        <w:r w:rsidR="002D6C35" w:rsidRPr="00F531EB">
          <w:rPr>
            <w:rStyle w:val="Hyperlink"/>
          </w:rPr>
          <w:t>1348-2</w:t>
        </w:r>
      </w:hyperlink>
      <w:r w:rsidR="002D6C35" w:rsidRPr="00F531EB">
        <w:t xml:space="preserve">, or </w:t>
      </w:r>
      <w:hyperlink r:id="rId20" w:anchor="dd1149" w:tgtFrame="_blank" w:history="1">
        <w:r w:rsidR="002D6C35" w:rsidRPr="00F531EB">
          <w:rPr>
            <w:rStyle w:val="Hyperlink"/>
          </w:rPr>
          <w:t>DD Form 1149</w:t>
        </w:r>
      </w:hyperlink>
      <w:r w:rsidR="005948EF" w:rsidRPr="00F531EB">
        <w:t>,” Requisition and Invoice/Shipping Document</w:t>
      </w:r>
      <w:r w:rsidR="002D6C35" w:rsidRPr="00F531EB">
        <w:rPr>
          <w:color w:val="0000FF"/>
        </w:rPr>
        <w:t>.</w:t>
      </w:r>
      <w:r w:rsidR="005948EF" w:rsidRPr="00F531EB">
        <w:rPr>
          <w:color w:val="0000FF"/>
        </w:rPr>
        <w:t>”</w:t>
      </w:r>
    </w:p>
    <w:p w14:paraId="775EDF11" w14:textId="77777777" w:rsidR="00964F89" w:rsidRPr="00F531EB" w:rsidRDefault="001846DA"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00EE7C8A" w:rsidRPr="00F531EB">
        <w:t>C13.2.</w:t>
      </w:r>
      <w:r w:rsidR="009B3453" w:rsidRPr="00F531EB">
        <w:t>8</w:t>
      </w:r>
      <w:r w:rsidR="00EE7C8A" w:rsidRPr="00F531EB">
        <w:t>.2.4.4</w:t>
      </w:r>
      <w:r w:rsidR="00B77D4B" w:rsidRPr="00F531EB">
        <w:t>.</w:t>
      </w:r>
      <w:r w:rsidR="00EE7C8A" w:rsidRPr="00F531EB">
        <w:t xml:space="preserve">  </w:t>
      </w:r>
      <w:r w:rsidR="00964F89" w:rsidRPr="00F531EB">
        <w:t>Transportation and fiscal records.</w:t>
      </w:r>
    </w:p>
    <w:p w14:paraId="775EDF12" w14:textId="77777777" w:rsidR="00964F89" w:rsidRPr="00F531EB" w:rsidRDefault="001846DA"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00EE7C8A" w:rsidRPr="00F531EB">
        <w:t>C13.2.</w:t>
      </w:r>
      <w:r w:rsidR="009B3453" w:rsidRPr="00F531EB">
        <w:t>8</w:t>
      </w:r>
      <w:r w:rsidR="00EE7C8A" w:rsidRPr="00F531EB">
        <w:t>.2.4.5</w:t>
      </w:r>
      <w:r w:rsidR="00B77D4B" w:rsidRPr="00F531EB">
        <w:t>.</w:t>
      </w:r>
      <w:r w:rsidR="00EE7C8A" w:rsidRPr="00F531EB">
        <w:t xml:space="preserve">  </w:t>
      </w:r>
      <w:r w:rsidR="00964F89" w:rsidRPr="00F531EB">
        <w:t>Container markings.</w:t>
      </w:r>
    </w:p>
    <w:p w14:paraId="33D55E3A" w14:textId="4C364285" w:rsidR="00482D13" w:rsidRPr="00F531EB" w:rsidRDefault="00482D13"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t xml:space="preserve">C13.2.8.2.4.6.  Contract information available via the </w:t>
      </w:r>
      <w:hyperlink r:id="rId21" w:history="1">
        <w:r w:rsidRPr="00F531EB">
          <w:rPr>
            <w:rStyle w:val="Hyperlink"/>
          </w:rPr>
          <w:t>Electronic Document Access (EDA) Website</w:t>
        </w:r>
      </w:hyperlink>
      <w:r w:rsidRPr="00F531EB">
        <w:t xml:space="preserve"> reference archive.</w:t>
      </w:r>
    </w:p>
    <w:p w14:paraId="43A41F01" w14:textId="1586019B" w:rsidR="00482D13" w:rsidRPr="00F531EB" w:rsidRDefault="00482D13"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t xml:space="preserve">C13.2.8.2.4.7.  Federal Logistics Information System (FLIS) or </w:t>
      </w:r>
      <w:hyperlink r:id="rId22" w:history="1">
        <w:r w:rsidRPr="00F531EB">
          <w:rPr>
            <w:rStyle w:val="Hyperlink"/>
          </w:rPr>
          <w:t>WebFLIS</w:t>
        </w:r>
      </w:hyperlink>
      <w:r w:rsidRPr="00F531EB">
        <w:t xml:space="preserve"> data.</w:t>
      </w:r>
    </w:p>
    <w:p w14:paraId="051A2B25" w14:textId="68B7BFA1" w:rsidR="00482D13" w:rsidRPr="00F531EB" w:rsidRDefault="00482D13"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t xml:space="preserve">C13.2.8.2.4.8.  The </w:t>
      </w:r>
      <w:hyperlink r:id="rId23" w:history="1">
        <w:r w:rsidRPr="00F531EB">
          <w:rPr>
            <w:rStyle w:val="Hyperlink"/>
          </w:rPr>
          <w:t>Item Unique Identification (IUID) Registry</w:t>
        </w:r>
      </w:hyperlink>
      <w:r w:rsidRPr="00F531EB">
        <w:t xml:space="preserve"> for serially managed assets.</w:t>
      </w:r>
      <w:r w:rsidRPr="00F531EB">
        <w:tab/>
      </w:r>
    </w:p>
    <w:p w14:paraId="775EDF13" w14:textId="032CBBE8" w:rsidR="00964F89" w:rsidRPr="00F531EB" w:rsidRDefault="001846DA"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00EE7C8A" w:rsidRPr="00F531EB">
        <w:t>C13.2.</w:t>
      </w:r>
      <w:r w:rsidR="00901960" w:rsidRPr="00F531EB">
        <w:t>8</w:t>
      </w:r>
      <w:r w:rsidR="00EE7C8A" w:rsidRPr="00F531EB">
        <w:t>.2.4.</w:t>
      </w:r>
      <w:r w:rsidR="00482D13" w:rsidRPr="00F531EB">
        <w:t>9</w:t>
      </w:r>
      <w:r w:rsidR="00B77D4B" w:rsidRPr="00F531EB">
        <w:t>.</w:t>
      </w:r>
      <w:r w:rsidR="00EE7C8A" w:rsidRPr="00F531EB">
        <w:t xml:space="preserve">  </w:t>
      </w:r>
      <w:r w:rsidR="00964F89" w:rsidRPr="00F531EB">
        <w:t>Advice provided by the owner, the shipper, or the U.S. Customs Inspector's Office upon request of the receiving activity if receipt documentation cannot otherwise be developed.</w:t>
      </w:r>
    </w:p>
    <w:p w14:paraId="775EDF14" w14:textId="69BF63C7" w:rsidR="00964F89" w:rsidRPr="00F531EB" w:rsidRDefault="001846DA"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00A7734B" w:rsidRPr="00F531EB">
        <w:t>C13.2.</w:t>
      </w:r>
      <w:r w:rsidR="009B3453" w:rsidRPr="00F531EB">
        <w:t>8</w:t>
      </w:r>
      <w:r w:rsidR="00A7734B" w:rsidRPr="00F531EB">
        <w:t>.2.5</w:t>
      </w:r>
      <w:r w:rsidR="00B77D4B" w:rsidRPr="00F531EB">
        <w:t>.</w:t>
      </w:r>
      <w:r w:rsidR="00A7734B" w:rsidRPr="00F531EB">
        <w:t xml:space="preserve">  </w:t>
      </w:r>
      <w:r w:rsidR="00964F89" w:rsidRPr="00F531EB">
        <w:rPr>
          <w:u w:val="single"/>
        </w:rPr>
        <w:t>Discrepant Receipt Posting</w:t>
      </w:r>
      <w:r w:rsidR="00964F89" w:rsidRPr="00F531EB">
        <w:t xml:space="preserve">.  Normally when receiving activities </w:t>
      </w:r>
      <w:r w:rsidR="00094E6B" w:rsidRPr="00F531EB">
        <w:t>keep</w:t>
      </w:r>
      <w:r w:rsidR="00964F89" w:rsidRPr="00F531EB">
        <w:t xml:space="preserve"> a discrepant receipt in U.S. Government custody, whether or not it is U.S. Government-owned, the</w:t>
      </w:r>
      <w:r w:rsidR="009009F9" w:rsidRPr="00F531EB">
        <w:t xml:space="preserve">y </w:t>
      </w:r>
      <w:r w:rsidR="0085146D" w:rsidRPr="00F531EB">
        <w:t>will</w:t>
      </w:r>
      <w:r w:rsidR="009009F9" w:rsidRPr="00F531EB">
        <w:t xml:space="preserve"> post the receipt to the total item property r</w:t>
      </w:r>
      <w:r w:rsidR="00964F89" w:rsidRPr="00F531EB">
        <w:t xml:space="preserve">ecord, store the </w:t>
      </w:r>
      <w:r w:rsidR="003018DA" w:rsidRPr="00F531EB">
        <w:t>materiel</w:t>
      </w:r>
      <w:r w:rsidR="00933109" w:rsidRPr="00F531EB">
        <w:t>,</w:t>
      </w:r>
      <w:r w:rsidR="00964F89" w:rsidRPr="00F531EB">
        <w:t xml:space="preserve"> and update the locator record, and hold the </w:t>
      </w:r>
      <w:r w:rsidR="003018DA" w:rsidRPr="00F531EB">
        <w:t>materiel</w:t>
      </w:r>
      <w:r w:rsidR="00964F89" w:rsidRPr="00F531EB">
        <w:t xml:space="preserve"> pending receipt of disposition from the owner.</w:t>
      </w:r>
    </w:p>
    <w:p w14:paraId="775EDF15" w14:textId="7BF3388C" w:rsidR="00964F89" w:rsidRPr="00F531EB" w:rsidRDefault="001846DA"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00A7734B" w:rsidRPr="00F531EB">
        <w:t>C13.2.</w:t>
      </w:r>
      <w:r w:rsidR="009B3453" w:rsidRPr="00F531EB">
        <w:t>8</w:t>
      </w:r>
      <w:r w:rsidR="00A7734B" w:rsidRPr="00F531EB">
        <w:t>.2.6</w:t>
      </w:r>
      <w:r w:rsidR="00B77D4B" w:rsidRPr="00F531EB">
        <w:t>.</w:t>
      </w:r>
      <w:r w:rsidR="00A7734B" w:rsidRPr="00F531EB">
        <w:t xml:space="preserve">  </w:t>
      </w:r>
      <w:r w:rsidR="00964F89" w:rsidRPr="00F531EB">
        <w:rPr>
          <w:u w:val="single"/>
        </w:rPr>
        <w:t xml:space="preserve">Receipts </w:t>
      </w:r>
      <w:r w:rsidR="00933109" w:rsidRPr="00F531EB">
        <w:rPr>
          <w:u w:val="single"/>
        </w:rPr>
        <w:t>f</w:t>
      </w:r>
      <w:r w:rsidR="00964F89" w:rsidRPr="00F531EB">
        <w:rPr>
          <w:u w:val="single"/>
        </w:rPr>
        <w:t xml:space="preserve">rom Outside </w:t>
      </w:r>
      <w:r w:rsidR="00933109" w:rsidRPr="00F531EB">
        <w:rPr>
          <w:u w:val="single"/>
        </w:rPr>
        <w:t>t</w:t>
      </w:r>
      <w:r w:rsidR="00964F89" w:rsidRPr="00F531EB">
        <w:rPr>
          <w:u w:val="single"/>
        </w:rPr>
        <w:t>he Normal Distribution System</w:t>
      </w:r>
      <w:r w:rsidR="00964F89" w:rsidRPr="00F531EB">
        <w:t xml:space="preserve">.  When storage activities report receipts outside the normal distribution system for the NSN, the owner </w:t>
      </w:r>
      <w:r w:rsidR="0085146D" w:rsidRPr="00F531EB">
        <w:t>will</w:t>
      </w:r>
      <w:r w:rsidR="00BA74A2" w:rsidRPr="00F531EB">
        <w:t xml:space="preserve"> </w:t>
      </w:r>
      <w:r w:rsidR="00964F89" w:rsidRPr="00F531EB">
        <w:t xml:space="preserve">record the receipt so assets are issued from that site first.  Owners </w:t>
      </w:r>
      <w:r w:rsidR="0085146D" w:rsidRPr="00F531EB">
        <w:t>will</w:t>
      </w:r>
      <w:r w:rsidR="00BA74A2" w:rsidRPr="00F531EB">
        <w:t xml:space="preserve"> </w:t>
      </w:r>
      <w:r w:rsidR="001B432E" w:rsidRPr="00F531EB">
        <w:t>make</w:t>
      </w:r>
      <w:r w:rsidR="00964F89" w:rsidRPr="00F531EB">
        <w:t xml:space="preserve"> disposition of such </w:t>
      </w:r>
      <w:r w:rsidR="003018DA" w:rsidRPr="00F531EB">
        <w:t>materiel</w:t>
      </w:r>
      <w:r w:rsidR="00964F89" w:rsidRPr="00F531EB">
        <w:t xml:space="preserve"> as quickly as possible.  If the </w:t>
      </w:r>
      <w:r w:rsidR="003018DA" w:rsidRPr="00F531EB">
        <w:t>materiel</w:t>
      </w:r>
      <w:r w:rsidR="00964F89" w:rsidRPr="00F531EB">
        <w:t xml:space="preserve"> is not issuable, the owner </w:t>
      </w:r>
      <w:r w:rsidR="0085146D" w:rsidRPr="00F531EB">
        <w:t>will</w:t>
      </w:r>
      <w:r w:rsidR="00BA74A2" w:rsidRPr="00F531EB">
        <w:t xml:space="preserve"> </w:t>
      </w:r>
      <w:r w:rsidR="00964F89" w:rsidRPr="00F531EB">
        <w:t>direct repair induction, reclassification, relocation, or disposal using the appropriate DLMS transaction.</w:t>
      </w:r>
    </w:p>
    <w:p w14:paraId="775EDF16" w14:textId="77777777" w:rsidR="00964F89" w:rsidRPr="00F531EB" w:rsidRDefault="001846DA"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00A7734B" w:rsidRPr="00F531EB">
        <w:t>C13.2.</w:t>
      </w:r>
      <w:r w:rsidR="009B3453" w:rsidRPr="00F531EB">
        <w:t>8</w:t>
      </w:r>
      <w:r w:rsidR="00A7734B" w:rsidRPr="00F531EB">
        <w:t>.2.7</w:t>
      </w:r>
      <w:r w:rsidR="00B77D4B" w:rsidRPr="00F531EB">
        <w:t>.</w:t>
      </w:r>
      <w:r w:rsidR="00A7734B" w:rsidRPr="00F531EB">
        <w:t xml:space="preserve">  </w:t>
      </w:r>
      <w:r w:rsidR="00964F89" w:rsidRPr="00F531EB">
        <w:rPr>
          <w:u w:val="single"/>
        </w:rPr>
        <w:t>Discrepant Receipt</w:t>
      </w:r>
      <w:r w:rsidRPr="00F531EB">
        <w:rPr>
          <w:u w:val="single"/>
        </w:rPr>
        <w:t xml:space="preserve"> - </w:t>
      </w:r>
      <w:r w:rsidR="00964F89" w:rsidRPr="00F531EB">
        <w:rPr>
          <w:u w:val="single"/>
        </w:rPr>
        <w:t>Procurement Instrument Source - General</w:t>
      </w:r>
    </w:p>
    <w:p w14:paraId="775EDF17" w14:textId="2A6E9034" w:rsidR="00964F89" w:rsidRPr="00F531EB" w:rsidRDefault="001846DA"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00A7734B" w:rsidRPr="00F531EB">
        <w:t>C13.2.</w:t>
      </w:r>
      <w:r w:rsidR="009B3453" w:rsidRPr="00F531EB">
        <w:t>8</w:t>
      </w:r>
      <w:r w:rsidR="00A7734B" w:rsidRPr="00F531EB">
        <w:t>.2.7.1</w:t>
      </w:r>
      <w:r w:rsidR="00B77D4B" w:rsidRPr="00F531EB">
        <w:t>.</w:t>
      </w:r>
      <w:r w:rsidR="00A7734B" w:rsidRPr="00F531EB">
        <w:t xml:space="preserve">  </w:t>
      </w:r>
      <w:r w:rsidR="00964F89" w:rsidRPr="00F531EB">
        <w:rPr>
          <w:u w:val="single"/>
        </w:rPr>
        <w:t>Protective Measures</w:t>
      </w:r>
      <w:r w:rsidR="00C47C62" w:rsidRPr="00F531EB">
        <w:t>.  Procurement</w:t>
      </w:r>
      <w:r w:rsidR="00964F89" w:rsidRPr="00F531EB">
        <w:t xml:space="preserve"> discrepancies imposing a health/safety hazard, classified risk, etc., may require separate and/or secure storage.  When these situations exist, receiving activities </w:t>
      </w:r>
      <w:r w:rsidR="0085146D" w:rsidRPr="00F531EB">
        <w:t>will</w:t>
      </w:r>
      <w:r w:rsidR="006B649A" w:rsidRPr="00F531EB">
        <w:t xml:space="preserve"> </w:t>
      </w:r>
      <w:r w:rsidR="00964F89" w:rsidRPr="00F531EB">
        <w:t>take protective measures in accordance with established DoD or DoD Component procedures.</w:t>
      </w:r>
    </w:p>
    <w:p w14:paraId="775EDF18" w14:textId="369AAC82" w:rsidR="00964F89" w:rsidRPr="00F531EB" w:rsidRDefault="001846DA"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00A7734B" w:rsidRPr="00F531EB">
        <w:t>C13.2.</w:t>
      </w:r>
      <w:r w:rsidR="009B3453" w:rsidRPr="00F531EB">
        <w:t>8</w:t>
      </w:r>
      <w:r w:rsidR="00A7734B" w:rsidRPr="00F531EB">
        <w:t>.2.7.</w:t>
      </w:r>
      <w:r w:rsidR="00C47C62" w:rsidRPr="00F531EB">
        <w:t>2</w:t>
      </w:r>
      <w:r w:rsidR="00B77D4B" w:rsidRPr="00F531EB">
        <w:t>.</w:t>
      </w:r>
      <w:r w:rsidR="00A7734B" w:rsidRPr="00F531EB">
        <w:t xml:space="preserve">  </w:t>
      </w:r>
      <w:r w:rsidR="00964F89" w:rsidRPr="00F531EB">
        <w:rPr>
          <w:u w:val="single"/>
        </w:rPr>
        <w:t>Receiving Activity Inspection</w:t>
      </w:r>
      <w:r w:rsidR="00964F89" w:rsidRPr="00F531EB">
        <w:t xml:space="preserve">.  When acceptance is accomplished at a point other than destination, </w:t>
      </w:r>
      <w:r w:rsidR="00933109" w:rsidRPr="00F531EB">
        <w:t>receiving activities may not re</w:t>
      </w:r>
      <w:r w:rsidR="000C2037" w:rsidRPr="00F531EB">
        <w:t>-</w:t>
      </w:r>
      <w:r w:rsidR="00964F89" w:rsidRPr="00F531EB">
        <w:t xml:space="preserve">inspect supplies at destination for acceptance purposes.  However, receiving activities </w:t>
      </w:r>
      <w:r w:rsidR="0085146D" w:rsidRPr="00F531EB">
        <w:t>will</w:t>
      </w:r>
      <w:r w:rsidR="006B649A" w:rsidRPr="00F531EB">
        <w:t xml:space="preserve"> </w:t>
      </w:r>
      <w:r w:rsidR="00964F89" w:rsidRPr="00F531EB">
        <w:t xml:space="preserve">examine such supplies at destination for identity, damage in transit, quantity, condition (including proper packing/packaging and labeling) and, for subsistence </w:t>
      </w:r>
      <w:r w:rsidR="003018DA" w:rsidRPr="00F531EB">
        <w:t>materiel</w:t>
      </w:r>
      <w:r w:rsidR="00964F89" w:rsidRPr="00F531EB">
        <w:t xml:space="preserve">, date packed and expiration date.  The U.S. Government's right to litigate a discrepant receipt is not affected by the point of acceptance.  Consequently, receiving activities </w:t>
      </w:r>
      <w:r w:rsidR="0085146D" w:rsidRPr="00F531EB">
        <w:t>will</w:t>
      </w:r>
      <w:r w:rsidR="006B649A" w:rsidRPr="00F531EB">
        <w:t xml:space="preserve"> </w:t>
      </w:r>
      <w:r w:rsidR="00964F89" w:rsidRPr="00F531EB">
        <w:t>report discrepancies detected during the destination examination in accordance with the regulations cited in C13.2.</w:t>
      </w:r>
      <w:r w:rsidR="0048770E" w:rsidRPr="00F531EB">
        <w:t>8</w:t>
      </w:r>
      <w:r w:rsidR="00964F89" w:rsidRPr="00F531EB">
        <w:t>.1</w:t>
      </w:r>
      <w:r w:rsidR="00A7734B" w:rsidRPr="00F531EB">
        <w:t>.</w:t>
      </w:r>
    </w:p>
    <w:p w14:paraId="775EDF19" w14:textId="46F03C53" w:rsidR="00964F89" w:rsidRPr="00F531EB" w:rsidRDefault="001846DA"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00A7734B" w:rsidRPr="00F531EB">
        <w:t>C13.2.</w:t>
      </w:r>
      <w:r w:rsidR="009B3453" w:rsidRPr="00F531EB">
        <w:t>8</w:t>
      </w:r>
      <w:r w:rsidR="00A7734B" w:rsidRPr="00F531EB">
        <w:t>.2.7.</w:t>
      </w:r>
      <w:r w:rsidR="001849BD" w:rsidRPr="00F531EB">
        <w:t>3</w:t>
      </w:r>
      <w:r w:rsidR="00B77D4B" w:rsidRPr="00F531EB">
        <w:t>.</w:t>
      </w:r>
      <w:r w:rsidR="00A7734B" w:rsidRPr="00F531EB">
        <w:t xml:space="preserve">  </w:t>
      </w:r>
      <w:r w:rsidR="00964F89" w:rsidRPr="00F531EB">
        <w:rPr>
          <w:u w:val="single"/>
        </w:rPr>
        <w:t>Shipping Procurement Instrument Source Receipts</w:t>
      </w:r>
      <w:r w:rsidR="001D2FC7" w:rsidRPr="00F531EB">
        <w:rPr>
          <w:u w:val="single"/>
        </w:rPr>
        <w:t xml:space="preserve"> to </w:t>
      </w:r>
      <w:r w:rsidR="008C3C43" w:rsidRPr="00F531EB">
        <w:rPr>
          <w:u w:val="single"/>
        </w:rPr>
        <w:t>DLA Disposition Services</w:t>
      </w:r>
      <w:r w:rsidR="00964F89" w:rsidRPr="00F531EB">
        <w:t xml:space="preserve">.  Shipment of procurement instrument source receipts directly to </w:t>
      </w:r>
      <w:r w:rsidR="002917F0" w:rsidRPr="00F531EB">
        <w:t>DLA Disposition Services</w:t>
      </w:r>
      <w:r w:rsidR="00964F89" w:rsidRPr="00F531EB">
        <w:t xml:space="preserve"> is not authorized unless unusual circumstances (e.g., health or safety hazard, etc.) exist and separate/secure storage facilities are not available.  When unusual circumstances require the receiving activity to ship </w:t>
      </w:r>
      <w:r w:rsidR="003018DA" w:rsidRPr="00F531EB">
        <w:t>materiel</w:t>
      </w:r>
      <w:r w:rsidR="00964F89" w:rsidRPr="00F531EB">
        <w:t xml:space="preserve"> directly to the </w:t>
      </w:r>
      <w:r w:rsidR="002C5ED1" w:rsidRPr="00F531EB">
        <w:t xml:space="preserve">DLA Disposition Services </w:t>
      </w:r>
      <w:r w:rsidR="00964F89" w:rsidRPr="00F531EB">
        <w:t xml:space="preserve">activity (or take other disposal actions as prescribed by the DoD Components), the receiving activity </w:t>
      </w:r>
      <w:r w:rsidR="0085146D" w:rsidRPr="00F531EB">
        <w:t>will</w:t>
      </w:r>
      <w:r w:rsidR="00724A2F" w:rsidRPr="00F531EB">
        <w:t xml:space="preserve"> </w:t>
      </w:r>
      <w:r w:rsidR="00964F89" w:rsidRPr="00F531EB">
        <w:t xml:space="preserve">first </w:t>
      </w:r>
      <w:r w:rsidR="001D2FC7" w:rsidRPr="00F531EB">
        <w:t>report the receipt using a Receipt Transaction</w:t>
      </w:r>
      <w:r w:rsidR="00964F89" w:rsidRPr="00F531EB">
        <w:t xml:space="preserve"> citing SCC L and Management Code R</w:t>
      </w:r>
      <w:r w:rsidR="00561F61" w:rsidRPr="00F531EB">
        <w:t xml:space="preserve">. </w:t>
      </w:r>
      <w:r w:rsidR="003D72EC" w:rsidRPr="00F531EB">
        <w:t>(</w:t>
      </w:r>
      <w:r w:rsidR="00561F61" w:rsidRPr="00F531EB">
        <w:t xml:space="preserve">Navigate to the link below and </w:t>
      </w:r>
      <w:r w:rsidR="003D72EC" w:rsidRPr="00F531EB">
        <w:t xml:space="preserve">enter “management code”, </w:t>
      </w:r>
      <w:r w:rsidR="008A3772" w:rsidRPr="00F531EB">
        <w:br/>
      </w:r>
      <w:hyperlink r:id="rId24" w:history="1">
        <w:r w:rsidR="00143799" w:rsidRPr="008D6D31">
          <w:rPr>
            <w:rStyle w:val="Hyperlink"/>
          </w:rPr>
          <w:t>https://www.dlmso.dla.mil/LOGDRMS/DLMSQualifier</w:t>
        </w:r>
      </w:hyperlink>
      <w:r w:rsidR="003D72EC" w:rsidRPr="00F531EB">
        <w:t>)</w:t>
      </w:r>
      <w:r w:rsidR="00964F89" w:rsidRPr="00F531EB">
        <w:t xml:space="preserve">. </w:t>
      </w:r>
      <w:r w:rsidR="008A3772" w:rsidRPr="00F531EB">
        <w:br/>
      </w:r>
      <w:r w:rsidR="00964F89" w:rsidRPr="00F531EB">
        <w:t xml:space="preserve">The disposal action </w:t>
      </w:r>
      <w:r w:rsidR="0085146D" w:rsidRPr="00F531EB">
        <w:t>will</w:t>
      </w:r>
      <w:r w:rsidR="00724A2F" w:rsidRPr="00F531EB">
        <w:t xml:space="preserve"> </w:t>
      </w:r>
      <w:r w:rsidR="007153CD" w:rsidRPr="00F531EB">
        <w:t xml:space="preserve">then be reported using a </w:t>
      </w:r>
      <w:r w:rsidR="00495BAD" w:rsidRPr="00F531EB">
        <w:t>d</w:t>
      </w:r>
      <w:r w:rsidR="00964F89" w:rsidRPr="00F531EB">
        <w:t>ua</w:t>
      </w:r>
      <w:r w:rsidR="007153CD" w:rsidRPr="00F531EB">
        <w:t>l I</w:t>
      </w:r>
      <w:r w:rsidR="00964F89" w:rsidRPr="00F531EB">
        <w:t>nventor</w:t>
      </w:r>
      <w:r w:rsidR="007153CD" w:rsidRPr="00F531EB">
        <w:t>y Adjustment Transaction</w:t>
      </w:r>
      <w:r w:rsidR="00561F61" w:rsidRPr="00F531EB">
        <w:t xml:space="preserve">, </w:t>
      </w:r>
      <w:r w:rsidR="00FA4183" w:rsidRPr="00F531EB">
        <w:t>DLMS</w:t>
      </w:r>
      <w:r w:rsidR="007153CD" w:rsidRPr="00F531EB">
        <w:t xml:space="preserve"> 947I</w:t>
      </w:r>
      <w:r w:rsidR="00964F89" w:rsidRPr="00F531EB">
        <w:t xml:space="preserve"> citing SCC H and Management Code M or T.</w:t>
      </w:r>
    </w:p>
    <w:p w14:paraId="775EDF1A" w14:textId="6ABDED1E" w:rsidR="00964F89" w:rsidRPr="00F531EB" w:rsidRDefault="001846DA"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00A7734B" w:rsidRPr="00F531EB">
        <w:t>C13.2.</w:t>
      </w:r>
      <w:r w:rsidR="009B3453" w:rsidRPr="00F531EB">
        <w:t>8</w:t>
      </w:r>
      <w:r w:rsidR="00A7734B" w:rsidRPr="00F531EB">
        <w:t>.2.8</w:t>
      </w:r>
      <w:r w:rsidR="00B77D4B" w:rsidRPr="00F531EB">
        <w:t>.</w:t>
      </w:r>
      <w:r w:rsidR="00A7734B" w:rsidRPr="00F531EB">
        <w:t xml:space="preserve">  </w:t>
      </w:r>
      <w:r w:rsidR="00964F89" w:rsidRPr="00F531EB">
        <w:rPr>
          <w:u w:val="single"/>
        </w:rPr>
        <w:t xml:space="preserve">Reporting Discrepant Receipts </w:t>
      </w:r>
      <w:r w:rsidR="00933109" w:rsidRPr="00F531EB">
        <w:rPr>
          <w:u w:val="single"/>
        </w:rPr>
        <w:t>f</w:t>
      </w:r>
      <w:r w:rsidR="00964F89" w:rsidRPr="00F531EB">
        <w:rPr>
          <w:u w:val="single"/>
        </w:rPr>
        <w:t>rom Procurement Instrument Source</w:t>
      </w:r>
      <w:r w:rsidR="001827D4" w:rsidRPr="00F531EB">
        <w:t xml:space="preserve">.  </w:t>
      </w:r>
      <w:r w:rsidR="00964F89" w:rsidRPr="00F531EB">
        <w:t xml:space="preserve">Receiving activities </w:t>
      </w:r>
      <w:r w:rsidR="0085146D" w:rsidRPr="00F531EB">
        <w:t>will</w:t>
      </w:r>
      <w:r w:rsidR="00724A2F" w:rsidRPr="00F531EB">
        <w:t xml:space="preserve"> </w:t>
      </w:r>
      <w:r w:rsidR="00964F89" w:rsidRPr="00F531EB">
        <w:t xml:space="preserve">follow these procedures to report receipt of discrepant shipments from procurement instrument sources.  Unless otherwise allowed by these procedures, report discrepant shipments from a procurement instrument </w:t>
      </w:r>
      <w:r w:rsidR="00495BAD" w:rsidRPr="00F531EB">
        <w:t>source to the owner with a Receipt Transaction</w:t>
      </w:r>
      <w:r w:rsidR="00933109" w:rsidRPr="00F531EB">
        <w:t>,</w:t>
      </w:r>
      <w:r w:rsidR="00964F89" w:rsidRPr="00F531EB">
        <w:t xml:space="preserve"> citing SCC L for the discrepant quantity.  With the exception of the receipt of incor</w:t>
      </w:r>
      <w:r w:rsidR="00495BAD" w:rsidRPr="00F531EB">
        <w:t>rect items, use a single transaction</w:t>
      </w:r>
      <w:r w:rsidR="00964F89" w:rsidRPr="00F531EB">
        <w:t xml:space="preserve"> to report the receipt showing both non</w:t>
      </w:r>
      <w:r w:rsidR="000C2037" w:rsidRPr="00F531EB">
        <w:t>-</w:t>
      </w:r>
      <w:r w:rsidR="00964F89" w:rsidRPr="00F531EB">
        <w:t>discrepant and discrepant quantities exclusive; multiple discrepancy conditions may exist for</w:t>
      </w:r>
      <w:r w:rsidR="00495BAD" w:rsidRPr="00F531EB">
        <w:t xml:space="preserve"> a single Receipt T</w:t>
      </w:r>
      <w:r w:rsidR="00964F89" w:rsidRPr="00F531EB">
        <w:t>ransaction:</w:t>
      </w:r>
    </w:p>
    <w:p w14:paraId="775EDF1B" w14:textId="77777777" w:rsidR="00964F89" w:rsidRPr="00F531EB" w:rsidRDefault="001846DA"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00A7734B" w:rsidRPr="00F531EB">
        <w:t>C13.2.</w:t>
      </w:r>
      <w:r w:rsidR="009B3453" w:rsidRPr="00F531EB">
        <w:t>8</w:t>
      </w:r>
      <w:r w:rsidR="00A7734B" w:rsidRPr="00F531EB">
        <w:t>.2.8.1</w:t>
      </w:r>
      <w:r w:rsidR="00B77D4B" w:rsidRPr="00F531EB">
        <w:t>.</w:t>
      </w:r>
      <w:r w:rsidR="00A7734B" w:rsidRPr="00F531EB">
        <w:t xml:space="preserve">  </w:t>
      </w:r>
      <w:r w:rsidR="00964F89" w:rsidRPr="00F531EB">
        <w:rPr>
          <w:u w:val="single"/>
        </w:rPr>
        <w:t xml:space="preserve">Condition of </w:t>
      </w:r>
      <w:r w:rsidR="003018DA" w:rsidRPr="00F531EB">
        <w:rPr>
          <w:u w:val="single"/>
        </w:rPr>
        <w:t>Materiel</w:t>
      </w:r>
      <w:r w:rsidR="00964F89" w:rsidRPr="00F531EB">
        <w:t>.  Report the actual discrepant quantity in SCC L.</w:t>
      </w:r>
    </w:p>
    <w:p w14:paraId="775EDF1C" w14:textId="590A2B5D" w:rsidR="00964F89" w:rsidRPr="00F531EB" w:rsidRDefault="001846DA"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00A7734B" w:rsidRPr="00F531EB">
        <w:t>C13.2.</w:t>
      </w:r>
      <w:r w:rsidR="009B3453" w:rsidRPr="00F531EB">
        <w:t>8</w:t>
      </w:r>
      <w:r w:rsidR="00A7734B" w:rsidRPr="00F531EB">
        <w:t>.2.8.2</w:t>
      </w:r>
      <w:r w:rsidR="00B77D4B" w:rsidRPr="00F531EB">
        <w:t>.</w:t>
      </w:r>
      <w:r w:rsidR="00A7734B" w:rsidRPr="00F531EB">
        <w:t xml:space="preserve">  </w:t>
      </w:r>
      <w:r w:rsidR="00964F89" w:rsidRPr="00F531EB">
        <w:rPr>
          <w:u w:val="single"/>
        </w:rPr>
        <w:t>Documentation</w:t>
      </w:r>
      <w:r w:rsidR="00964F89" w:rsidRPr="00F531EB">
        <w:t xml:space="preserve">.  Absence of the </w:t>
      </w:r>
      <w:r w:rsidR="000E7CC7" w:rsidRPr="00F531EB">
        <w:t>shipping</w:t>
      </w:r>
      <w:r w:rsidR="00964F89" w:rsidRPr="00F531EB">
        <w:t xml:space="preserve"> documentation should not pre</w:t>
      </w:r>
      <w:r w:rsidR="00094E6B" w:rsidRPr="00F531EB">
        <w:t>vent</w:t>
      </w:r>
      <w:r w:rsidR="00964F89" w:rsidRPr="00F531EB">
        <w:t xml:space="preserve"> receipt processing and reporting or </w:t>
      </w:r>
      <w:r w:rsidR="00094E6B" w:rsidRPr="00F531EB">
        <w:t>later</w:t>
      </w:r>
      <w:r w:rsidR="00964F89" w:rsidRPr="00F531EB">
        <w:t xml:space="preserve"> issue of the </w:t>
      </w:r>
      <w:r w:rsidR="003018DA" w:rsidRPr="00F531EB">
        <w:t>materiel</w:t>
      </w:r>
      <w:r w:rsidR="00964F89" w:rsidRPr="00F531EB">
        <w:t>.  Research in accordance with</w:t>
      </w:r>
      <w:r w:rsidR="00C807B8" w:rsidRPr="00F531EB">
        <w:t xml:space="preserve"> </w:t>
      </w:r>
      <w:r w:rsidR="00964F89" w:rsidRPr="00F531EB">
        <w:t>C13.2.</w:t>
      </w:r>
      <w:r w:rsidR="0048770E" w:rsidRPr="00F531EB">
        <w:t>8</w:t>
      </w:r>
      <w:r w:rsidR="00964F89" w:rsidRPr="00F531EB">
        <w:t>.2.</w:t>
      </w:r>
      <w:r w:rsidR="00B04866" w:rsidRPr="00F531EB">
        <w:t>4</w:t>
      </w:r>
      <w:r w:rsidR="00A7734B" w:rsidRPr="00F531EB">
        <w:t>.</w:t>
      </w:r>
      <w:r w:rsidR="00561F61" w:rsidRPr="00F531EB">
        <w:t xml:space="preserve">, </w:t>
      </w:r>
      <w:r w:rsidR="00964F89" w:rsidRPr="00F531EB">
        <w:t>to report the receipt.  The</w:t>
      </w:r>
      <w:r w:rsidR="00561F61" w:rsidRPr="00F531EB">
        <w:t xml:space="preserve"> </w:t>
      </w:r>
      <w:r w:rsidR="00964F89" w:rsidRPr="00F531EB">
        <w:t xml:space="preserve">discrepancy reporting requirements </w:t>
      </w:r>
      <w:r w:rsidR="00561F61" w:rsidRPr="00F531EB">
        <w:t xml:space="preserve">in C13.2.8.1 </w:t>
      </w:r>
      <w:r w:rsidR="00964F89" w:rsidRPr="00F531EB">
        <w:t>still apply.</w:t>
      </w:r>
    </w:p>
    <w:p w14:paraId="775EDF1D" w14:textId="3800B4B3" w:rsidR="00964F89" w:rsidRPr="00F531EB" w:rsidRDefault="001846DA"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t>C</w:t>
      </w:r>
      <w:r w:rsidR="00A7734B" w:rsidRPr="00F531EB">
        <w:t>13.2.</w:t>
      </w:r>
      <w:r w:rsidR="009B3453" w:rsidRPr="00F531EB">
        <w:t>8</w:t>
      </w:r>
      <w:r w:rsidR="00A7734B" w:rsidRPr="00F531EB">
        <w:t>.2.8.3</w:t>
      </w:r>
      <w:r w:rsidR="00B77D4B" w:rsidRPr="00F531EB">
        <w:t>.</w:t>
      </w:r>
      <w:r w:rsidR="00A7734B" w:rsidRPr="00F531EB">
        <w:t xml:space="preserve">  </w:t>
      </w:r>
      <w:r w:rsidR="00964F89" w:rsidRPr="00F531EB">
        <w:rPr>
          <w:u w:val="single"/>
        </w:rPr>
        <w:t>Misdirected Shipments (improperly addressed by the procurement instrument source)</w:t>
      </w:r>
      <w:r w:rsidR="00964F89" w:rsidRPr="00F531EB">
        <w:t>.  Contact the owner to ensure compliance with the procurement requirements (i.e., inspection, acceptance, etc.).  Report the total quantity in the actual condition received (no</w:t>
      </w:r>
      <w:r w:rsidR="00495BAD" w:rsidRPr="00F531EB">
        <w:t xml:space="preserve">rmally </w:t>
      </w:r>
      <w:r w:rsidR="00561F61" w:rsidRPr="00F531EB">
        <w:t xml:space="preserve">SCC </w:t>
      </w:r>
      <w:r w:rsidR="00495BAD" w:rsidRPr="00F531EB">
        <w:t>A) with a Receipt Transaction citing</w:t>
      </w:r>
      <w:r w:rsidR="00964F89" w:rsidRPr="00F531EB">
        <w:t xml:space="preserve"> Management Code S</w:t>
      </w:r>
      <w:r w:rsidR="00495BAD" w:rsidRPr="00F531EB">
        <w:t>.  Upon receipt of the Receipt T</w:t>
      </w:r>
      <w:r w:rsidR="00964F89" w:rsidRPr="00F531EB">
        <w:t xml:space="preserve">ransaction, and prior to posting the receipt as available for issue, owners </w:t>
      </w:r>
      <w:r w:rsidR="0085146D" w:rsidRPr="00F531EB">
        <w:t>will</w:t>
      </w:r>
      <w:r w:rsidR="00C807B8" w:rsidRPr="00F531EB">
        <w:t xml:space="preserve"> </w:t>
      </w:r>
      <w:r w:rsidR="00964F89" w:rsidRPr="00F531EB">
        <w:t xml:space="preserve">initiate immediate action to resolve the discrepancy.  If the owner or CAO/PO directs reshipment/return of a reported receipt without issuing </w:t>
      </w:r>
      <w:r w:rsidR="003018DA" w:rsidRPr="00F531EB">
        <w:t>materiel</w:t>
      </w:r>
      <w:r w:rsidR="00964F89" w:rsidRPr="00F531EB">
        <w:t xml:space="preserve"> release documentation, the receiving activity </w:t>
      </w:r>
      <w:r w:rsidR="0085146D" w:rsidRPr="00F531EB">
        <w:t>will</w:t>
      </w:r>
      <w:r w:rsidR="00C807B8" w:rsidRPr="00F531EB">
        <w:t xml:space="preserve"> </w:t>
      </w:r>
      <w:r w:rsidR="00495BAD" w:rsidRPr="00F531EB">
        <w:t xml:space="preserve">submit a reversal </w:t>
      </w:r>
      <w:r w:rsidR="00964F89" w:rsidRPr="00F531EB">
        <w:t>of the previously</w:t>
      </w:r>
      <w:r w:rsidR="00495BAD" w:rsidRPr="00F531EB">
        <w:t xml:space="preserve"> submitted </w:t>
      </w:r>
      <w:r w:rsidR="003018DA" w:rsidRPr="00F531EB">
        <w:t>materiel</w:t>
      </w:r>
      <w:r w:rsidR="00495BAD" w:rsidRPr="00F531EB">
        <w:t xml:space="preserve"> Receipt T</w:t>
      </w:r>
      <w:r w:rsidR="00964F89" w:rsidRPr="00F531EB">
        <w:t>ransaction.</w:t>
      </w:r>
    </w:p>
    <w:p w14:paraId="775EDF1E" w14:textId="23520030" w:rsidR="00F03FB6" w:rsidRPr="00F531EB" w:rsidRDefault="001846DA" w:rsidP="00C066CF">
      <w:pPr>
        <w:tabs>
          <w:tab w:val="left" w:pos="540"/>
          <w:tab w:val="left" w:pos="1080"/>
          <w:tab w:val="left" w:pos="1620"/>
          <w:tab w:val="left" w:pos="2160"/>
          <w:tab w:val="left" w:pos="2700"/>
          <w:tab w:val="left" w:pos="3240"/>
        </w:tabs>
        <w:spacing w:after="240"/>
        <w:rPr>
          <w:rFonts w:cs="Arial"/>
          <w:szCs w:val="24"/>
        </w:rPr>
      </w:pPr>
      <w:r w:rsidRPr="00F531EB">
        <w:tab/>
      </w:r>
      <w:r w:rsidRPr="00F531EB">
        <w:tab/>
      </w:r>
      <w:r w:rsidRPr="00F531EB">
        <w:tab/>
      </w:r>
      <w:r w:rsidRPr="00F531EB">
        <w:tab/>
      </w:r>
      <w:r w:rsidR="00811D13" w:rsidRPr="00F531EB">
        <w:t>C13.2.</w:t>
      </w:r>
      <w:r w:rsidR="009B3453" w:rsidRPr="00F531EB">
        <w:t>8</w:t>
      </w:r>
      <w:r w:rsidR="00811D13" w:rsidRPr="00F531EB">
        <w:t>.2.8.4</w:t>
      </w:r>
      <w:r w:rsidR="00B77D4B" w:rsidRPr="00F531EB">
        <w:t>.</w:t>
      </w:r>
      <w:r w:rsidR="00811D13" w:rsidRPr="00F531EB">
        <w:t xml:space="preserve">  </w:t>
      </w:r>
      <w:r w:rsidR="00964F89" w:rsidRPr="00F531EB">
        <w:rPr>
          <w:u w:val="single"/>
        </w:rPr>
        <w:t>Overage/Duplicate Shipment</w:t>
      </w:r>
      <w:r w:rsidR="00964F89" w:rsidRPr="00F531EB">
        <w:t xml:space="preserve">.  Research the ARI file, receipt, and contract documentation to determine the discrepant quantity.  Report confirmed duplicate shipments </w:t>
      </w:r>
      <w:r w:rsidR="00495BAD" w:rsidRPr="00F531EB">
        <w:t>as discrepant with a Receipt Transaction citing</w:t>
      </w:r>
      <w:r w:rsidR="00964F89" w:rsidRPr="00F531EB">
        <w:t xml:space="preserve"> SCC L.  When overages are valued above the contract variance clause, or above the excess delivery clause (after considering any allowable variance), report the overage above the</w:t>
      </w:r>
      <w:r w:rsidR="00786609" w:rsidRPr="00F531EB">
        <w:t xml:space="preserve"> allowable variance</w:t>
      </w:r>
      <w:r w:rsidR="00964F89" w:rsidRPr="00F531EB">
        <w:t xml:space="preserve"> as discrepant</w:t>
      </w:r>
      <w:r w:rsidR="00786609" w:rsidRPr="00F531EB">
        <w:t xml:space="preserve"> with a Receipt Transaction citing SCC L</w:t>
      </w:r>
      <w:r w:rsidR="00964F89" w:rsidRPr="00F531EB">
        <w:t xml:space="preserve"> </w:t>
      </w:r>
      <w:r w:rsidR="00786609" w:rsidRPr="00F531EB">
        <w:t xml:space="preserve">and </w:t>
      </w:r>
      <w:r w:rsidR="00964F89" w:rsidRPr="00F531EB">
        <w:t xml:space="preserve">Management Code U.  Owners </w:t>
      </w:r>
      <w:r w:rsidR="0085146D" w:rsidRPr="00F531EB">
        <w:t>will</w:t>
      </w:r>
      <w:r w:rsidR="00C807B8" w:rsidRPr="00F531EB">
        <w:t xml:space="preserve"> </w:t>
      </w:r>
      <w:r w:rsidR="00964F89" w:rsidRPr="00F531EB">
        <w:t>initiate immediate action to resolve the discrepancy upon receipt</w:t>
      </w:r>
      <w:r w:rsidR="00786609" w:rsidRPr="00F531EB">
        <w:t xml:space="preserve"> of the Receipt T</w:t>
      </w:r>
      <w:r w:rsidR="00964F89" w:rsidRPr="00F531EB">
        <w:t xml:space="preserve">ransaction.  Overages within the allowable variance or within the excess delivery clause (after considering any allowable variance) are not discrepant.  Report the total </w:t>
      </w:r>
      <w:r w:rsidR="00964F89" w:rsidRPr="00F531EB">
        <w:rPr>
          <w:szCs w:val="24"/>
        </w:rPr>
        <w:t>quantity in</w:t>
      </w:r>
      <w:r w:rsidR="00964F89" w:rsidRPr="00F531EB">
        <w:t xml:space="preserve"> the applicable condition, and do not cite a management code for that quantity.</w:t>
      </w:r>
    </w:p>
    <w:p w14:paraId="775EDF1F" w14:textId="7F5B553D" w:rsidR="00964F89" w:rsidRPr="00F531EB" w:rsidRDefault="001846DA" w:rsidP="00C066CF">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00811D13" w:rsidRPr="00F531EB">
        <w:t>C13.2.</w:t>
      </w:r>
      <w:r w:rsidR="009B3453" w:rsidRPr="00F531EB">
        <w:t>8</w:t>
      </w:r>
      <w:r w:rsidR="00811D13" w:rsidRPr="00F531EB">
        <w:t>.2.8.5</w:t>
      </w:r>
      <w:r w:rsidR="00B77D4B" w:rsidRPr="00F531EB">
        <w:t>.</w:t>
      </w:r>
      <w:r w:rsidR="00811D13" w:rsidRPr="00F531EB">
        <w:t xml:space="preserve">  </w:t>
      </w:r>
      <w:r w:rsidR="00964F89" w:rsidRPr="00F531EB">
        <w:rPr>
          <w:u w:val="single"/>
        </w:rPr>
        <w:t>Packaging Discrepancy</w:t>
      </w:r>
      <w:r w:rsidR="00964F89" w:rsidRPr="00F531EB">
        <w:t>.  Report the total discrep</w:t>
      </w:r>
      <w:r w:rsidR="00786609" w:rsidRPr="00F531EB">
        <w:t xml:space="preserve">ant quantity as a </w:t>
      </w:r>
      <w:r w:rsidR="00964F89" w:rsidRPr="00F531EB">
        <w:t>SCC L</w:t>
      </w:r>
      <w:r w:rsidR="00786609" w:rsidRPr="00F531EB">
        <w:t xml:space="preserve"> receipt</w:t>
      </w:r>
      <w:r w:rsidR="00964F89" w:rsidRPr="00F531EB">
        <w:t xml:space="preserve">.  The owner and/or the CAO/PO </w:t>
      </w:r>
      <w:r w:rsidR="0085146D" w:rsidRPr="00F531EB">
        <w:t>will</w:t>
      </w:r>
      <w:r w:rsidR="00C807B8" w:rsidRPr="00F531EB">
        <w:t xml:space="preserve"> </w:t>
      </w:r>
      <w:r w:rsidR="00964F89" w:rsidRPr="00F531EB">
        <w:t xml:space="preserve">determine whether litigation is required.  If litigation is not required the owner </w:t>
      </w:r>
      <w:r w:rsidR="0085146D" w:rsidRPr="00F531EB">
        <w:t>will</w:t>
      </w:r>
      <w:r w:rsidR="00BF1052" w:rsidRPr="00F531EB">
        <w:t xml:space="preserve"> </w:t>
      </w:r>
      <w:r w:rsidR="00964F89" w:rsidRPr="00F531EB">
        <w:t>ini</w:t>
      </w:r>
      <w:r w:rsidR="00786609" w:rsidRPr="00F531EB">
        <w:t xml:space="preserve">tiate </w:t>
      </w:r>
      <w:r w:rsidR="00561F61" w:rsidRPr="00F531EB">
        <w:t>a D</w:t>
      </w:r>
      <w:r w:rsidR="00FA4183" w:rsidRPr="00F531EB">
        <w:t>LMS</w:t>
      </w:r>
      <w:r w:rsidR="00561F61" w:rsidRPr="00F531EB">
        <w:t xml:space="preserve"> </w:t>
      </w:r>
      <w:r w:rsidR="00786609" w:rsidRPr="00F531EB">
        <w:t xml:space="preserve">846A, Asset Reclassification Transaction, </w:t>
      </w:r>
      <w:r w:rsidR="00964F89" w:rsidRPr="00F531EB">
        <w:t>to request the transfer of the suspended assets to the appropriate condition.</w:t>
      </w:r>
    </w:p>
    <w:p w14:paraId="775EDF20" w14:textId="17B1A1C1" w:rsidR="00964F89" w:rsidRPr="00F531EB" w:rsidRDefault="001846DA"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00811D13" w:rsidRPr="00F531EB">
        <w:t>C13.2.</w:t>
      </w:r>
      <w:r w:rsidR="009B3453" w:rsidRPr="00F531EB">
        <w:t>8</w:t>
      </w:r>
      <w:r w:rsidR="00811D13" w:rsidRPr="00F531EB">
        <w:t>.2.8.6</w:t>
      </w:r>
      <w:r w:rsidR="00B77D4B" w:rsidRPr="00F531EB">
        <w:t>.</w:t>
      </w:r>
      <w:r w:rsidR="00811D13" w:rsidRPr="00F531EB">
        <w:t xml:space="preserve">  </w:t>
      </w:r>
      <w:r w:rsidR="00964F89" w:rsidRPr="00F531EB">
        <w:rPr>
          <w:u w:val="single"/>
        </w:rPr>
        <w:t xml:space="preserve">Shortages/Nonreceipt of </w:t>
      </w:r>
      <w:r w:rsidR="003018DA" w:rsidRPr="00F531EB">
        <w:rPr>
          <w:u w:val="single"/>
        </w:rPr>
        <w:t>Materiel</w:t>
      </w:r>
      <w:r w:rsidR="00964F89" w:rsidRPr="00F531EB">
        <w:t>.  Research the</w:t>
      </w:r>
      <w:r w:rsidR="00811D13" w:rsidRPr="00F531EB">
        <w:t xml:space="preserve"> </w:t>
      </w:r>
      <w:r w:rsidR="00964F89" w:rsidRPr="00F531EB">
        <w:t xml:space="preserve">ARI file, receipt, and contract documentation to determine the discrepant quantity.  For shortages, report the total quantity in the condition received.  Except for shortages attributed to transportation discrepancies, the receipt is discrepant only if the shortage exceeds the allowable contract variance.  </w:t>
      </w:r>
      <w:r w:rsidR="00C66D97" w:rsidRPr="00F531EB">
        <w:t>When the receipt is discrepant, cite the man</w:t>
      </w:r>
      <w:r w:rsidR="00786609" w:rsidRPr="00F531EB">
        <w:t>agement code in the Receipt T</w:t>
      </w:r>
      <w:r w:rsidR="00C66D97" w:rsidRPr="00F531EB">
        <w:t xml:space="preserve">ransaction.  </w:t>
      </w:r>
      <w:r w:rsidR="00964F89" w:rsidRPr="00F531EB">
        <w:t>Non</w:t>
      </w:r>
      <w:r w:rsidR="00811D13" w:rsidRPr="00F531EB">
        <w:t>-</w:t>
      </w:r>
      <w:r w:rsidR="00964F89" w:rsidRPr="00F531EB">
        <w:t>receipts are addressed under</w:t>
      </w:r>
      <w:r w:rsidR="00BF1052" w:rsidRPr="00F531EB">
        <w:t xml:space="preserve"> </w:t>
      </w:r>
      <w:r w:rsidR="00964F89" w:rsidRPr="00F531EB">
        <w:t>C13.3.</w:t>
      </w:r>
    </w:p>
    <w:p w14:paraId="775EDF21" w14:textId="3CB40466" w:rsidR="00811D13" w:rsidRPr="00F531EB" w:rsidRDefault="001846DA"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00811D13" w:rsidRPr="00F531EB">
        <w:t>C13.2.</w:t>
      </w:r>
      <w:r w:rsidR="009B3453" w:rsidRPr="00F531EB">
        <w:t>8</w:t>
      </w:r>
      <w:r w:rsidR="00811D13" w:rsidRPr="00F531EB">
        <w:t>.2.8.7</w:t>
      </w:r>
      <w:r w:rsidR="00B77D4B" w:rsidRPr="00F531EB">
        <w:t>.</w:t>
      </w:r>
      <w:r w:rsidR="00811D13" w:rsidRPr="00F531EB">
        <w:t xml:space="preserve">  </w:t>
      </w:r>
      <w:r w:rsidR="00964F89" w:rsidRPr="00F531EB">
        <w:rPr>
          <w:u w:val="single"/>
        </w:rPr>
        <w:t>Item Technical Data Marking (includes nameplates, logbooks, operating handbooks, special instructions, etc.)</w:t>
      </w:r>
      <w:r w:rsidR="00964F89" w:rsidRPr="00F531EB">
        <w:t>.  Report the discrepant quant</w:t>
      </w:r>
      <w:r w:rsidR="00786609" w:rsidRPr="00F531EB">
        <w:t>ity citing</w:t>
      </w:r>
      <w:r w:rsidR="00964F89" w:rsidRPr="00F531EB">
        <w:t xml:space="preserve"> SCC L, and identify and describe the specific technical data discrepancy in the</w:t>
      </w:r>
      <w:r w:rsidR="002D3D12" w:rsidRPr="00F531EB">
        <w:t xml:space="preserve"> </w:t>
      </w:r>
      <w:r w:rsidR="000E7CC7" w:rsidRPr="00F531EB">
        <w:t>SDR o</w:t>
      </w:r>
      <w:r w:rsidR="00964F89" w:rsidRPr="00F531EB">
        <w:t xml:space="preserve">r </w:t>
      </w:r>
      <w:r w:rsidR="00FA4183" w:rsidRPr="00F531EB">
        <w:t>DLMS</w:t>
      </w:r>
      <w:r w:rsidR="00362F7D" w:rsidRPr="00F531EB">
        <w:t xml:space="preserve"> 842A/W, Standard SDR</w:t>
      </w:r>
      <w:r w:rsidR="0021099B" w:rsidRPr="00F531EB">
        <w:t>, Follow</w:t>
      </w:r>
      <w:r w:rsidR="00737696" w:rsidRPr="00F531EB">
        <w:t>-</w:t>
      </w:r>
      <w:r w:rsidR="0021099B" w:rsidRPr="00F531EB">
        <w:t>up, Correction, Cancellation, &amp; Reconsideration Request</w:t>
      </w:r>
      <w:r w:rsidR="00362F7D" w:rsidRPr="00F531EB">
        <w:t>.</w:t>
      </w:r>
      <w:r w:rsidR="00964F89" w:rsidRPr="00F531EB">
        <w:t xml:space="preserve">  If the owner determines the</w:t>
      </w:r>
      <w:r w:rsidR="001617BC">
        <w:t xml:space="preserve"> assets can be issued, the owner </w:t>
      </w:r>
      <w:r w:rsidR="002D3969">
        <w:t xml:space="preserve">will </w:t>
      </w:r>
      <w:r w:rsidR="00B972DA" w:rsidRPr="00F531EB">
        <w:t xml:space="preserve">initiate a </w:t>
      </w:r>
      <w:r w:rsidR="00FA4183" w:rsidRPr="00F531EB">
        <w:t>DLMS</w:t>
      </w:r>
      <w:r w:rsidR="00B972DA" w:rsidRPr="00F531EB">
        <w:t xml:space="preserve"> 846A</w:t>
      </w:r>
      <w:r w:rsidR="00964F89" w:rsidRPr="00F531EB">
        <w:t xml:space="preserve"> to transfer the suspended assets to the appropriate condition.</w:t>
      </w:r>
    </w:p>
    <w:p w14:paraId="775EDF22" w14:textId="77777777" w:rsidR="00964F89" w:rsidRPr="00F531EB" w:rsidRDefault="001846DA"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00811D13" w:rsidRPr="00F531EB">
        <w:t>C13.2.</w:t>
      </w:r>
      <w:r w:rsidR="009B3453" w:rsidRPr="00F531EB">
        <w:t>8</w:t>
      </w:r>
      <w:r w:rsidR="00811D13" w:rsidRPr="00F531EB">
        <w:t>.2.8.8</w:t>
      </w:r>
      <w:r w:rsidR="00B77D4B" w:rsidRPr="00F531EB">
        <w:t>.</w:t>
      </w:r>
      <w:r w:rsidR="00811D13" w:rsidRPr="00F531EB">
        <w:t xml:space="preserve">  </w:t>
      </w:r>
      <w:r w:rsidR="00964F89" w:rsidRPr="00F531EB">
        <w:rPr>
          <w:u w:val="single"/>
        </w:rPr>
        <w:t>Wrong Item</w:t>
      </w:r>
      <w:r w:rsidR="00964F89" w:rsidRPr="00F531EB">
        <w:t xml:space="preserve">.  Report any assets in the shipment </w:t>
      </w:r>
      <w:r w:rsidR="0051385E" w:rsidRPr="00F531EB">
        <w:t>that</w:t>
      </w:r>
      <w:r w:rsidR="00BF1052" w:rsidRPr="00F531EB">
        <w:t xml:space="preserve"> </w:t>
      </w:r>
      <w:r w:rsidR="00964F89" w:rsidRPr="00F531EB">
        <w:t>are the correct item in the applicable condition and do not cite the discrepant receipt management code for t</w:t>
      </w:r>
      <w:r w:rsidR="00B972DA" w:rsidRPr="00F531EB">
        <w:t>hat quantity.  Report</w:t>
      </w:r>
      <w:r w:rsidR="00964F89" w:rsidRPr="00F531EB">
        <w:t xml:space="preserve"> the total quantity of th</w:t>
      </w:r>
      <w:r w:rsidR="00B972DA" w:rsidRPr="00F531EB">
        <w:t>e incorrect item received in the Receipt Transaction citing SCC L using a separate Receipt T</w:t>
      </w:r>
      <w:r w:rsidR="00964F89" w:rsidRPr="00F531EB">
        <w:t>ransaction.  If the majority of the assets are the incorrect item, the receiving activity may report the total quantity in SCC L based on internal DoD Component procedure.</w:t>
      </w:r>
    </w:p>
    <w:p w14:paraId="775EDF23" w14:textId="6EE2EBC0" w:rsidR="00964F89" w:rsidRPr="00F531EB" w:rsidRDefault="001846DA"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00811D13" w:rsidRPr="00F531EB">
        <w:t>C13.2.</w:t>
      </w:r>
      <w:r w:rsidR="009B3453" w:rsidRPr="00F531EB">
        <w:t>8</w:t>
      </w:r>
      <w:r w:rsidR="00811D13" w:rsidRPr="00F531EB">
        <w:t>.2.8.9</w:t>
      </w:r>
      <w:r w:rsidR="00B77D4B" w:rsidRPr="00F531EB">
        <w:t>.</w:t>
      </w:r>
      <w:r w:rsidR="00811D13" w:rsidRPr="00F531EB">
        <w:t xml:space="preserve">  </w:t>
      </w:r>
      <w:r w:rsidR="00964F89" w:rsidRPr="00F531EB">
        <w:rPr>
          <w:u w:val="single"/>
        </w:rPr>
        <w:t>Product Quality Deficiency</w:t>
      </w:r>
      <w:r w:rsidR="00964F89" w:rsidRPr="00F531EB">
        <w:t xml:space="preserve">.  It is normally preferable to </w:t>
      </w:r>
      <w:r w:rsidR="00B460BB" w:rsidRPr="00F531EB">
        <w:t>keep</w:t>
      </w:r>
      <w:r w:rsidR="00964F89" w:rsidRPr="00F531EB">
        <w:t xml:space="preserve"> custody of the </w:t>
      </w:r>
      <w:r w:rsidR="003018DA" w:rsidRPr="00F531EB">
        <w:t>materiel</w:t>
      </w:r>
      <w:r w:rsidR="00964F89" w:rsidRPr="00F531EB">
        <w:t>, whether or not it has been accepted.  Report the defic</w:t>
      </w:r>
      <w:r w:rsidR="00B972DA" w:rsidRPr="00F531EB">
        <w:t>ient quantity citing</w:t>
      </w:r>
      <w:r w:rsidR="00964F89" w:rsidRPr="00F531EB">
        <w:t xml:space="preserve"> SCC Q</w:t>
      </w:r>
      <w:r w:rsidR="00B972DA" w:rsidRPr="00F531EB">
        <w:t xml:space="preserve"> in the Receipt Transaction</w:t>
      </w:r>
      <w:r w:rsidR="00964F89" w:rsidRPr="00F531EB">
        <w:t xml:space="preserve">.  The owner or </w:t>
      </w:r>
      <w:r w:rsidR="00A05496" w:rsidRPr="00F531EB">
        <w:t>C</w:t>
      </w:r>
      <w:r w:rsidR="00964F89" w:rsidRPr="00F531EB">
        <w:t xml:space="preserve">AO/PO </w:t>
      </w:r>
      <w:r w:rsidR="0085146D" w:rsidRPr="00F531EB">
        <w:t>will</w:t>
      </w:r>
      <w:r w:rsidR="00BF1052" w:rsidRPr="00F531EB">
        <w:t xml:space="preserve"> </w:t>
      </w:r>
      <w:r w:rsidR="00964F89" w:rsidRPr="00F531EB">
        <w:t xml:space="preserve">determine if litigation or informal action with the procurement instrument source should be initiated.  The owner </w:t>
      </w:r>
      <w:r w:rsidR="0085146D" w:rsidRPr="00F531EB">
        <w:t>will</w:t>
      </w:r>
      <w:r w:rsidR="00BF1052" w:rsidRPr="00F531EB">
        <w:t xml:space="preserve"> </w:t>
      </w:r>
      <w:r w:rsidR="00964F89" w:rsidRPr="00F531EB">
        <w:t>take action to transfer the assets.</w:t>
      </w:r>
    </w:p>
    <w:p w14:paraId="775EDF24" w14:textId="77777777" w:rsidR="00964F89" w:rsidRPr="00F531EB" w:rsidRDefault="001846DA"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00811D13" w:rsidRPr="00F531EB">
        <w:t>C13.2.</w:t>
      </w:r>
      <w:r w:rsidR="009B3453" w:rsidRPr="00F531EB">
        <w:t>8</w:t>
      </w:r>
      <w:r w:rsidR="00811D13" w:rsidRPr="00F531EB">
        <w:t>.2.8.10</w:t>
      </w:r>
      <w:r w:rsidR="00B77D4B" w:rsidRPr="00F531EB">
        <w:t>.</w:t>
      </w:r>
      <w:r w:rsidR="00811D13" w:rsidRPr="00F531EB">
        <w:t xml:space="preserve">  </w:t>
      </w:r>
      <w:r w:rsidR="00964F89" w:rsidRPr="00F531EB">
        <w:rPr>
          <w:u w:val="single"/>
        </w:rPr>
        <w:t>Transportation Discrepanc</w:t>
      </w:r>
      <w:r w:rsidR="00C06A69" w:rsidRPr="00F531EB">
        <w:rPr>
          <w:u w:val="single"/>
        </w:rPr>
        <w:t>y</w:t>
      </w:r>
      <w:r w:rsidR="00964F89" w:rsidRPr="00F531EB">
        <w:t xml:space="preserve">.  When </w:t>
      </w:r>
      <w:r w:rsidR="003018DA" w:rsidRPr="00F531EB">
        <w:t>materiel</w:t>
      </w:r>
      <w:r w:rsidR="00964F89" w:rsidRPr="00F531EB">
        <w:t xml:space="preserve"> is accepted by the Transportation Officer, process and </w:t>
      </w:r>
      <w:r w:rsidR="00B972DA" w:rsidRPr="00F531EB">
        <w:t>report the Receipt Transaction</w:t>
      </w:r>
      <w:r w:rsidR="00964F89" w:rsidRPr="00F531EB">
        <w:t xml:space="preserve"> in accordance with procedures cited above for the type of discrepancy </w:t>
      </w:r>
      <w:r w:rsidR="00375088" w:rsidRPr="00F531EB">
        <w:t xml:space="preserve">that </w:t>
      </w:r>
      <w:r w:rsidR="00964F89" w:rsidRPr="00F531EB">
        <w:t xml:space="preserve">exists (e.g., condition of </w:t>
      </w:r>
      <w:r w:rsidR="003018DA" w:rsidRPr="00F531EB">
        <w:t>materiel</w:t>
      </w:r>
      <w:r w:rsidR="00964F89" w:rsidRPr="00F531EB">
        <w:t xml:space="preserve"> for damage, etc.).</w:t>
      </w:r>
    </w:p>
    <w:p w14:paraId="477B8914" w14:textId="47692092" w:rsidR="00513299" w:rsidRDefault="00513299" w:rsidP="00513299">
      <w:pPr>
        <w:tabs>
          <w:tab w:val="left" w:pos="2160"/>
          <w:tab w:val="left" w:pos="2700"/>
          <w:tab w:val="left" w:pos="3240"/>
        </w:tabs>
        <w:rPr>
          <w:b/>
          <w:i/>
        </w:rPr>
      </w:pPr>
      <w:r>
        <w:tab/>
      </w:r>
      <w:r w:rsidR="00811D13" w:rsidRPr="00F531EB">
        <w:t>C13.2.</w:t>
      </w:r>
      <w:r w:rsidR="009B3453" w:rsidRPr="00F531EB">
        <w:t>8</w:t>
      </w:r>
      <w:r w:rsidR="00811D13" w:rsidRPr="00F531EB">
        <w:t>.2.8.11</w:t>
      </w:r>
      <w:r w:rsidR="00B77D4B" w:rsidRPr="00F531EB">
        <w:t>.</w:t>
      </w:r>
      <w:r w:rsidR="00811D13" w:rsidRPr="00F531EB">
        <w:t xml:space="preserve">  </w:t>
      </w:r>
      <w:r w:rsidR="00964F89" w:rsidRPr="00F531EB">
        <w:rPr>
          <w:u w:val="single"/>
        </w:rPr>
        <w:t>Receipts Not Due-In (</w:t>
      </w:r>
      <w:r w:rsidR="00964F89" w:rsidRPr="00513299">
        <w:rPr>
          <w:u w:val="single"/>
        </w:rPr>
        <w:t>no</w:t>
      </w:r>
      <w:r w:rsidRPr="00513299">
        <w:rPr>
          <w:rFonts w:ascii="Times New Roman" w:hAnsi="Times New Roman"/>
          <w:b/>
          <w:i/>
          <w:color w:val="FF0000"/>
          <w:szCs w:val="24"/>
          <w:u w:val="single"/>
        </w:rPr>
        <w:t xml:space="preserve"> </w:t>
      </w:r>
      <w:r w:rsidRPr="00513299">
        <w:rPr>
          <w:b/>
          <w:i/>
          <w:u w:val="single"/>
        </w:rPr>
        <w:t>PMR</w:t>
      </w:r>
      <w:r w:rsidR="00964F89" w:rsidRPr="00513299">
        <w:rPr>
          <w:u w:val="single"/>
        </w:rPr>
        <w:t xml:space="preserve"> file</w:t>
      </w:r>
      <w:r w:rsidR="00964F89" w:rsidRPr="00F531EB">
        <w:rPr>
          <w:u w:val="single"/>
        </w:rPr>
        <w:t xml:space="preserve"> exists)</w:t>
      </w:r>
      <w:r w:rsidR="00964F89" w:rsidRPr="00F531EB">
        <w:t>.</w:t>
      </w:r>
      <w:r>
        <w:t xml:space="preserve">  </w:t>
      </w:r>
      <w:r w:rsidRPr="00513299">
        <w:rPr>
          <w:b/>
          <w:i/>
        </w:rPr>
        <w:t>When a PMR is not available, the receiving activity will report the receipt using documentation, packaging, and other information, as available.  DLA Distribution Centers will prepare an SDR to report the lack of a PMR to the manager (as the only discrepancy or in combination with other identified discrepancies).  The distribution center will identify the SDR as informational or otherwise indicate requested action.</w:t>
      </w:r>
    </w:p>
    <w:p w14:paraId="271357BC" w14:textId="77777777" w:rsidR="00513299" w:rsidRPr="00513299" w:rsidRDefault="00513299" w:rsidP="00513299">
      <w:pPr>
        <w:tabs>
          <w:tab w:val="left" w:pos="2160"/>
          <w:tab w:val="left" w:pos="2700"/>
          <w:tab w:val="left" w:pos="3240"/>
        </w:tabs>
        <w:rPr>
          <w:b/>
          <w:i/>
        </w:rPr>
      </w:pPr>
    </w:p>
    <w:p w14:paraId="775EDF26" w14:textId="77777777" w:rsidR="00964F89" w:rsidRPr="00F531EB" w:rsidRDefault="001846DA"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Pr="00F531EB">
        <w:tab/>
      </w:r>
      <w:r w:rsidR="00191C08" w:rsidRPr="00F531EB">
        <w:t>C13.2.</w:t>
      </w:r>
      <w:r w:rsidR="009B3453" w:rsidRPr="00F531EB">
        <w:t>8</w:t>
      </w:r>
      <w:r w:rsidR="00191C08" w:rsidRPr="00F531EB">
        <w:t>.2.8.11.1</w:t>
      </w:r>
      <w:r w:rsidR="00B77D4B" w:rsidRPr="00F531EB">
        <w:t>.</w:t>
      </w:r>
      <w:r w:rsidR="00191C08" w:rsidRPr="00F531EB">
        <w:t xml:space="preserve">  </w:t>
      </w:r>
      <w:r w:rsidR="00964F89" w:rsidRPr="00F531EB">
        <w:rPr>
          <w:u w:val="single"/>
        </w:rPr>
        <w:t>Receipt Processing</w:t>
      </w:r>
      <w:r w:rsidR="00964F89" w:rsidRPr="00F531EB">
        <w:t>.  Except for receipt of logistically reassigned items, see guidance in this section for processing receipts of misdirected shipments and overages/duplicate shipments, for which an ARI file is not normally available.</w:t>
      </w:r>
    </w:p>
    <w:p w14:paraId="775EDF27" w14:textId="54EF61B6" w:rsidR="00964F89" w:rsidRPr="00F531EB" w:rsidRDefault="001846DA"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Pr="00F531EB">
        <w:tab/>
      </w:r>
      <w:r w:rsidR="00191C08" w:rsidRPr="00F531EB">
        <w:t>C13.2.</w:t>
      </w:r>
      <w:r w:rsidR="009B3453" w:rsidRPr="00F531EB">
        <w:t>8</w:t>
      </w:r>
      <w:r w:rsidR="00191C08" w:rsidRPr="00F531EB">
        <w:t>.2.8.11.2</w:t>
      </w:r>
      <w:r w:rsidR="00B77D4B" w:rsidRPr="00F531EB">
        <w:t>.</w:t>
      </w:r>
      <w:r w:rsidR="00191C08" w:rsidRPr="00F531EB">
        <w:t xml:space="preserve">  </w:t>
      </w:r>
      <w:r w:rsidR="00964F89" w:rsidRPr="00F531EB">
        <w:rPr>
          <w:u w:val="single"/>
        </w:rPr>
        <w:t>Logistically Reassigned Items</w:t>
      </w:r>
      <w:r w:rsidR="00964F89" w:rsidRPr="00F531EB">
        <w:t>.  For logistically reassigned items, research all available documentation and item markings to determine proper routing of the receipt.  If unable to determine the correct r</w:t>
      </w:r>
      <w:r w:rsidR="009009F9" w:rsidRPr="00F531EB">
        <w:t xml:space="preserve">outing, contact the </w:t>
      </w:r>
      <w:r w:rsidR="001727F1" w:rsidRPr="00F531EB">
        <w:t>integrated materiel manager (</w:t>
      </w:r>
      <w:r w:rsidR="009009F9" w:rsidRPr="00F531EB">
        <w:rPr>
          <w:bCs/>
          <w:iCs/>
        </w:rPr>
        <w:t>IMM</w:t>
      </w:r>
      <w:r w:rsidR="001727F1" w:rsidRPr="00F531EB">
        <w:rPr>
          <w:bCs/>
          <w:iCs/>
        </w:rPr>
        <w:t>)</w:t>
      </w:r>
      <w:r w:rsidR="00964F89" w:rsidRPr="00F531EB">
        <w:t xml:space="preserve"> who </w:t>
      </w:r>
      <w:r w:rsidR="0085146D" w:rsidRPr="00F531EB">
        <w:t>will</w:t>
      </w:r>
      <w:r w:rsidR="00BF1052" w:rsidRPr="00F531EB">
        <w:t xml:space="preserve"> </w:t>
      </w:r>
      <w:r w:rsidR="00964F89" w:rsidRPr="00F531EB">
        <w:t>direct the appropriate routing of t</w:t>
      </w:r>
      <w:r w:rsidR="009009F9" w:rsidRPr="00F531EB">
        <w:t>he receipt.  If the</w:t>
      </w:r>
      <w:r w:rsidR="009009F9" w:rsidRPr="00F531EB">
        <w:rPr>
          <w:bCs/>
          <w:iCs/>
        </w:rPr>
        <w:t xml:space="preserve"> IMM</w:t>
      </w:r>
      <w:r w:rsidR="00964F89" w:rsidRPr="00F531EB">
        <w:t xml:space="preserve"> (</w:t>
      </w:r>
      <w:r w:rsidR="00561F61" w:rsidRPr="00F531EB">
        <w:t xml:space="preserve">e.g., </w:t>
      </w:r>
      <w:r w:rsidR="00964F89" w:rsidRPr="00F531EB">
        <w:t>the GIM) does not have a recorded due-in, did not initiate the procurement action and/or has a record of a memorandum due-in, and the item was involved in an LR, the GIM should instruct the storage activity to report the receipt to the LIM.</w:t>
      </w:r>
    </w:p>
    <w:p w14:paraId="3FC6486C" w14:textId="018CD35B" w:rsidR="00AC6654" w:rsidRPr="00F531EB" w:rsidRDefault="00AC6654"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t xml:space="preserve">C13.2.8.2.8.12.  </w:t>
      </w:r>
      <w:r w:rsidRPr="00F531EB">
        <w:rPr>
          <w:u w:val="single"/>
        </w:rPr>
        <w:t>Discrepancies in IUID Data</w:t>
      </w:r>
      <w:r w:rsidRPr="00F531EB">
        <w:t>. Report discrepancies involving IUID under DoD IUID supply policy, including but not limited to DoD Unique Item Tracking (UIT) programs, or as contractually required.  IUID discrepancies may be related to the packaging label, including automated information technology (AIT) readable content; the item marking, including AIT readable marks; supply documentation; the due-in record; and/or a mismatch between the item and any of these.  Discrepancies identified during receipt of new procurement materiel must be reported prior to acceptance (if not accepted at origin).  Discrepant materiel may be placed in a suspended condition pending resolution.  Discrepancies that resulted in incorrect information within the IUID registry must be reported and corrective action taken.</w:t>
      </w:r>
    </w:p>
    <w:p w14:paraId="775EDF28" w14:textId="7D499E0A" w:rsidR="00964F89" w:rsidRPr="00F531EB" w:rsidRDefault="001846DA"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00191C08" w:rsidRPr="00F531EB">
        <w:t>C13.2.</w:t>
      </w:r>
      <w:r w:rsidR="009B3453" w:rsidRPr="00F531EB">
        <w:t>8</w:t>
      </w:r>
      <w:r w:rsidR="00191C08" w:rsidRPr="00F531EB">
        <w:t>.2.8.1</w:t>
      </w:r>
      <w:r w:rsidR="00AC6654" w:rsidRPr="00F531EB">
        <w:t>3</w:t>
      </w:r>
      <w:r w:rsidR="00B77D4B" w:rsidRPr="00F531EB">
        <w:t>.</w:t>
      </w:r>
      <w:r w:rsidR="00191C08" w:rsidRPr="00F531EB">
        <w:t xml:space="preserve">  </w:t>
      </w:r>
      <w:r w:rsidR="00964F89" w:rsidRPr="00F531EB">
        <w:rPr>
          <w:u w:val="single"/>
        </w:rPr>
        <w:t>Other Discrepancies</w:t>
      </w:r>
      <w:r w:rsidR="00964F89" w:rsidRPr="00F531EB">
        <w:t xml:space="preserve">.  Receipt reporting </w:t>
      </w:r>
      <w:r w:rsidR="0085146D" w:rsidRPr="00F531EB">
        <w:t>will</w:t>
      </w:r>
      <w:r w:rsidR="00BF1052" w:rsidRPr="00F531EB">
        <w:t xml:space="preserve"> </w:t>
      </w:r>
      <w:r w:rsidR="00964F89" w:rsidRPr="00F531EB">
        <w:t xml:space="preserve">depend upon the type of discrepancy involved.  When unusual circumstances exist, the receiving activity may need to </w:t>
      </w:r>
      <w:r w:rsidR="0076739F" w:rsidRPr="00F531EB">
        <w:t>get</w:t>
      </w:r>
      <w:r w:rsidR="00964F89" w:rsidRPr="00F531EB">
        <w:t xml:space="preserve"> guidance from the appropriate authority before reporting the receipt or submitting </w:t>
      </w:r>
      <w:r w:rsidR="0076739F" w:rsidRPr="00F531EB">
        <w:t xml:space="preserve">the </w:t>
      </w:r>
      <w:r w:rsidR="00964F89" w:rsidRPr="00F531EB">
        <w:t>discrepancy report.  See</w:t>
      </w:r>
      <w:r w:rsidR="00806095" w:rsidRPr="00F531EB">
        <w:t xml:space="preserve"> </w:t>
      </w:r>
      <w:r w:rsidR="00964F89" w:rsidRPr="00F531EB">
        <w:t>C13.2.</w:t>
      </w:r>
      <w:r w:rsidR="00673EC1" w:rsidRPr="00F531EB">
        <w:t>8</w:t>
      </w:r>
      <w:r w:rsidR="00964F89" w:rsidRPr="00F531EB">
        <w:t>.2</w:t>
      </w:r>
      <w:r w:rsidR="00191C08" w:rsidRPr="00F531EB">
        <w:t>.</w:t>
      </w:r>
      <w:r w:rsidR="00246366">
        <w:t xml:space="preserve"> </w:t>
      </w:r>
      <w:r w:rsidR="00964F89" w:rsidRPr="00F531EB">
        <w:t>for storage and accountability requirements.</w:t>
      </w:r>
    </w:p>
    <w:p w14:paraId="00247B14" w14:textId="77777777" w:rsidR="00AC6654" w:rsidRPr="00F531EB" w:rsidRDefault="001846DA" w:rsidP="00562431">
      <w:pPr>
        <w:tabs>
          <w:tab w:val="left" w:pos="540"/>
          <w:tab w:val="left" w:pos="1080"/>
          <w:tab w:val="left" w:pos="1620"/>
          <w:tab w:val="left" w:pos="2160"/>
          <w:tab w:val="left" w:pos="2700"/>
          <w:tab w:val="left" w:pos="3240"/>
        </w:tabs>
        <w:spacing w:after="240"/>
        <w:rPr>
          <w:u w:val="single"/>
        </w:rPr>
      </w:pPr>
      <w:r w:rsidRPr="00F531EB">
        <w:tab/>
      </w:r>
      <w:r w:rsidRPr="00F531EB">
        <w:tab/>
      </w:r>
      <w:r w:rsidRPr="00F531EB">
        <w:tab/>
      </w:r>
      <w:r w:rsidR="00191C08" w:rsidRPr="00F531EB">
        <w:t>C13.2.</w:t>
      </w:r>
      <w:r w:rsidR="009B3453" w:rsidRPr="00F531EB">
        <w:t>8</w:t>
      </w:r>
      <w:r w:rsidR="00191C08" w:rsidRPr="00F531EB">
        <w:t>.2.9</w:t>
      </w:r>
      <w:r w:rsidR="00B77D4B" w:rsidRPr="00F531EB">
        <w:t>.</w:t>
      </w:r>
      <w:r w:rsidR="00191C08" w:rsidRPr="00F531EB">
        <w:t xml:space="preserve">  </w:t>
      </w:r>
      <w:r w:rsidR="00933109" w:rsidRPr="00F531EB">
        <w:rPr>
          <w:u w:val="single"/>
        </w:rPr>
        <w:t xml:space="preserve">Discrepant Receipt - </w:t>
      </w:r>
      <w:r w:rsidR="00191C08" w:rsidRPr="00F531EB">
        <w:rPr>
          <w:u w:val="single"/>
        </w:rPr>
        <w:t>O</w:t>
      </w:r>
      <w:r w:rsidR="00964F89" w:rsidRPr="00F531EB">
        <w:rPr>
          <w:u w:val="single"/>
        </w:rPr>
        <w:t xml:space="preserve">ther </w:t>
      </w:r>
      <w:r w:rsidR="00933109" w:rsidRPr="00F531EB">
        <w:rPr>
          <w:u w:val="single"/>
        </w:rPr>
        <w:t>t</w:t>
      </w:r>
      <w:r w:rsidR="00964F89" w:rsidRPr="00F531EB">
        <w:rPr>
          <w:u w:val="single"/>
        </w:rPr>
        <w:t>han Procurement Instrument Source – General</w:t>
      </w:r>
    </w:p>
    <w:p w14:paraId="775EDF2A" w14:textId="2A9D6F61" w:rsidR="00964F89" w:rsidRPr="00F531EB" w:rsidRDefault="001846DA"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00191C08" w:rsidRPr="00F531EB">
        <w:t>C13.2.</w:t>
      </w:r>
      <w:r w:rsidR="009B3453" w:rsidRPr="00F531EB">
        <w:t>8</w:t>
      </w:r>
      <w:r w:rsidR="00191C08" w:rsidRPr="00F531EB">
        <w:t>.2.9.1</w:t>
      </w:r>
      <w:r w:rsidR="00B77D4B" w:rsidRPr="00F531EB">
        <w:t>.</w:t>
      </w:r>
      <w:r w:rsidR="00191C08" w:rsidRPr="00F531EB">
        <w:t xml:space="preserve">  </w:t>
      </w:r>
      <w:r w:rsidR="00AF30D8" w:rsidRPr="00F531EB">
        <w:rPr>
          <w:u w:val="single"/>
        </w:rPr>
        <w:t>Identifying the NSN</w:t>
      </w:r>
      <w:r w:rsidR="00AF30D8" w:rsidRPr="00F531EB">
        <w:t xml:space="preserve">.  </w:t>
      </w:r>
      <w:r w:rsidR="00964F89" w:rsidRPr="00F531EB">
        <w:t xml:space="preserve">When a receipt cannot be identified to an NSN, the receiving activity </w:t>
      </w:r>
      <w:r w:rsidR="0085146D" w:rsidRPr="00F531EB">
        <w:t>will</w:t>
      </w:r>
      <w:r w:rsidR="00860330" w:rsidRPr="00F531EB">
        <w:t xml:space="preserve"> </w:t>
      </w:r>
      <w:r w:rsidR="00964F89" w:rsidRPr="00F531EB">
        <w:t>attempt to identify the NSN or usage by following</w:t>
      </w:r>
      <w:r w:rsidR="00671083" w:rsidRPr="00F531EB">
        <w:t xml:space="preserve"> the </w:t>
      </w:r>
      <w:r w:rsidR="00964F89" w:rsidRPr="00F531EB">
        <w:t xml:space="preserve">procedures </w:t>
      </w:r>
      <w:r w:rsidR="00671083" w:rsidRPr="00F531EB">
        <w:t xml:space="preserve">in C13.2.8.2.1., </w:t>
      </w:r>
      <w:r w:rsidR="00964F89" w:rsidRPr="00F531EB">
        <w:t>and report the receipt to the owner.</w:t>
      </w:r>
    </w:p>
    <w:p w14:paraId="775EDF2B" w14:textId="02D73663" w:rsidR="00964F89" w:rsidRPr="00F531EB" w:rsidRDefault="001846DA"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Pr="00F531EB">
        <w:tab/>
      </w:r>
      <w:r w:rsidR="00191C08" w:rsidRPr="00F531EB">
        <w:t>C13.2.</w:t>
      </w:r>
      <w:r w:rsidR="009B3453" w:rsidRPr="00F531EB">
        <w:t>8</w:t>
      </w:r>
      <w:r w:rsidR="00191C08" w:rsidRPr="00F531EB">
        <w:t>.2.9.1.1</w:t>
      </w:r>
      <w:r w:rsidR="00B77D4B" w:rsidRPr="00F531EB">
        <w:t>.</w:t>
      </w:r>
      <w:r w:rsidR="00191C08" w:rsidRPr="00F531EB">
        <w:t xml:space="preserve">  </w:t>
      </w:r>
      <w:r w:rsidR="00964F89" w:rsidRPr="00F531EB">
        <w:rPr>
          <w:u w:val="single"/>
        </w:rPr>
        <w:t>Value Under $100</w:t>
      </w:r>
      <w:r w:rsidR="00964F89" w:rsidRPr="00F531EB">
        <w:t xml:space="preserve">.  If the NSN cannot be identified and the estimated value of the item is under $100, receiving activities </w:t>
      </w:r>
      <w:r w:rsidR="0085146D" w:rsidRPr="00F531EB">
        <w:t>will</w:t>
      </w:r>
      <w:r w:rsidR="0024355A" w:rsidRPr="00F531EB">
        <w:t xml:space="preserve"> </w:t>
      </w:r>
      <w:r w:rsidR="00964F89" w:rsidRPr="00F531EB">
        <w:t xml:space="preserve">not report the receipt to an owner.  Ship the </w:t>
      </w:r>
      <w:r w:rsidR="003018DA" w:rsidRPr="00F531EB">
        <w:t>materiel</w:t>
      </w:r>
      <w:r w:rsidR="00964F89" w:rsidRPr="00F531EB">
        <w:t xml:space="preserve"> directly to </w:t>
      </w:r>
      <w:r w:rsidR="008C3C43" w:rsidRPr="00F531EB">
        <w:t xml:space="preserve">DLA Disposition Services </w:t>
      </w:r>
      <w:r w:rsidR="00964F89" w:rsidRPr="00F531EB">
        <w:t xml:space="preserve">using a local document number.  </w:t>
      </w:r>
      <w:r w:rsidR="0076739F" w:rsidRPr="00F531EB">
        <w:t xml:space="preserve">Keep </w:t>
      </w:r>
      <w:r w:rsidR="00964F89" w:rsidRPr="00F531EB">
        <w:t>an accessible record of the transactio</w:t>
      </w:r>
      <w:r w:rsidR="00933109" w:rsidRPr="00F531EB">
        <w:t>n document and its backup for 2</w:t>
      </w:r>
      <w:r w:rsidR="00964F89" w:rsidRPr="00F531EB">
        <w:t xml:space="preserve"> years.</w:t>
      </w:r>
    </w:p>
    <w:p w14:paraId="775EDF2C" w14:textId="3B50B66A" w:rsidR="00964F89" w:rsidRPr="00F531EB" w:rsidRDefault="001846DA" w:rsidP="00234B9D">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Pr="00F531EB">
        <w:tab/>
      </w:r>
      <w:r w:rsidR="00191C08" w:rsidRPr="00F531EB">
        <w:t>C13.2.</w:t>
      </w:r>
      <w:r w:rsidR="009B3453" w:rsidRPr="00F531EB">
        <w:t>8</w:t>
      </w:r>
      <w:r w:rsidR="00191C08" w:rsidRPr="00F531EB">
        <w:t>.2.9.1.2</w:t>
      </w:r>
      <w:r w:rsidR="00B77D4B" w:rsidRPr="00F531EB">
        <w:t>.</w:t>
      </w:r>
      <w:r w:rsidR="00191C08" w:rsidRPr="00F531EB">
        <w:t xml:space="preserve">  </w:t>
      </w:r>
      <w:r w:rsidR="00964F89" w:rsidRPr="00F531EB">
        <w:rPr>
          <w:u w:val="single"/>
        </w:rPr>
        <w:t>Value Over $100</w:t>
      </w:r>
      <w:r w:rsidR="00964F89" w:rsidRPr="00F531EB">
        <w:t xml:space="preserve">.  If the NSN cannot be identified and the estimated value of the item is $100 or more, the receiving activity </w:t>
      </w:r>
      <w:r w:rsidR="0085146D" w:rsidRPr="00F531EB">
        <w:t>will</w:t>
      </w:r>
      <w:r w:rsidR="0024355A" w:rsidRPr="00F531EB">
        <w:t xml:space="preserve"> </w:t>
      </w:r>
      <w:r w:rsidR="00964F89" w:rsidRPr="00F531EB">
        <w:t>contact the manager of like</w:t>
      </w:r>
      <w:r w:rsidR="00933109" w:rsidRPr="00F531EB">
        <w:t>-</w:t>
      </w:r>
      <w:r w:rsidR="00964F89" w:rsidRPr="00F531EB">
        <w:t>items to determine disposition.  If GSA is the manager of like items, process in accordance with the procedures for receipts not due-</w:t>
      </w:r>
      <w:r w:rsidR="00B04866" w:rsidRPr="00F531EB">
        <w:t xml:space="preserve">in. </w:t>
      </w:r>
      <w:r w:rsidR="00964F89" w:rsidRPr="00F531EB">
        <w:t xml:space="preserve"> If the manager of like</w:t>
      </w:r>
      <w:r w:rsidR="00933109" w:rsidRPr="00F531EB">
        <w:t>-</w:t>
      </w:r>
      <w:r w:rsidR="00964F89" w:rsidRPr="00F531EB">
        <w:t xml:space="preserve">items can identify the NSN, the manager </w:t>
      </w:r>
      <w:r w:rsidR="0085146D" w:rsidRPr="00F531EB">
        <w:t>will</w:t>
      </w:r>
      <w:r w:rsidR="00311D14" w:rsidRPr="00F531EB">
        <w:t xml:space="preserve"> </w:t>
      </w:r>
      <w:r w:rsidR="00964F89" w:rsidRPr="00F531EB">
        <w:t>direct the receivin</w:t>
      </w:r>
      <w:r w:rsidR="007D435B" w:rsidRPr="00F531EB">
        <w:t>g activity to submit the</w:t>
      </w:r>
      <w:r w:rsidR="00964F89" w:rsidRPr="00F531EB">
        <w:t xml:space="preserve"> receipt </w:t>
      </w:r>
      <w:r w:rsidR="007D435B" w:rsidRPr="00F531EB">
        <w:rPr>
          <w:bCs/>
          <w:iCs/>
        </w:rPr>
        <w:t xml:space="preserve">and </w:t>
      </w:r>
      <w:r w:rsidR="00234B9D" w:rsidRPr="00F531EB">
        <w:rPr>
          <w:bCs/>
          <w:iCs/>
        </w:rPr>
        <w:t xml:space="preserve">SDR </w:t>
      </w:r>
      <w:r w:rsidR="00964F89" w:rsidRPr="00F531EB">
        <w:t>to the</w:t>
      </w:r>
      <w:r w:rsidR="00786247" w:rsidRPr="00F531EB">
        <w:t xml:space="preserve"> owner.  If the IMM</w:t>
      </w:r>
      <w:r w:rsidR="00933109" w:rsidRPr="00F531EB">
        <w:t xml:space="preserve"> of like-</w:t>
      </w:r>
      <w:r w:rsidR="00964F89" w:rsidRPr="00F531EB">
        <w:t>items cann</w:t>
      </w:r>
      <w:r w:rsidR="00786247" w:rsidRPr="00F531EB">
        <w:t xml:space="preserve">ot identify the NSN, the </w:t>
      </w:r>
      <w:r w:rsidR="00786247" w:rsidRPr="00F531EB">
        <w:rPr>
          <w:bCs/>
          <w:iCs/>
        </w:rPr>
        <w:t>IMM</w:t>
      </w:r>
      <w:r w:rsidR="00964F89" w:rsidRPr="00F531EB">
        <w:t xml:space="preserve"> </w:t>
      </w:r>
      <w:r w:rsidR="0085146D" w:rsidRPr="00F531EB">
        <w:t>will</w:t>
      </w:r>
      <w:r w:rsidR="00311D14" w:rsidRPr="00F531EB">
        <w:t xml:space="preserve"> </w:t>
      </w:r>
      <w:r w:rsidR="00234B9D" w:rsidRPr="00F531EB">
        <w:t>give</w:t>
      </w:r>
      <w:r w:rsidR="00964F89" w:rsidRPr="00F531EB">
        <w:t xml:space="preserve"> disposition instructions to the reporting activity.  These instructions </w:t>
      </w:r>
      <w:r w:rsidR="0085146D" w:rsidRPr="00F531EB">
        <w:t>will</w:t>
      </w:r>
      <w:r w:rsidR="00311D14" w:rsidRPr="00F531EB">
        <w:t xml:space="preserve"> </w:t>
      </w:r>
      <w:r w:rsidR="00964F89" w:rsidRPr="00F531EB">
        <w:t>include an item identification number (part number, etc.) for reporting the r</w:t>
      </w:r>
      <w:r w:rsidR="007D435B" w:rsidRPr="00F531EB">
        <w:t>eceipt and submitting the SDR</w:t>
      </w:r>
      <w:r w:rsidR="00964F89" w:rsidRPr="00F531EB">
        <w:t>.  If the owner directs shipment to</w:t>
      </w:r>
      <w:r w:rsidR="00C23189" w:rsidRPr="00F531EB">
        <w:t xml:space="preserve"> DLA Disposition Services</w:t>
      </w:r>
      <w:r w:rsidR="00964F89" w:rsidRPr="00F531EB">
        <w:t xml:space="preserve">, the owner </w:t>
      </w:r>
      <w:r w:rsidR="0085146D" w:rsidRPr="00F531EB">
        <w:t>will</w:t>
      </w:r>
      <w:r w:rsidR="00311D14" w:rsidRPr="00F531EB">
        <w:t xml:space="preserve"> </w:t>
      </w:r>
      <w:r w:rsidR="00234B9D" w:rsidRPr="00F531EB">
        <w:t>keep</w:t>
      </w:r>
      <w:r w:rsidR="00964F89" w:rsidRPr="00F531EB">
        <w:t xml:space="preserve"> an accessible record of the tr</w:t>
      </w:r>
      <w:r w:rsidR="00933109" w:rsidRPr="00F531EB">
        <w:t>ansaction and its backup for 2</w:t>
      </w:r>
      <w:r w:rsidR="00964F89" w:rsidRPr="00F531EB">
        <w:t xml:space="preserve"> years.</w:t>
      </w:r>
    </w:p>
    <w:p w14:paraId="775EDF2D" w14:textId="28F9137C" w:rsidR="00964F89" w:rsidRPr="00F531EB" w:rsidRDefault="00F94053"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00191C08" w:rsidRPr="00F531EB">
        <w:t>C13.2.</w:t>
      </w:r>
      <w:r w:rsidR="009B3453" w:rsidRPr="00F531EB">
        <w:t>8</w:t>
      </w:r>
      <w:r w:rsidR="00191C08" w:rsidRPr="00F531EB">
        <w:t>.2.9.2</w:t>
      </w:r>
      <w:r w:rsidR="00B77D4B" w:rsidRPr="00F531EB">
        <w:t>.</w:t>
      </w:r>
      <w:r w:rsidR="00191C08" w:rsidRPr="00F531EB">
        <w:t xml:space="preserve">  </w:t>
      </w:r>
      <w:r w:rsidR="00964F89" w:rsidRPr="00F531EB">
        <w:rPr>
          <w:u w:val="single"/>
        </w:rPr>
        <w:t>Discrepancy Reporting</w:t>
      </w:r>
      <w:r w:rsidR="00964F89" w:rsidRPr="00F531EB">
        <w:t xml:space="preserve">.  Unless otherwise allowed by these procedures, receiving activities </w:t>
      </w:r>
      <w:r w:rsidR="0085146D" w:rsidRPr="00F531EB">
        <w:t>will</w:t>
      </w:r>
      <w:r w:rsidR="00311D14" w:rsidRPr="00F531EB">
        <w:t xml:space="preserve"> </w:t>
      </w:r>
      <w:r w:rsidR="00964F89" w:rsidRPr="00F531EB">
        <w:t xml:space="preserve">report receipts of discrepant shipments from a </w:t>
      </w:r>
      <w:r w:rsidR="001727F1" w:rsidRPr="00F531EB">
        <w:t>non-procurement</w:t>
      </w:r>
      <w:r w:rsidR="00964F89" w:rsidRPr="00F531EB">
        <w:t xml:space="preserve"> instrument source to the owner.  For discrep</w:t>
      </w:r>
      <w:r w:rsidR="007D435B" w:rsidRPr="00F531EB">
        <w:t xml:space="preserve">ant quantities, </w:t>
      </w:r>
      <w:r w:rsidR="00964F89" w:rsidRPr="00F531EB">
        <w:t xml:space="preserve">cite the SCC </w:t>
      </w:r>
      <w:r w:rsidR="00311D14" w:rsidRPr="00F531EB">
        <w:t xml:space="preserve">that </w:t>
      </w:r>
      <w:r w:rsidR="00964F89" w:rsidRPr="00F531EB">
        <w:t xml:space="preserve">most accurately describes the condition of the </w:t>
      </w:r>
      <w:r w:rsidR="003018DA" w:rsidRPr="00F531EB">
        <w:t>materiel</w:t>
      </w:r>
      <w:r w:rsidR="007D435B" w:rsidRPr="00F531EB">
        <w:t xml:space="preserve"> in the Receipt Transaction</w:t>
      </w:r>
      <w:r w:rsidR="00964F89" w:rsidRPr="00F531EB">
        <w:t xml:space="preserve">.  Classify and report </w:t>
      </w:r>
      <w:r w:rsidR="007D435B" w:rsidRPr="00F531EB">
        <w:t xml:space="preserve">the </w:t>
      </w:r>
      <w:r w:rsidR="003018DA" w:rsidRPr="00F531EB">
        <w:t>materiel</w:t>
      </w:r>
      <w:r w:rsidR="007D435B" w:rsidRPr="00F531EB">
        <w:t xml:space="preserve"> using </w:t>
      </w:r>
      <w:r w:rsidR="00964F89" w:rsidRPr="00F531EB">
        <w:t>SCC K when the actual condition cannot be determined.  Include Management Code R when a discrepancy report is required</w:t>
      </w:r>
      <w:r w:rsidR="007D435B" w:rsidRPr="00F531EB">
        <w:t xml:space="preserve"> unless prescribed otherwise in this chapter</w:t>
      </w:r>
      <w:r w:rsidR="00964F89" w:rsidRPr="00F531EB">
        <w:t>.</w:t>
      </w:r>
    </w:p>
    <w:p w14:paraId="775EDF2E" w14:textId="56A24F64" w:rsidR="00964F89" w:rsidRPr="00F531EB" w:rsidRDefault="00786247"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00191C08" w:rsidRPr="00F531EB">
        <w:t>C13.2.</w:t>
      </w:r>
      <w:r w:rsidR="009B3453" w:rsidRPr="00F531EB">
        <w:t>8</w:t>
      </w:r>
      <w:r w:rsidR="00191C08" w:rsidRPr="00F531EB">
        <w:t>.2.</w:t>
      </w:r>
      <w:r w:rsidR="00FD7E93" w:rsidRPr="00F531EB">
        <w:t>10</w:t>
      </w:r>
      <w:r w:rsidR="00B77D4B" w:rsidRPr="00F531EB">
        <w:t>.</w:t>
      </w:r>
      <w:r w:rsidR="00FD7E93" w:rsidRPr="00F531EB">
        <w:t xml:space="preserve">  </w:t>
      </w:r>
      <w:r w:rsidR="00964F89" w:rsidRPr="00F531EB">
        <w:rPr>
          <w:u w:val="single"/>
        </w:rPr>
        <w:t xml:space="preserve">Reporting Discrepant Receipts - </w:t>
      </w:r>
      <w:r w:rsidR="00FD7E93" w:rsidRPr="00F531EB">
        <w:rPr>
          <w:u w:val="single"/>
        </w:rPr>
        <w:t>O</w:t>
      </w:r>
      <w:r w:rsidR="00964F89" w:rsidRPr="00F531EB">
        <w:rPr>
          <w:u w:val="single"/>
        </w:rPr>
        <w:t xml:space="preserve">ther </w:t>
      </w:r>
      <w:r w:rsidR="00496141" w:rsidRPr="00F531EB">
        <w:rPr>
          <w:u w:val="single"/>
        </w:rPr>
        <w:t>t</w:t>
      </w:r>
      <w:r w:rsidR="00964F89" w:rsidRPr="00F531EB">
        <w:rPr>
          <w:u w:val="single"/>
        </w:rPr>
        <w:t>han Procurement Instrument Source</w:t>
      </w:r>
      <w:r w:rsidR="00964F89" w:rsidRPr="00F531EB">
        <w:t xml:space="preserve">.  Receiving activities </w:t>
      </w:r>
      <w:r w:rsidR="0085146D" w:rsidRPr="00F531EB">
        <w:rPr>
          <w:iCs/>
        </w:rPr>
        <w:t>will</w:t>
      </w:r>
      <w:r w:rsidR="0001482E" w:rsidRPr="00F531EB">
        <w:rPr>
          <w:iCs/>
        </w:rPr>
        <w:t xml:space="preserve"> </w:t>
      </w:r>
      <w:r w:rsidR="00964F89" w:rsidRPr="00F531EB">
        <w:t>follow these procedures to report receipt o</w:t>
      </w:r>
      <w:r w:rsidR="00933109" w:rsidRPr="00F531EB">
        <w:t>f discrepant shipments from non</w:t>
      </w:r>
      <w:r w:rsidR="006A3200" w:rsidRPr="00F531EB">
        <w:t>-</w:t>
      </w:r>
      <w:r w:rsidR="00964F89" w:rsidRPr="00F531EB">
        <w:t>procurement instrument source.  With the exception of the receipt of w</w:t>
      </w:r>
      <w:r w:rsidR="007D435B" w:rsidRPr="00F531EB">
        <w:t>rong items, use a single Receipt Transaction</w:t>
      </w:r>
      <w:r w:rsidR="00964F89" w:rsidRPr="00F531EB">
        <w:t xml:space="preserve"> to report the receipt showing both non</w:t>
      </w:r>
      <w:r w:rsidR="00234B9D" w:rsidRPr="00F531EB">
        <w:t>-</w:t>
      </w:r>
      <w:r w:rsidR="00964F89" w:rsidRPr="00F531EB">
        <w:t xml:space="preserve">discrepant and discrepant quantities in their appropriate SCC.  The following discrepancy categories are not mutually exclusive; multiple discrepancy conditions may exist </w:t>
      </w:r>
      <w:r w:rsidR="007D435B" w:rsidRPr="00F531EB">
        <w:t>for a single receipt</w:t>
      </w:r>
      <w:r w:rsidR="00964F89" w:rsidRPr="00F531EB">
        <w:t>:</w:t>
      </w:r>
    </w:p>
    <w:p w14:paraId="775EDF2F" w14:textId="77777777" w:rsidR="00964F89" w:rsidRPr="00F531EB" w:rsidRDefault="00F94053"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00FD7E93" w:rsidRPr="00F531EB">
        <w:t>C13.2.</w:t>
      </w:r>
      <w:r w:rsidR="009B3453" w:rsidRPr="00F531EB">
        <w:t>8</w:t>
      </w:r>
      <w:r w:rsidR="00FD7E93" w:rsidRPr="00F531EB">
        <w:t>.2.10.1</w:t>
      </w:r>
      <w:r w:rsidR="00B77D4B" w:rsidRPr="00F531EB">
        <w:t>.</w:t>
      </w:r>
      <w:r w:rsidR="00FD7E93" w:rsidRPr="00F531EB">
        <w:t xml:space="preserve">  </w:t>
      </w:r>
      <w:r w:rsidR="00964F89" w:rsidRPr="00F531EB">
        <w:rPr>
          <w:u w:val="single"/>
        </w:rPr>
        <w:t xml:space="preserve">Condition of </w:t>
      </w:r>
      <w:r w:rsidR="003018DA" w:rsidRPr="00F531EB">
        <w:rPr>
          <w:u w:val="single"/>
        </w:rPr>
        <w:t>Materiel</w:t>
      </w:r>
    </w:p>
    <w:p w14:paraId="49B3A0D0" w14:textId="2453D23D" w:rsidR="00FB0DD4" w:rsidRPr="00246366" w:rsidRDefault="00F94053"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Pr="00F531EB">
        <w:tab/>
      </w:r>
      <w:r w:rsidR="00FD7E93" w:rsidRPr="00F531EB">
        <w:t>C13.2.</w:t>
      </w:r>
      <w:r w:rsidR="009B3453" w:rsidRPr="00F531EB">
        <w:t>8</w:t>
      </w:r>
      <w:r w:rsidR="00FD7E93" w:rsidRPr="00F531EB">
        <w:t>.2.10.1.1</w:t>
      </w:r>
      <w:r w:rsidR="00B77D4B" w:rsidRPr="00F531EB">
        <w:t>.</w:t>
      </w:r>
      <w:r w:rsidR="00FD7E93" w:rsidRPr="00F531EB">
        <w:t xml:space="preserve">  </w:t>
      </w:r>
      <w:r w:rsidR="00964F89" w:rsidRPr="00F531EB">
        <w:rPr>
          <w:u w:val="single"/>
        </w:rPr>
        <w:t xml:space="preserve">No </w:t>
      </w:r>
      <w:r w:rsidR="00A7200A" w:rsidRPr="00A7200A">
        <w:rPr>
          <w:b/>
          <w:i/>
          <w:u w:val="single"/>
        </w:rPr>
        <w:t>PMR</w:t>
      </w:r>
      <w:r w:rsidR="00964F89" w:rsidRPr="00F531EB">
        <w:rPr>
          <w:u w:val="single"/>
        </w:rPr>
        <w:t xml:space="preserve"> File Exists</w:t>
      </w:r>
      <w:r w:rsidR="00964F89" w:rsidRPr="00F531EB">
        <w:t xml:space="preserve">.  </w:t>
      </w:r>
      <w:r w:rsidR="005D5CF2" w:rsidRPr="005D5CF2">
        <w:rPr>
          <w:b/>
          <w:i/>
        </w:rPr>
        <w:t>When a PMR is not available, the receiving activity will report the receipt using documentation, packaging, and other information, as available.  DLA Distribution Centers will prepare an SDR to report the lack of a PMR to the manager (as the only discrepancy or in combination with other identified discrepancies).  The distribution center will identify the SDR as informational or otherwise indicate requested action.</w:t>
      </w:r>
      <w:r w:rsidR="005D5CF2">
        <w:rPr>
          <w:b/>
          <w:i/>
        </w:rPr>
        <w:t xml:space="preserve">  </w:t>
      </w:r>
      <w:r w:rsidR="00964F89" w:rsidRPr="00F531EB">
        <w:t xml:space="preserve">When inspection of inter-DoD Component receipts reveals </w:t>
      </w:r>
      <w:r w:rsidR="003018DA" w:rsidRPr="00F531EB">
        <w:t>materiel</w:t>
      </w:r>
      <w:r w:rsidR="00964F89" w:rsidRPr="00F531EB">
        <w:t xml:space="preserve"> to be SCC H and no </w:t>
      </w:r>
      <w:r w:rsidR="00A7200A" w:rsidRPr="00A7200A">
        <w:rPr>
          <w:b/>
          <w:i/>
        </w:rPr>
        <w:t>PMR</w:t>
      </w:r>
      <w:r w:rsidR="00964F89" w:rsidRPr="00F531EB">
        <w:t xml:space="preserve"> file exists, automatically ship discrepant </w:t>
      </w:r>
      <w:r w:rsidR="003018DA" w:rsidRPr="00F531EB">
        <w:t>materiel</w:t>
      </w:r>
      <w:r w:rsidR="00964F89" w:rsidRPr="00F531EB">
        <w:t xml:space="preserve"> valued at less than </w:t>
      </w:r>
      <w:r w:rsidR="008C3C43" w:rsidRPr="00F531EB">
        <w:t xml:space="preserve">$500 </w:t>
      </w:r>
      <w:r w:rsidR="00964F89" w:rsidRPr="00F531EB">
        <w:t xml:space="preserve">per item direct to the </w:t>
      </w:r>
      <w:r w:rsidR="008C3C43" w:rsidRPr="00F531EB">
        <w:t>DLA Disposition Services</w:t>
      </w:r>
      <w:r w:rsidR="00964F89" w:rsidRPr="00F531EB">
        <w:t xml:space="preserve"> activity </w:t>
      </w:r>
      <w:r w:rsidR="008C3C43" w:rsidRPr="00F531EB">
        <w:t xml:space="preserve">except as specified in these procedures, </w:t>
      </w:r>
      <w:r w:rsidR="00011868" w:rsidRPr="00F531EB">
        <w:t xml:space="preserve">or </w:t>
      </w:r>
      <w:r w:rsidR="00964F89" w:rsidRPr="00F531EB">
        <w:t xml:space="preserve">take other automatic disposal action based on criteria </w:t>
      </w:r>
      <w:r w:rsidR="002A23F1" w:rsidRPr="00F531EB">
        <w:t xml:space="preserve">issued </w:t>
      </w:r>
      <w:r w:rsidR="00964F89" w:rsidRPr="00F531EB">
        <w:t xml:space="preserve">by the DoD Components.  This includes expired Type I shelf-life </w:t>
      </w:r>
      <w:r w:rsidR="003018DA" w:rsidRPr="00F531EB">
        <w:t>materiel</w:t>
      </w:r>
      <w:r w:rsidR="002A23F1" w:rsidRPr="00F531EB">
        <w:t xml:space="preserve"> which has passed the expiration date</w:t>
      </w:r>
      <w:r w:rsidR="00964F89" w:rsidRPr="00F531EB">
        <w:t xml:space="preserve"> regardless of value.  When taking automatic </w:t>
      </w:r>
      <w:r w:rsidR="007A3933" w:rsidRPr="00F531EB">
        <w:t>disposal action,</w:t>
      </w:r>
      <w:r w:rsidR="00964F89" w:rsidRPr="00F531EB">
        <w:t xml:space="preserve"> cite SCC H and Management Code M or T</w:t>
      </w:r>
      <w:r w:rsidR="007A3933" w:rsidRPr="00F531EB">
        <w:t xml:space="preserve"> in the Receipt Transaction</w:t>
      </w:r>
      <w:r w:rsidR="00964F89" w:rsidRPr="00F531EB">
        <w:t>,</w:t>
      </w:r>
      <w:r w:rsidR="00FB0DD4" w:rsidRPr="00F531EB">
        <w:t xml:space="preserve"> </w:t>
      </w:r>
      <w:r w:rsidR="00964F89" w:rsidRPr="00F531EB">
        <w:t>in addition to the discrepant r</w:t>
      </w:r>
      <w:r w:rsidR="00180A30" w:rsidRPr="00F531EB">
        <w:t xml:space="preserve">eceipt management code, </w:t>
      </w:r>
      <w:r w:rsidR="00964F89" w:rsidRPr="00F531EB">
        <w:t xml:space="preserve">for the discrepant quantity.  To establish an audit trail when </w:t>
      </w:r>
      <w:r w:rsidR="003018DA" w:rsidRPr="00F531EB">
        <w:t>materiel</w:t>
      </w:r>
      <w:r w:rsidR="00964F89" w:rsidRPr="00F531EB">
        <w:t xml:space="preserve"> is condemned upon receipt and shipped directly to</w:t>
      </w:r>
      <w:r w:rsidR="002917F0" w:rsidRPr="00F531EB">
        <w:t xml:space="preserve"> DLA Disposition Services</w:t>
      </w:r>
      <w:r w:rsidR="00964F89" w:rsidRPr="00F531EB">
        <w:t xml:space="preserve">, </w:t>
      </w:r>
      <w:r w:rsidR="00964F89" w:rsidRPr="00246366">
        <w:t xml:space="preserve">cite the disposal turn-in </w:t>
      </w:r>
      <w:r w:rsidR="008F1D38" w:rsidRPr="00246366">
        <w:t>document number</w:t>
      </w:r>
      <w:r w:rsidR="00964F89" w:rsidRPr="00246366">
        <w:t xml:space="preserve"> in the</w:t>
      </w:r>
      <w:r w:rsidR="007A3933" w:rsidRPr="00246366">
        <w:t xml:space="preserve"> Receipt T</w:t>
      </w:r>
      <w:r w:rsidR="00964F89" w:rsidRPr="00246366">
        <w:t xml:space="preserve">ransaction in addition to the original </w:t>
      </w:r>
      <w:r w:rsidR="008F1D38" w:rsidRPr="00246366">
        <w:t>document</w:t>
      </w:r>
      <w:r w:rsidR="00964F89" w:rsidRPr="00246366">
        <w:t xml:space="preserve"> number.</w:t>
      </w:r>
    </w:p>
    <w:p w14:paraId="0385895C" w14:textId="6C07253D" w:rsidR="00FB0DD4" w:rsidRPr="00F531EB" w:rsidRDefault="00FB0DD4" w:rsidP="00FB0DD4">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Pr="00F531EB">
        <w:tab/>
      </w:r>
      <w:r w:rsidRPr="00F531EB">
        <w:tab/>
        <w:t>C13.2.8.2.10.1.1.</w:t>
      </w:r>
      <w:r w:rsidR="00914451" w:rsidRPr="00F531EB">
        <w:t>1</w:t>
      </w:r>
      <w:r w:rsidRPr="00F531EB">
        <w:t>.  GSA</w:t>
      </w:r>
      <w:r w:rsidR="008C2BFF">
        <w:t>-</w:t>
      </w:r>
      <w:r w:rsidRPr="00F531EB">
        <w:t>Managed materiel and Non-Army Managed (</w:t>
      </w:r>
      <w:r w:rsidR="00EA475A" w:rsidRPr="00F531EB">
        <w:t>NAMI) (</w:t>
      </w:r>
      <w:r w:rsidRPr="00F531EB">
        <w:t>Routing Identifier Code (RIC) AJ</w:t>
      </w:r>
      <w:r w:rsidR="00EA475A" w:rsidRPr="00F531EB">
        <w:t>2)</w:t>
      </w:r>
      <w:r w:rsidRPr="00F531EB">
        <w:t xml:space="preserve"> owned materiel will not be subject to the dollar value threshold for disposal eligibility, but will be subject to all other automatic disposal screening criteria.  </w:t>
      </w:r>
    </w:p>
    <w:p w14:paraId="34F32DE5" w14:textId="747136E9" w:rsidR="00FB0DD4" w:rsidRPr="00F531EB" w:rsidRDefault="00FB0DD4" w:rsidP="00FB0DD4">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Pr="00F531EB">
        <w:tab/>
      </w:r>
      <w:r w:rsidRPr="00F531EB">
        <w:tab/>
        <w:t>C</w:t>
      </w:r>
      <w:r w:rsidR="00A44D36" w:rsidRPr="00F531EB">
        <w:t>13</w:t>
      </w:r>
      <w:r w:rsidRPr="00F531EB">
        <w:t>.</w:t>
      </w:r>
      <w:r w:rsidR="00A44D36" w:rsidRPr="00F531EB">
        <w:t>2</w:t>
      </w:r>
      <w:r w:rsidRPr="00F531EB">
        <w:t>.</w:t>
      </w:r>
      <w:r w:rsidR="00A44D36" w:rsidRPr="00F531EB">
        <w:t>8</w:t>
      </w:r>
      <w:r w:rsidRPr="00F531EB">
        <w:t>.</w:t>
      </w:r>
      <w:r w:rsidR="00A44D36" w:rsidRPr="00F531EB">
        <w:t>2</w:t>
      </w:r>
      <w:r w:rsidRPr="00F531EB">
        <w:t>.1</w:t>
      </w:r>
      <w:r w:rsidR="00A44D36" w:rsidRPr="00F531EB">
        <w:t>0</w:t>
      </w:r>
      <w:r w:rsidRPr="00F531EB">
        <w:t>.1.</w:t>
      </w:r>
      <w:r w:rsidR="00914451" w:rsidRPr="00F531EB">
        <w:t>1.2</w:t>
      </w:r>
      <w:r w:rsidRPr="00F531EB">
        <w:t>.  Automatic disposal does not apply to the following:</w:t>
      </w:r>
    </w:p>
    <w:p w14:paraId="703468C1" w14:textId="2AFF2E82" w:rsidR="00FB0DD4" w:rsidRPr="00F531EB" w:rsidRDefault="00A44D36" w:rsidP="00FB0DD4">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Pr="00F531EB">
        <w:tab/>
      </w:r>
      <w:r w:rsidRPr="00F531EB">
        <w:tab/>
      </w:r>
      <w:r w:rsidRPr="00F531EB">
        <w:tab/>
      </w:r>
      <w:r w:rsidR="00FB0DD4" w:rsidRPr="00F531EB">
        <w:t>C</w:t>
      </w:r>
      <w:r w:rsidRPr="00F531EB">
        <w:t>13</w:t>
      </w:r>
      <w:r w:rsidR="00FB0DD4" w:rsidRPr="00F531EB">
        <w:t>.</w:t>
      </w:r>
      <w:r w:rsidRPr="00F531EB">
        <w:t>2</w:t>
      </w:r>
      <w:r w:rsidR="00FB0DD4" w:rsidRPr="00F531EB">
        <w:t>.</w:t>
      </w:r>
      <w:r w:rsidRPr="00F531EB">
        <w:t>8</w:t>
      </w:r>
      <w:r w:rsidR="00FB0DD4" w:rsidRPr="00F531EB">
        <w:t>.</w:t>
      </w:r>
      <w:r w:rsidRPr="00F531EB">
        <w:t>2</w:t>
      </w:r>
      <w:r w:rsidR="00FB0DD4" w:rsidRPr="00F531EB">
        <w:t>.1</w:t>
      </w:r>
      <w:r w:rsidRPr="00F531EB">
        <w:t>0</w:t>
      </w:r>
      <w:r w:rsidR="00FB0DD4" w:rsidRPr="00F531EB">
        <w:t>.1</w:t>
      </w:r>
      <w:r w:rsidRPr="00F531EB">
        <w:t>.1</w:t>
      </w:r>
      <w:r w:rsidR="00FB0DD4" w:rsidRPr="00F531EB">
        <w:t>.</w:t>
      </w:r>
      <w:r w:rsidR="00914451" w:rsidRPr="00F531EB">
        <w:t>2</w:t>
      </w:r>
      <w:r w:rsidR="00FB0DD4" w:rsidRPr="00F531EB">
        <w:t>.</w:t>
      </w:r>
      <w:r w:rsidRPr="00F531EB">
        <w:t>1.</w:t>
      </w:r>
      <w:r w:rsidR="00FB0DD4" w:rsidRPr="00F531EB">
        <w:t xml:space="preserve">  Materiel that is identified as requiring DEMIL or containing radioactive, classified, or NWRM properties will not be subject to automatic disposal.  This includes: </w:t>
      </w:r>
    </w:p>
    <w:p w14:paraId="12638EF5" w14:textId="305C43FC" w:rsidR="00FB0DD4" w:rsidRPr="00F531EB" w:rsidRDefault="00FB0DD4" w:rsidP="00B520E7">
      <w:pPr>
        <w:tabs>
          <w:tab w:val="left" w:pos="540"/>
          <w:tab w:val="left" w:pos="1080"/>
          <w:tab w:val="left" w:pos="1620"/>
          <w:tab w:val="left" w:pos="2160"/>
          <w:tab w:val="left" w:pos="2700"/>
          <w:tab w:val="left" w:pos="3240"/>
        </w:tabs>
        <w:spacing w:after="240"/>
        <w:ind w:left="540"/>
      </w:pPr>
      <w:r w:rsidRPr="00F531EB">
        <w:t>•</w:t>
      </w:r>
      <w:r w:rsidRPr="00F531EB">
        <w:tab/>
        <w:t>DEMIL Codes:</w:t>
      </w:r>
      <w:r w:rsidR="00914451" w:rsidRPr="00F531EB">
        <w:t xml:space="preserve">  </w:t>
      </w:r>
      <w:r w:rsidRPr="00F531EB">
        <w:t>B, C, D, E, F, G, or P</w:t>
      </w:r>
    </w:p>
    <w:p w14:paraId="34A116EA" w14:textId="334DE771" w:rsidR="00FB0DD4" w:rsidRPr="00F531EB" w:rsidRDefault="00FB0DD4" w:rsidP="00B520E7">
      <w:pPr>
        <w:tabs>
          <w:tab w:val="left" w:pos="540"/>
          <w:tab w:val="left" w:pos="1080"/>
          <w:tab w:val="left" w:pos="1620"/>
          <w:tab w:val="left" w:pos="2160"/>
          <w:tab w:val="left" w:pos="2700"/>
          <w:tab w:val="left" w:pos="3240"/>
        </w:tabs>
        <w:spacing w:after="240"/>
        <w:ind w:left="540"/>
      </w:pPr>
      <w:r w:rsidRPr="00F531EB">
        <w:t>•</w:t>
      </w:r>
      <w:r w:rsidRPr="00F531EB">
        <w:tab/>
        <w:t>CIIC:  A-H, K, L, O, Q, R, S, T, 5, 6, 8, 9</w:t>
      </w:r>
    </w:p>
    <w:p w14:paraId="42E134CE" w14:textId="4EB49FBC" w:rsidR="00FB0DD4" w:rsidRPr="00F531EB" w:rsidRDefault="00FB0DD4" w:rsidP="00B520E7">
      <w:pPr>
        <w:tabs>
          <w:tab w:val="left" w:pos="540"/>
          <w:tab w:val="left" w:pos="1080"/>
          <w:tab w:val="left" w:pos="1620"/>
          <w:tab w:val="left" w:pos="2160"/>
          <w:tab w:val="left" w:pos="2700"/>
          <w:tab w:val="left" w:pos="3240"/>
        </w:tabs>
        <w:spacing w:after="240"/>
        <w:ind w:left="540"/>
      </w:pPr>
      <w:r w:rsidRPr="00F531EB">
        <w:t>•</w:t>
      </w:r>
      <w:r w:rsidRPr="00F531EB">
        <w:tab/>
        <w:t>Radioactive Water Type Cargo Codes:  A and 4</w:t>
      </w:r>
    </w:p>
    <w:p w14:paraId="54B39A0D" w14:textId="56D8A557" w:rsidR="00FB0DD4" w:rsidRPr="00F531EB" w:rsidRDefault="00FB0DD4" w:rsidP="00FB0DD4">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Pr="00F531EB">
        <w:tab/>
      </w:r>
      <w:r w:rsidRPr="00F531EB">
        <w:tab/>
      </w:r>
      <w:r w:rsidRPr="00F531EB">
        <w:tab/>
        <w:t>C</w:t>
      </w:r>
      <w:r w:rsidR="009531B8" w:rsidRPr="00F531EB">
        <w:t>13</w:t>
      </w:r>
      <w:r w:rsidRPr="00F531EB">
        <w:t>.</w:t>
      </w:r>
      <w:r w:rsidR="009531B8" w:rsidRPr="00F531EB">
        <w:t>2</w:t>
      </w:r>
      <w:r w:rsidRPr="00F531EB">
        <w:t>.</w:t>
      </w:r>
      <w:r w:rsidR="009531B8" w:rsidRPr="00F531EB">
        <w:t>8</w:t>
      </w:r>
      <w:r w:rsidRPr="00F531EB">
        <w:t>.</w:t>
      </w:r>
      <w:r w:rsidR="009531B8" w:rsidRPr="00F531EB">
        <w:t>2</w:t>
      </w:r>
      <w:r w:rsidRPr="00F531EB">
        <w:t>.1</w:t>
      </w:r>
      <w:r w:rsidR="009531B8" w:rsidRPr="00F531EB">
        <w:t>0</w:t>
      </w:r>
      <w:r w:rsidRPr="00F531EB">
        <w:t>.1.</w:t>
      </w:r>
      <w:r w:rsidR="009531B8" w:rsidRPr="00F531EB">
        <w:t>1</w:t>
      </w:r>
      <w:r w:rsidRPr="00F531EB">
        <w:t>.</w:t>
      </w:r>
      <w:r w:rsidR="00914451" w:rsidRPr="00F531EB">
        <w:t>2</w:t>
      </w:r>
      <w:r w:rsidR="009531B8" w:rsidRPr="00F531EB">
        <w:t>.2</w:t>
      </w:r>
      <w:r w:rsidRPr="00F531EB">
        <w:t>.  Materiel owned by U.S. Army Aviation and Missile Command (AMCOM) (RIC B17), will not be subject to automatic disposal.</w:t>
      </w:r>
    </w:p>
    <w:p w14:paraId="0929CF0D" w14:textId="6CA7BD31" w:rsidR="00FB0DD4" w:rsidRDefault="00FB0DD4" w:rsidP="00FB0DD4">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Pr="00F531EB">
        <w:tab/>
      </w:r>
      <w:r w:rsidRPr="00F531EB">
        <w:tab/>
      </w:r>
      <w:r w:rsidRPr="00F531EB">
        <w:tab/>
        <w:t>C</w:t>
      </w:r>
      <w:r w:rsidR="009531B8" w:rsidRPr="00F531EB">
        <w:t>13</w:t>
      </w:r>
      <w:r w:rsidRPr="00F531EB">
        <w:t>.</w:t>
      </w:r>
      <w:r w:rsidR="009531B8" w:rsidRPr="00F531EB">
        <w:t>2</w:t>
      </w:r>
      <w:r w:rsidRPr="00F531EB">
        <w:t>.</w:t>
      </w:r>
      <w:r w:rsidR="009531B8" w:rsidRPr="00F531EB">
        <w:t>8</w:t>
      </w:r>
      <w:r w:rsidRPr="00F531EB">
        <w:t>.</w:t>
      </w:r>
      <w:r w:rsidR="009531B8" w:rsidRPr="00F531EB">
        <w:t>2</w:t>
      </w:r>
      <w:r w:rsidRPr="00F531EB">
        <w:t>.1</w:t>
      </w:r>
      <w:r w:rsidR="009531B8" w:rsidRPr="00F531EB">
        <w:t>0</w:t>
      </w:r>
      <w:r w:rsidRPr="00F531EB">
        <w:t>.1.</w:t>
      </w:r>
      <w:r w:rsidR="009531B8" w:rsidRPr="00F531EB">
        <w:t>1</w:t>
      </w:r>
      <w:r w:rsidRPr="00F531EB">
        <w:t>.</w:t>
      </w:r>
      <w:r w:rsidR="00914451" w:rsidRPr="00F531EB">
        <w:t>2</w:t>
      </w:r>
      <w:r w:rsidRPr="00F531EB">
        <w:t>.</w:t>
      </w:r>
      <w:r w:rsidR="009531B8" w:rsidRPr="00F531EB">
        <w:t>3.</w:t>
      </w:r>
      <w:r w:rsidRPr="00F531EB">
        <w:t xml:space="preserve">  Unidentified materiel will not be subject to automatic disposal.   Follow procedures in paragraph </w:t>
      </w:r>
      <w:r w:rsidR="002C06AE" w:rsidRPr="008365FD">
        <w:t>C13.2.8.2.9.1</w:t>
      </w:r>
      <w:r w:rsidRPr="008365FD">
        <w:t>.</w:t>
      </w:r>
    </w:p>
    <w:p w14:paraId="4619FC9B" w14:textId="2BE3E00D" w:rsidR="0054096F" w:rsidRPr="008365FD" w:rsidRDefault="0054096F" w:rsidP="0054096F">
      <w:pPr>
        <w:tabs>
          <w:tab w:val="left" w:pos="540"/>
          <w:tab w:val="left" w:pos="1080"/>
          <w:tab w:val="left" w:pos="1620"/>
          <w:tab w:val="left" w:pos="2160"/>
          <w:tab w:val="left" w:pos="2700"/>
          <w:tab w:val="left" w:pos="3240"/>
        </w:tabs>
        <w:spacing w:after="240"/>
      </w:pPr>
      <w:r w:rsidRPr="0054096F">
        <w:rPr>
          <w:b/>
          <w:i/>
        </w:rPr>
        <w:tab/>
      </w:r>
      <w:r w:rsidRPr="0054096F">
        <w:rPr>
          <w:b/>
          <w:i/>
        </w:rPr>
        <w:tab/>
      </w:r>
      <w:r w:rsidRPr="0054096F">
        <w:rPr>
          <w:b/>
          <w:i/>
        </w:rPr>
        <w:tab/>
      </w:r>
      <w:r w:rsidRPr="0054096F">
        <w:rPr>
          <w:b/>
          <w:i/>
        </w:rPr>
        <w:tab/>
      </w:r>
      <w:r w:rsidRPr="0054096F">
        <w:rPr>
          <w:b/>
          <w:i/>
        </w:rPr>
        <w:tab/>
      </w:r>
      <w:r w:rsidRPr="0054096F">
        <w:rPr>
          <w:b/>
          <w:i/>
        </w:rPr>
        <w:tab/>
      </w:r>
      <w:r>
        <w:rPr>
          <w:b/>
          <w:i/>
        </w:rPr>
        <w:tab/>
      </w:r>
      <w:r w:rsidRPr="008365FD">
        <w:t xml:space="preserve">C13.2.8.2.10.1.1.2.4.  FMS materiel will not be subject to automatic disposal.  Follow procedures in paragraph </w:t>
      </w:r>
      <w:r w:rsidR="002C06AE" w:rsidRPr="008365FD">
        <w:t>C13.2.8.2.9.1</w:t>
      </w:r>
      <w:r w:rsidRPr="008365FD">
        <w:t>.</w:t>
      </w:r>
    </w:p>
    <w:p w14:paraId="6DFCAB76" w14:textId="548D9514" w:rsidR="0054096F" w:rsidRPr="008365FD" w:rsidRDefault="0054096F" w:rsidP="0054096F">
      <w:pPr>
        <w:tabs>
          <w:tab w:val="left" w:pos="540"/>
          <w:tab w:val="left" w:pos="1080"/>
          <w:tab w:val="left" w:pos="1620"/>
          <w:tab w:val="left" w:pos="2160"/>
          <w:tab w:val="left" w:pos="2700"/>
          <w:tab w:val="left" w:pos="3240"/>
        </w:tabs>
        <w:spacing w:after="240"/>
      </w:pPr>
      <w:r w:rsidRPr="008365FD">
        <w:tab/>
      </w:r>
      <w:r w:rsidRPr="008365FD">
        <w:tab/>
      </w:r>
      <w:r w:rsidRPr="008365FD">
        <w:tab/>
      </w:r>
      <w:r w:rsidRPr="008365FD">
        <w:tab/>
      </w:r>
      <w:r w:rsidRPr="008365FD">
        <w:tab/>
      </w:r>
      <w:r w:rsidRPr="008365FD">
        <w:tab/>
      </w:r>
      <w:r w:rsidRPr="008365FD">
        <w:tab/>
        <w:t>C13.2.8.2.10.1.1.2.5.  Materiel owned by USAF will not be subject to automatic disposal except for non-AF man</w:t>
      </w:r>
      <w:r w:rsidR="00FD25D3">
        <w:t xml:space="preserve">aged material located at a DLA </w:t>
      </w:r>
      <w:r w:rsidR="00FD25D3" w:rsidRPr="00FD25D3">
        <w:rPr>
          <w:b/>
          <w:i/>
        </w:rPr>
        <w:t>D</w:t>
      </w:r>
      <w:r w:rsidRPr="008365FD">
        <w:t xml:space="preserve">istribution </w:t>
      </w:r>
      <w:r w:rsidR="00FD25D3" w:rsidRPr="00FD25D3">
        <w:rPr>
          <w:b/>
          <w:i/>
        </w:rPr>
        <w:t>C</w:t>
      </w:r>
      <w:r w:rsidRPr="008365FD">
        <w:t>enter not co-located with a USAF depot maintenance site.</w:t>
      </w:r>
    </w:p>
    <w:p w14:paraId="57B0F367" w14:textId="4C79CC0F" w:rsidR="00FB0DD4" w:rsidRPr="00F531EB" w:rsidRDefault="00FB0DD4" w:rsidP="00FB0DD4">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Pr="00F531EB">
        <w:tab/>
      </w:r>
      <w:r w:rsidRPr="00F531EB">
        <w:tab/>
        <w:t>C</w:t>
      </w:r>
      <w:r w:rsidR="009531B8" w:rsidRPr="00F531EB">
        <w:t>13</w:t>
      </w:r>
      <w:r w:rsidRPr="00F531EB">
        <w:t>.</w:t>
      </w:r>
      <w:r w:rsidR="009531B8" w:rsidRPr="00F531EB">
        <w:t>2</w:t>
      </w:r>
      <w:r w:rsidRPr="00F531EB">
        <w:t>.</w:t>
      </w:r>
      <w:r w:rsidR="009531B8" w:rsidRPr="00F531EB">
        <w:t>8</w:t>
      </w:r>
      <w:r w:rsidRPr="00F531EB">
        <w:t>.</w:t>
      </w:r>
      <w:r w:rsidR="009531B8" w:rsidRPr="00F531EB">
        <w:t>2</w:t>
      </w:r>
      <w:r w:rsidRPr="00F531EB">
        <w:t>.1</w:t>
      </w:r>
      <w:r w:rsidR="009531B8" w:rsidRPr="00F531EB">
        <w:t>0</w:t>
      </w:r>
      <w:r w:rsidRPr="00F531EB">
        <w:t>.1.</w:t>
      </w:r>
      <w:r w:rsidR="009531B8" w:rsidRPr="00F531EB">
        <w:t>1.</w:t>
      </w:r>
      <w:r w:rsidR="00914451" w:rsidRPr="00F531EB">
        <w:t>3</w:t>
      </w:r>
      <w:r w:rsidRPr="00F531EB">
        <w:t xml:space="preserve">.  Upon receipt, or subsequent storage activity determination, that materiel is in SCC H, where the above criteria prohibit automatic disposal, an SDR </w:t>
      </w:r>
      <w:r w:rsidR="0085146D" w:rsidRPr="00F531EB">
        <w:t>will</w:t>
      </w:r>
      <w:r w:rsidRPr="00F531EB">
        <w:t xml:space="preserve"> be prepared clarifying why automatic disposal is not possible and requesting specific disposition instructions.  Where applicable the SDR remarks </w:t>
      </w:r>
      <w:r w:rsidR="0085146D" w:rsidRPr="00F531EB">
        <w:t>will</w:t>
      </w:r>
      <w:r w:rsidRPr="00F531EB">
        <w:t xml:space="preserve"> inform the action activity that the materiel cannot be shipped to the local DLA Disposition Services Field Office and must be sent to an approved DEMIL/destruction center via MILSTRIP DIC A5J generated by the owner/manager.</w:t>
      </w:r>
    </w:p>
    <w:p w14:paraId="775EDF31" w14:textId="3A769A5F" w:rsidR="00964F89" w:rsidRPr="00F531EB" w:rsidRDefault="00F94053"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Pr="00F531EB">
        <w:tab/>
      </w:r>
      <w:r w:rsidR="00FD7E93" w:rsidRPr="00F531EB">
        <w:t>C13.2.</w:t>
      </w:r>
      <w:r w:rsidR="009B3453" w:rsidRPr="00F531EB">
        <w:t>8</w:t>
      </w:r>
      <w:r w:rsidR="00FD7E93" w:rsidRPr="00F531EB">
        <w:t>.2.10.1.2</w:t>
      </w:r>
      <w:r w:rsidR="00B77D4B" w:rsidRPr="00F531EB">
        <w:t>.</w:t>
      </w:r>
      <w:r w:rsidR="00FD7E93" w:rsidRPr="00F531EB">
        <w:t xml:space="preserve">  </w:t>
      </w:r>
      <w:r w:rsidR="00964F89" w:rsidRPr="00F531EB">
        <w:rPr>
          <w:u w:val="single"/>
        </w:rPr>
        <w:t>Discrepancy Reporting</w:t>
      </w:r>
      <w:r w:rsidR="00964F89" w:rsidRPr="00F531EB">
        <w:t>.  Report discrepant quantities other than tho</w:t>
      </w:r>
      <w:r w:rsidR="007A3933" w:rsidRPr="00F531EB">
        <w:t>se mentioned above</w:t>
      </w:r>
      <w:r w:rsidR="00964F89" w:rsidRPr="00F531EB">
        <w:t xml:space="preserve"> citing the applicable SCC</w:t>
      </w:r>
      <w:r w:rsidR="007A3933" w:rsidRPr="00F531EB">
        <w:t xml:space="preserve"> in the receipt</w:t>
      </w:r>
      <w:r w:rsidR="00964F89" w:rsidRPr="00F531EB">
        <w:t>, or SCC K when the condition cannot be determined.</w:t>
      </w:r>
    </w:p>
    <w:p w14:paraId="775EDF32" w14:textId="47BB9C76" w:rsidR="00964F89" w:rsidRPr="00F531EB" w:rsidRDefault="00F94053"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00FD7E93" w:rsidRPr="00F531EB">
        <w:t>C13.2.7.</w:t>
      </w:r>
      <w:r w:rsidR="009B3453" w:rsidRPr="00F531EB">
        <w:t>8</w:t>
      </w:r>
      <w:r w:rsidR="00FD7E93" w:rsidRPr="00F531EB">
        <w:t>.10.2</w:t>
      </w:r>
      <w:r w:rsidR="00B77D4B" w:rsidRPr="00F531EB">
        <w:t>.</w:t>
      </w:r>
      <w:r w:rsidR="00FD7E93" w:rsidRPr="00F531EB">
        <w:t xml:space="preserve">  </w:t>
      </w:r>
      <w:r w:rsidR="00964F89" w:rsidRPr="00F531EB">
        <w:rPr>
          <w:u w:val="single"/>
        </w:rPr>
        <w:t>Documentation</w:t>
      </w:r>
      <w:r w:rsidR="00964F89" w:rsidRPr="00F531EB">
        <w:t xml:space="preserve">.  Absence of the </w:t>
      </w:r>
      <w:r w:rsidR="00C4378A" w:rsidRPr="00F531EB">
        <w:t>shipping</w:t>
      </w:r>
      <w:r w:rsidR="00964F89" w:rsidRPr="00F531EB">
        <w:t xml:space="preserve"> documentation should not preclude receipt processing and reporting or </w:t>
      </w:r>
      <w:r w:rsidR="00C970D8" w:rsidRPr="00F531EB">
        <w:t>later</w:t>
      </w:r>
      <w:r w:rsidR="00964F89" w:rsidRPr="00F531EB">
        <w:t xml:space="preserve"> issue of the</w:t>
      </w:r>
      <w:r w:rsidR="00C4378A" w:rsidRPr="00F531EB">
        <w:t xml:space="preserve"> </w:t>
      </w:r>
      <w:r w:rsidR="00964F89" w:rsidRPr="00F531EB">
        <w:t xml:space="preserve"> </w:t>
      </w:r>
      <w:r w:rsidR="003018DA" w:rsidRPr="00F531EB">
        <w:t>materiel</w:t>
      </w:r>
      <w:r w:rsidR="00964F89" w:rsidRPr="00F531EB">
        <w:t>.  Research in accordance with</w:t>
      </w:r>
      <w:r w:rsidR="00352F10" w:rsidRPr="00F531EB">
        <w:t xml:space="preserve"> </w:t>
      </w:r>
      <w:r w:rsidR="00964F89" w:rsidRPr="00F531EB">
        <w:t>C13.2.</w:t>
      </w:r>
      <w:r w:rsidR="0048770E" w:rsidRPr="00F531EB">
        <w:t>8</w:t>
      </w:r>
      <w:r w:rsidR="00964F89" w:rsidRPr="00F531EB">
        <w:t>.2.</w:t>
      </w:r>
      <w:r w:rsidR="00EB1371" w:rsidRPr="00F531EB">
        <w:t>4</w:t>
      </w:r>
      <w:r w:rsidR="00FD7E93" w:rsidRPr="00F531EB">
        <w:t>.</w:t>
      </w:r>
      <w:r w:rsidR="001727F1" w:rsidRPr="00F531EB">
        <w:t xml:space="preserve"> </w:t>
      </w:r>
      <w:r w:rsidR="00964F89" w:rsidRPr="00F531EB">
        <w:t>to report the receipt.  Discrepancy reporting requirements still apply.</w:t>
      </w:r>
    </w:p>
    <w:p w14:paraId="775EDF33" w14:textId="57ACB362" w:rsidR="00964F89" w:rsidRPr="00F531EB" w:rsidRDefault="00F94053"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00FD7E93" w:rsidRPr="00F531EB">
        <w:t>C13.2.</w:t>
      </w:r>
      <w:r w:rsidR="009B3453" w:rsidRPr="00F531EB">
        <w:t>8</w:t>
      </w:r>
      <w:r w:rsidR="00FD7E93" w:rsidRPr="00F531EB">
        <w:t>.2.10.3</w:t>
      </w:r>
      <w:r w:rsidR="00B77D4B" w:rsidRPr="00F531EB">
        <w:t>.</w:t>
      </w:r>
      <w:r w:rsidR="00FD7E93" w:rsidRPr="00F531EB">
        <w:t xml:space="preserve">  </w:t>
      </w:r>
      <w:r w:rsidR="00964F89" w:rsidRPr="00F531EB">
        <w:rPr>
          <w:u w:val="single"/>
        </w:rPr>
        <w:t>Misdirected Shipments (improperly addressed by the supply activity)</w:t>
      </w:r>
      <w:r w:rsidR="00964F89" w:rsidRPr="00F531EB">
        <w:t>.  Report misdirected sh</w:t>
      </w:r>
      <w:r w:rsidR="007A3933" w:rsidRPr="00F531EB">
        <w:t xml:space="preserve">ipments as receipts to the cognizant IMM. </w:t>
      </w:r>
      <w:r w:rsidR="00964F89" w:rsidRPr="00F531EB">
        <w:t xml:space="preserve"> </w:t>
      </w:r>
      <w:r w:rsidR="007A3933" w:rsidRPr="00F531EB">
        <w:t xml:space="preserve">The IMM </w:t>
      </w:r>
      <w:r w:rsidR="0085146D" w:rsidRPr="00F531EB">
        <w:t>will</w:t>
      </w:r>
      <w:r w:rsidR="00352F10" w:rsidRPr="00F531EB">
        <w:t xml:space="preserve"> </w:t>
      </w:r>
      <w:r w:rsidR="001B432E" w:rsidRPr="00F531EB">
        <w:t>make</w:t>
      </w:r>
      <w:r w:rsidR="00234B9D" w:rsidRPr="00F531EB">
        <w:t xml:space="preserve"> disposition using </w:t>
      </w:r>
      <w:r w:rsidR="00FA4183" w:rsidRPr="00F531EB">
        <w:t>DLMS</w:t>
      </w:r>
      <w:r w:rsidR="007A3933" w:rsidRPr="00F531EB">
        <w:t xml:space="preserve"> 940R, </w:t>
      </w:r>
      <w:r w:rsidR="003018DA" w:rsidRPr="00F531EB">
        <w:t>Materiel</w:t>
      </w:r>
      <w:r w:rsidR="007A3933" w:rsidRPr="00F531EB">
        <w:t xml:space="preserve"> Release</w:t>
      </w:r>
      <w:r w:rsidR="00964F89" w:rsidRPr="00F531EB">
        <w:t>.</w:t>
      </w:r>
    </w:p>
    <w:p w14:paraId="775EDF34" w14:textId="77777777" w:rsidR="00964F89" w:rsidRPr="00F531EB" w:rsidRDefault="00F94053"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00FD7E93" w:rsidRPr="00F531EB">
        <w:t>C13.2.</w:t>
      </w:r>
      <w:r w:rsidR="009B3453" w:rsidRPr="00F531EB">
        <w:t>8</w:t>
      </w:r>
      <w:r w:rsidR="00FD7E93" w:rsidRPr="00F531EB">
        <w:t>.2.10.4</w:t>
      </w:r>
      <w:r w:rsidR="00B77D4B" w:rsidRPr="00F531EB">
        <w:t>.</w:t>
      </w:r>
      <w:r w:rsidR="00FD7E93" w:rsidRPr="00F531EB">
        <w:t xml:space="preserve">  </w:t>
      </w:r>
      <w:r w:rsidR="00964F89" w:rsidRPr="00F531EB">
        <w:rPr>
          <w:u w:val="single"/>
        </w:rPr>
        <w:t>Overage</w:t>
      </w:r>
      <w:r w:rsidR="00964F89" w:rsidRPr="00F531EB">
        <w:t>.  Report the total quantity received in the applicable condition.</w:t>
      </w:r>
    </w:p>
    <w:p w14:paraId="775EDF35" w14:textId="2B190A2B" w:rsidR="00964F89" w:rsidRPr="00F531EB" w:rsidRDefault="00F94053"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00FD7E93" w:rsidRPr="00F531EB">
        <w:t>C13.2.</w:t>
      </w:r>
      <w:r w:rsidR="009B3453" w:rsidRPr="00F531EB">
        <w:t>8</w:t>
      </w:r>
      <w:r w:rsidR="00FD7E93" w:rsidRPr="00F531EB">
        <w:t>.2.10.5</w:t>
      </w:r>
      <w:r w:rsidR="00B77D4B" w:rsidRPr="00F531EB">
        <w:t>.</w:t>
      </w:r>
      <w:r w:rsidR="00FD7E93" w:rsidRPr="00F531EB">
        <w:t xml:space="preserve">  </w:t>
      </w:r>
      <w:r w:rsidR="00964F89" w:rsidRPr="00F531EB">
        <w:rPr>
          <w:u w:val="single"/>
        </w:rPr>
        <w:t>Packaging Discrepancy</w:t>
      </w:r>
      <w:r w:rsidR="00964F89" w:rsidRPr="00F531EB">
        <w:t>.  Report the total quantity received in the applicable condition and schedule the discrepant quantity for preservation/packaging</w:t>
      </w:r>
      <w:r w:rsidR="008C320F" w:rsidRPr="00F531EB">
        <w:t>/marking/labeling</w:t>
      </w:r>
      <w:r w:rsidR="00964F89" w:rsidRPr="00F531EB">
        <w:t xml:space="preserve"> in accordance with </w:t>
      </w:r>
      <w:r w:rsidR="00B878AE" w:rsidRPr="00F531EB">
        <w:t xml:space="preserve">the </w:t>
      </w:r>
      <w:r w:rsidR="00964F89" w:rsidRPr="00F531EB">
        <w:t>DoD Component criteria.</w:t>
      </w:r>
    </w:p>
    <w:p w14:paraId="775EDF36" w14:textId="6F1446A2" w:rsidR="00964F89" w:rsidRPr="00F531EB" w:rsidRDefault="009F2E15"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00C06A69" w:rsidRPr="00F531EB">
        <w:t>C13.2.</w:t>
      </w:r>
      <w:r w:rsidR="009B3453" w:rsidRPr="00F531EB">
        <w:t>8</w:t>
      </w:r>
      <w:r w:rsidR="00C06A69" w:rsidRPr="00F531EB">
        <w:t>.2.10.6</w:t>
      </w:r>
      <w:r w:rsidR="00B77D4B" w:rsidRPr="00F531EB">
        <w:t>.</w:t>
      </w:r>
      <w:r w:rsidR="00C06A69" w:rsidRPr="00F531EB">
        <w:t xml:space="preserve">  </w:t>
      </w:r>
      <w:r w:rsidR="00964F89" w:rsidRPr="00F531EB">
        <w:rPr>
          <w:u w:val="single"/>
        </w:rPr>
        <w:t xml:space="preserve">Shortages/Nonreceipt of </w:t>
      </w:r>
      <w:r w:rsidR="003018DA" w:rsidRPr="00F531EB">
        <w:rPr>
          <w:u w:val="single"/>
        </w:rPr>
        <w:t>Materiel</w:t>
      </w:r>
      <w:r w:rsidR="00964F89" w:rsidRPr="00F531EB">
        <w:t xml:space="preserve">.  For shortages, report the total quantity received in the applicable condition.  The owner </w:t>
      </w:r>
      <w:r w:rsidR="0085146D" w:rsidRPr="00F531EB">
        <w:t>will</w:t>
      </w:r>
      <w:r w:rsidR="00352F10" w:rsidRPr="00F531EB">
        <w:t xml:space="preserve"> </w:t>
      </w:r>
      <w:r w:rsidR="00964F89" w:rsidRPr="00F531EB">
        <w:t>initiate any necessary financial adjustment action.  Non</w:t>
      </w:r>
      <w:r w:rsidR="006A3200" w:rsidRPr="00F531EB">
        <w:t>-</w:t>
      </w:r>
      <w:r w:rsidR="00964F89" w:rsidRPr="00F531EB">
        <w:t>receipts are addressed under</w:t>
      </w:r>
      <w:r w:rsidR="00352F10" w:rsidRPr="00F531EB">
        <w:t xml:space="preserve"> </w:t>
      </w:r>
      <w:r w:rsidR="00964F89" w:rsidRPr="00F531EB">
        <w:t>C13.3</w:t>
      </w:r>
      <w:r w:rsidR="00C06A69" w:rsidRPr="00F531EB">
        <w:t>.</w:t>
      </w:r>
    </w:p>
    <w:p w14:paraId="775EDF37" w14:textId="667DC5B2" w:rsidR="00964F89" w:rsidRPr="00F531EB" w:rsidRDefault="009F2E15"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00C06A69" w:rsidRPr="00F531EB">
        <w:t>C13.2.</w:t>
      </w:r>
      <w:r w:rsidR="009B3453" w:rsidRPr="00F531EB">
        <w:t>8</w:t>
      </w:r>
      <w:r w:rsidR="00C06A69" w:rsidRPr="00F531EB">
        <w:t>.2.10.7</w:t>
      </w:r>
      <w:r w:rsidR="00B77D4B" w:rsidRPr="00F531EB">
        <w:t>.</w:t>
      </w:r>
      <w:r w:rsidR="00C06A69" w:rsidRPr="00F531EB">
        <w:t xml:space="preserve">  </w:t>
      </w:r>
      <w:r w:rsidR="00964F89" w:rsidRPr="00F531EB">
        <w:rPr>
          <w:u w:val="single"/>
        </w:rPr>
        <w:t>Item Technical Data Marking (includes nameplates, logbooks, operating handbooks, special instructions, etc.)</w:t>
      </w:r>
      <w:r w:rsidR="00964F89" w:rsidRPr="00F531EB">
        <w:t>.  Report th</w:t>
      </w:r>
      <w:r w:rsidR="00FE76B0" w:rsidRPr="00F531EB">
        <w:t>e discrepant quantity</w:t>
      </w:r>
      <w:r w:rsidR="00964F89" w:rsidRPr="00F531EB">
        <w:t xml:space="preserve"> using </w:t>
      </w:r>
      <w:r w:rsidR="00FE76B0" w:rsidRPr="00F531EB">
        <w:t xml:space="preserve">a receipt citing </w:t>
      </w:r>
      <w:r w:rsidR="00964F89" w:rsidRPr="00F531EB">
        <w:t xml:space="preserve">SCC D.  Identify and describe the specific technical data discrepancy in the </w:t>
      </w:r>
      <w:r w:rsidR="003F1BA2" w:rsidRPr="00F531EB">
        <w:t>SDR</w:t>
      </w:r>
      <w:r w:rsidR="00964F89" w:rsidRPr="00F531EB">
        <w:t xml:space="preserve"> for owner evaluation.  If the owner determines the asset can be issued, the owner </w:t>
      </w:r>
      <w:r w:rsidR="0085146D" w:rsidRPr="00F531EB">
        <w:t>will</w:t>
      </w:r>
      <w:r w:rsidR="00473AB6" w:rsidRPr="00F531EB">
        <w:t xml:space="preserve"> </w:t>
      </w:r>
      <w:r w:rsidR="00964F89" w:rsidRPr="00F531EB">
        <w:t>initiate action to transfer the asset to the appropriate condition</w:t>
      </w:r>
      <w:r w:rsidR="00FE76B0" w:rsidRPr="00F531EB">
        <w:t xml:space="preserve"> using </w:t>
      </w:r>
      <w:r w:rsidR="00FA4183" w:rsidRPr="00F531EB">
        <w:t>DLMS</w:t>
      </w:r>
      <w:r w:rsidR="00FE76B0" w:rsidRPr="00F531EB">
        <w:t xml:space="preserve"> 846A</w:t>
      </w:r>
      <w:r w:rsidR="00964F89" w:rsidRPr="00F531EB">
        <w:t>.</w:t>
      </w:r>
    </w:p>
    <w:p w14:paraId="775EDF38" w14:textId="04CFDD88" w:rsidR="00964F89" w:rsidRPr="00F531EB" w:rsidRDefault="009F2E15"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00C06A69" w:rsidRPr="00F531EB">
        <w:t>C13.2</w:t>
      </w:r>
      <w:r w:rsidR="009B3453" w:rsidRPr="00F531EB">
        <w:t>.8</w:t>
      </w:r>
      <w:r w:rsidR="00C06A69" w:rsidRPr="00F531EB">
        <w:t>.2.10.</w:t>
      </w:r>
      <w:r w:rsidR="00B35558" w:rsidRPr="00F531EB">
        <w:t>8</w:t>
      </w:r>
      <w:r w:rsidR="00C06A69" w:rsidRPr="00F531EB">
        <w:t xml:space="preserve">  </w:t>
      </w:r>
      <w:r w:rsidR="00964F89" w:rsidRPr="00F531EB">
        <w:rPr>
          <w:u w:val="single"/>
        </w:rPr>
        <w:t>Wrong Item</w:t>
      </w:r>
      <w:r w:rsidR="00964F89" w:rsidRPr="00F531EB">
        <w:t>.  Report receipt of the total quantity of the incorrect item in the applicable condition citing the NSN of the incorrect item received and the discrepant receipt management code for the quantity.  If both correct and incorrect items are received in the same ship</w:t>
      </w:r>
      <w:r w:rsidR="00FE76B0" w:rsidRPr="00F531EB">
        <w:t>ment, submit a separate Receipt T</w:t>
      </w:r>
      <w:r w:rsidR="00964F89" w:rsidRPr="00F531EB">
        <w:t>ransaction for the correct item.</w:t>
      </w:r>
    </w:p>
    <w:p w14:paraId="775EDF39" w14:textId="28565615" w:rsidR="00964F89" w:rsidRPr="00F531EB" w:rsidRDefault="009F2E15"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00C06A69" w:rsidRPr="00F531EB">
        <w:t>C13.2</w:t>
      </w:r>
      <w:r w:rsidR="009B3453" w:rsidRPr="00F531EB">
        <w:t>.8</w:t>
      </w:r>
      <w:r w:rsidR="00C06A69" w:rsidRPr="00F531EB">
        <w:t>.2.10.</w:t>
      </w:r>
      <w:r w:rsidR="00B35558" w:rsidRPr="00F531EB">
        <w:t>9</w:t>
      </w:r>
      <w:r w:rsidR="00B77D4B" w:rsidRPr="00F531EB">
        <w:t>.</w:t>
      </w:r>
      <w:r w:rsidR="00C06A69" w:rsidRPr="00F531EB">
        <w:t xml:space="preserve">  </w:t>
      </w:r>
      <w:r w:rsidR="00964F89" w:rsidRPr="00F531EB">
        <w:rPr>
          <w:u w:val="single"/>
        </w:rPr>
        <w:t>Product Quality Deficiency</w:t>
      </w:r>
      <w:r w:rsidR="00964F89" w:rsidRPr="00F531EB">
        <w:t>.  A</w:t>
      </w:r>
      <w:r w:rsidR="00F818E3" w:rsidRPr="00F531EB">
        <w:t>n</w:t>
      </w:r>
      <w:r w:rsidR="00964F89" w:rsidRPr="00F531EB">
        <w:t xml:space="preserve"> SCC Q entered in an ARI file </w:t>
      </w:r>
      <w:r w:rsidR="00D020CF" w:rsidRPr="00F531EB">
        <w:t>show</w:t>
      </w:r>
      <w:r w:rsidR="00964F89" w:rsidRPr="00F531EB">
        <w:t xml:space="preserve">s that the receipt is related to a reported product quality deficiency.  Report receipt of this </w:t>
      </w:r>
      <w:r w:rsidR="003018DA" w:rsidRPr="00F531EB">
        <w:t>materiel</w:t>
      </w:r>
      <w:r w:rsidR="00964F89" w:rsidRPr="00F531EB">
        <w:t xml:space="preserve"> in SCC Q and do not cite a management code.  Based on the results of the inspection or technical/engineering analysis, owners </w:t>
      </w:r>
      <w:r w:rsidR="0085146D" w:rsidRPr="00F531EB">
        <w:t>will</w:t>
      </w:r>
      <w:r w:rsidR="00473AB6" w:rsidRPr="00F531EB">
        <w:t xml:space="preserve"> </w:t>
      </w:r>
      <w:r w:rsidR="00964F89" w:rsidRPr="00F531EB">
        <w:t xml:space="preserve">direct the appropriate </w:t>
      </w:r>
      <w:r w:rsidR="003018DA" w:rsidRPr="00F531EB">
        <w:t>materiel</w:t>
      </w:r>
      <w:r w:rsidR="00964F89" w:rsidRPr="00F531EB">
        <w:t xml:space="preserve"> disposition.</w:t>
      </w:r>
    </w:p>
    <w:p w14:paraId="534289D5" w14:textId="445751E7" w:rsidR="00DD3D4D" w:rsidRPr="00F531EB" w:rsidRDefault="00DD3D4D" w:rsidP="00DD3D4D">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Pr="00F531EB">
        <w:tab/>
        <w:t>C13.2.8.2.10.</w:t>
      </w:r>
      <w:r w:rsidR="00B35558" w:rsidRPr="00F531EB">
        <w:t>9</w:t>
      </w:r>
      <w:r w:rsidRPr="00F531EB">
        <w:t>.1</w:t>
      </w:r>
      <w:r w:rsidR="00982A61" w:rsidRPr="00F531EB">
        <w:t>.</w:t>
      </w:r>
      <w:r w:rsidRPr="00F531EB">
        <w:t xml:space="preserve">  Additionally, when the receipt is applicable to a Product Quality Deficiency Report (PQDR) exhibit, include the PQDR Report Control Number (RCN) and designate a copy of the receipt transaction for distribution to the Product Data Reporting and Evaluation Program-Automated Information System (PDREP-AIS).  SCC Q is applicable to exhibits returned for evaluation and returned subsequent to testing.</w:t>
      </w:r>
    </w:p>
    <w:p w14:paraId="4666DC0D" w14:textId="5C7F589D" w:rsidR="00DD3D4D" w:rsidRPr="00F531EB" w:rsidRDefault="00DD3D4D" w:rsidP="00DD3D4D">
      <w:pPr>
        <w:tabs>
          <w:tab w:val="left" w:pos="540"/>
          <w:tab w:val="left" w:pos="1080"/>
          <w:tab w:val="left" w:pos="1620"/>
          <w:tab w:val="left" w:pos="2160"/>
          <w:tab w:val="left" w:pos="2700"/>
          <w:tab w:val="left" w:pos="3240"/>
        </w:tabs>
        <w:spacing w:after="240"/>
      </w:pPr>
      <w:r w:rsidRPr="00F531EB">
        <w:tab/>
      </w:r>
      <w:r w:rsidRPr="00F531EB">
        <w:tab/>
      </w:r>
      <w:r w:rsidRPr="00F531EB">
        <w:tab/>
      </w:r>
      <w:r w:rsidR="00CC7598" w:rsidRPr="00F531EB">
        <w:tab/>
      </w:r>
      <w:r w:rsidR="00CC7598" w:rsidRPr="00F531EB">
        <w:tab/>
      </w:r>
      <w:r w:rsidRPr="00F531EB">
        <w:t>C13.2.8.2.10.</w:t>
      </w:r>
      <w:r w:rsidR="00B35558" w:rsidRPr="00F531EB">
        <w:t>9</w:t>
      </w:r>
      <w:r w:rsidRPr="00F531EB">
        <w:t>.2</w:t>
      </w:r>
      <w:r w:rsidR="00982A61" w:rsidRPr="00F531EB">
        <w:t>.</w:t>
      </w:r>
      <w:r w:rsidRPr="00F531EB">
        <w:t xml:space="preserve">  DAAS will recognize the inclusion of the PDREP-AIS DoDAAC in the receipt transaction and forward a copy of the transaction for use in exhibit tracking.</w:t>
      </w:r>
    </w:p>
    <w:p w14:paraId="775EDF3A" w14:textId="09BFF739" w:rsidR="00964F89" w:rsidRPr="00F531EB" w:rsidRDefault="009F2E15"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00C06A69" w:rsidRPr="00F531EB">
        <w:t>C13.2</w:t>
      </w:r>
      <w:r w:rsidR="009B3453" w:rsidRPr="00F531EB">
        <w:t>.8</w:t>
      </w:r>
      <w:r w:rsidR="00C06A69" w:rsidRPr="00F531EB">
        <w:t>.2.10.</w:t>
      </w:r>
      <w:r w:rsidR="00B35558" w:rsidRPr="00F531EB">
        <w:t>10</w:t>
      </w:r>
      <w:r w:rsidR="00B77D4B" w:rsidRPr="00F531EB">
        <w:t>.</w:t>
      </w:r>
      <w:r w:rsidR="00C06A69" w:rsidRPr="00F531EB">
        <w:t xml:space="preserve">  </w:t>
      </w:r>
      <w:r w:rsidR="00964F89" w:rsidRPr="00F531EB">
        <w:rPr>
          <w:u w:val="single"/>
        </w:rPr>
        <w:t>Transportation Discrepan</w:t>
      </w:r>
      <w:r w:rsidR="00234B9D" w:rsidRPr="00F531EB">
        <w:rPr>
          <w:u w:val="single"/>
        </w:rPr>
        <w:t>cy</w:t>
      </w:r>
      <w:r w:rsidR="00964F89" w:rsidRPr="00F531EB">
        <w:t xml:space="preserve">.  When the Transportation Officer turns the </w:t>
      </w:r>
      <w:r w:rsidR="003018DA" w:rsidRPr="00F531EB">
        <w:t>materiel</w:t>
      </w:r>
      <w:r w:rsidR="00964F89" w:rsidRPr="00F531EB">
        <w:t xml:space="preserve"> over, report the receipt in accordance with the procedures cited above for the type of discrepancy which exists (e.g., condition of </w:t>
      </w:r>
      <w:r w:rsidR="003018DA" w:rsidRPr="00F531EB">
        <w:t>materiel</w:t>
      </w:r>
      <w:r w:rsidR="00964F89" w:rsidRPr="00F531EB">
        <w:t xml:space="preserve"> for damage etc.).</w:t>
      </w:r>
    </w:p>
    <w:p w14:paraId="775EDF3B" w14:textId="451E7A35" w:rsidR="00964F89" w:rsidRPr="00F531EB" w:rsidRDefault="009F2E15" w:rsidP="00562431">
      <w:pPr>
        <w:tabs>
          <w:tab w:val="left" w:pos="540"/>
          <w:tab w:val="left" w:pos="1080"/>
          <w:tab w:val="left" w:pos="1620"/>
          <w:tab w:val="left" w:pos="2160"/>
          <w:tab w:val="left" w:pos="2700"/>
          <w:tab w:val="left" w:pos="3240"/>
        </w:tabs>
        <w:spacing w:after="240"/>
        <w:rPr>
          <w:bCs/>
        </w:rPr>
      </w:pPr>
      <w:r w:rsidRPr="00F531EB">
        <w:tab/>
      </w:r>
      <w:r w:rsidRPr="00F531EB">
        <w:tab/>
      </w:r>
      <w:r w:rsidRPr="00F531EB">
        <w:tab/>
      </w:r>
      <w:r w:rsidRPr="00F531EB">
        <w:tab/>
      </w:r>
      <w:r w:rsidR="00C06A69" w:rsidRPr="00F531EB">
        <w:t>C13.2</w:t>
      </w:r>
      <w:r w:rsidR="009B3453" w:rsidRPr="00F531EB">
        <w:t>.8</w:t>
      </w:r>
      <w:r w:rsidR="002917F0" w:rsidRPr="00F531EB">
        <w:t>.2.10.1</w:t>
      </w:r>
      <w:r w:rsidR="00B35558" w:rsidRPr="00F531EB">
        <w:t>1</w:t>
      </w:r>
      <w:r w:rsidR="00B77D4B" w:rsidRPr="00F531EB">
        <w:t>.</w:t>
      </w:r>
      <w:r w:rsidR="00C06A69" w:rsidRPr="00F531EB">
        <w:t xml:space="preserve">  </w:t>
      </w:r>
      <w:r w:rsidR="00964F89" w:rsidRPr="00F531EB">
        <w:rPr>
          <w:u w:val="single"/>
        </w:rPr>
        <w:t>Receipts Not Due-In (no ARI file)</w:t>
      </w:r>
    </w:p>
    <w:p w14:paraId="496B29D6" w14:textId="354EB7ED" w:rsidR="00AF22AC" w:rsidRPr="00246366" w:rsidRDefault="0094729E" w:rsidP="00AF22AC">
      <w:pPr>
        <w:tabs>
          <w:tab w:val="left" w:pos="540"/>
          <w:tab w:val="left" w:pos="1080"/>
          <w:tab w:val="left" w:pos="1620"/>
          <w:tab w:val="left" w:pos="2160"/>
          <w:tab w:val="left" w:pos="2700"/>
          <w:tab w:val="left" w:pos="3240"/>
        </w:tabs>
        <w:spacing w:after="240"/>
        <w:rPr>
          <w:bCs/>
          <w:iCs/>
        </w:rPr>
      </w:pPr>
      <w:r w:rsidRPr="00F531EB">
        <w:tab/>
      </w:r>
      <w:r w:rsidRPr="00F531EB">
        <w:tab/>
      </w:r>
      <w:r w:rsidRPr="00F531EB">
        <w:tab/>
      </w:r>
      <w:r w:rsidRPr="00F531EB">
        <w:tab/>
      </w:r>
      <w:r w:rsidRPr="00F531EB">
        <w:tab/>
      </w:r>
      <w:r w:rsidR="00C06A69" w:rsidRPr="00F531EB">
        <w:t>C13.2</w:t>
      </w:r>
      <w:r w:rsidR="009B3453" w:rsidRPr="00F531EB">
        <w:t>.8</w:t>
      </w:r>
      <w:r w:rsidR="00C06A69" w:rsidRPr="00F531EB">
        <w:t>.2.10.11.1</w:t>
      </w:r>
      <w:r w:rsidR="00622126" w:rsidRPr="00F531EB">
        <w:t>.</w:t>
      </w:r>
      <w:r w:rsidR="00C06A69" w:rsidRPr="00F531EB">
        <w:t xml:space="preserve">  </w:t>
      </w:r>
      <w:r w:rsidR="00964F89" w:rsidRPr="008365FD">
        <w:rPr>
          <w:u w:val="single"/>
        </w:rPr>
        <w:t>GSA</w:t>
      </w:r>
      <w:r w:rsidR="008C2BFF">
        <w:rPr>
          <w:u w:val="single"/>
        </w:rPr>
        <w:t>-</w:t>
      </w:r>
      <w:r w:rsidR="00964F89" w:rsidRPr="008365FD">
        <w:rPr>
          <w:u w:val="single"/>
        </w:rPr>
        <w:t>Managed Items</w:t>
      </w:r>
      <w:r w:rsidR="00964F89" w:rsidRPr="008365FD">
        <w:t xml:space="preserve">.  </w:t>
      </w:r>
      <w:r w:rsidR="00F531EB" w:rsidRPr="008365FD">
        <w:rPr>
          <w:color w:val="000000"/>
        </w:rPr>
        <w:t>GSA does not auth</w:t>
      </w:r>
      <w:r w:rsidR="00F531EB" w:rsidRPr="008365FD">
        <w:t>orize return of assets to DoD storage activities.  Receipts of GSA assets without a corresponding due-in are, therefore</w:t>
      </w:r>
      <w:r w:rsidR="00F531EB" w:rsidRPr="008365FD">
        <w:rPr>
          <w:rFonts w:ascii="Times New Roman Bold" w:hAnsi="Times New Roman Bold"/>
        </w:rPr>
        <w:t xml:space="preserve">, </w:t>
      </w:r>
      <w:r w:rsidR="00F531EB" w:rsidRPr="008365FD">
        <w:t>DoD-owned assets.  The DoD Components are responsible for providing DLA with an organization to which the DLA storage activity can record these assets.  The DoD Components will establish internal procedures for processing the receipts from the depot for these assets for subsequent issue</w:t>
      </w:r>
      <w:r w:rsidR="00F531EB" w:rsidRPr="008365FD">
        <w:rPr>
          <w:dstrike/>
        </w:rPr>
        <w:t xml:space="preserve"> </w:t>
      </w:r>
      <w:r w:rsidR="00F531EB" w:rsidRPr="008365FD">
        <w:t xml:space="preserve">or release for DLA Disposition Services.  </w:t>
      </w:r>
      <w:r w:rsidR="00AF22AC" w:rsidRPr="008365FD">
        <w:rPr>
          <w:bCs/>
          <w:iCs/>
        </w:rPr>
        <w:t xml:space="preserve">The DoD Components will identify an owner RIC to be used when the DLA storage activity processes a Receipt transaction for the DoD Components’ unauthorized return of GSA-managed assets.  </w:t>
      </w:r>
      <w:r w:rsidR="00F531EB" w:rsidRPr="008365FD">
        <w:t>In the absence of guidance from the DoD Components for reporting receipt of unauthorized return of GSA assets to their DoD Component, DLA storage activities will receipt the assets for local use by the depot.  If the materiel cannot be used locally it is sent to disposal.  This procedure ensures the assets are recorded on a DoD record.</w:t>
      </w:r>
      <w:r w:rsidR="00AF22AC" w:rsidRPr="008365FD">
        <w:t xml:space="preserve">  </w:t>
      </w:r>
      <w:r w:rsidR="00AF22AC" w:rsidRPr="008365FD">
        <w:rPr>
          <w:bCs/>
          <w:iCs/>
        </w:rPr>
        <w:t>The Navy</w:t>
      </w:r>
      <w:r w:rsidR="00CE60CC" w:rsidRPr="00CE60CC">
        <w:rPr>
          <w:b/>
          <w:bCs/>
          <w:i/>
          <w:iCs/>
        </w:rPr>
        <w:t>,</w:t>
      </w:r>
      <w:r w:rsidR="00CE60CC">
        <w:rPr>
          <w:bCs/>
          <w:iCs/>
        </w:rPr>
        <w:t xml:space="preserve"> Marine Corps</w:t>
      </w:r>
      <w:r w:rsidR="00CE60CC" w:rsidRPr="00246366">
        <w:rPr>
          <w:bCs/>
          <w:iCs/>
        </w:rPr>
        <w:t xml:space="preserve">, and Air Force </w:t>
      </w:r>
      <w:r w:rsidR="00AF22AC" w:rsidRPr="00246366">
        <w:rPr>
          <w:bCs/>
          <w:iCs/>
        </w:rPr>
        <w:t>have directed implementation of this procedure as follows:</w:t>
      </w:r>
    </w:p>
    <w:p w14:paraId="7F2ED0C1" w14:textId="7890DE21" w:rsidR="00AF22AC" w:rsidRPr="008365FD" w:rsidRDefault="00AF22AC" w:rsidP="00AF22AC">
      <w:pPr>
        <w:tabs>
          <w:tab w:val="left" w:pos="540"/>
          <w:tab w:val="left" w:pos="1080"/>
          <w:tab w:val="left" w:pos="1620"/>
          <w:tab w:val="left" w:pos="2160"/>
          <w:tab w:val="left" w:pos="2700"/>
          <w:tab w:val="left" w:pos="3240"/>
        </w:tabs>
        <w:spacing w:after="240"/>
        <w:rPr>
          <w:bCs/>
          <w:iCs/>
        </w:rPr>
      </w:pPr>
      <w:r>
        <w:rPr>
          <w:b/>
          <w:bCs/>
          <w:i/>
          <w:iCs/>
        </w:rPr>
        <w:tab/>
      </w:r>
      <w:r>
        <w:rPr>
          <w:b/>
          <w:bCs/>
          <w:i/>
          <w:iCs/>
        </w:rPr>
        <w:tab/>
      </w:r>
      <w:r>
        <w:rPr>
          <w:b/>
          <w:bCs/>
          <w:i/>
          <w:iCs/>
        </w:rPr>
        <w:tab/>
      </w:r>
      <w:r>
        <w:rPr>
          <w:b/>
          <w:bCs/>
          <w:i/>
          <w:iCs/>
        </w:rPr>
        <w:tab/>
      </w:r>
      <w:r>
        <w:rPr>
          <w:b/>
          <w:bCs/>
          <w:i/>
          <w:iCs/>
        </w:rPr>
        <w:tab/>
      </w:r>
      <w:r>
        <w:rPr>
          <w:b/>
          <w:bCs/>
          <w:i/>
          <w:iCs/>
        </w:rPr>
        <w:tab/>
      </w:r>
      <w:r w:rsidR="007413E3" w:rsidRPr="008365FD">
        <w:rPr>
          <w:bCs/>
          <w:iCs/>
        </w:rPr>
        <w:t xml:space="preserve">C13.2.8.2.10.11.1.1.  </w:t>
      </w:r>
      <w:r w:rsidRPr="008365FD">
        <w:rPr>
          <w:bCs/>
          <w:iCs/>
        </w:rPr>
        <w:t xml:space="preserve">Report Navy-returned GSA-managed items to Navy RIC NRP. </w:t>
      </w:r>
      <w:r w:rsidR="00C6228C" w:rsidRPr="008365FD">
        <w:rPr>
          <w:bCs/>
          <w:iCs/>
        </w:rPr>
        <w:t xml:space="preserve"> </w:t>
      </w:r>
      <w:r w:rsidRPr="008365FD">
        <w:rPr>
          <w:bCs/>
          <w:iCs/>
        </w:rPr>
        <w:t>An SDR will be provided to the Navy owner for information.</w:t>
      </w:r>
    </w:p>
    <w:p w14:paraId="775EDF3C" w14:textId="27F2CF6C" w:rsidR="00FF10B0" w:rsidRDefault="00AF22AC" w:rsidP="00AF22AC">
      <w:pPr>
        <w:tabs>
          <w:tab w:val="left" w:pos="540"/>
          <w:tab w:val="left" w:pos="1080"/>
          <w:tab w:val="left" w:pos="1620"/>
          <w:tab w:val="left" w:pos="2160"/>
          <w:tab w:val="left" w:pos="2700"/>
          <w:tab w:val="left" w:pos="3240"/>
        </w:tabs>
        <w:spacing w:after="240"/>
        <w:rPr>
          <w:bCs/>
          <w:iCs/>
        </w:rPr>
      </w:pPr>
      <w:r w:rsidRPr="008365FD">
        <w:rPr>
          <w:bCs/>
          <w:iCs/>
        </w:rPr>
        <w:tab/>
      </w:r>
      <w:r w:rsidRPr="008365FD">
        <w:rPr>
          <w:bCs/>
          <w:iCs/>
        </w:rPr>
        <w:tab/>
      </w:r>
      <w:r w:rsidRPr="008365FD">
        <w:rPr>
          <w:bCs/>
          <w:iCs/>
        </w:rPr>
        <w:tab/>
      </w:r>
      <w:r w:rsidRPr="008365FD">
        <w:rPr>
          <w:bCs/>
          <w:iCs/>
        </w:rPr>
        <w:tab/>
      </w:r>
      <w:r w:rsidRPr="008365FD">
        <w:rPr>
          <w:bCs/>
          <w:iCs/>
        </w:rPr>
        <w:tab/>
      </w:r>
      <w:r w:rsidRPr="008365FD">
        <w:rPr>
          <w:bCs/>
          <w:iCs/>
        </w:rPr>
        <w:tab/>
      </w:r>
      <w:r w:rsidR="007413E3" w:rsidRPr="008365FD">
        <w:rPr>
          <w:bCs/>
          <w:iCs/>
        </w:rPr>
        <w:t xml:space="preserve">C13.2.8.2.10.11.1.2.  </w:t>
      </w:r>
      <w:r w:rsidRPr="008365FD">
        <w:rPr>
          <w:bCs/>
          <w:iCs/>
        </w:rPr>
        <w:t>Report Marine Corps-returned GSA</w:t>
      </w:r>
      <w:r w:rsidR="005670ED">
        <w:rPr>
          <w:bCs/>
          <w:iCs/>
        </w:rPr>
        <w:t>-</w:t>
      </w:r>
      <w:r w:rsidRPr="008365FD">
        <w:rPr>
          <w:bCs/>
          <w:iCs/>
        </w:rPr>
        <w:t xml:space="preserve">managed items to Marine Corps RIC MPB. </w:t>
      </w:r>
      <w:r w:rsidR="002C53E1" w:rsidRPr="008365FD">
        <w:rPr>
          <w:bCs/>
          <w:iCs/>
        </w:rPr>
        <w:t xml:space="preserve"> </w:t>
      </w:r>
      <w:r w:rsidRPr="008365FD">
        <w:rPr>
          <w:bCs/>
          <w:iCs/>
        </w:rPr>
        <w:t>An SDR will be provided Marine Corps owner for information.</w:t>
      </w:r>
    </w:p>
    <w:p w14:paraId="4BB6EEE6" w14:textId="6F636D3D" w:rsidR="00CE60CC" w:rsidRPr="00246366" w:rsidRDefault="00CE60CC" w:rsidP="00AF22AC">
      <w:pPr>
        <w:tabs>
          <w:tab w:val="left" w:pos="540"/>
          <w:tab w:val="left" w:pos="1080"/>
          <w:tab w:val="left" w:pos="1620"/>
          <w:tab w:val="left" w:pos="2160"/>
          <w:tab w:val="left" w:pos="2700"/>
          <w:tab w:val="left" w:pos="3240"/>
        </w:tabs>
        <w:spacing w:after="240"/>
        <w:rPr>
          <w:bCs/>
          <w:iCs/>
        </w:rPr>
      </w:pPr>
      <w:r w:rsidRPr="00246366">
        <w:rPr>
          <w:bCs/>
          <w:iCs/>
        </w:rPr>
        <w:tab/>
      </w:r>
      <w:r w:rsidRPr="00246366">
        <w:rPr>
          <w:bCs/>
          <w:iCs/>
        </w:rPr>
        <w:tab/>
      </w:r>
      <w:r w:rsidRPr="00246366">
        <w:rPr>
          <w:bCs/>
          <w:iCs/>
        </w:rPr>
        <w:tab/>
      </w:r>
      <w:r w:rsidRPr="00246366">
        <w:rPr>
          <w:bCs/>
          <w:iCs/>
        </w:rPr>
        <w:tab/>
      </w:r>
      <w:r w:rsidRPr="00246366">
        <w:rPr>
          <w:bCs/>
          <w:iCs/>
        </w:rPr>
        <w:tab/>
      </w:r>
      <w:r w:rsidRPr="00246366">
        <w:rPr>
          <w:bCs/>
          <w:iCs/>
        </w:rPr>
        <w:tab/>
        <w:t>C13.2.8.2.10.11.1.3.  Report Air Force-returned GSA-managed items to Air Force RIC FHZ.  An SDR will be provided to the Air Force owner for information.</w:t>
      </w:r>
    </w:p>
    <w:p w14:paraId="775EDF3D" w14:textId="70E2CB42" w:rsidR="00964F89" w:rsidRPr="008365FD" w:rsidRDefault="0094729E" w:rsidP="00FF10B0">
      <w:pPr>
        <w:tabs>
          <w:tab w:val="left" w:pos="540"/>
          <w:tab w:val="left" w:pos="1080"/>
          <w:tab w:val="left" w:pos="1620"/>
          <w:tab w:val="left" w:pos="2160"/>
          <w:tab w:val="left" w:pos="2700"/>
          <w:tab w:val="left" w:pos="3240"/>
        </w:tabs>
        <w:spacing w:after="240"/>
      </w:pPr>
      <w:r w:rsidRPr="008365FD">
        <w:tab/>
      </w:r>
      <w:r w:rsidRPr="008365FD">
        <w:tab/>
      </w:r>
      <w:r w:rsidRPr="008365FD">
        <w:tab/>
      </w:r>
      <w:r w:rsidRPr="008365FD">
        <w:tab/>
      </w:r>
      <w:r w:rsidRPr="008365FD">
        <w:tab/>
      </w:r>
      <w:r w:rsidR="00C06A69" w:rsidRPr="008365FD">
        <w:t>C13.2</w:t>
      </w:r>
      <w:r w:rsidR="009B3453" w:rsidRPr="008365FD">
        <w:t>.8</w:t>
      </w:r>
      <w:r w:rsidR="00C06A69" w:rsidRPr="008365FD">
        <w:t>.2.10.11.2</w:t>
      </w:r>
      <w:r w:rsidR="00622126" w:rsidRPr="008365FD">
        <w:t>.</w:t>
      </w:r>
      <w:r w:rsidR="00C06A69" w:rsidRPr="008365FD">
        <w:t xml:space="preserve">  </w:t>
      </w:r>
      <w:r w:rsidR="00F818E3" w:rsidRPr="008365FD">
        <w:rPr>
          <w:u w:val="single"/>
        </w:rPr>
        <w:t>DoD-</w:t>
      </w:r>
      <w:r w:rsidR="00964F89" w:rsidRPr="008365FD">
        <w:rPr>
          <w:u w:val="single"/>
        </w:rPr>
        <w:t>Managed Reparable Items</w:t>
      </w:r>
      <w:r w:rsidR="003455C0" w:rsidRPr="008365FD">
        <w:t>.  Report the R</w:t>
      </w:r>
      <w:r w:rsidR="00964F89" w:rsidRPr="008365FD">
        <w:t>eceipt</w:t>
      </w:r>
      <w:r w:rsidR="003455C0" w:rsidRPr="008365FD">
        <w:t xml:space="preserve"> Transaction</w:t>
      </w:r>
      <w:r w:rsidR="00964F89" w:rsidRPr="008365FD">
        <w:t xml:space="preserve"> to the manager of the </w:t>
      </w:r>
      <w:r w:rsidR="00870412" w:rsidRPr="008365FD">
        <w:t xml:space="preserve">DoD </w:t>
      </w:r>
      <w:r w:rsidR="006854E4" w:rsidRPr="008365FD">
        <w:t>Component</w:t>
      </w:r>
      <w:r w:rsidR="00954DC5" w:rsidRPr="008365FD">
        <w:t xml:space="preserve"> </w:t>
      </w:r>
      <w:r w:rsidR="00954DC5" w:rsidRPr="008365FD">
        <w:rPr>
          <w:bCs/>
        </w:rPr>
        <w:t>that is returning the item</w:t>
      </w:r>
      <w:r w:rsidR="00964F89" w:rsidRPr="008365FD">
        <w:t xml:space="preserve">.  Do not include a discrepant receipt management code in the transaction.  For </w:t>
      </w:r>
      <w:r w:rsidR="003018DA" w:rsidRPr="008365FD">
        <w:t>materiel</w:t>
      </w:r>
      <w:r w:rsidR="00964F89" w:rsidRPr="008365FD">
        <w:t xml:space="preserve"> shipped between wholesale storage activities, report the receipt citing Reason for </w:t>
      </w:r>
      <w:r w:rsidR="003018DA" w:rsidRPr="008365FD">
        <w:t>Materiel</w:t>
      </w:r>
      <w:r w:rsidR="00964F89" w:rsidRPr="008365FD">
        <w:t xml:space="preserve"> R</w:t>
      </w:r>
      <w:r w:rsidR="00786247" w:rsidRPr="008365FD">
        <w:t xml:space="preserve">eceipt/Return Code N.  </w:t>
      </w:r>
      <w:r w:rsidR="00786247" w:rsidRPr="008365FD">
        <w:rPr>
          <w:bCs/>
          <w:iCs/>
        </w:rPr>
        <w:t>IMMs</w:t>
      </w:r>
      <w:r w:rsidR="00964F89" w:rsidRPr="008365FD">
        <w:t xml:space="preserve"> receiving transactions reporting returns not-due-in of phase II reparables, for which </w:t>
      </w:r>
      <w:r w:rsidR="00A05496" w:rsidRPr="008365FD">
        <w:t xml:space="preserve">they are not the </w:t>
      </w:r>
      <w:r w:rsidR="00964F89" w:rsidRPr="008365FD">
        <w:t xml:space="preserve">IMM, </w:t>
      </w:r>
      <w:r w:rsidR="0085146D" w:rsidRPr="008365FD">
        <w:t>will</w:t>
      </w:r>
      <w:r w:rsidR="00964F89" w:rsidRPr="008365FD">
        <w:t xml:space="preserve"> follow the </w:t>
      </w:r>
      <w:r w:rsidR="003018DA" w:rsidRPr="008365FD">
        <w:t>materiel</w:t>
      </w:r>
      <w:r w:rsidR="00964F89" w:rsidRPr="008365FD">
        <w:t xml:space="preserve"> returns program procedures to report/ship the </w:t>
      </w:r>
      <w:r w:rsidR="003018DA" w:rsidRPr="008365FD">
        <w:t>materiel</w:t>
      </w:r>
      <w:r w:rsidR="00964F89" w:rsidRPr="008365FD">
        <w:t xml:space="preserve"> as prescribed by the IMM.</w:t>
      </w:r>
    </w:p>
    <w:p w14:paraId="619E0A1A" w14:textId="1050C57B" w:rsidR="00AF22AC" w:rsidRPr="008365FD" w:rsidRDefault="0094729E" w:rsidP="00AF22AC">
      <w:pPr>
        <w:tabs>
          <w:tab w:val="left" w:pos="540"/>
          <w:tab w:val="left" w:pos="1080"/>
          <w:tab w:val="left" w:pos="1620"/>
          <w:tab w:val="left" w:pos="2160"/>
          <w:tab w:val="left" w:pos="2700"/>
          <w:tab w:val="left" w:pos="3240"/>
        </w:tabs>
        <w:spacing w:after="240"/>
        <w:rPr>
          <w:bCs/>
          <w:iCs/>
        </w:rPr>
      </w:pPr>
      <w:r w:rsidRPr="008365FD">
        <w:tab/>
      </w:r>
      <w:r w:rsidRPr="008365FD">
        <w:tab/>
      </w:r>
      <w:r w:rsidRPr="008365FD">
        <w:tab/>
      </w:r>
      <w:r w:rsidRPr="008365FD">
        <w:tab/>
      </w:r>
      <w:r w:rsidRPr="008365FD">
        <w:tab/>
      </w:r>
      <w:r w:rsidR="00C06A69" w:rsidRPr="008365FD">
        <w:t>C13.2</w:t>
      </w:r>
      <w:r w:rsidR="009B3453" w:rsidRPr="008365FD">
        <w:t>.8</w:t>
      </w:r>
      <w:r w:rsidR="00C06A69" w:rsidRPr="008365FD">
        <w:t>.2.10.11.3</w:t>
      </w:r>
      <w:r w:rsidR="00622126" w:rsidRPr="008365FD">
        <w:t>.</w:t>
      </w:r>
      <w:r w:rsidR="00C06A69" w:rsidRPr="008365FD">
        <w:t xml:space="preserve">  </w:t>
      </w:r>
      <w:r w:rsidR="00F818E3" w:rsidRPr="008365FD">
        <w:rPr>
          <w:u w:val="single"/>
        </w:rPr>
        <w:t>DoD-</w:t>
      </w:r>
      <w:r w:rsidR="00964F89" w:rsidRPr="008365FD">
        <w:rPr>
          <w:u w:val="single"/>
        </w:rPr>
        <w:t>Managed Consumable Items</w:t>
      </w:r>
      <w:r w:rsidR="00964F89" w:rsidRPr="008365FD">
        <w:t>.  Report receipt</w:t>
      </w:r>
      <w:r w:rsidR="00FE76B0" w:rsidRPr="008365FD">
        <w:t xml:space="preserve"> </w:t>
      </w:r>
      <w:r w:rsidR="00964F89" w:rsidRPr="008365FD">
        <w:t xml:space="preserve">to the IMM </w:t>
      </w:r>
      <w:r w:rsidR="00C757E1" w:rsidRPr="008365FD">
        <w:t xml:space="preserve">of the Service that is returning the item </w:t>
      </w:r>
      <w:r w:rsidR="00964F89" w:rsidRPr="008365FD">
        <w:t>in the applicable condition and do not include a discrepant receipt management code in the transaction.  However,</w:t>
      </w:r>
      <w:r w:rsidR="00466416" w:rsidRPr="008365FD">
        <w:t xml:space="preserve"> the</w:t>
      </w:r>
      <w:r w:rsidR="00964F89" w:rsidRPr="008365FD">
        <w:t xml:space="preserve"> DoD Components may prescribe rep</w:t>
      </w:r>
      <w:r w:rsidR="003455C0" w:rsidRPr="008365FD">
        <w:t>orting to their own item manager</w:t>
      </w:r>
      <w:r w:rsidR="00964F89" w:rsidRPr="008365FD">
        <w:t xml:space="preserve"> for returns from their own Component activities.</w:t>
      </w:r>
      <w:r w:rsidR="00AF22AC" w:rsidRPr="008365FD">
        <w:t xml:space="preserve">  </w:t>
      </w:r>
      <w:r w:rsidR="00AF22AC" w:rsidRPr="008365FD">
        <w:rPr>
          <w:bCs/>
          <w:iCs/>
        </w:rPr>
        <w:t>The Navy and Marine Corps have directed implementation of this procedure as follows:</w:t>
      </w:r>
      <w:r w:rsidR="00AF22AC" w:rsidRPr="008365FD">
        <w:rPr>
          <w:rStyle w:val="FootnoteReference"/>
          <w:bCs/>
          <w:iCs/>
        </w:rPr>
        <w:footnoteReference w:id="1"/>
      </w:r>
    </w:p>
    <w:p w14:paraId="11456247" w14:textId="0E2776E9" w:rsidR="00AF22AC" w:rsidRPr="008365FD" w:rsidRDefault="00AF22AC" w:rsidP="00AF22AC">
      <w:pPr>
        <w:tabs>
          <w:tab w:val="left" w:pos="540"/>
          <w:tab w:val="left" w:pos="1080"/>
          <w:tab w:val="left" w:pos="1620"/>
          <w:tab w:val="left" w:pos="2160"/>
          <w:tab w:val="left" w:pos="2700"/>
          <w:tab w:val="left" w:pos="3240"/>
        </w:tabs>
        <w:spacing w:after="240"/>
        <w:rPr>
          <w:bCs/>
          <w:iCs/>
        </w:rPr>
      </w:pPr>
      <w:r w:rsidRPr="008365FD">
        <w:rPr>
          <w:bCs/>
          <w:iCs/>
        </w:rPr>
        <w:tab/>
      </w:r>
      <w:r w:rsidRPr="008365FD">
        <w:rPr>
          <w:bCs/>
          <w:iCs/>
        </w:rPr>
        <w:tab/>
      </w:r>
      <w:r w:rsidRPr="008365FD">
        <w:rPr>
          <w:bCs/>
          <w:iCs/>
        </w:rPr>
        <w:tab/>
      </w:r>
      <w:r w:rsidRPr="008365FD">
        <w:rPr>
          <w:bCs/>
          <w:iCs/>
        </w:rPr>
        <w:tab/>
      </w:r>
      <w:r w:rsidRPr="008365FD">
        <w:rPr>
          <w:bCs/>
          <w:iCs/>
        </w:rPr>
        <w:tab/>
      </w:r>
      <w:r w:rsidRPr="008365FD">
        <w:rPr>
          <w:bCs/>
          <w:iCs/>
        </w:rPr>
        <w:tab/>
      </w:r>
      <w:r w:rsidR="007413E3" w:rsidRPr="008365FD">
        <w:rPr>
          <w:bCs/>
          <w:iCs/>
        </w:rPr>
        <w:t xml:space="preserve">C13.2.8.2.10.11.3.1.  </w:t>
      </w:r>
      <w:r w:rsidRPr="008365FD">
        <w:rPr>
          <w:bCs/>
          <w:iCs/>
        </w:rPr>
        <w:t>Navy-returned consumable items must be reported to the Navy using RIC NRP regardless of the item manager. An SDR will be provided to the Navy owner for information.</w:t>
      </w:r>
    </w:p>
    <w:p w14:paraId="51E3B645" w14:textId="3C0B2D16" w:rsidR="00AF22AC" w:rsidRDefault="00AF22AC" w:rsidP="00AF22AC">
      <w:pPr>
        <w:tabs>
          <w:tab w:val="left" w:pos="540"/>
          <w:tab w:val="left" w:pos="1080"/>
          <w:tab w:val="left" w:pos="1620"/>
          <w:tab w:val="left" w:pos="2160"/>
          <w:tab w:val="left" w:pos="2700"/>
          <w:tab w:val="left" w:pos="3240"/>
        </w:tabs>
        <w:spacing w:after="240"/>
        <w:rPr>
          <w:bCs/>
          <w:iCs/>
        </w:rPr>
      </w:pPr>
      <w:r w:rsidRPr="008365FD">
        <w:rPr>
          <w:bCs/>
          <w:iCs/>
        </w:rPr>
        <w:tab/>
      </w:r>
      <w:r w:rsidRPr="008365FD">
        <w:rPr>
          <w:bCs/>
          <w:iCs/>
        </w:rPr>
        <w:tab/>
      </w:r>
      <w:r w:rsidRPr="008365FD">
        <w:rPr>
          <w:bCs/>
          <w:iCs/>
        </w:rPr>
        <w:tab/>
      </w:r>
      <w:r w:rsidRPr="008365FD">
        <w:rPr>
          <w:bCs/>
          <w:iCs/>
        </w:rPr>
        <w:tab/>
      </w:r>
      <w:r w:rsidRPr="008365FD">
        <w:rPr>
          <w:bCs/>
          <w:iCs/>
        </w:rPr>
        <w:tab/>
      </w:r>
      <w:r w:rsidRPr="008365FD">
        <w:rPr>
          <w:bCs/>
          <w:iCs/>
        </w:rPr>
        <w:tab/>
      </w:r>
      <w:r w:rsidR="007413E3" w:rsidRPr="008365FD">
        <w:rPr>
          <w:bCs/>
          <w:iCs/>
        </w:rPr>
        <w:t xml:space="preserve">C13.2.8.2.10.11.3.2.  </w:t>
      </w:r>
      <w:r w:rsidRPr="008365FD">
        <w:rPr>
          <w:bCs/>
          <w:iCs/>
        </w:rPr>
        <w:t>Marine Corps-returned consumable items must be reported to RIC MPB regardless of the item manager. An SDR will be provided to the Marine Corps owner for information.</w:t>
      </w:r>
    </w:p>
    <w:p w14:paraId="1150B721" w14:textId="59419AA9" w:rsidR="00D37BDE" w:rsidRPr="00246366" w:rsidRDefault="00D37BDE" w:rsidP="00D37BDE">
      <w:pPr>
        <w:tabs>
          <w:tab w:val="left" w:pos="540"/>
          <w:tab w:val="left" w:pos="1080"/>
          <w:tab w:val="left" w:pos="1620"/>
          <w:tab w:val="left" w:pos="2160"/>
          <w:tab w:val="left" w:pos="2700"/>
          <w:tab w:val="left" w:pos="3240"/>
        </w:tabs>
        <w:spacing w:after="240"/>
        <w:rPr>
          <w:bCs/>
          <w:iCs/>
        </w:rPr>
      </w:pPr>
      <w:r w:rsidRPr="00246366">
        <w:rPr>
          <w:bCs/>
          <w:iCs/>
        </w:rPr>
        <w:tab/>
      </w:r>
      <w:r w:rsidRPr="00246366">
        <w:rPr>
          <w:bCs/>
          <w:iCs/>
        </w:rPr>
        <w:tab/>
      </w:r>
      <w:r w:rsidRPr="00246366">
        <w:rPr>
          <w:bCs/>
          <w:iCs/>
        </w:rPr>
        <w:tab/>
      </w:r>
      <w:r w:rsidRPr="00246366">
        <w:rPr>
          <w:bCs/>
          <w:iCs/>
        </w:rPr>
        <w:tab/>
      </w:r>
      <w:r w:rsidRPr="00246366">
        <w:rPr>
          <w:bCs/>
          <w:iCs/>
        </w:rPr>
        <w:tab/>
      </w:r>
      <w:r w:rsidRPr="00246366">
        <w:rPr>
          <w:bCs/>
          <w:iCs/>
        </w:rPr>
        <w:tab/>
        <w:t>C13.2.8.2.10.11.3.3.  Air Force-returned consumable items must be reported to RIC FHZ regardless of the item manager.  An SDR will be provided to the Air Force owner for information</w:t>
      </w:r>
      <w:r w:rsidR="003E3030" w:rsidRPr="00246366">
        <w:rPr>
          <w:bCs/>
          <w:iCs/>
        </w:rPr>
        <w:t>.</w:t>
      </w:r>
    </w:p>
    <w:p w14:paraId="2172E10C" w14:textId="425B2E89" w:rsidR="00B35558" w:rsidRPr="008365FD" w:rsidRDefault="00B35558" w:rsidP="00B35558">
      <w:pPr>
        <w:tabs>
          <w:tab w:val="left" w:pos="540"/>
          <w:tab w:val="left" w:pos="1080"/>
          <w:tab w:val="left" w:pos="1620"/>
          <w:tab w:val="left" w:pos="2160"/>
          <w:tab w:val="left" w:pos="2700"/>
          <w:tab w:val="left" w:pos="3240"/>
        </w:tabs>
        <w:spacing w:after="240"/>
      </w:pPr>
      <w:r w:rsidRPr="008365FD">
        <w:tab/>
      </w:r>
      <w:r w:rsidRPr="008365FD">
        <w:tab/>
      </w:r>
      <w:r w:rsidRPr="008365FD">
        <w:tab/>
      </w:r>
      <w:r w:rsidRPr="008365FD">
        <w:tab/>
        <w:t xml:space="preserve">C13.2.8.2.10.12.  </w:t>
      </w:r>
      <w:r w:rsidRPr="008365FD">
        <w:rPr>
          <w:u w:val="single"/>
        </w:rPr>
        <w:t>Discrepancies in IUID Data</w:t>
      </w:r>
      <w:r w:rsidRPr="008365FD">
        <w:t xml:space="preserve">. </w:t>
      </w:r>
      <w:r w:rsidR="00B520E7" w:rsidRPr="008365FD">
        <w:t xml:space="preserve"> </w:t>
      </w:r>
      <w:r w:rsidRPr="008365FD">
        <w:t>Report discrepancies involving IUID under DoD IUID supply policy, including but not limited to DoD UIT programs, or as contractually required.  IUID discrepancies may be related to the packaging label, including AIT readable content; the item marking, including AIT readable marks; supply documentation; the due-in record; and/or a mismatch between the item and any of these.  Discrepancies identified during receipt of new procurement materiel must be reported prior to acceptance (if not accepted at origin).  Discrepant materiel may be placed in a suspended condition pending resolution.  Discrepancies that resulted in incorrect information within the IUID registry must be reported and corrective action taken.</w:t>
      </w:r>
    </w:p>
    <w:p w14:paraId="4B658663" w14:textId="578635D2" w:rsidR="00AC5672" w:rsidRPr="00F531EB" w:rsidRDefault="0094729E"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Pr="00F531EB">
        <w:tab/>
      </w:r>
      <w:r w:rsidR="00B84A3D" w:rsidRPr="00F531EB">
        <w:t>C13.2</w:t>
      </w:r>
      <w:r w:rsidR="009B3453" w:rsidRPr="00F531EB">
        <w:t>.8</w:t>
      </w:r>
      <w:r w:rsidR="00B84A3D" w:rsidRPr="00F531EB">
        <w:t>.2.10.1</w:t>
      </w:r>
      <w:r w:rsidR="00B35558" w:rsidRPr="00F531EB">
        <w:t>3</w:t>
      </w:r>
      <w:r w:rsidR="00622126" w:rsidRPr="00F531EB">
        <w:t>.</w:t>
      </w:r>
      <w:r w:rsidR="00B84A3D" w:rsidRPr="00F531EB">
        <w:t xml:space="preserve">  </w:t>
      </w:r>
      <w:r w:rsidR="00964F89" w:rsidRPr="00F531EB">
        <w:rPr>
          <w:u w:val="single"/>
        </w:rPr>
        <w:t>Other Discrepancies</w:t>
      </w:r>
      <w:r w:rsidR="00964F89" w:rsidRPr="00F531EB">
        <w:t xml:space="preserve">.  Receipt reporting </w:t>
      </w:r>
      <w:r w:rsidR="0085146D" w:rsidRPr="00F531EB">
        <w:t>will</w:t>
      </w:r>
      <w:r w:rsidR="00060B0A" w:rsidRPr="00F531EB">
        <w:t xml:space="preserve"> </w:t>
      </w:r>
      <w:r w:rsidR="00964F89" w:rsidRPr="00F531EB">
        <w:t xml:space="preserve">depend upon the type of discrepancy involved.  When unusual circumstances exist, the receiving activity may need to </w:t>
      </w:r>
      <w:r w:rsidR="00C970D8" w:rsidRPr="00F531EB">
        <w:t>get</w:t>
      </w:r>
      <w:r w:rsidR="00964F89" w:rsidRPr="00F531EB">
        <w:t xml:space="preserve"> guidance from the owner before reporting the receipt or submitting the discrepancy report</w:t>
      </w:r>
      <w:r w:rsidR="00C41E7D" w:rsidRPr="00F531EB">
        <w:t>.</w:t>
      </w:r>
      <w:r w:rsidR="00AC5672" w:rsidRPr="00F531EB">
        <w:t xml:space="preserve">   </w:t>
      </w:r>
    </w:p>
    <w:p w14:paraId="775EDF40" w14:textId="10E165C0" w:rsidR="00964F89" w:rsidRPr="00F531EB" w:rsidRDefault="0094729E" w:rsidP="00AF22AC">
      <w:pPr>
        <w:keepNext/>
        <w:tabs>
          <w:tab w:val="left" w:pos="540"/>
          <w:tab w:val="left" w:pos="1080"/>
          <w:tab w:val="left" w:pos="1620"/>
          <w:tab w:val="left" w:pos="2160"/>
          <w:tab w:val="left" w:pos="2700"/>
          <w:tab w:val="left" w:pos="3240"/>
        </w:tabs>
        <w:spacing w:after="240"/>
      </w:pPr>
      <w:r w:rsidRPr="00F531EB">
        <w:tab/>
      </w:r>
      <w:r w:rsidRPr="00F531EB">
        <w:tab/>
      </w:r>
      <w:r w:rsidR="00B84A3D" w:rsidRPr="00F531EB">
        <w:t>C13.2</w:t>
      </w:r>
      <w:r w:rsidR="009B3453" w:rsidRPr="00F531EB">
        <w:t>.8</w:t>
      </w:r>
      <w:r w:rsidR="001419DD" w:rsidRPr="00F531EB">
        <w:t>.3</w:t>
      </w:r>
      <w:r w:rsidR="00622126" w:rsidRPr="00F531EB">
        <w:t>.</w:t>
      </w:r>
      <w:r w:rsidR="001419DD" w:rsidRPr="00F531EB">
        <w:t xml:space="preserve">  </w:t>
      </w:r>
      <w:r w:rsidR="00964F89" w:rsidRPr="00F531EB">
        <w:rPr>
          <w:u w:val="single"/>
        </w:rPr>
        <w:t xml:space="preserve">Resolution </w:t>
      </w:r>
      <w:r w:rsidR="00F818E3" w:rsidRPr="00F531EB">
        <w:rPr>
          <w:u w:val="single"/>
        </w:rPr>
        <w:t>o</w:t>
      </w:r>
      <w:r w:rsidR="00964F89" w:rsidRPr="00F531EB">
        <w:rPr>
          <w:u w:val="single"/>
        </w:rPr>
        <w:t>f Reported Receipt Discrepancies</w:t>
      </w:r>
      <w:r w:rsidR="00C46D60" w:rsidRPr="00F531EB">
        <w:rPr>
          <w:u w:val="single"/>
        </w:rPr>
        <w:t>.</w:t>
      </w:r>
    </w:p>
    <w:p w14:paraId="775EDF41" w14:textId="66DDEA66" w:rsidR="00964F89" w:rsidRPr="00F531EB" w:rsidRDefault="00EE4ABB"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001419DD" w:rsidRPr="00F531EB">
        <w:t>C13.2</w:t>
      </w:r>
      <w:r w:rsidR="009B3453" w:rsidRPr="00F531EB">
        <w:t>.8</w:t>
      </w:r>
      <w:r w:rsidR="001419DD" w:rsidRPr="00F531EB">
        <w:t>.3.1</w:t>
      </w:r>
      <w:r w:rsidR="00533D44" w:rsidRPr="00F531EB">
        <w:t>.</w:t>
      </w:r>
      <w:r w:rsidR="001419DD" w:rsidRPr="00F531EB">
        <w:t xml:space="preserve">  </w:t>
      </w:r>
      <w:r w:rsidR="00964F89" w:rsidRPr="00F531EB">
        <w:rPr>
          <w:u w:val="single"/>
        </w:rPr>
        <w:t>Owner Accountability Records</w:t>
      </w:r>
      <w:r w:rsidR="00964F89" w:rsidRPr="00F531EB">
        <w:t xml:space="preserve">.  Owners </w:t>
      </w:r>
      <w:r w:rsidR="0085146D" w:rsidRPr="00F531EB">
        <w:t>will</w:t>
      </w:r>
      <w:r w:rsidR="00060B0A" w:rsidRPr="00F531EB">
        <w:t xml:space="preserve"> </w:t>
      </w:r>
      <w:r w:rsidR="00964F89" w:rsidRPr="00F531EB">
        <w:t xml:space="preserve">maintain accurate </w:t>
      </w:r>
      <w:r w:rsidR="003018DA" w:rsidRPr="00F531EB">
        <w:t>materiel</w:t>
      </w:r>
      <w:r w:rsidR="00964F89" w:rsidRPr="00F531EB">
        <w:t xml:space="preserve"> accountability records and audit trails for reported receipts with evidence of a supply discrepancy.  Resolution of these discrepancies requires the establishment of interfaces among the </w:t>
      </w:r>
      <w:r w:rsidR="003018DA" w:rsidRPr="00F531EB">
        <w:t>materiel</w:t>
      </w:r>
      <w:r w:rsidR="00964F89" w:rsidRPr="00F531EB">
        <w:t xml:space="preserve"> accountability, procurement, financial accounting, and discrepancy reporting systems.</w:t>
      </w:r>
    </w:p>
    <w:p w14:paraId="775EDF42" w14:textId="66A9C808" w:rsidR="00964F89" w:rsidRPr="00F531EB" w:rsidRDefault="00EE4ABB" w:rsidP="00786247">
      <w:pPr>
        <w:tabs>
          <w:tab w:val="left" w:pos="540"/>
          <w:tab w:val="left" w:pos="1080"/>
          <w:tab w:val="left" w:pos="1620"/>
          <w:tab w:val="left" w:pos="2160"/>
          <w:tab w:val="left" w:pos="2700"/>
          <w:tab w:val="left" w:pos="3240"/>
        </w:tabs>
        <w:spacing w:after="240"/>
        <w:rPr>
          <w:bCs/>
        </w:rPr>
      </w:pPr>
      <w:r w:rsidRPr="00F531EB">
        <w:tab/>
      </w:r>
      <w:r w:rsidRPr="00F531EB">
        <w:tab/>
      </w:r>
      <w:r w:rsidRPr="00F531EB">
        <w:tab/>
      </w:r>
      <w:r w:rsidR="00175F38" w:rsidRPr="00F531EB">
        <w:t>C13.2</w:t>
      </w:r>
      <w:r w:rsidR="009B3453" w:rsidRPr="00F531EB">
        <w:t>.8</w:t>
      </w:r>
      <w:r w:rsidR="00175F38" w:rsidRPr="00F531EB">
        <w:t>.3.2</w:t>
      </w:r>
      <w:r w:rsidR="00EB026A" w:rsidRPr="00F531EB">
        <w:t>.</w:t>
      </w:r>
      <w:r w:rsidRPr="00F531EB">
        <w:t xml:space="preserve"> </w:t>
      </w:r>
      <w:r w:rsidR="00175F38" w:rsidRPr="00F531EB">
        <w:t xml:space="preserve"> </w:t>
      </w:r>
      <w:r w:rsidR="00964F89" w:rsidRPr="00F531EB">
        <w:rPr>
          <w:u w:val="single"/>
        </w:rPr>
        <w:t>Owner Processing Discrepant Transactions</w:t>
      </w:r>
      <w:r w:rsidR="00964F89" w:rsidRPr="00F531EB">
        <w:t xml:space="preserve">.  When discrepant receipts are reported, owners </w:t>
      </w:r>
      <w:r w:rsidR="0085146D" w:rsidRPr="00F531EB">
        <w:t>will</w:t>
      </w:r>
      <w:r w:rsidR="00966645" w:rsidRPr="00F531EB">
        <w:t xml:space="preserve"> </w:t>
      </w:r>
      <w:r w:rsidR="00964F89" w:rsidRPr="00F531EB">
        <w:t xml:space="preserve">process the transactions and </w:t>
      </w:r>
      <w:r w:rsidR="00533D44" w:rsidRPr="00F531EB">
        <w:t>complete</w:t>
      </w:r>
      <w:r w:rsidR="00964F89" w:rsidRPr="00F531EB">
        <w:t xml:space="preserve"> the research required to resolve the discrepancy.  When </w:t>
      </w:r>
      <w:r w:rsidR="003018DA" w:rsidRPr="00F531EB">
        <w:t>materiel</w:t>
      </w:r>
      <w:r w:rsidR="00964F89" w:rsidRPr="00F531EB">
        <w:t xml:space="preserve"> received from a procurement instrument source </w:t>
      </w:r>
      <w:r w:rsidR="0085146D" w:rsidRPr="00F531EB">
        <w:t>will</w:t>
      </w:r>
      <w:r w:rsidR="00964F89" w:rsidRPr="00F531EB">
        <w:t xml:space="preserve"> be </w:t>
      </w:r>
      <w:r w:rsidR="00C970D8" w:rsidRPr="00F531EB">
        <w:t>kept</w:t>
      </w:r>
      <w:r w:rsidR="00964F89" w:rsidRPr="00F531EB">
        <w:t xml:space="preserve"> in the wholesale inventory, coordinate with the CAO/PO for a contract modification </w:t>
      </w:r>
      <w:r w:rsidR="00966645" w:rsidRPr="00F531EB">
        <w:t xml:space="preserve">that </w:t>
      </w:r>
      <w:r w:rsidR="0085146D" w:rsidRPr="00F531EB">
        <w:t>will</w:t>
      </w:r>
      <w:r w:rsidR="00964F89" w:rsidRPr="00F531EB">
        <w:t xml:space="preserve"> recoup any administrative costs and any additional second destination transportation costs or onward shipment (redistribution) costs incurred by the U.S. Government as a result of the discrepancy.  For all receipt discrepancies, ensure that procurement/supply due-in records and related financial accounts (including in-transit) are corrected to </w:t>
      </w:r>
      <w:r w:rsidR="00C970D8" w:rsidRPr="00F531EB">
        <w:t>show</w:t>
      </w:r>
      <w:r w:rsidR="00964F89" w:rsidRPr="00F531EB">
        <w:t xml:space="preserve"> any new receipt status and transmit updates to </w:t>
      </w:r>
      <w:r w:rsidR="00786247" w:rsidRPr="00F531EB">
        <w:t>ARI to the storage activities</w:t>
      </w:r>
      <w:r w:rsidR="00964F89" w:rsidRPr="00F531EB">
        <w:t xml:space="preserve"> involved, as required.  Care must be taken to suppress ARI transaction output if the corresponding receipt has already been reported (e.g., for overages or misdirected shipments being </w:t>
      </w:r>
      <w:r w:rsidR="00C970D8" w:rsidRPr="00F531EB">
        <w:t>kept</w:t>
      </w:r>
      <w:r w:rsidR="00964F89" w:rsidRPr="00F531EB">
        <w:t xml:space="preserve"> where delivered).</w:t>
      </w:r>
    </w:p>
    <w:p w14:paraId="38FB1A6A" w14:textId="77777777" w:rsidR="00F531EB" w:rsidRDefault="00EE4ABB" w:rsidP="00F531EB">
      <w:pPr>
        <w:tabs>
          <w:tab w:val="left" w:pos="540"/>
          <w:tab w:val="left" w:pos="1080"/>
          <w:tab w:val="left" w:pos="1620"/>
          <w:tab w:val="left" w:pos="2160"/>
          <w:tab w:val="left" w:pos="2700"/>
          <w:tab w:val="left" w:pos="3240"/>
        </w:tabs>
        <w:spacing w:after="240"/>
      </w:pPr>
      <w:r w:rsidRPr="00F531EB">
        <w:tab/>
      </w:r>
      <w:r w:rsidRPr="00F531EB">
        <w:tab/>
      </w:r>
      <w:r w:rsidRPr="00F531EB">
        <w:tab/>
      </w:r>
      <w:r w:rsidR="00D02DC0" w:rsidRPr="00F531EB">
        <w:t>C13.2</w:t>
      </w:r>
      <w:r w:rsidR="009B3453" w:rsidRPr="00F531EB">
        <w:t>.8</w:t>
      </w:r>
      <w:r w:rsidR="00D02DC0" w:rsidRPr="00F531EB">
        <w:t>.3.3</w:t>
      </w:r>
      <w:r w:rsidR="00533D44" w:rsidRPr="00F531EB">
        <w:t>.</w:t>
      </w:r>
      <w:r w:rsidR="00D02DC0" w:rsidRPr="00F531EB">
        <w:t xml:space="preserve">  </w:t>
      </w:r>
      <w:r w:rsidR="00964F89" w:rsidRPr="00F531EB">
        <w:rPr>
          <w:u w:val="single"/>
        </w:rPr>
        <w:t>Owner Evaluation Data</w:t>
      </w:r>
      <w:r w:rsidR="00964F89" w:rsidRPr="00F531EB">
        <w:t xml:space="preserve">.  Owners </w:t>
      </w:r>
      <w:r w:rsidR="0085146D" w:rsidRPr="00F531EB">
        <w:t>will</w:t>
      </w:r>
      <w:r w:rsidR="00966645" w:rsidRPr="00F531EB">
        <w:t xml:space="preserve"> </w:t>
      </w:r>
      <w:r w:rsidR="00964F89" w:rsidRPr="00F531EB">
        <w:t xml:space="preserve">develop management evaluation data for contract </w:t>
      </w:r>
      <w:r w:rsidR="00D273C9" w:rsidRPr="00F531EB">
        <w:t>shortages/</w:t>
      </w:r>
      <w:r w:rsidR="00964F89" w:rsidRPr="00F531EB">
        <w:t>overages</w:t>
      </w:r>
      <w:r w:rsidR="00D273C9" w:rsidRPr="00F531EB">
        <w:t xml:space="preserve">, wrong item, IUID mismatches, </w:t>
      </w:r>
      <w:r w:rsidR="00964F89" w:rsidRPr="00F531EB">
        <w:t>vendor caused misdirected shipments</w:t>
      </w:r>
      <w:r w:rsidR="00D273C9" w:rsidRPr="00F531EB">
        <w:t>, and other discrepancies impacting cost or customer satisfaction,</w:t>
      </w:r>
      <w:r w:rsidR="00964F89" w:rsidRPr="00F531EB">
        <w:t xml:space="preserve"> for use in identifying trends or indications of system problems and in initiating corrective action.  When the same discrepancy is repeatedly reported on shipments from a given procurement instrument source, the owner, through the CAO/PO, </w:t>
      </w:r>
      <w:r w:rsidR="0085146D" w:rsidRPr="00F531EB">
        <w:t>will</w:t>
      </w:r>
      <w:r w:rsidR="00966645" w:rsidRPr="00F531EB">
        <w:t xml:space="preserve"> </w:t>
      </w:r>
      <w:r w:rsidR="00964F89" w:rsidRPr="00F531EB">
        <w:t>advise the source of the error and request action be taken to correct its repeated occurrence.  When a procurement instrument source continues to commit the same error, initiate action to consider inclusion on the Awards Review List or other disciplinary action.</w:t>
      </w:r>
      <w:r w:rsidR="00A012FC" w:rsidRPr="00F531EB">
        <w:t xml:space="preserve"> </w:t>
      </w:r>
    </w:p>
    <w:p w14:paraId="775EDF44" w14:textId="1431152D" w:rsidR="00320325" w:rsidRPr="00F531EB" w:rsidRDefault="00EE4ABB" w:rsidP="00F531EB">
      <w:pPr>
        <w:keepNext/>
        <w:tabs>
          <w:tab w:val="left" w:pos="540"/>
          <w:tab w:val="left" w:pos="1080"/>
          <w:tab w:val="left" w:pos="1620"/>
          <w:tab w:val="left" w:pos="2160"/>
          <w:tab w:val="left" w:pos="2700"/>
          <w:tab w:val="left" w:pos="3240"/>
        </w:tabs>
        <w:spacing w:after="240"/>
        <w:rPr>
          <w:u w:val="single"/>
        </w:rPr>
      </w:pPr>
      <w:r w:rsidRPr="00F531EB">
        <w:tab/>
        <w:t>C13.2</w:t>
      </w:r>
      <w:r w:rsidR="009B3453" w:rsidRPr="00F531EB">
        <w:t>.9</w:t>
      </w:r>
      <w:r w:rsidRPr="00F531EB">
        <w:t xml:space="preserve">.  </w:t>
      </w:r>
      <w:r w:rsidR="00964F89" w:rsidRPr="00F531EB">
        <w:rPr>
          <w:u w:val="single"/>
        </w:rPr>
        <w:t>Maintaining Accountability During Maintenance Actions</w:t>
      </w:r>
    </w:p>
    <w:p w14:paraId="775EDF45" w14:textId="09FB1A5E" w:rsidR="00964F89" w:rsidRPr="00F531EB" w:rsidRDefault="00EE4ABB" w:rsidP="00B35558">
      <w:pPr>
        <w:keepNext/>
        <w:keepLines/>
        <w:tabs>
          <w:tab w:val="left" w:pos="540"/>
          <w:tab w:val="left" w:pos="1080"/>
          <w:tab w:val="left" w:pos="1620"/>
          <w:tab w:val="left" w:pos="2160"/>
          <w:tab w:val="left" w:pos="2700"/>
          <w:tab w:val="left" w:pos="3240"/>
        </w:tabs>
        <w:spacing w:after="240"/>
      </w:pPr>
      <w:r w:rsidRPr="00F531EB">
        <w:tab/>
      </w:r>
      <w:r w:rsidRPr="00F531EB">
        <w:tab/>
      </w:r>
      <w:r w:rsidR="00D02DC0" w:rsidRPr="00F531EB">
        <w:t>C13.2</w:t>
      </w:r>
      <w:r w:rsidR="009B3453" w:rsidRPr="00F531EB">
        <w:t>.9</w:t>
      </w:r>
      <w:r w:rsidR="00D02DC0" w:rsidRPr="00F531EB">
        <w:t>.1</w:t>
      </w:r>
      <w:r w:rsidR="00533D44" w:rsidRPr="00F531EB">
        <w:t>.</w:t>
      </w:r>
      <w:r w:rsidR="00D02DC0" w:rsidRPr="00F531EB">
        <w:t xml:space="preserve">  </w:t>
      </w:r>
      <w:r w:rsidR="00954DC5" w:rsidRPr="00954DC5">
        <w:rPr>
          <w:u w:val="single"/>
        </w:rPr>
        <w:t>Applicability</w:t>
      </w:r>
      <w:r w:rsidR="00964F89" w:rsidRPr="00F531EB">
        <w:t>.</w:t>
      </w:r>
    </w:p>
    <w:p w14:paraId="24E22207" w14:textId="4A7FD74F" w:rsidR="00AC5672" w:rsidRPr="00F531EB" w:rsidRDefault="00EE4ABB" w:rsidP="00562431">
      <w:pPr>
        <w:tabs>
          <w:tab w:val="left" w:pos="540"/>
          <w:tab w:val="left" w:pos="1080"/>
          <w:tab w:val="left" w:pos="1620"/>
          <w:tab w:val="left" w:pos="2160"/>
          <w:tab w:val="left" w:pos="2700"/>
          <w:tab w:val="left" w:pos="3240"/>
        </w:tabs>
        <w:spacing w:after="240"/>
      </w:pPr>
      <w:r w:rsidRPr="00F531EB">
        <w:tab/>
      </w:r>
      <w:r w:rsidRPr="00F531EB">
        <w:tab/>
      </w:r>
      <w:r w:rsidR="00D02DC0" w:rsidRPr="00F531EB">
        <w:t>C13.2</w:t>
      </w:r>
      <w:r w:rsidR="009B3453" w:rsidRPr="00F531EB">
        <w:t>.9</w:t>
      </w:r>
      <w:r w:rsidR="00D02DC0" w:rsidRPr="00F531EB">
        <w:t xml:space="preserve">.2  </w:t>
      </w:r>
      <w:r w:rsidR="00964F89" w:rsidRPr="00F531EB">
        <w:t xml:space="preserve">These procedures apply for returns to inventory including unused </w:t>
      </w:r>
      <w:r w:rsidR="003018DA" w:rsidRPr="00F531EB">
        <w:t>materiel</w:t>
      </w:r>
      <w:r w:rsidR="00964F89" w:rsidRPr="00F531EB">
        <w:t xml:space="preserve">, relocations of </w:t>
      </w:r>
      <w:r w:rsidR="003018DA" w:rsidRPr="00F531EB">
        <w:t>materiel</w:t>
      </w:r>
      <w:r w:rsidR="00964F89" w:rsidRPr="00F531EB">
        <w:t xml:space="preserve"> for maintenance, and receipts from assembly, disassembly, reclamation, conversion, modification, repair and destructive or nondestructive </w:t>
      </w:r>
      <w:r w:rsidR="009E42E7" w:rsidRPr="00F531EB">
        <w:t>test/evaluation consigned by the Department of Defense</w:t>
      </w:r>
      <w:r w:rsidR="00964F89" w:rsidRPr="00F531EB">
        <w:t>, other U.S. Government (non-DoD) agency, or commercial activities.</w:t>
      </w:r>
    </w:p>
    <w:p w14:paraId="775EDF47" w14:textId="43AC08E1" w:rsidR="00964F89" w:rsidRPr="008365FD" w:rsidRDefault="00EE4ABB" w:rsidP="00562431">
      <w:pPr>
        <w:tabs>
          <w:tab w:val="left" w:pos="540"/>
          <w:tab w:val="left" w:pos="1080"/>
          <w:tab w:val="left" w:pos="1620"/>
          <w:tab w:val="left" w:pos="2160"/>
          <w:tab w:val="left" w:pos="2700"/>
          <w:tab w:val="left" w:pos="3240"/>
        </w:tabs>
        <w:spacing w:after="240"/>
      </w:pPr>
      <w:r w:rsidRPr="00F531EB">
        <w:tab/>
      </w:r>
      <w:r w:rsidRPr="00F531EB">
        <w:tab/>
      </w:r>
      <w:r w:rsidR="00D02DC0" w:rsidRPr="00F531EB">
        <w:t>C</w:t>
      </w:r>
      <w:r w:rsidR="00D02DC0" w:rsidRPr="008365FD">
        <w:t>13.2</w:t>
      </w:r>
      <w:r w:rsidR="009B3453" w:rsidRPr="008365FD">
        <w:t>.9</w:t>
      </w:r>
      <w:r w:rsidR="00D02DC0" w:rsidRPr="008365FD">
        <w:t xml:space="preserve">.3  </w:t>
      </w:r>
      <w:r w:rsidR="00964F89" w:rsidRPr="008365FD">
        <w:t xml:space="preserve">These procedures exclude repair and return </w:t>
      </w:r>
      <w:r w:rsidR="003018DA" w:rsidRPr="008365FD">
        <w:t>materiel</w:t>
      </w:r>
      <w:r w:rsidR="00964F89" w:rsidRPr="008365FD">
        <w:t xml:space="preserve"> owned below the wholesale distribution system; however, </w:t>
      </w:r>
      <w:r w:rsidR="00954DC5" w:rsidRPr="008365FD">
        <w:rPr>
          <w:bCs/>
          <w:iCs/>
        </w:rPr>
        <w:t>DoDM 4140.01 policy and, for commercial maintenance, the provisions of the FAR, apply.</w:t>
      </w:r>
    </w:p>
    <w:p w14:paraId="7CDAEF45" w14:textId="77777777" w:rsidR="00954DC5" w:rsidRPr="008365FD" w:rsidRDefault="00954DC5" w:rsidP="00AF22AC">
      <w:pPr>
        <w:keepNext/>
        <w:tabs>
          <w:tab w:val="left" w:pos="540"/>
          <w:tab w:val="left" w:pos="1074"/>
          <w:tab w:val="left" w:pos="1608"/>
          <w:tab w:val="left" w:pos="2160"/>
          <w:tab w:val="left" w:pos="2700"/>
          <w:tab w:val="left" w:pos="3240"/>
        </w:tabs>
        <w:spacing w:after="240"/>
        <w:rPr>
          <w:bCs/>
          <w:iCs/>
        </w:rPr>
      </w:pPr>
      <w:r w:rsidRPr="008365FD">
        <w:tab/>
      </w:r>
      <w:r w:rsidRPr="008365FD">
        <w:tab/>
        <w:t xml:space="preserve">C13.2.9.4.  </w:t>
      </w:r>
      <w:r w:rsidRPr="008365FD">
        <w:rPr>
          <w:bCs/>
          <w:iCs/>
        </w:rPr>
        <w:t>Accountability</w:t>
      </w:r>
    </w:p>
    <w:p w14:paraId="761A3727" w14:textId="4AFE1707" w:rsidR="00954DC5" w:rsidRPr="008365FD" w:rsidRDefault="00954DC5" w:rsidP="00954DC5">
      <w:pPr>
        <w:tabs>
          <w:tab w:val="left" w:pos="540"/>
          <w:tab w:val="left" w:pos="1074"/>
          <w:tab w:val="left" w:pos="1608"/>
          <w:tab w:val="left" w:pos="2160"/>
          <w:tab w:val="left" w:pos="2700"/>
          <w:tab w:val="left" w:pos="3240"/>
        </w:tabs>
        <w:spacing w:after="240"/>
      </w:pPr>
      <w:r w:rsidRPr="008365FD">
        <w:rPr>
          <w:bCs/>
          <w:iCs/>
        </w:rPr>
        <w:tab/>
      </w:r>
      <w:r w:rsidRPr="008365FD">
        <w:rPr>
          <w:bCs/>
          <w:iCs/>
        </w:rPr>
        <w:tab/>
      </w:r>
      <w:r w:rsidRPr="008365FD">
        <w:rPr>
          <w:bCs/>
          <w:iCs/>
        </w:rPr>
        <w:tab/>
      </w:r>
      <w:r w:rsidRPr="008365FD">
        <w:t>C13.2.9.4.</w:t>
      </w:r>
      <w:r w:rsidRPr="008365FD">
        <w:rPr>
          <w:bCs/>
          <w:iCs/>
        </w:rPr>
        <w:t xml:space="preserve">1.  For organic maintenance, </w:t>
      </w:r>
      <w:r w:rsidR="00CE0BAC" w:rsidRPr="008365FD">
        <w:rPr>
          <w:bCs/>
          <w:iCs/>
        </w:rPr>
        <w:t>r</w:t>
      </w:r>
      <w:r w:rsidRPr="008365FD">
        <w:rPr>
          <w:bCs/>
          <w:iCs/>
        </w:rPr>
        <w:t xml:space="preserve">esponsibility for maintaining the asset balance portion of the property accountability record for DoD-owned property </w:t>
      </w:r>
      <w:r w:rsidRPr="008365FD">
        <w:t xml:space="preserve">being repaired resides with the activity having physical custody. </w:t>
      </w:r>
      <w:r w:rsidR="002C53E1" w:rsidRPr="008365FD">
        <w:t xml:space="preserve"> </w:t>
      </w:r>
      <w:r w:rsidRPr="008365FD">
        <w:t>Organic maintenance facilities will assume accountability of materiel upon receipt at the maintenance facility and while in its custody during maintenance actions.</w:t>
      </w:r>
    </w:p>
    <w:p w14:paraId="66C2D491" w14:textId="13C8C8E4" w:rsidR="00954DC5" w:rsidRPr="008365FD" w:rsidRDefault="00954DC5" w:rsidP="00954DC5">
      <w:pPr>
        <w:tabs>
          <w:tab w:val="left" w:pos="540"/>
          <w:tab w:val="left" w:pos="1074"/>
          <w:tab w:val="left" w:pos="1608"/>
          <w:tab w:val="left" w:pos="2160"/>
          <w:tab w:val="left" w:pos="2700"/>
          <w:tab w:val="left" w:pos="3240"/>
        </w:tabs>
        <w:spacing w:after="240"/>
      </w:pPr>
      <w:r w:rsidRPr="008365FD">
        <w:tab/>
      </w:r>
      <w:r w:rsidRPr="008365FD">
        <w:tab/>
      </w:r>
      <w:r w:rsidRPr="008365FD">
        <w:tab/>
        <w:t xml:space="preserve">C13.2.9.4.2.  For Contractor maintenance, the owning DoD Component will maintain accountability for materiel in a contractor’s possession for repair.  The contractor will have stewardship of the materiel in accordance with the requirements in Part 52.245-1 of the Federal Acquisition Regulation and associated clauses, terms, and conditions. </w:t>
      </w:r>
      <w:r w:rsidR="002C53E1" w:rsidRPr="008365FD">
        <w:t xml:space="preserve"> </w:t>
      </w:r>
      <w:r w:rsidRPr="008365FD">
        <w:t>The stewardship includes all government furnished property, including items furnished for repair, and remains until the repaired assets are returned to and received by the DoD Component.</w:t>
      </w:r>
    </w:p>
    <w:p w14:paraId="3948FA69" w14:textId="5D5B9D2B" w:rsidR="00954DC5" w:rsidRPr="008365FD" w:rsidRDefault="00954DC5" w:rsidP="00954DC5">
      <w:pPr>
        <w:tabs>
          <w:tab w:val="left" w:pos="540"/>
          <w:tab w:val="left" w:pos="1080"/>
          <w:tab w:val="left" w:pos="1620"/>
          <w:tab w:val="left" w:pos="2160"/>
          <w:tab w:val="left" w:pos="2700"/>
          <w:tab w:val="left" w:pos="3240"/>
        </w:tabs>
        <w:spacing w:after="240"/>
      </w:pPr>
      <w:r w:rsidRPr="008365FD">
        <w:tab/>
      </w:r>
      <w:r w:rsidRPr="008365FD">
        <w:tab/>
      </w:r>
      <w:r w:rsidRPr="008365FD">
        <w:tab/>
        <w:t xml:space="preserve">C13.2.9.4.3.  For both organic and contractor maintenance, the activity having physical custody will provide visibility and report changes to the on-hand balance to the materiel owner (the Principal </w:t>
      </w:r>
      <w:r w:rsidRPr="008365FD">
        <w:rPr>
          <w:bCs/>
          <w:iCs/>
        </w:rPr>
        <w:t>for maintenance by DMISA).</w:t>
      </w:r>
      <w:r w:rsidRPr="008365FD">
        <w:tab/>
      </w:r>
    </w:p>
    <w:p w14:paraId="775EDF48" w14:textId="609B8A3A" w:rsidR="007D228E" w:rsidRPr="008365FD" w:rsidRDefault="00954DC5" w:rsidP="00562431">
      <w:pPr>
        <w:tabs>
          <w:tab w:val="left" w:pos="540"/>
          <w:tab w:val="left" w:pos="1080"/>
          <w:tab w:val="left" w:pos="1620"/>
          <w:tab w:val="left" w:pos="2160"/>
          <w:tab w:val="left" w:pos="2700"/>
          <w:tab w:val="left" w:pos="3240"/>
        </w:tabs>
        <w:spacing w:after="240"/>
      </w:pPr>
      <w:r w:rsidRPr="008365FD">
        <w:tab/>
      </w:r>
      <w:r w:rsidRPr="008365FD">
        <w:tab/>
      </w:r>
      <w:r w:rsidR="00D02DC0" w:rsidRPr="008365FD">
        <w:t>C13.2</w:t>
      </w:r>
      <w:r w:rsidR="009B3453" w:rsidRPr="008365FD">
        <w:t>.9</w:t>
      </w:r>
      <w:r w:rsidR="00D02DC0" w:rsidRPr="008365FD">
        <w:t>.</w:t>
      </w:r>
      <w:r w:rsidRPr="008365FD">
        <w:t>5</w:t>
      </w:r>
      <w:r w:rsidR="00533D44" w:rsidRPr="008365FD">
        <w:t>.</w:t>
      </w:r>
      <w:r w:rsidR="00D02DC0" w:rsidRPr="008365FD">
        <w:t xml:space="preserve">  </w:t>
      </w:r>
      <w:r w:rsidR="007D228E" w:rsidRPr="008365FD">
        <w:rPr>
          <w:u w:val="single"/>
        </w:rPr>
        <w:t>Requirements</w:t>
      </w:r>
    </w:p>
    <w:p w14:paraId="775EDF49" w14:textId="06C64E5E" w:rsidR="007D228E" w:rsidRPr="008365FD" w:rsidRDefault="00EE4ABB" w:rsidP="00562431">
      <w:pPr>
        <w:tabs>
          <w:tab w:val="left" w:pos="540"/>
          <w:tab w:val="left" w:pos="1080"/>
          <w:tab w:val="left" w:pos="1620"/>
          <w:tab w:val="left" w:pos="2160"/>
          <w:tab w:val="left" w:pos="2700"/>
          <w:tab w:val="left" w:pos="3240"/>
        </w:tabs>
        <w:spacing w:after="240"/>
      </w:pPr>
      <w:r w:rsidRPr="008365FD">
        <w:tab/>
      </w:r>
      <w:r w:rsidRPr="008365FD">
        <w:tab/>
      </w:r>
      <w:r w:rsidR="00901960" w:rsidRPr="008365FD">
        <w:tab/>
      </w:r>
      <w:r w:rsidR="00D02DC0" w:rsidRPr="008365FD">
        <w:t>C13.2</w:t>
      </w:r>
      <w:r w:rsidR="009B3453" w:rsidRPr="008365FD">
        <w:t>.9</w:t>
      </w:r>
      <w:r w:rsidR="00D02DC0" w:rsidRPr="008365FD">
        <w:t>.</w:t>
      </w:r>
      <w:r w:rsidR="00954DC5" w:rsidRPr="008365FD">
        <w:t>5</w:t>
      </w:r>
      <w:r w:rsidR="00D02DC0" w:rsidRPr="008365FD">
        <w:t>.1</w:t>
      </w:r>
      <w:r w:rsidR="00533D44" w:rsidRPr="008365FD">
        <w:t>.</w:t>
      </w:r>
      <w:r w:rsidR="00D02DC0" w:rsidRPr="008365FD">
        <w:t xml:space="preserve">  </w:t>
      </w:r>
      <w:r w:rsidR="007D228E" w:rsidRPr="008365FD">
        <w:rPr>
          <w:u w:val="single"/>
        </w:rPr>
        <w:t xml:space="preserve">Dues-In and </w:t>
      </w:r>
      <w:r w:rsidR="004A5839" w:rsidRPr="008365FD">
        <w:rPr>
          <w:u w:val="single"/>
        </w:rPr>
        <w:t>ARI</w:t>
      </w:r>
      <w:r w:rsidR="007D228E" w:rsidRPr="008365FD">
        <w:t>.  Owners (principals for maintenance by DMISA</w:t>
      </w:r>
      <w:r w:rsidR="00FF10B0" w:rsidRPr="008365FD">
        <w:t xml:space="preserve">) </w:t>
      </w:r>
      <w:r w:rsidR="0085146D" w:rsidRPr="008365FD">
        <w:t>will</w:t>
      </w:r>
      <w:r w:rsidR="00FF10B0" w:rsidRPr="008365FD">
        <w:t xml:space="preserve"> establish </w:t>
      </w:r>
      <w:r w:rsidR="000D5034" w:rsidRPr="008365FD">
        <w:t xml:space="preserve">a </w:t>
      </w:r>
      <w:r w:rsidR="00FA4183" w:rsidRPr="008365FD">
        <w:t>DLMS</w:t>
      </w:r>
      <w:r w:rsidR="0080753D" w:rsidRPr="008365FD">
        <w:t xml:space="preserve"> 527D (Due-In) when </w:t>
      </w:r>
      <w:r w:rsidR="003018DA" w:rsidRPr="008365FD">
        <w:t>materiel</w:t>
      </w:r>
      <w:r w:rsidR="0080753D" w:rsidRPr="008365FD">
        <w:t xml:space="preserve"> is being returned from field activities to wholesale storage activities or to commercial activities for maintenance.  </w:t>
      </w:r>
      <w:r w:rsidR="00FF10B0" w:rsidRPr="008365FD">
        <w:t xml:space="preserve">Also, send </w:t>
      </w:r>
      <w:r w:rsidR="000D5034" w:rsidRPr="008365FD">
        <w:t xml:space="preserve">a </w:t>
      </w:r>
      <w:r w:rsidR="00FA4183" w:rsidRPr="008365FD">
        <w:t>DLMS</w:t>
      </w:r>
      <w:r w:rsidR="004A5839" w:rsidRPr="008365FD">
        <w:t xml:space="preserve"> 527D (ARI</w:t>
      </w:r>
      <w:r w:rsidR="0080753D" w:rsidRPr="008365FD">
        <w:t xml:space="preserve">) to receiving Government storage activities.  These actions </w:t>
      </w:r>
      <w:r w:rsidR="0085146D" w:rsidRPr="008365FD">
        <w:t>will</w:t>
      </w:r>
      <w:r w:rsidR="0080753D" w:rsidRPr="008365FD">
        <w:t xml:space="preserve"> be done upon receipt of MRP transactions, or equivalent intra-service documents, reporting return of </w:t>
      </w:r>
      <w:r w:rsidR="003018DA" w:rsidRPr="008365FD">
        <w:t>materiel</w:t>
      </w:r>
      <w:r w:rsidR="002B0727" w:rsidRPr="008365FD">
        <w:t xml:space="preserve">.  </w:t>
      </w:r>
      <w:r w:rsidR="0080753D" w:rsidRPr="008365FD">
        <w:t xml:space="preserve">The DoD Components may delegate </w:t>
      </w:r>
      <w:r w:rsidR="004A5839" w:rsidRPr="008365FD">
        <w:t>the ARI</w:t>
      </w:r>
      <w:r w:rsidR="0080753D" w:rsidRPr="008365FD">
        <w:t xml:space="preserve"> requirement to intermediate lev</w:t>
      </w:r>
      <w:r w:rsidR="002B0727" w:rsidRPr="008365FD">
        <w:t>el or transshipment activities.</w:t>
      </w:r>
    </w:p>
    <w:p w14:paraId="775EDF4A" w14:textId="5F37EA41" w:rsidR="0080753D" w:rsidRPr="008365FD" w:rsidRDefault="00EE4ABB" w:rsidP="00562431">
      <w:pPr>
        <w:tabs>
          <w:tab w:val="left" w:pos="540"/>
          <w:tab w:val="left" w:pos="1080"/>
          <w:tab w:val="left" w:pos="1620"/>
          <w:tab w:val="left" w:pos="2160"/>
          <w:tab w:val="left" w:pos="2700"/>
          <w:tab w:val="left" w:pos="3240"/>
        </w:tabs>
        <w:spacing w:after="240"/>
      </w:pPr>
      <w:r w:rsidRPr="008365FD">
        <w:tab/>
      </w:r>
      <w:r w:rsidRPr="008365FD">
        <w:tab/>
      </w:r>
      <w:r w:rsidR="00901960" w:rsidRPr="008365FD">
        <w:tab/>
      </w:r>
      <w:r w:rsidR="00D02DC0" w:rsidRPr="008365FD">
        <w:t>C13.2</w:t>
      </w:r>
      <w:r w:rsidR="009B3453" w:rsidRPr="008365FD">
        <w:t>.9</w:t>
      </w:r>
      <w:r w:rsidR="00D02DC0" w:rsidRPr="008365FD">
        <w:t>.</w:t>
      </w:r>
      <w:r w:rsidR="00954DC5" w:rsidRPr="008365FD">
        <w:t>5</w:t>
      </w:r>
      <w:r w:rsidR="00D02DC0" w:rsidRPr="008365FD">
        <w:t>.2</w:t>
      </w:r>
      <w:r w:rsidR="00533D44" w:rsidRPr="008365FD">
        <w:t>.</w:t>
      </w:r>
      <w:r w:rsidR="00D02DC0" w:rsidRPr="008365FD">
        <w:t xml:space="preserve">  </w:t>
      </w:r>
      <w:r w:rsidR="003018DA" w:rsidRPr="008365FD">
        <w:rPr>
          <w:u w:val="single"/>
        </w:rPr>
        <w:t>Materiel</w:t>
      </w:r>
      <w:r w:rsidR="0080753D" w:rsidRPr="008365FD">
        <w:rPr>
          <w:u w:val="single"/>
        </w:rPr>
        <w:t xml:space="preserve"> Relocation</w:t>
      </w:r>
      <w:r w:rsidR="0080753D" w:rsidRPr="008365FD">
        <w:t xml:space="preserve">.  When owners direct relocation of </w:t>
      </w:r>
      <w:r w:rsidR="003018DA" w:rsidRPr="008365FD">
        <w:t>materiel</w:t>
      </w:r>
      <w:r w:rsidR="0080753D" w:rsidRPr="008365FD">
        <w:t xml:space="preserve"> from a remote storage activity to the storage activity collocated with the maintenance </w:t>
      </w:r>
      <w:r w:rsidR="00FF10B0" w:rsidRPr="008365FD">
        <w:t xml:space="preserve">activity, they </w:t>
      </w:r>
      <w:r w:rsidR="0085146D" w:rsidRPr="008365FD">
        <w:t>will</w:t>
      </w:r>
      <w:r w:rsidR="00FF10B0" w:rsidRPr="008365FD">
        <w:t xml:space="preserve"> establish </w:t>
      </w:r>
      <w:r w:rsidR="000D5034" w:rsidRPr="008365FD">
        <w:t xml:space="preserve">a </w:t>
      </w:r>
      <w:r w:rsidR="00FA4183" w:rsidRPr="008365FD">
        <w:t>DLMS</w:t>
      </w:r>
      <w:r w:rsidR="0080753D" w:rsidRPr="008365FD">
        <w:t xml:space="preserve"> 527D (Due-In) for th</w:t>
      </w:r>
      <w:r w:rsidR="00FF10B0" w:rsidRPr="008365FD">
        <w:t xml:space="preserve">e intransit </w:t>
      </w:r>
      <w:r w:rsidR="003018DA" w:rsidRPr="008365FD">
        <w:t>materiel</w:t>
      </w:r>
      <w:r w:rsidR="00FF10B0" w:rsidRPr="008365FD">
        <w:t xml:space="preserve"> and send </w:t>
      </w:r>
      <w:r w:rsidR="000D5034" w:rsidRPr="008365FD">
        <w:t xml:space="preserve">a </w:t>
      </w:r>
      <w:r w:rsidR="00FA4183" w:rsidRPr="008365FD">
        <w:t>DLMS</w:t>
      </w:r>
      <w:r w:rsidR="004A5839" w:rsidRPr="008365FD">
        <w:t xml:space="preserve"> 527</w:t>
      </w:r>
      <w:r w:rsidR="00D15C98" w:rsidRPr="008365FD">
        <w:t xml:space="preserve">D </w:t>
      </w:r>
      <w:r w:rsidR="00EA475A" w:rsidRPr="008365FD">
        <w:t>((</w:t>
      </w:r>
      <w:r w:rsidR="004A5839" w:rsidRPr="008365FD">
        <w:t>ARI</w:t>
      </w:r>
      <w:r w:rsidR="0080753D" w:rsidRPr="008365FD">
        <w:t xml:space="preserve">) to the receiving </w:t>
      </w:r>
      <w:r w:rsidR="004A5839" w:rsidRPr="008365FD">
        <w:t>storage activity following Chapter 12.</w:t>
      </w:r>
    </w:p>
    <w:p w14:paraId="775EDF4B" w14:textId="46BD88D7" w:rsidR="00964F89" w:rsidRPr="00246366" w:rsidRDefault="00EE4ABB" w:rsidP="00562431">
      <w:pPr>
        <w:tabs>
          <w:tab w:val="left" w:pos="540"/>
          <w:tab w:val="left" w:pos="1080"/>
          <w:tab w:val="left" w:pos="1620"/>
          <w:tab w:val="left" w:pos="2160"/>
          <w:tab w:val="left" w:pos="2700"/>
          <w:tab w:val="left" w:pos="3240"/>
        </w:tabs>
        <w:spacing w:after="240"/>
      </w:pPr>
      <w:r w:rsidRPr="008365FD">
        <w:tab/>
      </w:r>
      <w:r w:rsidRPr="008365FD">
        <w:tab/>
      </w:r>
      <w:r w:rsidR="00901960" w:rsidRPr="008365FD">
        <w:tab/>
      </w:r>
      <w:r w:rsidR="00D6488D" w:rsidRPr="008365FD">
        <w:tab/>
      </w:r>
      <w:r w:rsidR="00D02DC0" w:rsidRPr="008365FD">
        <w:t>C13.2</w:t>
      </w:r>
      <w:r w:rsidR="009B3453" w:rsidRPr="008365FD">
        <w:t>.9</w:t>
      </w:r>
      <w:r w:rsidR="00D02DC0" w:rsidRPr="008365FD">
        <w:t>.</w:t>
      </w:r>
      <w:r w:rsidR="00954DC5" w:rsidRPr="008365FD">
        <w:t>5</w:t>
      </w:r>
      <w:r w:rsidR="00D02DC0" w:rsidRPr="008365FD">
        <w:t>.2.1</w:t>
      </w:r>
      <w:r w:rsidR="00533D44" w:rsidRPr="008365FD">
        <w:t>.</w:t>
      </w:r>
      <w:r w:rsidR="00D02DC0" w:rsidRPr="008365FD">
        <w:t xml:space="preserve">  </w:t>
      </w:r>
      <w:r w:rsidR="00964F89" w:rsidRPr="008365FD">
        <w:rPr>
          <w:u w:val="single"/>
        </w:rPr>
        <w:t>Receiving Storage Activity Reporting</w:t>
      </w:r>
      <w:r w:rsidR="00964F89" w:rsidRPr="008365FD">
        <w:t xml:space="preserve">.  Receiving storage activities </w:t>
      </w:r>
      <w:r w:rsidR="0085146D" w:rsidRPr="008365FD">
        <w:t>will</w:t>
      </w:r>
      <w:r w:rsidR="00964F89" w:rsidRPr="008365FD">
        <w:t xml:space="preserve"> report receipt of reparable </w:t>
      </w:r>
      <w:r w:rsidR="003018DA" w:rsidRPr="008365FD">
        <w:t>materiel</w:t>
      </w:r>
      <w:r w:rsidR="00964F89" w:rsidRPr="008365FD">
        <w:t xml:space="preserve"> based on the information contained in the ARI file.  If an ARI file is not available, report the receipt in accordance </w:t>
      </w:r>
      <w:r w:rsidR="00964F89" w:rsidRPr="00246366">
        <w:t>with</w:t>
      </w:r>
      <w:r w:rsidR="0055252F" w:rsidRPr="00246366">
        <w:t xml:space="preserve"> </w:t>
      </w:r>
      <w:r w:rsidR="0048770E" w:rsidRPr="00246366">
        <w:rPr>
          <w:rStyle w:val="Strong"/>
          <w:rFonts w:cs="Arial"/>
          <w:b w:val="0"/>
        </w:rPr>
        <w:t>C13.2.8</w:t>
      </w:r>
      <w:r w:rsidR="007F4131" w:rsidRPr="00246366">
        <w:rPr>
          <w:rStyle w:val="Strong"/>
          <w:rFonts w:cs="Arial"/>
          <w:b w:val="0"/>
        </w:rPr>
        <w:t>.2.7.10.1.</w:t>
      </w:r>
      <w:r w:rsidR="00964F89" w:rsidRPr="00246366">
        <w:rPr>
          <w:b/>
        </w:rPr>
        <w:t xml:space="preserve"> </w:t>
      </w:r>
      <w:r w:rsidR="00964F89" w:rsidRPr="00246366">
        <w:t>for processing receipts not</w:t>
      </w:r>
      <w:r w:rsidR="00F818E3" w:rsidRPr="00246366">
        <w:t>-</w:t>
      </w:r>
      <w:r w:rsidR="00964F89" w:rsidRPr="00246366">
        <w:t>due-in for reparable items.</w:t>
      </w:r>
    </w:p>
    <w:p w14:paraId="56B33CD7" w14:textId="7F179A78" w:rsidR="000B6CB8" w:rsidRPr="008365FD" w:rsidRDefault="00EE4ABB" w:rsidP="000B6CB8">
      <w:pPr>
        <w:tabs>
          <w:tab w:val="left" w:pos="540"/>
          <w:tab w:val="left" w:pos="1080"/>
          <w:tab w:val="left" w:pos="1620"/>
          <w:tab w:val="left" w:pos="2160"/>
          <w:tab w:val="left" w:pos="2700"/>
          <w:tab w:val="left" w:pos="3240"/>
        </w:tabs>
        <w:spacing w:after="240"/>
      </w:pPr>
      <w:r w:rsidRPr="008365FD">
        <w:tab/>
      </w:r>
      <w:r w:rsidRPr="008365FD">
        <w:tab/>
      </w:r>
      <w:r w:rsidRPr="008365FD">
        <w:tab/>
      </w:r>
      <w:r w:rsidR="00901960" w:rsidRPr="008365FD">
        <w:tab/>
      </w:r>
      <w:r w:rsidR="00D02DC0" w:rsidRPr="008365FD">
        <w:t>C13.2</w:t>
      </w:r>
      <w:r w:rsidR="009B3453" w:rsidRPr="008365FD">
        <w:t>.9</w:t>
      </w:r>
      <w:r w:rsidR="00D02DC0" w:rsidRPr="008365FD">
        <w:t>.</w:t>
      </w:r>
      <w:r w:rsidR="00954DC5" w:rsidRPr="008365FD">
        <w:t>5</w:t>
      </w:r>
      <w:r w:rsidR="00D02DC0" w:rsidRPr="008365FD">
        <w:t>.2.2</w:t>
      </w:r>
      <w:r w:rsidR="00533D44" w:rsidRPr="008365FD">
        <w:t>.</w:t>
      </w:r>
      <w:r w:rsidR="00D02DC0" w:rsidRPr="008365FD">
        <w:t xml:space="preserve">  </w:t>
      </w:r>
      <w:r w:rsidR="00964F89" w:rsidRPr="008365FD">
        <w:rPr>
          <w:u w:val="single"/>
        </w:rPr>
        <w:t>Inter-DoD Component Agreements</w:t>
      </w:r>
      <w:r w:rsidR="00964F89" w:rsidRPr="008365FD">
        <w:t xml:space="preserve">.  When </w:t>
      </w:r>
      <w:r w:rsidR="003018DA" w:rsidRPr="008365FD">
        <w:t>materiel</w:t>
      </w:r>
      <w:r w:rsidR="00964F89" w:rsidRPr="008365FD">
        <w:t xml:space="preserve"> is scheduled for organic maintenance by DMISA or other inter-DoD Component agreement, the agreement </w:t>
      </w:r>
      <w:r w:rsidR="0085146D" w:rsidRPr="008365FD">
        <w:t>will</w:t>
      </w:r>
      <w:r w:rsidR="00964F89" w:rsidRPr="008365FD">
        <w:t xml:space="preserve"> specify </w:t>
      </w:r>
      <w:r w:rsidR="00FD242A" w:rsidRPr="008365FD">
        <w:t>that</w:t>
      </w:r>
      <w:r w:rsidR="00964F89" w:rsidRPr="008365FD">
        <w:t xml:space="preserve"> the storage activity </w:t>
      </w:r>
      <w:r w:rsidR="0085146D" w:rsidRPr="008365FD">
        <w:t>will</w:t>
      </w:r>
      <w:r w:rsidR="00964F89" w:rsidRPr="008365FD">
        <w:t xml:space="preserve"> report returns from maintenance to the owner (Principal) as receipts under this chapter</w:t>
      </w:r>
      <w:r w:rsidR="00FD242A" w:rsidRPr="008365FD">
        <w:t>.</w:t>
      </w:r>
      <w:r w:rsidR="00964F89" w:rsidRPr="008365FD">
        <w:t xml:space="preserve"> </w:t>
      </w:r>
    </w:p>
    <w:p w14:paraId="48C25BB0" w14:textId="577823A2" w:rsidR="000B6CB8" w:rsidRPr="008365FD" w:rsidRDefault="00EE4ABB" w:rsidP="00F531EB">
      <w:pPr>
        <w:keepNext/>
        <w:tabs>
          <w:tab w:val="left" w:pos="540"/>
          <w:tab w:val="left" w:pos="1080"/>
          <w:tab w:val="left" w:pos="1620"/>
          <w:tab w:val="left" w:pos="2160"/>
          <w:tab w:val="left" w:pos="2700"/>
          <w:tab w:val="left" w:pos="3240"/>
        </w:tabs>
        <w:spacing w:after="240"/>
      </w:pPr>
      <w:r w:rsidRPr="008365FD">
        <w:tab/>
      </w:r>
      <w:r w:rsidRPr="008365FD">
        <w:tab/>
      </w:r>
      <w:r w:rsidR="00195C7D" w:rsidRPr="008365FD">
        <w:t>C13.2</w:t>
      </w:r>
      <w:r w:rsidR="009B3453" w:rsidRPr="008365FD">
        <w:t>.9</w:t>
      </w:r>
      <w:r w:rsidR="00195C7D" w:rsidRPr="008365FD">
        <w:t>.</w:t>
      </w:r>
      <w:r w:rsidR="00FD242A" w:rsidRPr="008365FD">
        <w:t>6</w:t>
      </w:r>
      <w:r w:rsidR="00533D44" w:rsidRPr="008365FD">
        <w:t>.</w:t>
      </w:r>
      <w:r w:rsidR="00195C7D" w:rsidRPr="008365FD">
        <w:t xml:space="preserve">  </w:t>
      </w:r>
      <w:r w:rsidR="00964F89" w:rsidRPr="008365FD">
        <w:rPr>
          <w:u w:val="single"/>
        </w:rPr>
        <w:t>DoD Component Actions</w:t>
      </w:r>
      <w:r w:rsidR="00F818E3" w:rsidRPr="008365FD">
        <w:t xml:space="preserve">.  Each DoD Component </w:t>
      </w:r>
      <w:r w:rsidR="0085146D" w:rsidRPr="008365FD">
        <w:t>will</w:t>
      </w:r>
      <w:r w:rsidR="00F818E3" w:rsidRPr="008365FD">
        <w:t xml:space="preserve"> e</w:t>
      </w:r>
      <w:r w:rsidR="00964F89" w:rsidRPr="008365FD">
        <w:t>nsure th</w:t>
      </w:r>
      <w:r w:rsidR="0085561C" w:rsidRPr="008365FD">
        <w:t>at</w:t>
      </w:r>
      <w:r w:rsidR="00964F89" w:rsidRPr="008365FD">
        <w:t>:</w:t>
      </w:r>
    </w:p>
    <w:p w14:paraId="775EDF4E" w14:textId="57F572E8" w:rsidR="00964F89" w:rsidRPr="008365FD" w:rsidRDefault="00EE4ABB" w:rsidP="000B6CB8">
      <w:pPr>
        <w:tabs>
          <w:tab w:val="left" w:pos="540"/>
          <w:tab w:val="left" w:pos="1080"/>
          <w:tab w:val="left" w:pos="1620"/>
          <w:tab w:val="left" w:pos="2160"/>
          <w:tab w:val="left" w:pos="2700"/>
          <w:tab w:val="left" w:pos="3240"/>
        </w:tabs>
        <w:spacing w:after="240"/>
      </w:pPr>
      <w:r w:rsidRPr="008365FD">
        <w:tab/>
      </w:r>
      <w:r w:rsidRPr="008365FD">
        <w:tab/>
      </w:r>
      <w:r w:rsidRPr="008365FD">
        <w:tab/>
      </w:r>
      <w:r w:rsidR="00195C7D" w:rsidRPr="008365FD">
        <w:t>C13.2</w:t>
      </w:r>
      <w:r w:rsidR="009B3453" w:rsidRPr="008365FD">
        <w:t>.9</w:t>
      </w:r>
      <w:r w:rsidR="00195C7D" w:rsidRPr="008365FD">
        <w:t>.</w:t>
      </w:r>
      <w:r w:rsidR="00FD242A" w:rsidRPr="008365FD">
        <w:t>6</w:t>
      </w:r>
      <w:r w:rsidR="00195C7D" w:rsidRPr="008365FD">
        <w:t>.1</w:t>
      </w:r>
      <w:r w:rsidR="00533D44" w:rsidRPr="008365FD">
        <w:t>.</w:t>
      </w:r>
      <w:r w:rsidR="00195C7D" w:rsidRPr="008365FD">
        <w:t xml:space="preserve">  </w:t>
      </w:r>
      <w:r w:rsidR="00964F89" w:rsidRPr="008365FD">
        <w:rPr>
          <w:u w:val="single"/>
        </w:rPr>
        <w:t>Owned Inventory Accounting</w:t>
      </w:r>
      <w:r w:rsidR="00964F89" w:rsidRPr="008365FD">
        <w:t>.  Owned inventor</w:t>
      </w:r>
      <w:r w:rsidR="00FF10B0" w:rsidRPr="008365FD">
        <w:t>y in the hands of the Department of Defense</w:t>
      </w:r>
      <w:r w:rsidR="00964F89" w:rsidRPr="008365FD">
        <w:t>, other Government (non-DoD), and commercial activities, is properly account</w:t>
      </w:r>
      <w:r w:rsidR="00F818E3" w:rsidRPr="008365FD">
        <w:t xml:space="preserve">ed for under the provisions of </w:t>
      </w:r>
      <w:r w:rsidR="0055252F" w:rsidRPr="008365FD">
        <w:t>C</w:t>
      </w:r>
      <w:r w:rsidR="00964F89" w:rsidRPr="008365FD">
        <w:t>hapters 6</w:t>
      </w:r>
      <w:r w:rsidR="00F818E3" w:rsidRPr="008365FD">
        <w:t xml:space="preserve">, </w:t>
      </w:r>
      <w:r w:rsidR="00D55447" w:rsidRPr="008365FD">
        <w:t>7</w:t>
      </w:r>
      <w:r w:rsidR="00964F89" w:rsidRPr="008365FD">
        <w:t xml:space="preserve">, </w:t>
      </w:r>
      <w:r w:rsidR="00D55447" w:rsidRPr="008365FD">
        <w:t>13</w:t>
      </w:r>
      <w:r w:rsidR="00964F89" w:rsidRPr="008365FD">
        <w:t>, and 14</w:t>
      </w:r>
      <w:r w:rsidR="00D55447" w:rsidRPr="008365FD">
        <w:t xml:space="preserve"> of this volume</w:t>
      </w:r>
      <w:r w:rsidR="00964F89" w:rsidRPr="008365FD">
        <w:t xml:space="preserve"> and, for commercial maintenance, the provisions of the Federal Acquisition Regulation.  This includes returns from field activities for repair and reissue as wholesale inventory.  </w:t>
      </w:r>
      <w:r w:rsidR="0085561C" w:rsidRPr="008365FD">
        <w:t xml:space="preserve">The </w:t>
      </w:r>
      <w:r w:rsidR="00964F89" w:rsidRPr="008365FD">
        <w:t xml:space="preserve">DoD Components </w:t>
      </w:r>
      <w:r w:rsidR="0085146D" w:rsidRPr="008365FD">
        <w:t>will</w:t>
      </w:r>
      <w:r w:rsidR="00964F89" w:rsidRPr="008365FD">
        <w:t xml:space="preserve"> prescribe use of any required internal c</w:t>
      </w:r>
      <w:r w:rsidR="00786247" w:rsidRPr="008365FD">
        <w:t xml:space="preserve">odes to meet this requirement </w:t>
      </w:r>
      <w:r w:rsidR="00964F89" w:rsidRPr="008365FD">
        <w:t>(Responsibility of the owner (Principal for maintenance by DMISA)).</w:t>
      </w:r>
    </w:p>
    <w:p w14:paraId="775EDF4F" w14:textId="75364B5E" w:rsidR="007E010C" w:rsidRPr="008365FD" w:rsidRDefault="00EE4ABB" w:rsidP="00562431">
      <w:pPr>
        <w:tabs>
          <w:tab w:val="left" w:pos="540"/>
          <w:tab w:val="left" w:pos="1080"/>
          <w:tab w:val="left" w:pos="1620"/>
          <w:tab w:val="left" w:pos="2160"/>
          <w:tab w:val="left" w:pos="2700"/>
          <w:tab w:val="left" w:pos="3240"/>
        </w:tabs>
        <w:spacing w:after="240"/>
      </w:pPr>
      <w:r w:rsidRPr="008365FD">
        <w:tab/>
      </w:r>
      <w:r w:rsidRPr="008365FD">
        <w:tab/>
      </w:r>
      <w:r w:rsidRPr="008365FD">
        <w:tab/>
      </w:r>
      <w:r w:rsidR="00195C7D" w:rsidRPr="008365FD">
        <w:t>C13.2</w:t>
      </w:r>
      <w:r w:rsidR="009B3453" w:rsidRPr="008365FD">
        <w:t>.9</w:t>
      </w:r>
      <w:r w:rsidR="00195C7D" w:rsidRPr="008365FD">
        <w:t>.</w:t>
      </w:r>
      <w:r w:rsidR="00FD242A" w:rsidRPr="008365FD">
        <w:t>6</w:t>
      </w:r>
      <w:r w:rsidR="00195C7D" w:rsidRPr="008365FD">
        <w:t>.2</w:t>
      </w:r>
      <w:r w:rsidR="00533D44" w:rsidRPr="008365FD">
        <w:t>.</w:t>
      </w:r>
      <w:r w:rsidR="00195C7D" w:rsidRPr="008365FD">
        <w:t xml:space="preserve">  </w:t>
      </w:r>
      <w:r w:rsidR="00964F89" w:rsidRPr="008365FD">
        <w:rPr>
          <w:u w:val="single"/>
        </w:rPr>
        <w:t>Property Accountability Records</w:t>
      </w:r>
      <w:r w:rsidR="00964F89" w:rsidRPr="008365FD">
        <w:t xml:space="preserve">.  </w:t>
      </w:r>
      <w:r w:rsidR="0085561C" w:rsidRPr="008365FD">
        <w:t>Total item p</w:t>
      </w:r>
      <w:r w:rsidR="00964F89" w:rsidRPr="008365FD">
        <w:t xml:space="preserve">roperty records for </w:t>
      </w:r>
      <w:r w:rsidR="003018DA" w:rsidRPr="008365FD">
        <w:t>materiel</w:t>
      </w:r>
      <w:r w:rsidR="00964F89" w:rsidRPr="008365FD">
        <w:t xml:space="preserve"> in the hands of maintenance activities are maintained and adjusted based on the </w:t>
      </w:r>
      <w:r w:rsidR="0085561C" w:rsidRPr="008365FD">
        <w:t xml:space="preserve">quantity of </w:t>
      </w:r>
      <w:r w:rsidR="003018DA" w:rsidRPr="008365FD">
        <w:t>materiel</w:t>
      </w:r>
      <w:r w:rsidR="00964F89" w:rsidRPr="008365FD">
        <w:t xml:space="preserve"> actually returned and </w:t>
      </w:r>
      <w:r w:rsidR="0085146D" w:rsidRPr="008365FD">
        <w:t>will</w:t>
      </w:r>
      <w:r w:rsidR="00A63162" w:rsidRPr="008365FD">
        <w:t xml:space="preserve"> </w:t>
      </w:r>
      <w:r w:rsidR="00964F89" w:rsidRPr="008365FD">
        <w:t xml:space="preserve">support the </w:t>
      </w:r>
      <w:hyperlink r:id="rId25" w:anchor="700014r" w:tgtFrame="_blank" w:history="1">
        <w:r w:rsidR="00964F89" w:rsidRPr="008365FD">
          <w:rPr>
            <w:rStyle w:val="Hyperlink"/>
          </w:rPr>
          <w:t>DoD 7</w:t>
        </w:r>
        <w:r w:rsidR="0085561C" w:rsidRPr="008365FD">
          <w:rPr>
            <w:rStyle w:val="Hyperlink"/>
          </w:rPr>
          <w:t>000.14-R</w:t>
        </w:r>
      </w:hyperlink>
      <w:r w:rsidR="000D5034" w:rsidRPr="008365FD">
        <w:rPr>
          <w:rStyle w:val="Hyperlink"/>
          <w:u w:val="none"/>
        </w:rPr>
        <w:t>,</w:t>
      </w:r>
      <w:r w:rsidR="00964F89" w:rsidRPr="008365FD">
        <w:rPr>
          <w:color w:val="0000FF"/>
        </w:rPr>
        <w:t xml:space="preserve"> </w:t>
      </w:r>
      <w:r w:rsidR="000D5034" w:rsidRPr="008365FD">
        <w:rPr>
          <w:color w:val="0000FF"/>
        </w:rPr>
        <w:t>“</w:t>
      </w:r>
      <w:r w:rsidR="000D5034" w:rsidRPr="008365FD">
        <w:t xml:space="preserve">Department of Defense Financial Management Regulation”, </w:t>
      </w:r>
      <w:r w:rsidR="00964F89" w:rsidRPr="008365FD">
        <w:t>accounting an</w:t>
      </w:r>
      <w:r w:rsidR="00786247" w:rsidRPr="008365FD">
        <w:t xml:space="preserve">d reconciliation requirements </w:t>
      </w:r>
      <w:r w:rsidR="00964F89" w:rsidRPr="008365FD">
        <w:t>(Responsibility of the owner (Principal for maintenance by DMISA)).</w:t>
      </w:r>
    </w:p>
    <w:p w14:paraId="775EDF50" w14:textId="68BAC7F7" w:rsidR="00964F89" w:rsidRPr="008365FD" w:rsidRDefault="00EE4ABB" w:rsidP="00562431">
      <w:pPr>
        <w:tabs>
          <w:tab w:val="left" w:pos="540"/>
          <w:tab w:val="left" w:pos="1080"/>
          <w:tab w:val="left" w:pos="1620"/>
          <w:tab w:val="left" w:pos="2160"/>
          <w:tab w:val="left" w:pos="2700"/>
          <w:tab w:val="left" w:pos="3240"/>
        </w:tabs>
        <w:spacing w:after="240"/>
      </w:pPr>
      <w:r w:rsidRPr="008365FD">
        <w:tab/>
      </w:r>
      <w:r w:rsidRPr="008365FD">
        <w:tab/>
      </w:r>
      <w:r w:rsidR="00901960" w:rsidRPr="008365FD">
        <w:tab/>
      </w:r>
      <w:r w:rsidR="00195C7D" w:rsidRPr="008365FD">
        <w:t>C13.2</w:t>
      </w:r>
      <w:r w:rsidR="009B3453" w:rsidRPr="008365FD">
        <w:t>.9</w:t>
      </w:r>
      <w:r w:rsidR="00195C7D" w:rsidRPr="008365FD">
        <w:t>.</w:t>
      </w:r>
      <w:r w:rsidR="00FD242A" w:rsidRPr="008365FD">
        <w:t>6</w:t>
      </w:r>
      <w:r w:rsidR="00195C7D" w:rsidRPr="008365FD">
        <w:t>.3</w:t>
      </w:r>
      <w:r w:rsidR="00B21FF0" w:rsidRPr="008365FD">
        <w:t>.</w:t>
      </w:r>
      <w:r w:rsidR="00195C7D" w:rsidRPr="008365FD">
        <w:t xml:space="preserve">  </w:t>
      </w:r>
      <w:r w:rsidR="00964F89" w:rsidRPr="008365FD">
        <w:rPr>
          <w:u w:val="single"/>
        </w:rPr>
        <w:t>Commercial Maintenance Contracts</w:t>
      </w:r>
      <w:r w:rsidR="00964F89" w:rsidRPr="008365FD">
        <w:t xml:space="preserve">.  Contracts for commercial maintenance require the commercial activity to report or acknowledge receipt and report shipment or condemnation of </w:t>
      </w:r>
      <w:r w:rsidR="003018DA" w:rsidRPr="008365FD">
        <w:t>materiel</w:t>
      </w:r>
      <w:r w:rsidR="00964F89" w:rsidRPr="008365FD">
        <w:t xml:space="preserve"> to the contracting officer (</w:t>
      </w:r>
      <w:r w:rsidR="00D40C18" w:rsidRPr="008365FD">
        <w:t>R</w:t>
      </w:r>
      <w:r w:rsidR="00964F89" w:rsidRPr="008365FD">
        <w:t>esponsibility of the agent for maintenance by DMISA).</w:t>
      </w:r>
    </w:p>
    <w:p w14:paraId="775EDF51" w14:textId="5AAFBF71" w:rsidR="00964F89" w:rsidRPr="008365FD" w:rsidRDefault="00EE4ABB" w:rsidP="00562431">
      <w:pPr>
        <w:tabs>
          <w:tab w:val="left" w:pos="540"/>
          <w:tab w:val="left" w:pos="1080"/>
          <w:tab w:val="left" w:pos="1620"/>
          <w:tab w:val="left" w:pos="2160"/>
          <w:tab w:val="left" w:pos="2700"/>
          <w:tab w:val="left" w:pos="3240"/>
        </w:tabs>
        <w:spacing w:after="240"/>
      </w:pPr>
      <w:r w:rsidRPr="008365FD">
        <w:tab/>
      </w:r>
      <w:r w:rsidRPr="008365FD">
        <w:tab/>
      </w:r>
      <w:r w:rsidR="00901960" w:rsidRPr="008365FD">
        <w:tab/>
      </w:r>
      <w:r w:rsidR="00195C7D" w:rsidRPr="008365FD">
        <w:t>C13.2</w:t>
      </w:r>
      <w:r w:rsidR="009B3453" w:rsidRPr="008365FD">
        <w:t>.9</w:t>
      </w:r>
      <w:r w:rsidR="00195C7D" w:rsidRPr="008365FD">
        <w:t>.</w:t>
      </w:r>
      <w:r w:rsidR="00FD242A" w:rsidRPr="008365FD">
        <w:t>6</w:t>
      </w:r>
      <w:r w:rsidR="00195C7D" w:rsidRPr="008365FD">
        <w:t>.4</w:t>
      </w:r>
      <w:r w:rsidR="00B21FF0" w:rsidRPr="008365FD">
        <w:t>.</w:t>
      </w:r>
      <w:r w:rsidR="00195C7D" w:rsidRPr="008365FD">
        <w:t xml:space="preserve">  </w:t>
      </w:r>
      <w:r w:rsidR="00964F89" w:rsidRPr="008365FD">
        <w:rPr>
          <w:u w:val="single"/>
        </w:rPr>
        <w:t>Procurement/Supply Interface</w:t>
      </w:r>
      <w:r w:rsidR="00964F89" w:rsidRPr="008365FD">
        <w:t xml:space="preserve">.  Any needed interface between the procurement and supply operations/functions exists to </w:t>
      </w:r>
      <w:r w:rsidR="00D40C18" w:rsidRPr="008365FD">
        <w:t>en</w:t>
      </w:r>
      <w:r w:rsidR="00964F89" w:rsidRPr="008365FD">
        <w:t>s</w:t>
      </w:r>
      <w:r w:rsidR="001369DE" w:rsidRPr="008365FD">
        <w:t xml:space="preserve">ure that </w:t>
      </w:r>
      <w:r w:rsidR="00FD242A" w:rsidRPr="008365FD">
        <w:t>changes in the inventory segment data (stock number, quantity, supply condition code)</w:t>
      </w:r>
      <w:r w:rsidR="00FD242A" w:rsidRPr="008365FD">
        <w:rPr>
          <w:bCs/>
          <w:iCs/>
        </w:rPr>
        <w:t xml:space="preserve"> are </w:t>
      </w:r>
      <w:r w:rsidR="001369DE" w:rsidRPr="008365FD">
        <w:t>sent</w:t>
      </w:r>
      <w:r w:rsidR="00964F89" w:rsidRPr="008365FD">
        <w:t xml:space="preserve"> to the owner</w:t>
      </w:r>
      <w:r w:rsidR="00786247" w:rsidRPr="008365FD">
        <w:t xml:space="preserve"> </w:t>
      </w:r>
      <w:r w:rsidR="00964F89" w:rsidRPr="008365FD">
        <w:t>(</w:t>
      </w:r>
      <w:r w:rsidR="00D40C18" w:rsidRPr="008365FD">
        <w:t>R</w:t>
      </w:r>
      <w:r w:rsidR="00964F89" w:rsidRPr="008365FD">
        <w:t xml:space="preserve">esponsibility of the agent for maintenance by DMISA).  Arrangements may be made for commercial activities to report directly to the contracting officer and/or the owner using DLMS transactions.  Reported data affecting inventory balances is recorded in </w:t>
      </w:r>
      <w:r w:rsidR="00D40C18" w:rsidRPr="008365FD">
        <w:t xml:space="preserve">the total item </w:t>
      </w:r>
      <w:r w:rsidR="00964F89" w:rsidRPr="008365FD">
        <w:t>property record</w:t>
      </w:r>
      <w:r w:rsidR="008B03BD" w:rsidRPr="008365FD">
        <w:t xml:space="preserve"> </w:t>
      </w:r>
      <w:r w:rsidR="00964F89" w:rsidRPr="008365FD">
        <w:t>(</w:t>
      </w:r>
      <w:r w:rsidR="00D40C18" w:rsidRPr="008365FD">
        <w:t>R</w:t>
      </w:r>
      <w:r w:rsidR="00964F89" w:rsidRPr="008365FD">
        <w:t>esponsibility of the owner (Principal for maintenance by DMISA)).</w:t>
      </w:r>
    </w:p>
    <w:p w14:paraId="775EDF52" w14:textId="5A3D9690" w:rsidR="00964F89" w:rsidRPr="008365FD" w:rsidRDefault="00EE4ABB" w:rsidP="00562431">
      <w:pPr>
        <w:tabs>
          <w:tab w:val="left" w:pos="540"/>
          <w:tab w:val="left" w:pos="1080"/>
          <w:tab w:val="left" w:pos="1620"/>
          <w:tab w:val="left" w:pos="2160"/>
          <w:tab w:val="left" w:pos="2700"/>
          <w:tab w:val="left" w:pos="3240"/>
        </w:tabs>
        <w:spacing w:after="240"/>
      </w:pPr>
      <w:r w:rsidRPr="008365FD">
        <w:tab/>
      </w:r>
      <w:r w:rsidR="00901960" w:rsidRPr="008365FD">
        <w:tab/>
      </w:r>
      <w:r w:rsidR="00195C7D" w:rsidRPr="008365FD">
        <w:t>C13.2</w:t>
      </w:r>
      <w:r w:rsidR="009B3453" w:rsidRPr="008365FD">
        <w:t>.9</w:t>
      </w:r>
      <w:r w:rsidR="00195C7D" w:rsidRPr="008365FD">
        <w:t>.</w:t>
      </w:r>
      <w:r w:rsidR="00FD242A" w:rsidRPr="008365FD">
        <w:t>7</w:t>
      </w:r>
      <w:r w:rsidR="00B21FF0" w:rsidRPr="008365FD">
        <w:t>.</w:t>
      </w:r>
      <w:r w:rsidR="00195C7D" w:rsidRPr="008365FD">
        <w:t xml:space="preserve">  </w:t>
      </w:r>
      <w:r w:rsidR="00964F89" w:rsidRPr="008365FD">
        <w:rPr>
          <w:u w:val="single"/>
        </w:rPr>
        <w:t>Item Owner Actions</w:t>
      </w:r>
      <w:r w:rsidR="00964F89" w:rsidRPr="008365FD">
        <w:t xml:space="preserve">.  Owners </w:t>
      </w:r>
      <w:r w:rsidR="0085146D" w:rsidRPr="008365FD">
        <w:t>will</w:t>
      </w:r>
      <w:r w:rsidR="00964F89" w:rsidRPr="008365FD">
        <w:t xml:space="preserve"> establish due-in records for expected returns from commercial and Government maintenance activities and provide ARI to the storage activities to </w:t>
      </w:r>
      <w:r w:rsidR="001369DE" w:rsidRPr="008365FD">
        <w:t xml:space="preserve">receive the </w:t>
      </w:r>
      <w:r w:rsidR="003018DA" w:rsidRPr="008365FD">
        <w:t>materiel</w:t>
      </w:r>
      <w:r w:rsidR="001369DE" w:rsidRPr="008365FD">
        <w:t xml:space="preserve"> under </w:t>
      </w:r>
      <w:r w:rsidR="00DC65AA" w:rsidRPr="008365FD">
        <w:t>C</w:t>
      </w:r>
      <w:r w:rsidR="00964F89" w:rsidRPr="008365FD">
        <w:t xml:space="preserve">hapter 12.  Storage activities </w:t>
      </w:r>
      <w:r w:rsidR="0085146D" w:rsidRPr="008365FD">
        <w:t>will</w:t>
      </w:r>
      <w:r w:rsidR="00964F89" w:rsidRPr="008365FD">
        <w:t xml:space="preserve"> report receipts under</w:t>
      </w:r>
      <w:r w:rsidR="00DC65AA" w:rsidRPr="008365FD">
        <w:t xml:space="preserve"> </w:t>
      </w:r>
      <w:r w:rsidR="002B0727" w:rsidRPr="008365FD">
        <w:t xml:space="preserve">this </w:t>
      </w:r>
      <w:r w:rsidR="00DC65AA" w:rsidRPr="008365FD">
        <w:t>section</w:t>
      </w:r>
      <w:r w:rsidR="00964F89" w:rsidRPr="008365FD">
        <w:t>.</w:t>
      </w:r>
    </w:p>
    <w:p w14:paraId="775EDF53" w14:textId="49051329" w:rsidR="00964F89" w:rsidRPr="008365FD" w:rsidRDefault="00EE4ABB" w:rsidP="00562431">
      <w:pPr>
        <w:tabs>
          <w:tab w:val="left" w:pos="540"/>
          <w:tab w:val="left" w:pos="1080"/>
          <w:tab w:val="left" w:pos="1620"/>
          <w:tab w:val="left" w:pos="2160"/>
          <w:tab w:val="left" w:pos="2700"/>
          <w:tab w:val="left" w:pos="3240"/>
        </w:tabs>
        <w:spacing w:after="240"/>
      </w:pPr>
      <w:r w:rsidRPr="008365FD">
        <w:tab/>
      </w:r>
      <w:r w:rsidR="00901960" w:rsidRPr="008365FD">
        <w:tab/>
      </w:r>
      <w:r w:rsidR="00195C7D" w:rsidRPr="008365FD">
        <w:t>C13.2</w:t>
      </w:r>
      <w:r w:rsidR="009B3453" w:rsidRPr="008365FD">
        <w:t>.9</w:t>
      </w:r>
      <w:r w:rsidR="00195C7D" w:rsidRPr="008365FD">
        <w:t>.</w:t>
      </w:r>
      <w:r w:rsidR="00FD242A" w:rsidRPr="008365FD">
        <w:t>8</w:t>
      </w:r>
      <w:r w:rsidR="00B21FF0" w:rsidRPr="008365FD">
        <w:t>.</w:t>
      </w:r>
      <w:r w:rsidR="00195C7D" w:rsidRPr="008365FD">
        <w:t xml:space="preserve">  </w:t>
      </w:r>
      <w:r w:rsidR="00F818E3" w:rsidRPr="008365FD">
        <w:rPr>
          <w:u w:val="single"/>
        </w:rPr>
        <w:t>Issue f</w:t>
      </w:r>
      <w:r w:rsidR="00964F89" w:rsidRPr="008365FD">
        <w:rPr>
          <w:u w:val="single"/>
        </w:rPr>
        <w:t>rom Commercial Activity</w:t>
      </w:r>
      <w:r w:rsidR="00964F89" w:rsidRPr="008365FD">
        <w:t xml:space="preserve">.  When </w:t>
      </w:r>
      <w:r w:rsidR="003018DA" w:rsidRPr="008365FD">
        <w:t>materiel</w:t>
      </w:r>
      <w:r w:rsidR="00964F89" w:rsidRPr="008365FD">
        <w:t xml:space="preserve"> is issued to a customer directly from a </w:t>
      </w:r>
      <w:r w:rsidR="00FD242A" w:rsidRPr="008365FD">
        <w:rPr>
          <w:bCs/>
          <w:iCs/>
        </w:rPr>
        <w:t xml:space="preserve">DoD or </w:t>
      </w:r>
      <w:r w:rsidR="00964F89" w:rsidRPr="008365FD">
        <w:t xml:space="preserve">commercial </w:t>
      </w:r>
      <w:r w:rsidR="00FD242A" w:rsidRPr="008365FD">
        <w:rPr>
          <w:bCs/>
          <w:iCs/>
        </w:rPr>
        <w:t xml:space="preserve">maintenance </w:t>
      </w:r>
      <w:r w:rsidR="00964F89" w:rsidRPr="008365FD">
        <w:t xml:space="preserve">activity, </w:t>
      </w:r>
      <w:r w:rsidR="00D40C18" w:rsidRPr="008365FD">
        <w:t>en</w:t>
      </w:r>
      <w:r w:rsidR="00964F89" w:rsidRPr="008365FD">
        <w:t>sure that</w:t>
      </w:r>
      <w:r w:rsidR="00D40C18" w:rsidRPr="008365FD">
        <w:t xml:space="preserve"> appropriate supply transactions are processed</w:t>
      </w:r>
      <w:r w:rsidR="00964F89" w:rsidRPr="008365FD">
        <w:t xml:space="preserve"> to establish the property accountability and financial accounting audit trails</w:t>
      </w:r>
      <w:r w:rsidR="00FD242A" w:rsidRPr="008365FD">
        <w:t>, as well as visibility within the supply system used by the materiel owner.</w:t>
      </w:r>
    </w:p>
    <w:p w14:paraId="775EDF54" w14:textId="67CCBADD" w:rsidR="00964F89" w:rsidRPr="008365FD" w:rsidRDefault="00EE4ABB" w:rsidP="00562431">
      <w:pPr>
        <w:tabs>
          <w:tab w:val="left" w:pos="540"/>
          <w:tab w:val="left" w:pos="1080"/>
          <w:tab w:val="left" w:pos="1620"/>
          <w:tab w:val="left" w:pos="2160"/>
          <w:tab w:val="left" w:pos="2700"/>
          <w:tab w:val="left" w:pos="3240"/>
        </w:tabs>
        <w:spacing w:after="240"/>
      </w:pPr>
      <w:r w:rsidRPr="008365FD">
        <w:tab/>
      </w:r>
      <w:r w:rsidR="00901960" w:rsidRPr="008365FD">
        <w:tab/>
      </w:r>
      <w:r w:rsidR="00195C7D" w:rsidRPr="008365FD">
        <w:t>C13.2</w:t>
      </w:r>
      <w:r w:rsidR="009B3453" w:rsidRPr="008365FD">
        <w:t>.9</w:t>
      </w:r>
      <w:r w:rsidR="00195C7D" w:rsidRPr="008365FD">
        <w:t>.</w:t>
      </w:r>
      <w:r w:rsidR="00FD242A" w:rsidRPr="008365FD">
        <w:t>9</w:t>
      </w:r>
      <w:r w:rsidR="00B21FF0" w:rsidRPr="008365FD">
        <w:t>.</w:t>
      </w:r>
      <w:r w:rsidR="00195C7D" w:rsidRPr="008365FD">
        <w:t xml:space="preserve">  </w:t>
      </w:r>
      <w:r w:rsidR="00964F89" w:rsidRPr="008365FD">
        <w:rPr>
          <w:u w:val="single"/>
        </w:rPr>
        <w:t xml:space="preserve">Condemned </w:t>
      </w:r>
      <w:r w:rsidR="003018DA" w:rsidRPr="008365FD">
        <w:rPr>
          <w:u w:val="single"/>
        </w:rPr>
        <w:t>Materiel</w:t>
      </w:r>
      <w:r w:rsidR="00964F89" w:rsidRPr="008365FD">
        <w:t xml:space="preserve">.  When </w:t>
      </w:r>
      <w:r w:rsidR="003018DA" w:rsidRPr="008365FD">
        <w:t>materiel</w:t>
      </w:r>
      <w:r w:rsidR="00964F89" w:rsidRPr="008365FD">
        <w:t xml:space="preserve"> is condemned by maintenance activities, </w:t>
      </w:r>
      <w:r w:rsidR="00D40C18" w:rsidRPr="008365FD">
        <w:t>en</w:t>
      </w:r>
      <w:r w:rsidR="00964F89" w:rsidRPr="008365FD">
        <w:t>sure the condemnation</w:t>
      </w:r>
      <w:r w:rsidR="00D40C18" w:rsidRPr="008365FD">
        <w:t xml:space="preserve"> action</w:t>
      </w:r>
      <w:r w:rsidR="00964F89" w:rsidRPr="008365FD">
        <w:t xml:space="preserve"> is recorded</w:t>
      </w:r>
      <w:r w:rsidR="00D40C18" w:rsidRPr="008365FD">
        <w:t xml:space="preserve"> (</w:t>
      </w:r>
      <w:r w:rsidR="00B93A92" w:rsidRPr="008365FD">
        <w:rPr>
          <w:bCs/>
          <w:iCs/>
        </w:rPr>
        <w:t>issue to disposal</w:t>
      </w:r>
      <w:r w:rsidR="00D40C18" w:rsidRPr="008365FD">
        <w:t>)</w:t>
      </w:r>
      <w:r w:rsidR="00964F89" w:rsidRPr="008365FD">
        <w:t xml:space="preserve"> to adjust the DoD inventory and financial accounts.</w:t>
      </w:r>
      <w:r w:rsidR="00B93A92" w:rsidRPr="008365FD">
        <w:t xml:space="preserve">  </w:t>
      </w:r>
      <w:r w:rsidR="00B93A92" w:rsidRPr="008365FD">
        <w:rPr>
          <w:bCs/>
          <w:iCs/>
        </w:rPr>
        <w:t>This includes automatic disposals (Management Code M).</w:t>
      </w:r>
    </w:p>
    <w:p w14:paraId="775EDF55" w14:textId="75E65CB9" w:rsidR="00320325" w:rsidRPr="008365FD" w:rsidRDefault="00FB2EEE" w:rsidP="000D5034">
      <w:pPr>
        <w:keepNext/>
        <w:keepLines/>
        <w:tabs>
          <w:tab w:val="left" w:pos="540"/>
          <w:tab w:val="left" w:pos="1080"/>
          <w:tab w:val="left" w:pos="1620"/>
          <w:tab w:val="left" w:pos="2160"/>
          <w:tab w:val="left" w:pos="2700"/>
          <w:tab w:val="left" w:pos="3240"/>
        </w:tabs>
        <w:spacing w:after="240"/>
      </w:pPr>
      <w:r w:rsidRPr="008365FD">
        <w:tab/>
      </w:r>
      <w:r w:rsidR="00901960" w:rsidRPr="008365FD">
        <w:tab/>
      </w:r>
      <w:r w:rsidRPr="008365FD">
        <w:t>C13.2</w:t>
      </w:r>
      <w:r w:rsidR="009B3453" w:rsidRPr="008365FD">
        <w:t>.9</w:t>
      </w:r>
      <w:r w:rsidRPr="008365FD">
        <w:t>.</w:t>
      </w:r>
      <w:r w:rsidR="00FD242A" w:rsidRPr="008365FD">
        <w:t>10</w:t>
      </w:r>
      <w:r w:rsidRPr="008365FD">
        <w:t xml:space="preserve">.  </w:t>
      </w:r>
      <w:r w:rsidR="00964F89" w:rsidRPr="008365FD">
        <w:t>Reclaimed Items</w:t>
      </w:r>
    </w:p>
    <w:p w14:paraId="775EDF56" w14:textId="43072643" w:rsidR="00964F89" w:rsidRPr="008365FD" w:rsidRDefault="00EE4ABB" w:rsidP="000D5034">
      <w:pPr>
        <w:keepNext/>
        <w:keepLines/>
        <w:tabs>
          <w:tab w:val="left" w:pos="540"/>
          <w:tab w:val="left" w:pos="1080"/>
          <w:tab w:val="left" w:pos="1620"/>
          <w:tab w:val="left" w:pos="2160"/>
          <w:tab w:val="left" w:pos="2700"/>
          <w:tab w:val="left" w:pos="3240"/>
        </w:tabs>
        <w:spacing w:after="240"/>
      </w:pPr>
      <w:r w:rsidRPr="008365FD">
        <w:tab/>
      </w:r>
      <w:r w:rsidR="00901960" w:rsidRPr="008365FD">
        <w:tab/>
      </w:r>
      <w:r w:rsidR="00D6488D" w:rsidRPr="008365FD">
        <w:tab/>
      </w:r>
      <w:r w:rsidR="00B05C11" w:rsidRPr="008365FD">
        <w:t>C13.2</w:t>
      </w:r>
      <w:r w:rsidR="009B3453" w:rsidRPr="008365FD">
        <w:t>.9</w:t>
      </w:r>
      <w:r w:rsidR="00FB2EEE" w:rsidRPr="008365FD">
        <w:t>.</w:t>
      </w:r>
      <w:r w:rsidR="00FD242A" w:rsidRPr="008365FD">
        <w:t>10</w:t>
      </w:r>
      <w:r w:rsidR="00B05C11" w:rsidRPr="008365FD">
        <w:t>.1</w:t>
      </w:r>
      <w:r w:rsidR="00B21FF0" w:rsidRPr="008365FD">
        <w:t>.</w:t>
      </w:r>
      <w:r w:rsidR="00B05C11" w:rsidRPr="008365FD">
        <w:t xml:space="preserve">  </w:t>
      </w:r>
      <w:r w:rsidR="00F818E3" w:rsidRPr="008365FD">
        <w:rPr>
          <w:u w:val="single"/>
        </w:rPr>
        <w:t>Identification o</w:t>
      </w:r>
      <w:r w:rsidR="00964F89" w:rsidRPr="008365FD">
        <w:rPr>
          <w:u w:val="single"/>
        </w:rPr>
        <w:t>f Serviceability</w:t>
      </w:r>
      <w:r w:rsidR="00964F89" w:rsidRPr="008365FD">
        <w:t xml:space="preserve">.  When reclamation activities do not have adequate facilities to test and classify the serviceability condition of reclaimed assets, activities </w:t>
      </w:r>
      <w:r w:rsidR="0085146D" w:rsidRPr="008365FD">
        <w:t>will</w:t>
      </w:r>
      <w:r w:rsidR="0051788E" w:rsidRPr="008365FD">
        <w:t xml:space="preserve"> </w:t>
      </w:r>
      <w:r w:rsidR="00964F89" w:rsidRPr="008365FD">
        <w:t xml:space="preserve">identify </w:t>
      </w:r>
      <w:r w:rsidR="00DC45C2" w:rsidRPr="008365FD">
        <w:t xml:space="preserve">such assets as </w:t>
      </w:r>
      <w:r w:rsidR="00964F89" w:rsidRPr="008365FD">
        <w:t xml:space="preserve">SCC R (Suspended Reclaimed Items Awaiting Condition Determination).  When receiving storage activities determine that immediate classification of such SCC R assets is not possible, they </w:t>
      </w:r>
      <w:r w:rsidR="0085146D" w:rsidRPr="008365FD">
        <w:t>will</w:t>
      </w:r>
      <w:r w:rsidR="0051788E" w:rsidRPr="008365FD">
        <w:t xml:space="preserve"> </w:t>
      </w:r>
      <w:r w:rsidR="001369DE" w:rsidRPr="008365FD">
        <w:t xml:space="preserve">ensure </w:t>
      </w:r>
      <w:r w:rsidR="00964F89" w:rsidRPr="008365FD">
        <w:t>assets are checked/tested and classified to actual condition within established parameters.</w:t>
      </w:r>
    </w:p>
    <w:p w14:paraId="775EDF57" w14:textId="1C3D457C" w:rsidR="00964F89" w:rsidRPr="008365FD" w:rsidRDefault="00EE4ABB" w:rsidP="00562431">
      <w:pPr>
        <w:tabs>
          <w:tab w:val="left" w:pos="540"/>
          <w:tab w:val="left" w:pos="1080"/>
          <w:tab w:val="left" w:pos="1620"/>
          <w:tab w:val="left" w:pos="2160"/>
          <w:tab w:val="left" w:pos="2700"/>
          <w:tab w:val="left" w:pos="3240"/>
        </w:tabs>
        <w:spacing w:after="240"/>
      </w:pPr>
      <w:r w:rsidRPr="008365FD">
        <w:tab/>
      </w:r>
      <w:r w:rsidR="00901960" w:rsidRPr="008365FD">
        <w:tab/>
      </w:r>
      <w:r w:rsidR="00D6488D" w:rsidRPr="008365FD">
        <w:tab/>
      </w:r>
      <w:r w:rsidR="00B05C11" w:rsidRPr="008365FD">
        <w:t>C13.2</w:t>
      </w:r>
      <w:r w:rsidR="009B3453" w:rsidRPr="008365FD">
        <w:t>.9</w:t>
      </w:r>
      <w:r w:rsidR="00FB2EEE" w:rsidRPr="008365FD">
        <w:t>.</w:t>
      </w:r>
      <w:r w:rsidR="00FD242A" w:rsidRPr="008365FD">
        <w:t>10</w:t>
      </w:r>
      <w:r w:rsidR="00B05C11" w:rsidRPr="008365FD">
        <w:t>.2</w:t>
      </w:r>
      <w:r w:rsidR="00B21FF0" w:rsidRPr="008365FD">
        <w:t>.</w:t>
      </w:r>
      <w:r w:rsidR="00B05C11" w:rsidRPr="008365FD">
        <w:t xml:space="preserve">  </w:t>
      </w:r>
      <w:r w:rsidR="00964F89" w:rsidRPr="008365FD">
        <w:rPr>
          <w:u w:val="single"/>
        </w:rPr>
        <w:t>Assigning Condition Code</w:t>
      </w:r>
      <w:r w:rsidR="00964F89" w:rsidRPr="008365FD">
        <w:t xml:space="preserve">.  When reclamation activities cite an actual SCC (i.e., other than R) for returned </w:t>
      </w:r>
      <w:r w:rsidR="003018DA" w:rsidRPr="008365FD">
        <w:t>materiel</w:t>
      </w:r>
      <w:r w:rsidR="00964F89" w:rsidRPr="008365FD">
        <w:t xml:space="preserve">, storage activities </w:t>
      </w:r>
      <w:r w:rsidR="0085146D" w:rsidRPr="008365FD">
        <w:t>will</w:t>
      </w:r>
      <w:r w:rsidR="0051788E" w:rsidRPr="008365FD">
        <w:t xml:space="preserve"> </w:t>
      </w:r>
      <w:r w:rsidR="00964F89" w:rsidRPr="008365FD">
        <w:t xml:space="preserve">cite that condition code when recording and reporting the receipt.  However, if inspection upon receipt reveals that the condition assigned by the reclamation activity is incorrect, the storage activity </w:t>
      </w:r>
      <w:r w:rsidR="0085146D" w:rsidRPr="008365FD">
        <w:t>will</w:t>
      </w:r>
      <w:r w:rsidR="0051788E" w:rsidRPr="008365FD">
        <w:t xml:space="preserve"> </w:t>
      </w:r>
      <w:r w:rsidR="00964F89" w:rsidRPr="008365FD">
        <w:t xml:space="preserve">record and report the receipt citing the actual condition to which the item is classified or SCC K if the actual condition cannot be determined.  Classify </w:t>
      </w:r>
      <w:r w:rsidR="003018DA" w:rsidRPr="008365FD">
        <w:t>materiel</w:t>
      </w:r>
      <w:r w:rsidR="00964F89" w:rsidRPr="008365FD">
        <w:t xml:space="preserve"> reported in SCC K to the actual condition within established parameters.</w:t>
      </w:r>
    </w:p>
    <w:p w14:paraId="775EDF58" w14:textId="77777777" w:rsidR="00964F89" w:rsidRPr="00F531EB" w:rsidRDefault="00EE4ABB" w:rsidP="00562431">
      <w:pPr>
        <w:tabs>
          <w:tab w:val="left" w:pos="540"/>
          <w:tab w:val="left" w:pos="1080"/>
          <w:tab w:val="left" w:pos="1620"/>
          <w:tab w:val="left" w:pos="2160"/>
          <w:tab w:val="left" w:pos="2700"/>
          <w:tab w:val="left" w:pos="3240"/>
        </w:tabs>
        <w:spacing w:after="240"/>
      </w:pPr>
      <w:r w:rsidRPr="00F531EB">
        <w:tab/>
        <w:t>C13.2</w:t>
      </w:r>
      <w:r w:rsidR="009B3453" w:rsidRPr="00F531EB">
        <w:t>.10</w:t>
      </w:r>
      <w:r w:rsidRPr="00F531EB">
        <w:t xml:space="preserve">.  </w:t>
      </w:r>
      <w:r w:rsidR="00964F89" w:rsidRPr="00F531EB">
        <w:rPr>
          <w:u w:val="single"/>
        </w:rPr>
        <w:t xml:space="preserve">Loaned </w:t>
      </w:r>
      <w:r w:rsidR="003018DA" w:rsidRPr="00F531EB">
        <w:rPr>
          <w:u w:val="single"/>
        </w:rPr>
        <w:t>Materiel</w:t>
      </w:r>
    </w:p>
    <w:p w14:paraId="775EDF59" w14:textId="64C0910D" w:rsidR="00964F89" w:rsidRPr="00F531EB" w:rsidRDefault="00EE4ABB" w:rsidP="00562431">
      <w:pPr>
        <w:tabs>
          <w:tab w:val="left" w:pos="540"/>
          <w:tab w:val="left" w:pos="1080"/>
          <w:tab w:val="left" w:pos="1620"/>
          <w:tab w:val="left" w:pos="2160"/>
          <w:tab w:val="left" w:pos="2700"/>
          <w:tab w:val="left" w:pos="3240"/>
        </w:tabs>
        <w:spacing w:after="240"/>
      </w:pPr>
      <w:r w:rsidRPr="00F531EB">
        <w:tab/>
      </w:r>
      <w:r w:rsidR="00901960" w:rsidRPr="00F531EB">
        <w:tab/>
      </w:r>
      <w:r w:rsidR="00B05C11" w:rsidRPr="00F531EB">
        <w:t>C13.2</w:t>
      </w:r>
      <w:r w:rsidR="009B3453" w:rsidRPr="00F531EB">
        <w:t>.10</w:t>
      </w:r>
      <w:r w:rsidR="00B05C11" w:rsidRPr="00F531EB">
        <w:t>.1</w:t>
      </w:r>
      <w:r w:rsidR="00B21FF0" w:rsidRPr="00F531EB">
        <w:t>.</w:t>
      </w:r>
      <w:r w:rsidR="00B05C11" w:rsidRPr="00F531EB">
        <w:t xml:space="preserve">  </w:t>
      </w:r>
      <w:r w:rsidR="003018DA" w:rsidRPr="00F531EB">
        <w:rPr>
          <w:u w:val="single"/>
        </w:rPr>
        <w:t>Materiel</w:t>
      </w:r>
      <w:r w:rsidR="00964F89" w:rsidRPr="00F531EB">
        <w:rPr>
          <w:u w:val="single"/>
        </w:rPr>
        <w:t xml:space="preserve"> Inspection</w:t>
      </w:r>
      <w:r w:rsidR="00964F89" w:rsidRPr="00F531EB">
        <w:t xml:space="preserve">.  Receiving activities </w:t>
      </w:r>
      <w:r w:rsidR="0085146D" w:rsidRPr="00F531EB">
        <w:t>will</w:t>
      </w:r>
      <w:r w:rsidR="0051788E" w:rsidRPr="00F531EB">
        <w:t xml:space="preserve"> </w:t>
      </w:r>
      <w:r w:rsidR="00964F89" w:rsidRPr="00F531EB">
        <w:t xml:space="preserve">inspect loaned </w:t>
      </w:r>
      <w:r w:rsidR="003018DA" w:rsidRPr="00F531EB">
        <w:t>materiel</w:t>
      </w:r>
      <w:r w:rsidR="00964F89" w:rsidRPr="00F531EB">
        <w:t xml:space="preserve"> upon receip</w:t>
      </w:r>
      <w:r w:rsidR="00DC45C2" w:rsidRPr="00F531EB">
        <w:t>t.  Submit a Receipt Transaction</w:t>
      </w:r>
      <w:r w:rsidR="00964F89" w:rsidRPr="00F531EB">
        <w:t xml:space="preserve"> in accordance with</w:t>
      </w:r>
      <w:r w:rsidR="0051788E" w:rsidRPr="00F531EB">
        <w:t xml:space="preserve"> </w:t>
      </w:r>
      <w:r w:rsidR="00964F89" w:rsidRPr="00F531EB">
        <w:t>C13.2</w:t>
      </w:r>
      <w:r w:rsidR="00B05C11" w:rsidRPr="00F531EB">
        <w:t>.</w:t>
      </w:r>
      <w:r w:rsidR="00F818E3" w:rsidRPr="00F531EB">
        <w:t>,</w:t>
      </w:r>
      <w:r w:rsidR="00964F89" w:rsidRPr="00F531EB">
        <w:t xml:space="preserve"> citing Reason for </w:t>
      </w:r>
      <w:r w:rsidR="003018DA" w:rsidRPr="00F531EB">
        <w:t>Materiel</w:t>
      </w:r>
      <w:r w:rsidR="00964F89" w:rsidRPr="00F531EB">
        <w:t xml:space="preserve"> Receipt/Return Code H, to provide information about the condition and quantity of the returned loaned </w:t>
      </w:r>
      <w:r w:rsidR="003018DA" w:rsidRPr="00F531EB">
        <w:t>materiel</w:t>
      </w:r>
      <w:r w:rsidR="00964F89" w:rsidRPr="00F531EB">
        <w:t>.</w:t>
      </w:r>
    </w:p>
    <w:p w14:paraId="775EDF5A" w14:textId="77777777" w:rsidR="00964F89" w:rsidRPr="00F531EB" w:rsidRDefault="00EE4ABB" w:rsidP="00562431">
      <w:pPr>
        <w:tabs>
          <w:tab w:val="left" w:pos="540"/>
          <w:tab w:val="left" w:pos="1080"/>
          <w:tab w:val="left" w:pos="1620"/>
          <w:tab w:val="left" w:pos="2160"/>
          <w:tab w:val="left" w:pos="2700"/>
          <w:tab w:val="left" w:pos="3240"/>
        </w:tabs>
        <w:spacing w:after="240"/>
      </w:pPr>
      <w:r w:rsidRPr="00F531EB">
        <w:tab/>
      </w:r>
      <w:r w:rsidR="00901960" w:rsidRPr="00F531EB">
        <w:tab/>
      </w:r>
      <w:r w:rsidR="00B05C11" w:rsidRPr="00F531EB">
        <w:t>C13.2</w:t>
      </w:r>
      <w:r w:rsidR="009B3453" w:rsidRPr="00F531EB">
        <w:t>.10</w:t>
      </w:r>
      <w:r w:rsidR="00B05C11" w:rsidRPr="00F531EB">
        <w:t>.2</w:t>
      </w:r>
      <w:r w:rsidR="00B21FF0" w:rsidRPr="00F531EB">
        <w:t>.</w:t>
      </w:r>
      <w:r w:rsidR="00B05C11" w:rsidRPr="00F531EB">
        <w:t xml:space="preserve">  </w:t>
      </w:r>
      <w:r w:rsidR="00964F89" w:rsidRPr="00F531EB">
        <w:rPr>
          <w:u w:val="single"/>
        </w:rPr>
        <w:t xml:space="preserve">Resolution of Loaned </w:t>
      </w:r>
      <w:r w:rsidR="003018DA" w:rsidRPr="00F531EB">
        <w:rPr>
          <w:u w:val="single"/>
        </w:rPr>
        <w:t>Materiel</w:t>
      </w:r>
      <w:r w:rsidR="00964F89" w:rsidRPr="00F531EB">
        <w:t xml:space="preserve">.  The owner is responsible for final determination and resolution of returned U.S. Government property from loan.  Establish controls to ensure the </w:t>
      </w:r>
      <w:r w:rsidR="003018DA" w:rsidRPr="00F531EB">
        <w:t>materiel</w:t>
      </w:r>
      <w:r w:rsidR="00964F89" w:rsidRPr="00F531EB">
        <w:t xml:space="preserve"> is returned in an appropriate condition, i.e., as good as or better than the condition of the original loan issue.  Take appropriate action to resolve any discrepancies and ensure reimbursement to the loaning activity.</w:t>
      </w:r>
    </w:p>
    <w:p w14:paraId="775EDF5B" w14:textId="073C6DA5" w:rsidR="00964F89" w:rsidRPr="00F531EB" w:rsidRDefault="00EE4ABB" w:rsidP="00562431">
      <w:pPr>
        <w:tabs>
          <w:tab w:val="left" w:pos="540"/>
          <w:tab w:val="left" w:pos="1080"/>
          <w:tab w:val="left" w:pos="1620"/>
          <w:tab w:val="left" w:pos="2160"/>
          <w:tab w:val="left" w:pos="2700"/>
          <w:tab w:val="left" w:pos="3240"/>
        </w:tabs>
        <w:spacing w:after="240"/>
      </w:pPr>
      <w:r w:rsidRPr="00F531EB">
        <w:tab/>
        <w:t>C13.2</w:t>
      </w:r>
      <w:r w:rsidR="00320325" w:rsidRPr="00F531EB">
        <w:t>.11</w:t>
      </w:r>
      <w:r w:rsidRPr="00F531EB">
        <w:t xml:space="preserve">.  </w:t>
      </w:r>
      <w:r w:rsidR="00964F89" w:rsidRPr="00F531EB">
        <w:rPr>
          <w:u w:val="single"/>
        </w:rPr>
        <w:t xml:space="preserve">Logistics Reassignment Receipt Processing </w:t>
      </w:r>
      <w:r w:rsidR="00F818E3" w:rsidRPr="00F531EB">
        <w:rPr>
          <w:u w:val="single"/>
        </w:rPr>
        <w:t>a</w:t>
      </w:r>
      <w:r w:rsidR="00964F89" w:rsidRPr="00F531EB">
        <w:rPr>
          <w:u w:val="single"/>
        </w:rPr>
        <w:t>fter Effective Transfer Date</w:t>
      </w:r>
    </w:p>
    <w:p w14:paraId="775EDF5C" w14:textId="1BC0A4AC" w:rsidR="00964F89" w:rsidRPr="00F531EB" w:rsidRDefault="00EE4ABB" w:rsidP="00562431">
      <w:pPr>
        <w:tabs>
          <w:tab w:val="left" w:pos="540"/>
          <w:tab w:val="left" w:pos="1080"/>
          <w:tab w:val="left" w:pos="1620"/>
          <w:tab w:val="left" w:pos="2160"/>
          <w:tab w:val="left" w:pos="2700"/>
          <w:tab w:val="left" w:pos="3240"/>
        </w:tabs>
        <w:spacing w:after="240"/>
      </w:pPr>
      <w:r w:rsidRPr="00F531EB">
        <w:tab/>
      </w:r>
      <w:r w:rsidR="00901960" w:rsidRPr="00F531EB">
        <w:tab/>
      </w:r>
      <w:r w:rsidR="002843C3" w:rsidRPr="00F531EB">
        <w:t>C13.2</w:t>
      </w:r>
      <w:r w:rsidR="00320325" w:rsidRPr="00F531EB">
        <w:t>.11</w:t>
      </w:r>
      <w:r w:rsidR="002843C3" w:rsidRPr="00F531EB">
        <w:t>.1</w:t>
      </w:r>
      <w:r w:rsidR="00B21FF0" w:rsidRPr="00F531EB">
        <w:t>.</w:t>
      </w:r>
      <w:r w:rsidR="002843C3" w:rsidRPr="00F531EB">
        <w:t xml:space="preserve">  </w:t>
      </w:r>
      <w:r w:rsidR="00964F89" w:rsidRPr="00F531EB">
        <w:rPr>
          <w:u w:val="single"/>
        </w:rPr>
        <w:t>Procurement Instrument Processing</w:t>
      </w:r>
      <w:r w:rsidR="00964F89" w:rsidRPr="00F531EB">
        <w:t xml:space="preserve">.  The storage activity </w:t>
      </w:r>
      <w:r w:rsidR="0085146D" w:rsidRPr="00F531EB">
        <w:t>will</w:t>
      </w:r>
      <w:r w:rsidR="0051788E" w:rsidRPr="00F531EB">
        <w:t xml:space="preserve"> </w:t>
      </w:r>
      <w:r w:rsidR="00964F89" w:rsidRPr="00F531EB">
        <w:t xml:space="preserve">process procurement instrument source receipts for </w:t>
      </w:r>
      <w:r w:rsidR="00F818E3" w:rsidRPr="00F531EB">
        <w:t xml:space="preserve">LR </w:t>
      </w:r>
      <w:r w:rsidR="003018DA" w:rsidRPr="00F531EB">
        <w:t>materiel</w:t>
      </w:r>
      <w:r w:rsidR="00F818E3" w:rsidRPr="00F531EB">
        <w:t xml:space="preserve"> received after 1</w:t>
      </w:r>
      <w:r w:rsidR="00964F89" w:rsidRPr="00F531EB">
        <w:t xml:space="preserve"> year past </w:t>
      </w:r>
      <w:r w:rsidR="000D5034" w:rsidRPr="00F531EB">
        <w:t>the effective transfer date (</w:t>
      </w:r>
      <w:r w:rsidR="00964F89" w:rsidRPr="00F531EB">
        <w:t>ETD</w:t>
      </w:r>
      <w:r w:rsidR="000D5034" w:rsidRPr="00F531EB">
        <w:t>)</w:t>
      </w:r>
      <w:r w:rsidR="00964F89" w:rsidRPr="00F531EB">
        <w:t xml:space="preserve">, in the same manner that they process procurement instrument source receipts received during the ETD to </w:t>
      </w:r>
      <w:r w:rsidR="00F818E3" w:rsidRPr="00F531EB">
        <w:t>1-</w:t>
      </w:r>
      <w:r w:rsidR="00964F89" w:rsidRPr="00F531EB">
        <w:t>year period.</w:t>
      </w:r>
    </w:p>
    <w:p w14:paraId="775EDF5D" w14:textId="0CB8B094" w:rsidR="00964F89" w:rsidRPr="00F531EB" w:rsidRDefault="00EE4ABB" w:rsidP="00562431">
      <w:pPr>
        <w:tabs>
          <w:tab w:val="left" w:pos="540"/>
          <w:tab w:val="left" w:pos="1080"/>
          <w:tab w:val="left" w:pos="1620"/>
          <w:tab w:val="left" w:pos="2160"/>
          <w:tab w:val="left" w:pos="2700"/>
          <w:tab w:val="left" w:pos="3240"/>
        </w:tabs>
        <w:spacing w:after="240"/>
      </w:pPr>
      <w:r w:rsidRPr="00F531EB">
        <w:tab/>
      </w:r>
      <w:r w:rsidR="00901960" w:rsidRPr="00F531EB">
        <w:tab/>
      </w:r>
      <w:r w:rsidR="002843C3" w:rsidRPr="00F531EB">
        <w:t>C13.2</w:t>
      </w:r>
      <w:r w:rsidR="00320325" w:rsidRPr="00F531EB">
        <w:t>.11</w:t>
      </w:r>
      <w:r w:rsidR="002843C3" w:rsidRPr="00F531EB">
        <w:t>.2</w:t>
      </w:r>
      <w:r w:rsidR="00B21FF0" w:rsidRPr="00F531EB">
        <w:t>.</w:t>
      </w:r>
      <w:r w:rsidR="002843C3" w:rsidRPr="00F531EB">
        <w:t xml:space="preserve">  </w:t>
      </w:r>
      <w:r w:rsidR="00964F89" w:rsidRPr="00F531EB">
        <w:rPr>
          <w:u w:val="single"/>
        </w:rPr>
        <w:t>Storage Activity Actions</w:t>
      </w:r>
      <w:r w:rsidR="00964F89" w:rsidRPr="00F531EB">
        <w:t xml:space="preserve">.  For receipt of </w:t>
      </w:r>
      <w:r w:rsidR="003018DA" w:rsidRPr="00F531EB">
        <w:t>materiel</w:t>
      </w:r>
      <w:r w:rsidR="00964F89" w:rsidRPr="00F531EB">
        <w:t xml:space="preserve"> </w:t>
      </w:r>
      <w:r w:rsidR="0051788E" w:rsidRPr="00F531EB">
        <w:t xml:space="preserve">that </w:t>
      </w:r>
      <w:r w:rsidR="00964F89" w:rsidRPr="00F531EB">
        <w:t xml:space="preserve">has been logistically reassigned, after the ETD, the receiving storage activity </w:t>
      </w:r>
      <w:r w:rsidR="0085146D" w:rsidRPr="00F531EB">
        <w:t>will</w:t>
      </w:r>
      <w:r w:rsidR="0051788E" w:rsidRPr="00F531EB">
        <w:t xml:space="preserve"> </w:t>
      </w:r>
      <w:r w:rsidR="00964F89" w:rsidRPr="00F531EB">
        <w:t>perform the following:</w:t>
      </w:r>
    </w:p>
    <w:p w14:paraId="775EDF5E" w14:textId="37C024F9" w:rsidR="00964F89" w:rsidRPr="00F531EB" w:rsidRDefault="00EE4ABB" w:rsidP="00562431">
      <w:pPr>
        <w:tabs>
          <w:tab w:val="left" w:pos="540"/>
          <w:tab w:val="left" w:pos="1080"/>
          <w:tab w:val="left" w:pos="1620"/>
          <w:tab w:val="left" w:pos="2160"/>
          <w:tab w:val="left" w:pos="2700"/>
          <w:tab w:val="left" w:pos="3240"/>
        </w:tabs>
        <w:spacing w:after="240"/>
      </w:pPr>
      <w:r w:rsidRPr="00F531EB">
        <w:tab/>
      </w:r>
      <w:r w:rsidR="00901960" w:rsidRPr="00F531EB">
        <w:tab/>
      </w:r>
      <w:r w:rsidR="00D6488D" w:rsidRPr="00F531EB">
        <w:tab/>
      </w:r>
      <w:r w:rsidR="002843C3" w:rsidRPr="00F531EB">
        <w:t>C13.2</w:t>
      </w:r>
      <w:r w:rsidR="00320325" w:rsidRPr="00F531EB">
        <w:t>.11</w:t>
      </w:r>
      <w:r w:rsidR="002843C3" w:rsidRPr="00F531EB">
        <w:t>.2.1</w:t>
      </w:r>
      <w:r w:rsidR="00B21FF0" w:rsidRPr="00F531EB">
        <w:t>.</w:t>
      </w:r>
      <w:r w:rsidR="002843C3" w:rsidRPr="00F531EB">
        <w:t xml:space="preserve">  </w:t>
      </w:r>
      <w:r w:rsidR="00964F89" w:rsidRPr="00F531EB">
        <w:rPr>
          <w:u w:val="single"/>
        </w:rPr>
        <w:t>Report Receipts</w:t>
      </w:r>
      <w:r w:rsidR="00964F89" w:rsidRPr="00F531EB">
        <w:t>.  Report receipts of items having ARI files, in accordance with</w:t>
      </w:r>
      <w:r w:rsidR="0051788E" w:rsidRPr="00F531EB">
        <w:t xml:space="preserve"> </w:t>
      </w:r>
      <w:r w:rsidR="00964F89" w:rsidRPr="00F531EB">
        <w:t>C13.2.</w:t>
      </w:r>
    </w:p>
    <w:p w14:paraId="775EDF5F" w14:textId="2B6000C2" w:rsidR="00964F89" w:rsidRPr="00F531EB" w:rsidRDefault="00EE4ABB" w:rsidP="00562431">
      <w:pPr>
        <w:tabs>
          <w:tab w:val="left" w:pos="540"/>
          <w:tab w:val="left" w:pos="1080"/>
          <w:tab w:val="left" w:pos="1620"/>
          <w:tab w:val="left" w:pos="2160"/>
          <w:tab w:val="left" w:pos="2700"/>
          <w:tab w:val="left" w:pos="3240"/>
        </w:tabs>
        <w:spacing w:after="240"/>
      </w:pPr>
      <w:r w:rsidRPr="00F531EB">
        <w:tab/>
      </w:r>
      <w:r w:rsidR="00901960" w:rsidRPr="00F531EB">
        <w:tab/>
      </w:r>
      <w:r w:rsidR="00D6488D" w:rsidRPr="00F531EB">
        <w:tab/>
      </w:r>
      <w:r w:rsidR="002843C3" w:rsidRPr="00F531EB">
        <w:t>C13.2</w:t>
      </w:r>
      <w:r w:rsidR="00320325" w:rsidRPr="00F531EB">
        <w:t>.11</w:t>
      </w:r>
      <w:r w:rsidR="002843C3" w:rsidRPr="00F531EB">
        <w:t>.2.2</w:t>
      </w:r>
      <w:r w:rsidR="00B21FF0" w:rsidRPr="00F531EB">
        <w:t>.</w:t>
      </w:r>
      <w:r w:rsidR="002843C3" w:rsidRPr="00F531EB">
        <w:t xml:space="preserve">  </w:t>
      </w:r>
      <w:r w:rsidR="00964F89" w:rsidRPr="00F531EB">
        <w:rPr>
          <w:u w:val="single"/>
        </w:rPr>
        <w:t>Report Procurement Instrument Source Receipt</w:t>
      </w:r>
      <w:r w:rsidR="00964F89" w:rsidRPr="00F531EB">
        <w:t>.  Report procurement instrument source receipts for which there is no ARI file in accordance with</w:t>
      </w:r>
      <w:r w:rsidR="000D5034" w:rsidRPr="00F531EB">
        <w:t xml:space="preserve"> the </w:t>
      </w:r>
      <w:r w:rsidR="00964F89" w:rsidRPr="00F531EB">
        <w:t>guidance</w:t>
      </w:r>
      <w:r w:rsidR="000D5034" w:rsidRPr="00F531EB">
        <w:t xml:space="preserve"> in C13.2.8.2.4 </w:t>
      </w:r>
      <w:r w:rsidR="00964F89" w:rsidRPr="00F531EB">
        <w:t>for processing receipts not</w:t>
      </w:r>
      <w:r w:rsidR="00F818E3" w:rsidRPr="00F531EB">
        <w:t>-</w:t>
      </w:r>
      <w:r w:rsidR="00964F89" w:rsidRPr="00F531EB">
        <w:t>due-in.</w:t>
      </w:r>
    </w:p>
    <w:p w14:paraId="775EDF60" w14:textId="7F8BC9CB" w:rsidR="00964F89" w:rsidRPr="00F531EB" w:rsidRDefault="00EE4ABB" w:rsidP="00562431">
      <w:pPr>
        <w:tabs>
          <w:tab w:val="left" w:pos="540"/>
          <w:tab w:val="left" w:pos="1080"/>
          <w:tab w:val="left" w:pos="1620"/>
          <w:tab w:val="left" w:pos="2160"/>
          <w:tab w:val="left" w:pos="2700"/>
          <w:tab w:val="left" w:pos="3240"/>
        </w:tabs>
        <w:spacing w:after="240"/>
      </w:pPr>
      <w:r w:rsidRPr="00F531EB">
        <w:tab/>
      </w:r>
      <w:r w:rsidRPr="00F531EB">
        <w:tab/>
      </w:r>
      <w:r w:rsidR="00901960" w:rsidRPr="00F531EB">
        <w:tab/>
      </w:r>
      <w:r w:rsidR="002843C3" w:rsidRPr="00F531EB">
        <w:rPr>
          <w:lang w:val="fr-FR"/>
        </w:rPr>
        <w:t>C13.2</w:t>
      </w:r>
      <w:r w:rsidR="00320325" w:rsidRPr="00F531EB">
        <w:rPr>
          <w:lang w:val="fr-FR"/>
        </w:rPr>
        <w:t>.11</w:t>
      </w:r>
      <w:r w:rsidR="002843C3" w:rsidRPr="00F531EB">
        <w:rPr>
          <w:lang w:val="fr-FR"/>
        </w:rPr>
        <w:t>.2.3</w:t>
      </w:r>
      <w:r w:rsidR="00B21FF0" w:rsidRPr="00F531EB">
        <w:rPr>
          <w:lang w:val="fr-FR"/>
        </w:rPr>
        <w:t>.</w:t>
      </w:r>
      <w:r w:rsidR="002843C3" w:rsidRPr="00F531EB">
        <w:rPr>
          <w:lang w:val="fr-FR"/>
        </w:rPr>
        <w:t xml:space="preserve">  </w:t>
      </w:r>
      <w:r w:rsidR="00964F89" w:rsidRPr="00F531EB">
        <w:rPr>
          <w:u w:val="single"/>
          <w:lang w:val="fr-FR"/>
        </w:rPr>
        <w:t>Report Non</w:t>
      </w:r>
      <w:r w:rsidR="008B03BD" w:rsidRPr="00F531EB">
        <w:rPr>
          <w:u w:val="single"/>
          <w:lang w:val="fr-FR"/>
        </w:rPr>
        <w:t>-</w:t>
      </w:r>
      <w:r w:rsidR="001A0DBB" w:rsidRPr="00F531EB">
        <w:rPr>
          <w:u w:val="single"/>
        </w:rPr>
        <w:t>p</w:t>
      </w:r>
      <w:r w:rsidR="00964F89" w:rsidRPr="00F531EB">
        <w:rPr>
          <w:u w:val="single"/>
        </w:rPr>
        <w:t>rocurement</w:t>
      </w:r>
      <w:r w:rsidR="00964F89" w:rsidRPr="00F531EB">
        <w:rPr>
          <w:u w:val="single"/>
          <w:lang w:val="fr-FR"/>
        </w:rPr>
        <w:t xml:space="preserve"> Instrument </w:t>
      </w:r>
      <w:r w:rsidR="00964F89" w:rsidRPr="00F531EB">
        <w:rPr>
          <w:u w:val="single"/>
        </w:rPr>
        <w:t>Receipt</w:t>
      </w:r>
      <w:r w:rsidR="00964F89" w:rsidRPr="00F531EB">
        <w:rPr>
          <w:lang w:val="fr-FR"/>
        </w:rPr>
        <w:t xml:space="preserve">.  </w:t>
      </w:r>
      <w:r w:rsidR="00964F89" w:rsidRPr="00F531EB">
        <w:t>Report non-procurement instrument receipts for which there is no ARI file in accordance with</w:t>
      </w:r>
      <w:r w:rsidR="000D5034" w:rsidRPr="00F531EB">
        <w:t xml:space="preserve"> the </w:t>
      </w:r>
      <w:r w:rsidR="00964F89" w:rsidRPr="00F531EB">
        <w:t>guida</w:t>
      </w:r>
      <w:r w:rsidR="00F818E3" w:rsidRPr="00F531EB">
        <w:t xml:space="preserve">nce </w:t>
      </w:r>
      <w:r w:rsidR="000D5034" w:rsidRPr="00F531EB">
        <w:t>in C13.2.8.2.4 f</w:t>
      </w:r>
      <w:r w:rsidR="00F818E3" w:rsidRPr="00F531EB">
        <w:t>or processing receipts not-</w:t>
      </w:r>
      <w:r w:rsidR="00964F89" w:rsidRPr="00F531EB">
        <w:t>due-in.</w:t>
      </w:r>
    </w:p>
    <w:p w14:paraId="775EDF61" w14:textId="4B8D0406" w:rsidR="00964F89" w:rsidRPr="00F531EB" w:rsidRDefault="00EE4ABB" w:rsidP="00562431">
      <w:pPr>
        <w:tabs>
          <w:tab w:val="left" w:pos="540"/>
          <w:tab w:val="left" w:pos="1080"/>
          <w:tab w:val="left" w:pos="1620"/>
          <w:tab w:val="left" w:pos="2160"/>
          <w:tab w:val="left" w:pos="2700"/>
          <w:tab w:val="left" w:pos="3240"/>
        </w:tabs>
        <w:spacing w:after="240"/>
      </w:pPr>
      <w:r w:rsidRPr="00F531EB">
        <w:tab/>
      </w:r>
      <w:r w:rsidR="00901960" w:rsidRPr="00F531EB">
        <w:tab/>
      </w:r>
      <w:r w:rsidR="00266E89" w:rsidRPr="00F531EB">
        <w:t>C13.2</w:t>
      </w:r>
      <w:r w:rsidR="00320325" w:rsidRPr="00F531EB">
        <w:t>.11</w:t>
      </w:r>
      <w:r w:rsidR="00266E89" w:rsidRPr="00F531EB">
        <w:t>.3</w:t>
      </w:r>
      <w:r w:rsidR="00B21FF0" w:rsidRPr="00F531EB">
        <w:t>.</w:t>
      </w:r>
      <w:r w:rsidR="00266E89" w:rsidRPr="00F531EB">
        <w:t xml:space="preserve">  </w:t>
      </w:r>
      <w:r w:rsidR="00964F89" w:rsidRPr="00F531EB">
        <w:rPr>
          <w:u w:val="single"/>
        </w:rPr>
        <w:t>L</w:t>
      </w:r>
      <w:r w:rsidR="004514DE" w:rsidRPr="00F531EB">
        <w:rPr>
          <w:u w:val="single"/>
        </w:rPr>
        <w:t xml:space="preserve">IM </w:t>
      </w:r>
      <w:r w:rsidR="00964F89" w:rsidRPr="00F531EB">
        <w:rPr>
          <w:u w:val="single"/>
        </w:rPr>
        <w:t>Actions</w:t>
      </w:r>
      <w:r w:rsidR="00964F89" w:rsidRPr="00F531EB">
        <w:t xml:space="preserve">.  The LIM </w:t>
      </w:r>
      <w:r w:rsidR="0085146D" w:rsidRPr="00F531EB">
        <w:t>will</w:t>
      </w:r>
      <w:r w:rsidR="005835B9" w:rsidRPr="00F531EB">
        <w:t xml:space="preserve"> </w:t>
      </w:r>
      <w:r w:rsidR="001369DE" w:rsidRPr="00F531EB">
        <w:t>do</w:t>
      </w:r>
      <w:r w:rsidR="00964F89" w:rsidRPr="00F531EB">
        <w:t xml:space="preserve"> the following actions:</w:t>
      </w:r>
    </w:p>
    <w:p w14:paraId="775EDF62" w14:textId="77777777" w:rsidR="00964F89" w:rsidRPr="00F531EB" w:rsidRDefault="00EE4ABB" w:rsidP="00562431">
      <w:pPr>
        <w:tabs>
          <w:tab w:val="left" w:pos="540"/>
          <w:tab w:val="left" w:pos="1080"/>
          <w:tab w:val="left" w:pos="1620"/>
          <w:tab w:val="left" w:pos="2160"/>
          <w:tab w:val="left" w:pos="2700"/>
          <w:tab w:val="left" w:pos="3240"/>
        </w:tabs>
        <w:spacing w:after="240"/>
      </w:pPr>
      <w:r w:rsidRPr="00F531EB">
        <w:tab/>
      </w:r>
      <w:r w:rsidRPr="00F531EB">
        <w:tab/>
      </w:r>
      <w:r w:rsidR="00901960" w:rsidRPr="00F531EB">
        <w:tab/>
      </w:r>
      <w:r w:rsidR="009040E8" w:rsidRPr="00F531EB">
        <w:t>C13.2</w:t>
      </w:r>
      <w:r w:rsidR="00320325" w:rsidRPr="00F531EB">
        <w:t>.11</w:t>
      </w:r>
      <w:r w:rsidR="009040E8" w:rsidRPr="00F531EB">
        <w:t>.3.1</w:t>
      </w:r>
      <w:r w:rsidR="00B21FF0" w:rsidRPr="00F531EB">
        <w:t>.</w:t>
      </w:r>
      <w:r w:rsidR="009040E8" w:rsidRPr="00F531EB">
        <w:t xml:space="preserve">  </w:t>
      </w:r>
      <w:r w:rsidR="00964F89" w:rsidRPr="00F531EB">
        <w:rPr>
          <w:u w:val="single"/>
        </w:rPr>
        <w:t>Process Storage Activity</w:t>
      </w:r>
      <w:r w:rsidR="00964F89" w:rsidRPr="00F531EB">
        <w:t>.  Process the st</w:t>
      </w:r>
      <w:r w:rsidR="00DC45C2" w:rsidRPr="00F531EB">
        <w:t>orage activity initiated Receipt Transactions</w:t>
      </w:r>
      <w:r w:rsidR="00964F89" w:rsidRPr="00F531EB">
        <w:t xml:space="preserve"> to reduce the due-in recor</w:t>
      </w:r>
      <w:r w:rsidR="00DC45C2" w:rsidRPr="00F531EB">
        <w:t>d and record assets on the LIM</w:t>
      </w:r>
      <w:r w:rsidR="00964F89" w:rsidRPr="00F531EB">
        <w:t xml:space="preserve"> record for the quantity received.</w:t>
      </w:r>
    </w:p>
    <w:p w14:paraId="775EDF63" w14:textId="77777777" w:rsidR="00964F89" w:rsidRPr="00F531EB" w:rsidRDefault="00EE4ABB" w:rsidP="00562431">
      <w:pPr>
        <w:tabs>
          <w:tab w:val="left" w:pos="540"/>
          <w:tab w:val="left" w:pos="1080"/>
          <w:tab w:val="left" w:pos="1620"/>
          <w:tab w:val="left" w:pos="2160"/>
          <w:tab w:val="left" w:pos="2700"/>
          <w:tab w:val="left" w:pos="3240"/>
        </w:tabs>
        <w:spacing w:after="240"/>
      </w:pPr>
      <w:r w:rsidRPr="00F531EB">
        <w:tab/>
      </w:r>
      <w:r w:rsidRPr="00F531EB">
        <w:tab/>
      </w:r>
      <w:r w:rsidR="00901960" w:rsidRPr="00F531EB">
        <w:tab/>
      </w:r>
      <w:r w:rsidR="009040E8" w:rsidRPr="00F531EB">
        <w:t>C13.2</w:t>
      </w:r>
      <w:r w:rsidR="00320325" w:rsidRPr="00F531EB">
        <w:t>.11</w:t>
      </w:r>
      <w:r w:rsidR="009040E8" w:rsidRPr="00F531EB">
        <w:t>.3.2</w:t>
      </w:r>
      <w:r w:rsidR="00B21FF0" w:rsidRPr="00F531EB">
        <w:t>.</w:t>
      </w:r>
      <w:r w:rsidR="009040E8" w:rsidRPr="00F531EB">
        <w:t xml:space="preserve">  </w:t>
      </w:r>
      <w:r w:rsidR="00964F89" w:rsidRPr="00F531EB">
        <w:rPr>
          <w:u w:val="single"/>
        </w:rPr>
        <w:t>Process Logistics Transfer Transaction</w:t>
      </w:r>
      <w:r w:rsidR="00964F89" w:rsidRPr="00F531EB">
        <w:t xml:space="preserve">.  Process the associated logistics transfer/decapitalization transaction, adjustment transaction, and LR storage ownership transfer transaction in accordance with </w:t>
      </w:r>
      <w:r w:rsidR="005835B9" w:rsidRPr="00F531EB">
        <w:t>C</w:t>
      </w:r>
      <w:r w:rsidR="00964F89" w:rsidRPr="00F531EB">
        <w:t>hapter 9.</w:t>
      </w:r>
    </w:p>
    <w:p w14:paraId="775EDF64" w14:textId="77777777" w:rsidR="00964F89" w:rsidRPr="00F531EB" w:rsidRDefault="00EE4ABB" w:rsidP="00562431">
      <w:pPr>
        <w:tabs>
          <w:tab w:val="left" w:pos="540"/>
          <w:tab w:val="left" w:pos="1080"/>
          <w:tab w:val="left" w:pos="1620"/>
          <w:tab w:val="left" w:pos="2160"/>
          <w:tab w:val="left" w:pos="2700"/>
          <w:tab w:val="left" w:pos="3240"/>
        </w:tabs>
        <w:spacing w:after="240"/>
      </w:pPr>
      <w:r w:rsidRPr="00F531EB">
        <w:tab/>
      </w:r>
      <w:r w:rsidRPr="00F531EB">
        <w:tab/>
      </w:r>
      <w:r w:rsidR="00901960" w:rsidRPr="00F531EB">
        <w:tab/>
      </w:r>
      <w:r w:rsidR="00C327EE" w:rsidRPr="00F531EB">
        <w:t>C13.2</w:t>
      </w:r>
      <w:r w:rsidR="00320325" w:rsidRPr="00F531EB">
        <w:t>.11</w:t>
      </w:r>
      <w:r w:rsidR="00C327EE" w:rsidRPr="00F531EB">
        <w:t>.3.3</w:t>
      </w:r>
      <w:r w:rsidR="00B21FF0" w:rsidRPr="00F531EB">
        <w:t>.</w:t>
      </w:r>
      <w:r w:rsidR="00C327EE" w:rsidRPr="00F531EB">
        <w:t xml:space="preserve">  </w:t>
      </w:r>
      <w:r w:rsidR="00964F89" w:rsidRPr="00F531EB">
        <w:rPr>
          <w:u w:val="single"/>
        </w:rPr>
        <w:t>Record Litigation Assets</w:t>
      </w:r>
      <w:r w:rsidR="00964F89" w:rsidRPr="00F531EB">
        <w:t xml:space="preserve">.  For </w:t>
      </w:r>
      <w:r w:rsidR="003018DA" w:rsidRPr="00F531EB">
        <w:t>materiel</w:t>
      </w:r>
      <w:r w:rsidR="00964F89" w:rsidRPr="00F531EB">
        <w:t xml:space="preserve"> received for which litigation is required, record assets on the LIM owner record in SCC L and reduce the due-in record.</w:t>
      </w:r>
    </w:p>
    <w:p w14:paraId="775EDF65" w14:textId="617249EC" w:rsidR="00964F89" w:rsidRPr="00F531EB" w:rsidRDefault="00EE4ABB" w:rsidP="00562431">
      <w:pPr>
        <w:tabs>
          <w:tab w:val="left" w:pos="540"/>
          <w:tab w:val="left" w:pos="1080"/>
          <w:tab w:val="left" w:pos="1620"/>
          <w:tab w:val="left" w:pos="2160"/>
          <w:tab w:val="left" w:pos="2700"/>
          <w:tab w:val="left" w:pos="3240"/>
        </w:tabs>
        <w:spacing w:after="240"/>
      </w:pPr>
      <w:r w:rsidRPr="00F531EB">
        <w:tab/>
      </w:r>
      <w:r w:rsidRPr="00F531EB">
        <w:tab/>
      </w:r>
      <w:r w:rsidR="00901960" w:rsidRPr="00F531EB">
        <w:tab/>
      </w:r>
      <w:r w:rsidR="00D6488D" w:rsidRPr="00F531EB">
        <w:tab/>
      </w:r>
      <w:r w:rsidR="00C46D60" w:rsidRPr="00F531EB">
        <w:t>C13.2</w:t>
      </w:r>
      <w:r w:rsidR="00320325" w:rsidRPr="00F531EB">
        <w:t>.11</w:t>
      </w:r>
      <w:r w:rsidR="00C46D60" w:rsidRPr="00F531EB">
        <w:t xml:space="preserve">.3.3.1.  </w:t>
      </w:r>
      <w:r w:rsidR="00964F89" w:rsidRPr="00F531EB">
        <w:t xml:space="preserve">At this time, no action </w:t>
      </w:r>
      <w:r w:rsidR="0085146D" w:rsidRPr="00F531EB">
        <w:t>will</w:t>
      </w:r>
      <w:r w:rsidR="005835B9" w:rsidRPr="00F531EB">
        <w:t xml:space="preserve"> </w:t>
      </w:r>
      <w:r w:rsidR="00964F89" w:rsidRPr="00F531EB">
        <w:t>be taken by the LIM to remove or change the GIM's memorandum due-in.</w:t>
      </w:r>
    </w:p>
    <w:p w14:paraId="775EDF66" w14:textId="77777777" w:rsidR="00964F89" w:rsidRPr="00F531EB" w:rsidRDefault="00EE4ABB" w:rsidP="00562431">
      <w:pPr>
        <w:tabs>
          <w:tab w:val="left" w:pos="540"/>
          <w:tab w:val="left" w:pos="1080"/>
          <w:tab w:val="left" w:pos="1620"/>
          <w:tab w:val="left" w:pos="2160"/>
          <w:tab w:val="left" w:pos="2700"/>
          <w:tab w:val="left" w:pos="3240"/>
        </w:tabs>
        <w:spacing w:after="240"/>
      </w:pPr>
      <w:r w:rsidRPr="00F531EB">
        <w:tab/>
      </w:r>
      <w:r w:rsidRPr="00F531EB">
        <w:tab/>
      </w:r>
      <w:r w:rsidR="00901960" w:rsidRPr="00F531EB">
        <w:tab/>
      </w:r>
      <w:r w:rsidR="00D6488D" w:rsidRPr="00F531EB">
        <w:tab/>
      </w:r>
      <w:r w:rsidR="00C46D60" w:rsidRPr="00F531EB">
        <w:t>C13.2</w:t>
      </w:r>
      <w:r w:rsidR="00320325" w:rsidRPr="00F531EB">
        <w:t>.11</w:t>
      </w:r>
      <w:r w:rsidR="00C46D60" w:rsidRPr="00F531EB">
        <w:t xml:space="preserve">.3.3.2.  </w:t>
      </w:r>
      <w:r w:rsidR="00964F89" w:rsidRPr="00F531EB">
        <w:t xml:space="preserve">When litigation </w:t>
      </w:r>
      <w:r w:rsidR="00624B28" w:rsidRPr="00F531EB">
        <w:t xml:space="preserve">is </w:t>
      </w:r>
      <w:r w:rsidR="00964F89" w:rsidRPr="00F531EB">
        <w:t xml:space="preserve">completed and the </w:t>
      </w:r>
      <w:r w:rsidR="003018DA" w:rsidRPr="00F531EB">
        <w:t>materiel</w:t>
      </w:r>
      <w:r w:rsidR="00964F89" w:rsidRPr="00F531EB">
        <w:t xml:space="preserve"> is reclassified to an issue condition, process the associated adjustment transaction and LR transfer/decapitalization t</w:t>
      </w:r>
      <w:r w:rsidR="00F818E3" w:rsidRPr="00F531EB">
        <w:t xml:space="preserve">ransactions in accordance with </w:t>
      </w:r>
      <w:r w:rsidR="005835B9" w:rsidRPr="00F531EB">
        <w:t>C</w:t>
      </w:r>
      <w:r w:rsidR="00F818E3" w:rsidRPr="00F531EB">
        <w:t>h</w:t>
      </w:r>
      <w:r w:rsidR="00964F89" w:rsidRPr="00F531EB">
        <w:t>apter 9.</w:t>
      </w:r>
    </w:p>
    <w:p w14:paraId="775EDF67" w14:textId="77777777" w:rsidR="00964F89" w:rsidRPr="00F531EB" w:rsidRDefault="00EE4ABB" w:rsidP="00562431">
      <w:pPr>
        <w:tabs>
          <w:tab w:val="left" w:pos="540"/>
          <w:tab w:val="left" w:pos="1080"/>
          <w:tab w:val="left" w:pos="1620"/>
          <w:tab w:val="left" w:pos="2160"/>
          <w:tab w:val="left" w:pos="2700"/>
          <w:tab w:val="left" w:pos="3240"/>
        </w:tabs>
        <w:spacing w:after="240"/>
      </w:pPr>
      <w:r w:rsidRPr="00F531EB">
        <w:tab/>
      </w:r>
      <w:r w:rsidRPr="00F531EB">
        <w:tab/>
      </w:r>
      <w:r w:rsidR="00901960" w:rsidRPr="00F531EB">
        <w:tab/>
      </w:r>
      <w:r w:rsidR="00D6488D" w:rsidRPr="00F531EB">
        <w:tab/>
      </w:r>
      <w:r w:rsidR="00C46D60" w:rsidRPr="00F531EB">
        <w:t>C13.2</w:t>
      </w:r>
      <w:r w:rsidR="00320325" w:rsidRPr="00F531EB">
        <w:t>.11</w:t>
      </w:r>
      <w:r w:rsidR="00C46D60" w:rsidRPr="00F531EB">
        <w:t xml:space="preserve">.3.3.3.  </w:t>
      </w:r>
      <w:r w:rsidR="00964F89" w:rsidRPr="00F531EB">
        <w:t>I</w:t>
      </w:r>
      <w:r w:rsidR="00624B28" w:rsidRPr="00F531EB">
        <w:t xml:space="preserve">f </w:t>
      </w:r>
      <w:r w:rsidR="003018DA" w:rsidRPr="00F531EB">
        <w:t>materiel</w:t>
      </w:r>
      <w:r w:rsidR="00964F89" w:rsidRPr="00F531EB">
        <w:t xml:space="preserve"> is returned to the contractor due to litigation proceedings notify the GIM in accordance with </w:t>
      </w:r>
      <w:r w:rsidR="005835B9" w:rsidRPr="00F531EB">
        <w:t>C</w:t>
      </w:r>
      <w:r w:rsidR="00964F89" w:rsidRPr="00F531EB">
        <w:t>hapter 9.</w:t>
      </w:r>
    </w:p>
    <w:p w14:paraId="775EDF68" w14:textId="7D37A7A8" w:rsidR="00964F89" w:rsidRPr="00F531EB" w:rsidRDefault="00EE4ABB" w:rsidP="00562431">
      <w:pPr>
        <w:tabs>
          <w:tab w:val="left" w:pos="540"/>
          <w:tab w:val="left" w:pos="1080"/>
          <w:tab w:val="left" w:pos="1620"/>
          <w:tab w:val="left" w:pos="2160"/>
          <w:tab w:val="left" w:pos="2700"/>
          <w:tab w:val="left" w:pos="3240"/>
        </w:tabs>
        <w:spacing w:after="240"/>
      </w:pPr>
      <w:r w:rsidRPr="00F531EB">
        <w:tab/>
      </w:r>
      <w:r w:rsidRPr="00F531EB">
        <w:tab/>
      </w:r>
      <w:r w:rsidRPr="00F531EB">
        <w:tab/>
      </w:r>
      <w:r w:rsidR="00901960" w:rsidRPr="00F531EB">
        <w:tab/>
      </w:r>
      <w:r w:rsidR="00C46D60" w:rsidRPr="00F531EB">
        <w:t>C13.2</w:t>
      </w:r>
      <w:r w:rsidR="00320325" w:rsidRPr="00F531EB">
        <w:t>.11</w:t>
      </w:r>
      <w:r w:rsidR="00C46D60" w:rsidRPr="00F531EB">
        <w:t xml:space="preserve">.3.3.4.  </w:t>
      </w:r>
      <w:r w:rsidR="00964F89" w:rsidRPr="00F531EB">
        <w:t>The LIM must take appropriate action to reestablish a due-in, in ac</w:t>
      </w:r>
      <w:r w:rsidR="00F818E3" w:rsidRPr="00F531EB">
        <w:t xml:space="preserve">cordance with </w:t>
      </w:r>
      <w:r w:rsidR="005835B9" w:rsidRPr="00F531EB">
        <w:t>C</w:t>
      </w:r>
      <w:r w:rsidR="00964F89" w:rsidRPr="00F531EB">
        <w:t xml:space="preserve">hapter </w:t>
      </w:r>
      <w:r w:rsidR="005835B9" w:rsidRPr="00F531EB">
        <w:t xml:space="preserve">12 </w:t>
      </w:r>
      <w:r w:rsidR="00964F89" w:rsidRPr="00F531EB">
        <w:t xml:space="preserve">if the </w:t>
      </w:r>
      <w:r w:rsidR="003018DA" w:rsidRPr="00F531EB">
        <w:t>materiel</w:t>
      </w:r>
      <w:r w:rsidR="00964F89" w:rsidRPr="00F531EB">
        <w:t xml:space="preserve"> being returned to the contractor for deficiency correction </w:t>
      </w:r>
      <w:r w:rsidR="0085146D" w:rsidRPr="00F531EB">
        <w:t>will</w:t>
      </w:r>
      <w:r w:rsidR="00964F89" w:rsidRPr="00F531EB">
        <w:t xml:space="preserve"> eventually be returned to the LIM.</w:t>
      </w:r>
    </w:p>
    <w:p w14:paraId="775EDF69" w14:textId="4390F965" w:rsidR="00964F89" w:rsidRPr="00F531EB" w:rsidRDefault="005B70C2" w:rsidP="00562431">
      <w:pPr>
        <w:tabs>
          <w:tab w:val="left" w:pos="540"/>
          <w:tab w:val="left" w:pos="1080"/>
          <w:tab w:val="left" w:pos="1620"/>
          <w:tab w:val="left" w:pos="2160"/>
          <w:tab w:val="left" w:pos="2700"/>
          <w:tab w:val="left" w:pos="3240"/>
        </w:tabs>
        <w:spacing w:after="240"/>
      </w:pPr>
      <w:r w:rsidRPr="00F531EB">
        <w:tab/>
      </w:r>
      <w:r w:rsidR="00901960" w:rsidRPr="00F531EB">
        <w:tab/>
      </w:r>
      <w:r w:rsidR="00C14F95" w:rsidRPr="00F531EB">
        <w:t>C13.2</w:t>
      </w:r>
      <w:r w:rsidR="00320325" w:rsidRPr="00F531EB">
        <w:t>.11</w:t>
      </w:r>
      <w:r w:rsidRPr="00F531EB">
        <w:t>.</w:t>
      </w:r>
      <w:r w:rsidR="00C14F95" w:rsidRPr="00F531EB">
        <w:t>4</w:t>
      </w:r>
      <w:r w:rsidR="00494D36" w:rsidRPr="00F531EB">
        <w:t>.</w:t>
      </w:r>
      <w:r w:rsidR="00C14F95" w:rsidRPr="00F531EB">
        <w:t xml:space="preserve">  </w:t>
      </w:r>
      <w:r w:rsidR="009C58A9" w:rsidRPr="00F531EB">
        <w:rPr>
          <w:u w:val="single"/>
        </w:rPr>
        <w:t>Reject Receipt a</w:t>
      </w:r>
      <w:r w:rsidR="00964F89" w:rsidRPr="00F531EB">
        <w:rPr>
          <w:u w:val="single"/>
        </w:rPr>
        <w:t>s Appropriate</w:t>
      </w:r>
      <w:r w:rsidR="00964F89" w:rsidRPr="00F531EB">
        <w:t>.  If a procurement instrument source receipt for an LR item is incorrectly reported to the LIM or the GIM, and the LIM or GIM does not have a recorded due-in, did not initiate the procurement action, and/or has a record of a due-in or memorandum due-in and is able to determine the appropriate reporting for the receipt, the LIM or GIM should reject the receipt back to the initiato</w:t>
      </w:r>
      <w:r w:rsidR="00A402F1" w:rsidRPr="00F531EB">
        <w:t xml:space="preserve">r using </w:t>
      </w:r>
      <w:r w:rsidR="00FA4183" w:rsidRPr="00F531EB">
        <w:t>DLMS</w:t>
      </w:r>
      <w:r w:rsidR="00A402F1" w:rsidRPr="00F531EB">
        <w:t xml:space="preserve"> 824R, Reject Advice,</w:t>
      </w:r>
      <w:r w:rsidR="00964F89" w:rsidRPr="00F531EB">
        <w:t xml:space="preserve"> and citing Reject Advice Code AB</w:t>
      </w:r>
      <w:r w:rsidR="003D72EC" w:rsidRPr="00F531EB">
        <w:t xml:space="preserve"> (</w:t>
      </w:r>
      <w:r w:rsidR="00C837FC" w:rsidRPr="00F531EB">
        <w:t>Navigate to the link below and enter advice code AB in the “Enter a Specific Data Code to Search for” text box, click “Search”).</w:t>
      </w:r>
      <w:r w:rsidR="00C837FC" w:rsidRPr="00F531EB">
        <w:br/>
      </w:r>
      <w:hyperlink r:id="rId26" w:history="1">
        <w:r w:rsidR="00143799" w:rsidRPr="008D6D31">
          <w:rPr>
            <w:rStyle w:val="Hyperlink"/>
          </w:rPr>
          <w:t>https://www.dlmso.dla.mil/LOGDRMS/DLMSQualifier</w:t>
        </w:r>
      </w:hyperlink>
      <w:r w:rsidR="00143799">
        <w:t xml:space="preserve"> </w:t>
      </w:r>
      <w:r w:rsidR="00FA255C" w:rsidRPr="00F531EB">
        <w:t xml:space="preserve"> </w:t>
      </w:r>
    </w:p>
    <w:p w14:paraId="775EDF6A" w14:textId="77777777" w:rsidR="00964F89" w:rsidRPr="00F531EB" w:rsidRDefault="00677D1C" w:rsidP="00C837FC">
      <w:pPr>
        <w:keepNext/>
        <w:keepLines/>
        <w:tabs>
          <w:tab w:val="left" w:pos="540"/>
          <w:tab w:val="left" w:pos="1080"/>
          <w:tab w:val="left" w:pos="1620"/>
          <w:tab w:val="left" w:pos="2160"/>
          <w:tab w:val="left" w:pos="2700"/>
          <w:tab w:val="left" w:pos="3240"/>
        </w:tabs>
        <w:spacing w:after="240"/>
      </w:pPr>
      <w:r w:rsidRPr="00F531EB">
        <w:t xml:space="preserve">C13.3.  </w:t>
      </w:r>
      <w:r w:rsidR="00A402F1" w:rsidRPr="00F531EB">
        <w:rPr>
          <w:u w:val="single"/>
        </w:rPr>
        <w:t>INQUIRY</w:t>
      </w:r>
      <w:r w:rsidR="00592629" w:rsidRPr="00F531EB">
        <w:rPr>
          <w:u w:val="single"/>
        </w:rPr>
        <w:t xml:space="preserve"> ON IN-TRANSIT DUE</w:t>
      </w:r>
      <w:r w:rsidR="00047355" w:rsidRPr="00F531EB">
        <w:rPr>
          <w:u w:val="single"/>
        </w:rPr>
        <w:t>-IN</w:t>
      </w:r>
      <w:r w:rsidR="00592629" w:rsidRPr="00F531EB">
        <w:rPr>
          <w:u w:val="single"/>
        </w:rPr>
        <w:t>S</w:t>
      </w:r>
    </w:p>
    <w:p w14:paraId="775EDF6B" w14:textId="7A9F6EA2" w:rsidR="00320325" w:rsidRPr="00F531EB" w:rsidRDefault="00D4325B" w:rsidP="00C837FC">
      <w:pPr>
        <w:keepNext/>
        <w:keepLines/>
        <w:tabs>
          <w:tab w:val="left" w:pos="540"/>
          <w:tab w:val="left" w:pos="1080"/>
          <w:tab w:val="left" w:pos="1620"/>
          <w:tab w:val="left" w:pos="2160"/>
          <w:tab w:val="left" w:pos="2700"/>
          <w:tab w:val="left" w:pos="3240"/>
        </w:tabs>
        <w:spacing w:after="240"/>
      </w:pPr>
      <w:r w:rsidRPr="00F531EB">
        <w:tab/>
        <w:t xml:space="preserve">C13.3.1.  </w:t>
      </w:r>
      <w:r w:rsidR="00964F89" w:rsidRPr="00F531EB">
        <w:rPr>
          <w:u w:val="single"/>
        </w:rPr>
        <w:t>Submission Timeframe</w:t>
      </w:r>
      <w:r w:rsidR="00964F89" w:rsidRPr="00F531EB">
        <w:t xml:space="preserve">.  When a maximum of 45 calendar days </w:t>
      </w:r>
      <w:r w:rsidR="00EA475A" w:rsidRPr="00F531EB">
        <w:t>has</w:t>
      </w:r>
      <w:r w:rsidR="00964F89" w:rsidRPr="00F531EB">
        <w:t xml:space="preserve"> elapsed since the shipping date </w:t>
      </w:r>
      <w:r w:rsidR="00D020CF" w:rsidRPr="00F531EB">
        <w:t>shown</w:t>
      </w:r>
      <w:r w:rsidR="00964F89" w:rsidRPr="00F531EB">
        <w:t xml:space="preserve"> in shipment notification, and receipt of the total</w:t>
      </w:r>
      <w:r w:rsidR="00320325" w:rsidRPr="00F531EB">
        <w:t xml:space="preserve"> quantity has not been reported, </w:t>
      </w:r>
      <w:r w:rsidR="00A402F1" w:rsidRPr="00F531EB">
        <w:t xml:space="preserve">the owner </w:t>
      </w:r>
      <w:r w:rsidR="0085146D" w:rsidRPr="00F531EB">
        <w:t>will</w:t>
      </w:r>
      <w:r w:rsidR="00A402F1" w:rsidRPr="00F531EB">
        <w:t xml:space="preserve"> submit a Receipt Inquiry Transaction</w:t>
      </w:r>
      <w:r w:rsidR="00320325" w:rsidRPr="00F531EB">
        <w:t xml:space="preserve"> for information on the in-transit quantities to the storage activities designated to receive the </w:t>
      </w:r>
      <w:r w:rsidR="003018DA" w:rsidRPr="00F531EB">
        <w:t>materiel</w:t>
      </w:r>
      <w:r w:rsidR="00320325" w:rsidRPr="00F531EB">
        <w:t>.  (Extension of the 45 calendar day timeframe is authorized when long in-transit times are involved.)</w:t>
      </w:r>
    </w:p>
    <w:p w14:paraId="775EDF6D" w14:textId="1D7BACDC" w:rsidR="00320325" w:rsidRPr="00F531EB" w:rsidRDefault="00320325" w:rsidP="00320325">
      <w:pPr>
        <w:tabs>
          <w:tab w:val="left" w:pos="540"/>
          <w:tab w:val="left" w:pos="1080"/>
          <w:tab w:val="left" w:pos="1620"/>
          <w:tab w:val="left" w:pos="2160"/>
          <w:tab w:val="left" w:pos="2700"/>
          <w:tab w:val="left" w:pos="3240"/>
        </w:tabs>
        <w:spacing w:after="240"/>
      </w:pPr>
      <w:r w:rsidRPr="00F531EB">
        <w:tab/>
        <w:t xml:space="preserve">C13.3.2.  </w:t>
      </w:r>
      <w:r w:rsidRPr="00F531EB">
        <w:rPr>
          <w:u w:val="single"/>
        </w:rPr>
        <w:t>Tracer Action</w:t>
      </w:r>
      <w:r w:rsidRPr="00F531EB">
        <w:t xml:space="preserve">.  When the storage activity response shows that the </w:t>
      </w:r>
      <w:r w:rsidR="003018DA" w:rsidRPr="00F531EB">
        <w:t>materiel</w:t>
      </w:r>
      <w:r w:rsidRPr="00F531EB">
        <w:t xml:space="preserve"> has not been received, initiate any shipment tracer and/or discrepancy reports required under the procedures cited in C13.2.</w:t>
      </w:r>
      <w:r w:rsidR="00742CD2" w:rsidRPr="00F531EB">
        <w:t>8</w:t>
      </w:r>
      <w:r w:rsidRPr="00F531EB">
        <w:t>.</w:t>
      </w:r>
      <w:r w:rsidR="00671083" w:rsidRPr="00F531EB">
        <w:t xml:space="preserve">  </w:t>
      </w:r>
      <w:r w:rsidRPr="00F531EB">
        <w:t xml:space="preserve">Coordinate with the CAO/PO for in-transit contract receipts.  Storage activities </w:t>
      </w:r>
      <w:r w:rsidR="0085146D" w:rsidRPr="00F531EB">
        <w:t>will</w:t>
      </w:r>
      <w:r w:rsidRPr="00F531EB">
        <w:t xml:space="preserve"> submit shipment tracers and discrepancy reports for </w:t>
      </w:r>
      <w:r w:rsidR="003018DA" w:rsidRPr="00F531EB">
        <w:t>materiel</w:t>
      </w:r>
      <w:r w:rsidRPr="00F531EB">
        <w:t xml:space="preserve"> not received as shown in the DoD Component implementing procedures or when directed to do so by the owner.</w:t>
      </w:r>
    </w:p>
    <w:p w14:paraId="775EDF6E" w14:textId="0B4772A5" w:rsidR="00320325" w:rsidRPr="00F531EB" w:rsidRDefault="00320325" w:rsidP="0010597F">
      <w:pPr>
        <w:tabs>
          <w:tab w:val="left" w:pos="540"/>
          <w:tab w:val="left" w:pos="1080"/>
          <w:tab w:val="left" w:pos="1620"/>
          <w:tab w:val="left" w:pos="2160"/>
          <w:tab w:val="left" w:pos="2700"/>
          <w:tab w:val="left" w:pos="3240"/>
        </w:tabs>
        <w:spacing w:after="240"/>
      </w:pPr>
      <w:r w:rsidRPr="00F531EB">
        <w:t xml:space="preserve">C13.4.  </w:t>
      </w:r>
      <w:r w:rsidR="0098787C" w:rsidRPr="00F531EB">
        <w:rPr>
          <w:u w:val="single"/>
        </w:rPr>
        <w:t xml:space="preserve">STORAGE ACTIVITY </w:t>
      </w:r>
      <w:r w:rsidRPr="00F531EB">
        <w:rPr>
          <w:u w:val="single"/>
        </w:rPr>
        <w:t xml:space="preserve">RESPONSE TO INQUIRY ON </w:t>
      </w:r>
      <w:r w:rsidR="003018DA" w:rsidRPr="00F531EB">
        <w:rPr>
          <w:u w:val="single"/>
        </w:rPr>
        <w:t>MATERIEL</w:t>
      </w:r>
      <w:r w:rsidRPr="00F531EB">
        <w:rPr>
          <w:u w:val="single"/>
        </w:rPr>
        <w:t xml:space="preserve"> RECEIPT</w:t>
      </w:r>
      <w:r w:rsidR="006D3DD0" w:rsidRPr="00F531EB">
        <w:rPr>
          <w:rStyle w:val="FootnoteReference"/>
          <w:u w:val="single"/>
        </w:rPr>
        <w:footnoteReference w:id="2"/>
      </w:r>
    </w:p>
    <w:p w14:paraId="775EDF6F" w14:textId="0B6D373F" w:rsidR="00320325" w:rsidRPr="00F531EB" w:rsidRDefault="00320325" w:rsidP="0010597F">
      <w:pPr>
        <w:tabs>
          <w:tab w:val="left" w:pos="540"/>
          <w:tab w:val="left" w:pos="1080"/>
          <w:tab w:val="left" w:pos="1620"/>
          <w:tab w:val="left" w:pos="2160"/>
          <w:tab w:val="left" w:pos="2700"/>
          <w:tab w:val="left" w:pos="3240"/>
        </w:tabs>
        <w:spacing w:after="240"/>
      </w:pPr>
      <w:r w:rsidRPr="00F531EB">
        <w:tab/>
        <w:t xml:space="preserve">C13.4.1.  </w:t>
      </w:r>
      <w:r w:rsidR="003018DA" w:rsidRPr="00F531EB">
        <w:rPr>
          <w:u w:val="single"/>
        </w:rPr>
        <w:t>Materiel</w:t>
      </w:r>
      <w:r w:rsidR="0098787C" w:rsidRPr="00F531EB">
        <w:rPr>
          <w:u w:val="single"/>
        </w:rPr>
        <w:t xml:space="preserve"> Receipt Previously Processed</w:t>
      </w:r>
      <w:r w:rsidRPr="00F531EB">
        <w:t xml:space="preserve">.  When </w:t>
      </w:r>
      <w:r w:rsidR="003018DA" w:rsidRPr="00F531EB">
        <w:t>materiel</w:t>
      </w:r>
      <w:r w:rsidRPr="00F531EB">
        <w:t xml:space="preserve"> has been received, </w:t>
      </w:r>
      <w:r w:rsidR="0098787C" w:rsidRPr="00F531EB">
        <w:t xml:space="preserve">and a receipt was previously submitted, </w:t>
      </w:r>
      <w:r w:rsidRPr="00F531EB">
        <w:t>storage activities</w:t>
      </w:r>
      <w:r w:rsidR="0098787C" w:rsidRPr="00F531EB">
        <w:t xml:space="preserve"> </w:t>
      </w:r>
      <w:r w:rsidR="0085146D" w:rsidRPr="00F531EB">
        <w:t>will</w:t>
      </w:r>
      <w:r w:rsidR="0098787C" w:rsidRPr="00F531EB">
        <w:t xml:space="preserve"> </w:t>
      </w:r>
      <w:r w:rsidR="00180A30" w:rsidRPr="00F531EB">
        <w:t>submit a duplicate Receipt T</w:t>
      </w:r>
      <w:r w:rsidRPr="00F531EB">
        <w:t>ransa</w:t>
      </w:r>
      <w:r w:rsidR="0098787C" w:rsidRPr="00F531EB">
        <w:t>ction citing Advice Code 3P</w:t>
      </w:r>
      <w:r w:rsidRPr="00F531EB">
        <w:t>.</w:t>
      </w:r>
    </w:p>
    <w:p w14:paraId="775EDF70" w14:textId="5E99C74D" w:rsidR="001A69C1" w:rsidRPr="00F531EB" w:rsidRDefault="0098787C" w:rsidP="0010597F">
      <w:pPr>
        <w:tabs>
          <w:tab w:val="left" w:pos="540"/>
          <w:tab w:val="left" w:pos="1080"/>
          <w:tab w:val="left" w:pos="1620"/>
          <w:tab w:val="left" w:pos="2160"/>
          <w:tab w:val="left" w:pos="2700"/>
          <w:tab w:val="left" w:pos="3240"/>
        </w:tabs>
        <w:spacing w:after="240"/>
      </w:pPr>
      <w:r w:rsidRPr="00F531EB">
        <w:tab/>
        <w:t xml:space="preserve">C13.4.2.  </w:t>
      </w:r>
      <w:r w:rsidRPr="00F531EB">
        <w:rPr>
          <w:u w:val="single"/>
        </w:rPr>
        <w:t>Receipt in Process</w:t>
      </w:r>
      <w:r w:rsidRPr="00F531EB">
        <w:t xml:space="preserve">.  When the storage activity has the receipt in process, storage activities </w:t>
      </w:r>
      <w:r w:rsidR="0085146D" w:rsidRPr="00F531EB">
        <w:t>will</w:t>
      </w:r>
      <w:r w:rsidRPr="00F531EB">
        <w:t xml:space="preserve"> reply using the Response to Inquiry Tr</w:t>
      </w:r>
      <w:r w:rsidR="00C22874" w:rsidRPr="00F531EB">
        <w:t>ansaction citing Advice Code 3</w:t>
      </w:r>
      <w:r w:rsidR="001A69C1" w:rsidRPr="00F531EB">
        <w:t>K</w:t>
      </w:r>
    </w:p>
    <w:p w14:paraId="775EDF71" w14:textId="5B679BF4" w:rsidR="001A69C1" w:rsidRPr="00F531EB" w:rsidRDefault="001A69C1" w:rsidP="0010597F">
      <w:pPr>
        <w:tabs>
          <w:tab w:val="left" w:pos="540"/>
          <w:tab w:val="left" w:pos="1080"/>
          <w:tab w:val="left" w:pos="1620"/>
          <w:tab w:val="left" w:pos="2160"/>
          <w:tab w:val="left" w:pos="2700"/>
          <w:tab w:val="left" w:pos="3240"/>
        </w:tabs>
        <w:spacing w:after="240"/>
      </w:pPr>
      <w:r w:rsidRPr="00F531EB">
        <w:tab/>
        <w:t xml:space="preserve">C13.4.3.  </w:t>
      </w:r>
      <w:r w:rsidRPr="00F531EB">
        <w:rPr>
          <w:u w:val="single"/>
        </w:rPr>
        <w:t>No Receipt but Record of Due-In</w:t>
      </w:r>
      <w:r w:rsidRPr="00F531EB">
        <w:t xml:space="preserve">.  When the storage activity has no receipt in process but </w:t>
      </w:r>
      <w:r w:rsidR="004C18EA" w:rsidRPr="00F531EB">
        <w:t>there is a</w:t>
      </w:r>
      <w:r w:rsidR="002C5ED1" w:rsidRPr="00F531EB">
        <w:t>n ARI</w:t>
      </w:r>
      <w:r w:rsidR="004C18EA" w:rsidRPr="00F531EB">
        <w:t xml:space="preserve"> </w:t>
      </w:r>
      <w:r w:rsidRPr="00F531EB">
        <w:t xml:space="preserve">file, the storage activity </w:t>
      </w:r>
      <w:r w:rsidR="0085146D" w:rsidRPr="00F531EB">
        <w:t>will</w:t>
      </w:r>
      <w:r w:rsidRPr="00F531EB">
        <w:t xml:space="preserve"> reply using the Response to Inquiry Transaction citing Advice Code 3M.</w:t>
      </w:r>
    </w:p>
    <w:p w14:paraId="775EDF72" w14:textId="3C568A29" w:rsidR="00C14157" w:rsidRPr="00F531EB" w:rsidRDefault="001A69C1" w:rsidP="0010597F">
      <w:pPr>
        <w:tabs>
          <w:tab w:val="left" w:pos="540"/>
          <w:tab w:val="left" w:pos="1080"/>
          <w:tab w:val="left" w:pos="1620"/>
          <w:tab w:val="left" w:pos="2160"/>
          <w:tab w:val="left" w:pos="2700"/>
          <w:tab w:val="left" w:pos="3240"/>
        </w:tabs>
        <w:spacing w:after="240"/>
      </w:pPr>
      <w:r w:rsidRPr="00F531EB">
        <w:tab/>
        <w:t xml:space="preserve">C13.4.4.  </w:t>
      </w:r>
      <w:r w:rsidRPr="00F531EB">
        <w:rPr>
          <w:u w:val="single"/>
        </w:rPr>
        <w:t>No Receipt and No Record of Due-in</w:t>
      </w:r>
      <w:r w:rsidRPr="00F531EB">
        <w:t xml:space="preserve">.  When the storage activity has no receipt in process and no record of a </w:t>
      </w:r>
      <w:r w:rsidR="005B23AD" w:rsidRPr="00F531EB">
        <w:t xml:space="preserve">ARI </w:t>
      </w:r>
      <w:r w:rsidRPr="00F531EB">
        <w:t xml:space="preserve">file, the storage activity </w:t>
      </w:r>
      <w:r w:rsidR="0085146D" w:rsidRPr="00F531EB">
        <w:t>will</w:t>
      </w:r>
      <w:r w:rsidRPr="00F531EB">
        <w:t xml:space="preserve"> reply using the Response to Inquiry Transaction citing Advice Code 3N.</w:t>
      </w:r>
    </w:p>
    <w:p w14:paraId="775EDF73" w14:textId="77777777" w:rsidR="00EA00F1" w:rsidRPr="002D3969" w:rsidRDefault="00EA00F1" w:rsidP="0010597F">
      <w:pPr>
        <w:keepNext/>
        <w:keepLines/>
        <w:autoSpaceDE w:val="0"/>
        <w:autoSpaceDN w:val="0"/>
        <w:adjustRightInd w:val="0"/>
        <w:spacing w:after="240"/>
        <w:rPr>
          <w:rFonts w:cs="Arial"/>
          <w:bCs/>
          <w:szCs w:val="24"/>
        </w:rPr>
      </w:pPr>
      <w:r w:rsidRPr="002D3969">
        <w:rPr>
          <w:rFonts w:cs="Arial"/>
          <w:bCs/>
          <w:szCs w:val="24"/>
        </w:rPr>
        <w:t xml:space="preserve">C13.5.  </w:t>
      </w:r>
      <w:r w:rsidRPr="002D3969">
        <w:rPr>
          <w:rFonts w:cs="Arial"/>
          <w:bCs/>
          <w:szCs w:val="24"/>
          <w:u w:val="single"/>
        </w:rPr>
        <w:t>ARMY EXCHANGE PRICING PROCESS</w:t>
      </w:r>
    </w:p>
    <w:p w14:paraId="775EDF74" w14:textId="7D3896B9" w:rsidR="00EA00F1" w:rsidRPr="00F531EB" w:rsidRDefault="00EA00F1" w:rsidP="0010597F">
      <w:pPr>
        <w:keepNext/>
        <w:keepLines/>
        <w:autoSpaceDE w:val="0"/>
        <w:autoSpaceDN w:val="0"/>
        <w:adjustRightInd w:val="0"/>
        <w:spacing w:after="240"/>
        <w:rPr>
          <w:rFonts w:cs="Arial"/>
          <w:szCs w:val="24"/>
        </w:rPr>
      </w:pPr>
      <w:r w:rsidRPr="00246366">
        <w:rPr>
          <w:rFonts w:cs="Arial"/>
          <w:bCs/>
          <w:szCs w:val="24"/>
        </w:rPr>
        <w:tab/>
        <w:t xml:space="preserve">C13.5.1.  </w:t>
      </w:r>
      <w:r w:rsidRPr="00246366">
        <w:rPr>
          <w:rFonts w:cs="Arial"/>
          <w:szCs w:val="24"/>
        </w:rPr>
        <w:t xml:space="preserve">The Army approach to the Exchange Pricing (EP) interim approach is a </w:t>
      </w:r>
      <w:r w:rsidR="00C837FC" w:rsidRPr="00246366">
        <w:rPr>
          <w:rFonts w:cs="Arial"/>
          <w:szCs w:val="24"/>
        </w:rPr>
        <w:t>multi-system</w:t>
      </w:r>
      <w:r w:rsidRPr="00246366">
        <w:rPr>
          <w:rFonts w:cs="Arial"/>
          <w:szCs w:val="24"/>
        </w:rPr>
        <w:t xml:space="preserve"> functionality implementation.  EP employs a dual pricing system for</w:t>
      </w:r>
      <w:r w:rsidRPr="00F531EB">
        <w:rPr>
          <w:rFonts w:cs="Arial"/>
          <w:szCs w:val="24"/>
        </w:rPr>
        <w:t xml:space="preserve"> repairable </w:t>
      </w:r>
      <w:r w:rsidR="00C837FC" w:rsidRPr="00F531EB">
        <w:rPr>
          <w:rFonts w:cs="Arial"/>
          <w:szCs w:val="24"/>
        </w:rPr>
        <w:t>NSN</w:t>
      </w:r>
      <w:r w:rsidRPr="00F531EB">
        <w:rPr>
          <w:rFonts w:cs="Arial"/>
          <w:szCs w:val="24"/>
        </w:rPr>
        <w:t xml:space="preserve"> items based upon Standard Price (latest acquisition cost plus cost recovery rate) and Exchange Price (latest repair cost plus cost recovery rate) and a “buy one – return one” relationship with the customer.  That is, a qualified exchange pricing customer buys at the Exchange Price and pays a penalty if a reparable is not turned-in within a specified period of time from the issue date.  This process is applicable to the Army customers and Army-managed </w:t>
      </w:r>
      <w:r w:rsidR="003018DA" w:rsidRPr="00F531EB">
        <w:rPr>
          <w:rFonts w:cs="Arial"/>
          <w:szCs w:val="24"/>
        </w:rPr>
        <w:t>materiel</w:t>
      </w:r>
      <w:r w:rsidRPr="00F531EB">
        <w:rPr>
          <w:rFonts w:cs="Arial"/>
          <w:szCs w:val="24"/>
        </w:rPr>
        <w:t xml:space="preserve"> only; other Services </w:t>
      </w:r>
      <w:r w:rsidR="0085146D" w:rsidRPr="00F531EB">
        <w:rPr>
          <w:rFonts w:cs="Arial"/>
          <w:szCs w:val="24"/>
        </w:rPr>
        <w:t>will</w:t>
      </w:r>
      <w:r w:rsidRPr="00F531EB">
        <w:rPr>
          <w:rFonts w:cs="Arial"/>
          <w:szCs w:val="24"/>
        </w:rPr>
        <w:t xml:space="preserve"> continue to pay Standard Price and receive 65</w:t>
      </w:r>
      <w:r w:rsidR="006D3DD0" w:rsidRPr="00F531EB">
        <w:rPr>
          <w:rFonts w:cs="Arial"/>
          <w:szCs w:val="24"/>
        </w:rPr>
        <w:t xml:space="preserve"> percent </w:t>
      </w:r>
      <w:r w:rsidRPr="00F531EB">
        <w:rPr>
          <w:rFonts w:cs="Arial"/>
          <w:szCs w:val="24"/>
        </w:rPr>
        <w:t xml:space="preserve">credit exchange upon receipt of carcass by the Army </w:t>
      </w:r>
      <w:r w:rsidR="00C837FC" w:rsidRPr="00F531EB">
        <w:rPr>
          <w:rFonts w:cs="Arial"/>
          <w:szCs w:val="24"/>
        </w:rPr>
        <w:t>primary inventory control activity (</w:t>
      </w:r>
      <w:r w:rsidRPr="00F531EB">
        <w:rPr>
          <w:rFonts w:cs="Arial"/>
          <w:szCs w:val="24"/>
        </w:rPr>
        <w:t>PICA</w:t>
      </w:r>
      <w:r w:rsidR="00C837FC" w:rsidRPr="00F531EB">
        <w:rPr>
          <w:rFonts w:cs="Arial"/>
          <w:szCs w:val="24"/>
        </w:rPr>
        <w:t>)</w:t>
      </w:r>
      <w:r w:rsidRPr="00F531EB">
        <w:rPr>
          <w:rFonts w:cs="Arial"/>
          <w:szCs w:val="24"/>
        </w:rPr>
        <w:t>.</w:t>
      </w:r>
    </w:p>
    <w:p w14:paraId="775EDF75" w14:textId="06614AB5" w:rsidR="00EA00F1" w:rsidRPr="00F531EB" w:rsidRDefault="00EA00F1" w:rsidP="0010597F">
      <w:pPr>
        <w:autoSpaceDE w:val="0"/>
        <w:autoSpaceDN w:val="0"/>
        <w:adjustRightInd w:val="0"/>
        <w:spacing w:after="240"/>
        <w:rPr>
          <w:rFonts w:cs="Arial"/>
          <w:szCs w:val="24"/>
        </w:rPr>
      </w:pPr>
      <w:r w:rsidRPr="00F531EB">
        <w:rPr>
          <w:rFonts w:cs="Arial"/>
          <w:bCs/>
          <w:szCs w:val="24"/>
        </w:rPr>
        <w:tab/>
        <w:t xml:space="preserve">C13.5.2.  </w:t>
      </w:r>
      <w:r w:rsidRPr="00F531EB">
        <w:rPr>
          <w:rFonts w:cs="Arial"/>
          <w:szCs w:val="24"/>
        </w:rPr>
        <w:t xml:space="preserve">Once an item of supply is identified for a national repair program and the </w:t>
      </w:r>
      <w:r w:rsidR="00C837FC" w:rsidRPr="00F531EB">
        <w:rPr>
          <w:rFonts w:cs="Arial"/>
          <w:szCs w:val="24"/>
        </w:rPr>
        <w:t>n</w:t>
      </w:r>
      <w:r w:rsidRPr="00F531EB">
        <w:rPr>
          <w:rFonts w:cs="Arial"/>
          <w:szCs w:val="24"/>
        </w:rPr>
        <w:t xml:space="preserve">ational </w:t>
      </w:r>
      <w:r w:rsidR="00C837FC" w:rsidRPr="00F531EB">
        <w:rPr>
          <w:rFonts w:cs="Arial"/>
          <w:szCs w:val="24"/>
        </w:rPr>
        <w:t>i</w:t>
      </w:r>
      <w:r w:rsidRPr="00F531EB">
        <w:rPr>
          <w:rFonts w:cs="Arial"/>
          <w:szCs w:val="24"/>
        </w:rPr>
        <w:t xml:space="preserve">tem </w:t>
      </w:r>
      <w:r w:rsidR="00C837FC" w:rsidRPr="00F531EB">
        <w:rPr>
          <w:rFonts w:cs="Arial"/>
          <w:szCs w:val="24"/>
        </w:rPr>
        <w:t>i</w:t>
      </w:r>
      <w:r w:rsidRPr="00F531EB">
        <w:rPr>
          <w:rFonts w:cs="Arial"/>
          <w:szCs w:val="24"/>
        </w:rPr>
        <w:t xml:space="preserve">dentification </w:t>
      </w:r>
      <w:r w:rsidR="00C837FC" w:rsidRPr="00F531EB">
        <w:rPr>
          <w:rFonts w:cs="Arial"/>
          <w:szCs w:val="24"/>
        </w:rPr>
        <w:t>n</w:t>
      </w:r>
      <w:r w:rsidRPr="00F531EB">
        <w:rPr>
          <w:rFonts w:cs="Arial"/>
          <w:szCs w:val="24"/>
        </w:rPr>
        <w:t xml:space="preserve">umber (NIIN) has an established Exchange Price, all requisitions for the item </w:t>
      </w:r>
      <w:r w:rsidR="0085146D" w:rsidRPr="00F531EB">
        <w:rPr>
          <w:rFonts w:cs="Arial"/>
          <w:szCs w:val="24"/>
        </w:rPr>
        <w:t>will</w:t>
      </w:r>
      <w:r w:rsidRPr="00F531EB">
        <w:rPr>
          <w:rFonts w:cs="Arial"/>
          <w:szCs w:val="24"/>
        </w:rPr>
        <w:t xml:space="preserve"> be priced at the Exchange Price if the customer is an authorized EP customer.</w:t>
      </w:r>
    </w:p>
    <w:p w14:paraId="775EDF76" w14:textId="61199A1D" w:rsidR="00EA00F1" w:rsidRPr="00F531EB" w:rsidRDefault="00EA00F1" w:rsidP="00EA00F1">
      <w:pPr>
        <w:autoSpaceDE w:val="0"/>
        <w:autoSpaceDN w:val="0"/>
        <w:adjustRightInd w:val="0"/>
        <w:spacing w:before="120" w:after="240"/>
        <w:rPr>
          <w:rFonts w:cs="Arial"/>
          <w:szCs w:val="24"/>
        </w:rPr>
      </w:pPr>
      <w:r w:rsidRPr="00F531EB">
        <w:rPr>
          <w:rFonts w:cs="Arial"/>
          <w:bCs/>
          <w:szCs w:val="24"/>
        </w:rPr>
        <w:tab/>
        <w:t xml:space="preserve">C13.5.3. </w:t>
      </w:r>
      <w:r w:rsidRPr="00F531EB">
        <w:rPr>
          <w:rFonts w:cs="Arial"/>
          <w:szCs w:val="24"/>
        </w:rPr>
        <w:t xml:space="preserve">When a requisition submitted to the Supply Support Activity (SSA) is processed by the Standard Army Retail Supply System (SARSS), SARSS </w:t>
      </w:r>
      <w:r w:rsidR="0085146D" w:rsidRPr="00F531EB">
        <w:rPr>
          <w:rFonts w:cs="Arial"/>
          <w:szCs w:val="24"/>
        </w:rPr>
        <w:t>will</w:t>
      </w:r>
      <w:r w:rsidRPr="00F531EB">
        <w:rPr>
          <w:rFonts w:cs="Arial"/>
          <w:szCs w:val="24"/>
        </w:rPr>
        <w:t xml:space="preserve"> determine if both the customer DOD</w:t>
      </w:r>
      <w:r w:rsidR="00021105" w:rsidRPr="00F531EB">
        <w:rPr>
          <w:rFonts w:cs="Arial"/>
          <w:szCs w:val="24"/>
        </w:rPr>
        <w:t xml:space="preserve"> activity address code </w:t>
      </w:r>
      <w:r w:rsidR="005B23AD" w:rsidRPr="00F531EB">
        <w:rPr>
          <w:rFonts w:cs="Arial"/>
          <w:szCs w:val="24"/>
        </w:rPr>
        <w:t>(</w:t>
      </w:r>
      <w:r w:rsidR="00021105" w:rsidRPr="00F531EB">
        <w:rPr>
          <w:rFonts w:cs="Arial"/>
          <w:szCs w:val="24"/>
        </w:rPr>
        <w:t>DoDAAC)</w:t>
      </w:r>
      <w:r w:rsidRPr="00F531EB">
        <w:rPr>
          <w:rFonts w:cs="Arial"/>
          <w:szCs w:val="24"/>
        </w:rPr>
        <w:t xml:space="preserve"> is an EP customer, and the NIIN has an established Exchange Price. If the customer is an EP customer the requisition </w:t>
      </w:r>
      <w:r w:rsidR="0085146D" w:rsidRPr="00F531EB">
        <w:rPr>
          <w:rFonts w:cs="Arial"/>
          <w:szCs w:val="24"/>
        </w:rPr>
        <w:t>will</w:t>
      </w:r>
      <w:r w:rsidRPr="00F531EB">
        <w:rPr>
          <w:rFonts w:cs="Arial"/>
          <w:szCs w:val="24"/>
        </w:rPr>
        <w:t xml:space="preserve"> be updated to include the EP Indicator. As this transaction is processed through the Army supply system, middleware, Funds Control Module</w:t>
      </w:r>
      <w:r w:rsidR="00AD0B6A" w:rsidRPr="00F531EB">
        <w:rPr>
          <w:rFonts w:cs="Arial"/>
          <w:szCs w:val="24"/>
        </w:rPr>
        <w:t xml:space="preserve"> (including EP Tracking) DAAS</w:t>
      </w:r>
      <w:r w:rsidRPr="00F531EB">
        <w:rPr>
          <w:rFonts w:cs="Arial"/>
          <w:szCs w:val="24"/>
        </w:rPr>
        <w:t xml:space="preserve">, Commodity Control Supply System (CCSS), and Army Logistics Modernization Program (LMP), the EP Indicator </w:t>
      </w:r>
      <w:r w:rsidR="0085146D" w:rsidRPr="00F531EB">
        <w:rPr>
          <w:rFonts w:cs="Arial"/>
          <w:szCs w:val="24"/>
        </w:rPr>
        <w:t>will</w:t>
      </w:r>
      <w:r w:rsidRPr="00F531EB">
        <w:rPr>
          <w:rFonts w:cs="Arial"/>
          <w:szCs w:val="24"/>
        </w:rPr>
        <w:t xml:space="preserve"> be used to identify the </w:t>
      </w:r>
      <w:r w:rsidR="00AC5672" w:rsidRPr="00F531EB">
        <w:rPr>
          <w:rFonts w:cs="Arial"/>
          <w:szCs w:val="24"/>
        </w:rPr>
        <w:t>t</w:t>
      </w:r>
      <w:r w:rsidRPr="00F531EB">
        <w:rPr>
          <w:rFonts w:cs="Arial"/>
          <w:szCs w:val="24"/>
        </w:rPr>
        <w:t xml:space="preserve">ransaction as EP related. All the legacy systems </w:t>
      </w:r>
      <w:r w:rsidR="0085146D" w:rsidRPr="00F531EB">
        <w:rPr>
          <w:rFonts w:cs="Arial"/>
          <w:szCs w:val="24"/>
        </w:rPr>
        <w:t>will</w:t>
      </w:r>
      <w:r w:rsidRPr="00F531EB">
        <w:rPr>
          <w:rFonts w:cs="Arial"/>
          <w:szCs w:val="24"/>
        </w:rPr>
        <w:t xml:space="preserve"> continue processing the MILS transactions</w:t>
      </w:r>
      <w:r w:rsidR="00AD0B6A" w:rsidRPr="00F531EB">
        <w:rPr>
          <w:rFonts w:cs="Arial"/>
          <w:szCs w:val="24"/>
        </w:rPr>
        <w:t xml:space="preserve">, LMP </w:t>
      </w:r>
      <w:r w:rsidR="0085146D" w:rsidRPr="00F531EB">
        <w:rPr>
          <w:rFonts w:cs="Arial"/>
          <w:szCs w:val="24"/>
        </w:rPr>
        <w:t>will</w:t>
      </w:r>
      <w:r w:rsidR="00AD0B6A" w:rsidRPr="00F531EB">
        <w:rPr>
          <w:rFonts w:cs="Arial"/>
          <w:szCs w:val="24"/>
        </w:rPr>
        <w:t xml:space="preserve"> process DLMS</w:t>
      </w:r>
      <w:r w:rsidRPr="00F531EB">
        <w:rPr>
          <w:rFonts w:cs="Arial"/>
          <w:szCs w:val="24"/>
        </w:rPr>
        <w:t xml:space="preserve"> transactions that are converted by </w:t>
      </w:r>
      <w:r w:rsidR="00DD44B7" w:rsidRPr="00F531EB">
        <w:t>Transaction Services</w:t>
      </w:r>
      <w:r w:rsidRPr="00F531EB">
        <w:rPr>
          <w:rFonts w:cs="Arial"/>
          <w:szCs w:val="24"/>
        </w:rPr>
        <w:t>.</w:t>
      </w:r>
    </w:p>
    <w:p w14:paraId="775EDF77" w14:textId="51232BE3" w:rsidR="00EA00F1" w:rsidRPr="00F531EB" w:rsidRDefault="00EA00F1" w:rsidP="00EA00F1">
      <w:pPr>
        <w:autoSpaceDE w:val="0"/>
        <w:autoSpaceDN w:val="0"/>
        <w:adjustRightInd w:val="0"/>
        <w:spacing w:before="120" w:after="240"/>
        <w:rPr>
          <w:rFonts w:cs="Arial"/>
          <w:szCs w:val="24"/>
        </w:rPr>
      </w:pPr>
      <w:r w:rsidRPr="00F531EB">
        <w:rPr>
          <w:rFonts w:cs="Arial"/>
          <w:bCs/>
          <w:szCs w:val="24"/>
        </w:rPr>
        <w:tab/>
        <w:t xml:space="preserve">C.13.5.4.  </w:t>
      </w:r>
      <w:r w:rsidRPr="00F531EB">
        <w:rPr>
          <w:rFonts w:cs="Arial"/>
          <w:szCs w:val="24"/>
        </w:rPr>
        <w:t xml:space="preserve">All related supply transactions prepared by the Army </w:t>
      </w:r>
      <w:r w:rsidR="0085146D" w:rsidRPr="00F531EB">
        <w:rPr>
          <w:rFonts w:cs="Arial"/>
          <w:szCs w:val="24"/>
        </w:rPr>
        <w:t>will</w:t>
      </w:r>
      <w:r w:rsidRPr="00F531EB">
        <w:rPr>
          <w:rFonts w:cs="Arial"/>
          <w:szCs w:val="24"/>
        </w:rPr>
        <w:t xml:space="preserve"> carry and perpetuate the EP Indicator.</w:t>
      </w:r>
      <w:r w:rsidR="00AD0B6A" w:rsidRPr="00F531EB">
        <w:rPr>
          <w:rFonts w:cs="Arial"/>
          <w:szCs w:val="24"/>
        </w:rPr>
        <w:t xml:space="preserve">  </w:t>
      </w:r>
      <w:r w:rsidRPr="00F531EB">
        <w:rPr>
          <w:rFonts w:cs="Arial"/>
          <w:szCs w:val="24"/>
        </w:rPr>
        <w:t xml:space="preserve">As a result of the EP implementation the following transactions </w:t>
      </w:r>
      <w:r w:rsidR="0085146D" w:rsidRPr="00F531EB">
        <w:rPr>
          <w:rFonts w:cs="Arial"/>
          <w:szCs w:val="24"/>
        </w:rPr>
        <w:t>will</w:t>
      </w:r>
      <w:r w:rsidRPr="00F531EB">
        <w:rPr>
          <w:rFonts w:cs="Arial"/>
          <w:szCs w:val="24"/>
        </w:rPr>
        <w:t xml:space="preserve"> be impacted, Requisition, Requisition Modifier, Requisition Follow-Up, </w:t>
      </w:r>
      <w:r w:rsidR="003018DA" w:rsidRPr="00F531EB">
        <w:rPr>
          <w:rFonts w:cs="Arial"/>
          <w:szCs w:val="24"/>
        </w:rPr>
        <w:t>Materiel</w:t>
      </w:r>
      <w:r w:rsidRPr="00F531EB">
        <w:rPr>
          <w:rFonts w:cs="Arial"/>
          <w:szCs w:val="24"/>
        </w:rPr>
        <w:t xml:space="preserve"> Release Order and Supply Status.  The returns process </w:t>
      </w:r>
      <w:r w:rsidR="0085146D" w:rsidRPr="00F531EB">
        <w:rPr>
          <w:rFonts w:cs="Arial"/>
          <w:szCs w:val="24"/>
        </w:rPr>
        <w:t>will</w:t>
      </w:r>
      <w:r w:rsidRPr="00F531EB">
        <w:rPr>
          <w:rFonts w:cs="Arial"/>
          <w:szCs w:val="24"/>
        </w:rPr>
        <w:t xml:space="preserve"> also process EP related transactions. The </w:t>
      </w:r>
      <w:r w:rsidR="003018DA" w:rsidRPr="00F531EB">
        <w:rPr>
          <w:rFonts w:cs="Arial"/>
          <w:szCs w:val="24"/>
        </w:rPr>
        <w:t>Materiel</w:t>
      </w:r>
      <w:r w:rsidRPr="00F531EB">
        <w:rPr>
          <w:rFonts w:cs="Arial"/>
          <w:szCs w:val="24"/>
        </w:rPr>
        <w:t xml:space="preserve"> Receipt transaction </w:t>
      </w:r>
      <w:r w:rsidR="0085146D" w:rsidRPr="00F531EB">
        <w:rPr>
          <w:rFonts w:cs="Arial"/>
          <w:szCs w:val="24"/>
        </w:rPr>
        <w:t>will</w:t>
      </w:r>
      <w:r w:rsidRPr="00F531EB">
        <w:rPr>
          <w:rFonts w:cs="Arial"/>
          <w:szCs w:val="24"/>
        </w:rPr>
        <w:t xml:space="preserve"> be generated by SARSS for all returns of EP NIINs, and </w:t>
      </w:r>
      <w:r w:rsidR="0085146D" w:rsidRPr="00F531EB">
        <w:rPr>
          <w:rFonts w:cs="Arial"/>
          <w:szCs w:val="24"/>
        </w:rPr>
        <w:t>will</w:t>
      </w:r>
      <w:r w:rsidRPr="00F531EB">
        <w:rPr>
          <w:rFonts w:cs="Arial"/>
          <w:szCs w:val="24"/>
        </w:rPr>
        <w:t xml:space="preserve"> include an EP Type of Credit indicator for Unserviceable credit when applicable, as well as an EP Conversion Indicator to identify the need to provide credit according the pre-EP credit policy, which </w:t>
      </w:r>
      <w:r w:rsidR="0085146D" w:rsidRPr="00F531EB">
        <w:rPr>
          <w:rFonts w:cs="Arial"/>
          <w:szCs w:val="24"/>
        </w:rPr>
        <w:t>will</w:t>
      </w:r>
      <w:r w:rsidRPr="00F531EB">
        <w:rPr>
          <w:rFonts w:cs="Arial"/>
          <w:szCs w:val="24"/>
        </w:rPr>
        <w:t xml:space="preserve"> last for 60 </w:t>
      </w:r>
      <w:r w:rsidR="00AD0B6A" w:rsidRPr="00F531EB">
        <w:rPr>
          <w:rFonts w:cs="Arial"/>
          <w:szCs w:val="24"/>
        </w:rPr>
        <w:t xml:space="preserve">calendar </w:t>
      </w:r>
      <w:r w:rsidRPr="00F531EB">
        <w:rPr>
          <w:rFonts w:cs="Arial"/>
          <w:szCs w:val="24"/>
        </w:rPr>
        <w:t>days following the implementation of Exchange Pricing.</w:t>
      </w:r>
    </w:p>
    <w:p w14:paraId="775EDF78" w14:textId="4381BF65" w:rsidR="00EA00F1" w:rsidRPr="00F531EB" w:rsidRDefault="00EA00F1" w:rsidP="00EA00F1">
      <w:pPr>
        <w:autoSpaceDE w:val="0"/>
        <w:autoSpaceDN w:val="0"/>
        <w:adjustRightInd w:val="0"/>
        <w:spacing w:before="120" w:after="240"/>
        <w:rPr>
          <w:rFonts w:cs="Arial"/>
          <w:szCs w:val="24"/>
        </w:rPr>
      </w:pPr>
      <w:r w:rsidRPr="00F531EB">
        <w:rPr>
          <w:rFonts w:cs="Arial"/>
          <w:bCs/>
          <w:szCs w:val="24"/>
        </w:rPr>
        <w:tab/>
        <w:t xml:space="preserve">C.13.5.5.  </w:t>
      </w:r>
      <w:r w:rsidRPr="00F531EB">
        <w:rPr>
          <w:rFonts w:cs="Arial"/>
          <w:szCs w:val="24"/>
        </w:rPr>
        <w:t xml:space="preserve">If the return is in an un-repairable condition code or the item is not returned within the established timeframe (Delta Delay Days), the </w:t>
      </w:r>
      <w:r w:rsidR="00021105" w:rsidRPr="00F531EB">
        <w:rPr>
          <w:rFonts w:cs="Arial"/>
          <w:szCs w:val="24"/>
        </w:rPr>
        <w:t>n</w:t>
      </w:r>
      <w:r w:rsidRPr="00F531EB">
        <w:rPr>
          <w:rFonts w:cs="Arial"/>
          <w:szCs w:val="24"/>
        </w:rPr>
        <w:t xml:space="preserve">ational </w:t>
      </w:r>
      <w:r w:rsidR="00021105" w:rsidRPr="00F531EB">
        <w:rPr>
          <w:rFonts w:cs="Arial"/>
          <w:szCs w:val="24"/>
        </w:rPr>
        <w:t>l</w:t>
      </w:r>
      <w:r w:rsidRPr="00F531EB">
        <w:rPr>
          <w:rFonts w:cs="Arial"/>
          <w:szCs w:val="24"/>
        </w:rPr>
        <w:t xml:space="preserve">evel systems (LMP, CCSS) </w:t>
      </w:r>
      <w:r w:rsidR="0085146D" w:rsidRPr="00F531EB">
        <w:rPr>
          <w:rFonts w:cs="Arial"/>
          <w:szCs w:val="24"/>
        </w:rPr>
        <w:t>will</w:t>
      </w:r>
      <w:r w:rsidRPr="00F531EB">
        <w:rPr>
          <w:rFonts w:cs="Arial"/>
          <w:szCs w:val="24"/>
        </w:rPr>
        <w:t xml:space="preserve"> create an obligation adjustment based on the receipt from Middleware Funds Control Module of a </w:t>
      </w:r>
      <w:r w:rsidR="00021105" w:rsidRPr="00F531EB">
        <w:rPr>
          <w:rFonts w:cs="Arial"/>
          <w:szCs w:val="24"/>
        </w:rPr>
        <w:t>m</w:t>
      </w:r>
      <w:r w:rsidR="003018DA" w:rsidRPr="00F531EB">
        <w:rPr>
          <w:rFonts w:cs="Arial"/>
          <w:szCs w:val="24"/>
        </w:rPr>
        <w:t>ateriel</w:t>
      </w:r>
      <w:r w:rsidRPr="00F531EB">
        <w:rPr>
          <w:rFonts w:cs="Arial"/>
          <w:szCs w:val="24"/>
        </w:rPr>
        <w:t xml:space="preserve"> </w:t>
      </w:r>
      <w:r w:rsidR="00021105" w:rsidRPr="00F531EB">
        <w:rPr>
          <w:rFonts w:cs="Arial"/>
          <w:szCs w:val="24"/>
        </w:rPr>
        <w:t>r</w:t>
      </w:r>
      <w:r w:rsidRPr="00F531EB">
        <w:rPr>
          <w:rFonts w:cs="Arial"/>
          <w:szCs w:val="24"/>
        </w:rPr>
        <w:t xml:space="preserve">eturns </w:t>
      </w:r>
      <w:r w:rsidR="00021105" w:rsidRPr="00F531EB">
        <w:rPr>
          <w:rFonts w:cs="Arial"/>
          <w:szCs w:val="24"/>
        </w:rPr>
        <w:t>s</w:t>
      </w:r>
      <w:r w:rsidRPr="00F531EB">
        <w:rPr>
          <w:rFonts w:cs="Arial"/>
          <w:szCs w:val="24"/>
        </w:rPr>
        <w:t xml:space="preserve">upply </w:t>
      </w:r>
      <w:r w:rsidR="00021105" w:rsidRPr="00F531EB">
        <w:rPr>
          <w:rFonts w:cs="Arial"/>
          <w:szCs w:val="24"/>
        </w:rPr>
        <w:t>s</w:t>
      </w:r>
      <w:r w:rsidRPr="00F531EB">
        <w:rPr>
          <w:rFonts w:cs="Arial"/>
          <w:szCs w:val="24"/>
        </w:rPr>
        <w:t xml:space="preserve">tatus (Delta Bill Trigger) transaction. As a result of processing the delta bill trigger the national systems </w:t>
      </w:r>
      <w:r w:rsidR="0085146D" w:rsidRPr="00F531EB">
        <w:rPr>
          <w:rFonts w:cs="Arial"/>
          <w:szCs w:val="24"/>
        </w:rPr>
        <w:t>will</w:t>
      </w:r>
      <w:r w:rsidRPr="00F531EB">
        <w:rPr>
          <w:rFonts w:cs="Arial"/>
          <w:szCs w:val="24"/>
        </w:rPr>
        <w:t xml:space="preserve"> create the logistics/interfund bill transaction with an EP Indicator and Type Bill code to identify the specific type of Exchange Pricing bill to the Army financial systems.</w:t>
      </w:r>
    </w:p>
    <w:p w14:paraId="775EDF79" w14:textId="57C754DB" w:rsidR="00347544" w:rsidRPr="00F531EB" w:rsidRDefault="00347544" w:rsidP="00EA00F1">
      <w:pPr>
        <w:autoSpaceDE w:val="0"/>
        <w:autoSpaceDN w:val="0"/>
        <w:adjustRightInd w:val="0"/>
        <w:spacing w:before="120" w:after="240"/>
        <w:rPr>
          <w:rFonts w:cs="Arial"/>
          <w:szCs w:val="24"/>
        </w:rPr>
      </w:pPr>
      <w:r w:rsidRPr="00F531EB">
        <w:rPr>
          <w:rFonts w:cs="Arial"/>
          <w:szCs w:val="24"/>
          <w:u w:val="single"/>
        </w:rPr>
        <w:t xml:space="preserve">C13.6.  OPTIONAL INTRA-SERVICE USE OF </w:t>
      </w:r>
      <w:r w:rsidRPr="00F531EB">
        <w:rPr>
          <w:bCs/>
          <w:iCs/>
          <w:szCs w:val="24"/>
          <w:u w:val="single"/>
        </w:rPr>
        <w:t>RECEIPT FOR MATERIEL PROVIDED TO CONTRACTORS AS GOVERNMENT FURNISHED MATERIEL</w:t>
      </w:r>
      <w:r w:rsidRPr="00F531EB">
        <w:rPr>
          <w:bCs/>
          <w:iCs/>
          <w:szCs w:val="24"/>
        </w:rPr>
        <w:t>.  Under the G</w:t>
      </w:r>
      <w:r w:rsidR="00021105" w:rsidRPr="00F531EB">
        <w:rPr>
          <w:bCs/>
          <w:iCs/>
          <w:szCs w:val="24"/>
        </w:rPr>
        <w:t>overnm</w:t>
      </w:r>
      <w:r w:rsidR="007033A1" w:rsidRPr="00F531EB">
        <w:rPr>
          <w:bCs/>
          <w:iCs/>
          <w:szCs w:val="24"/>
        </w:rPr>
        <w:t>ent Furnished M</w:t>
      </w:r>
      <w:r w:rsidR="00021105" w:rsidRPr="00F531EB">
        <w:rPr>
          <w:bCs/>
          <w:iCs/>
          <w:szCs w:val="24"/>
        </w:rPr>
        <w:t>ateriel (G</w:t>
      </w:r>
      <w:r w:rsidRPr="00F531EB">
        <w:rPr>
          <w:bCs/>
          <w:iCs/>
          <w:szCs w:val="24"/>
        </w:rPr>
        <w:t>FM</w:t>
      </w:r>
      <w:r w:rsidR="00021105" w:rsidRPr="00F531EB">
        <w:rPr>
          <w:bCs/>
          <w:iCs/>
          <w:szCs w:val="24"/>
        </w:rPr>
        <w:t>)</w:t>
      </w:r>
      <w:r w:rsidRPr="00F531EB">
        <w:rPr>
          <w:bCs/>
          <w:iCs/>
          <w:szCs w:val="24"/>
        </w:rPr>
        <w:t xml:space="preserve"> business process contractors are authorized to receive specific items and quantities of GFM from Government supply sources.  Materiel may be issued to the contractor based upon a contract schedule/</w:t>
      </w:r>
      <w:r w:rsidR="00021105" w:rsidRPr="00F531EB">
        <w:rPr>
          <w:bCs/>
          <w:iCs/>
          <w:szCs w:val="24"/>
        </w:rPr>
        <w:t>b</w:t>
      </w:r>
      <w:r w:rsidRPr="00F531EB">
        <w:rPr>
          <w:bCs/>
          <w:iCs/>
          <w:szCs w:val="24"/>
        </w:rPr>
        <w:t xml:space="preserve">ill of </w:t>
      </w:r>
      <w:r w:rsidR="00021105" w:rsidRPr="00F531EB">
        <w:rPr>
          <w:bCs/>
          <w:iCs/>
          <w:szCs w:val="24"/>
        </w:rPr>
        <w:t>m</w:t>
      </w:r>
      <w:r w:rsidRPr="00F531EB">
        <w:rPr>
          <w:bCs/>
          <w:iCs/>
          <w:szCs w:val="24"/>
        </w:rPr>
        <w:t>aterial (BOM) or issued in response to a requisition made by the contractor or a responsible Government representative.  It is normally required that the contractor (or authorized Government representative) submit a</w:t>
      </w:r>
      <w:r w:rsidR="00021105" w:rsidRPr="00F531EB">
        <w:rPr>
          <w:bCs/>
          <w:iCs/>
          <w:szCs w:val="24"/>
        </w:rPr>
        <w:t xml:space="preserve"> materiel receipt acknowledgment (</w:t>
      </w:r>
      <w:r w:rsidRPr="00F531EB">
        <w:rPr>
          <w:bCs/>
          <w:iCs/>
          <w:szCs w:val="24"/>
        </w:rPr>
        <w:t>MRA</w:t>
      </w:r>
      <w:r w:rsidR="00021105" w:rsidRPr="00F531EB">
        <w:rPr>
          <w:bCs/>
          <w:iCs/>
          <w:szCs w:val="24"/>
        </w:rPr>
        <w:t>)</w:t>
      </w:r>
      <w:r w:rsidRPr="00F531EB">
        <w:rPr>
          <w:bCs/>
          <w:iCs/>
          <w:szCs w:val="24"/>
        </w:rPr>
        <w:t xml:space="preserve"> Transaction to the ICP under MRA procedures (refer to </w:t>
      </w:r>
      <w:r w:rsidR="00021105" w:rsidRPr="00F531EB">
        <w:rPr>
          <w:bCs/>
          <w:iCs/>
          <w:szCs w:val="24"/>
        </w:rPr>
        <w:t>C</w:t>
      </w:r>
      <w:r w:rsidRPr="00F531EB">
        <w:rPr>
          <w:bCs/>
          <w:iCs/>
          <w:szCs w:val="24"/>
        </w:rPr>
        <w:t>hapter 10, C10.2.5.6).  However, on an intra-Service basis, if the Service requires the contractor to send a Receipt Transaction to their issuing ICP rather than an MRA, the contractor must cite the DoD contract number which authorized the provision of GFM.  This establishes GFM accountability to the contract.  The GFM contract number, and call/order number, when applicable, is required in addition to the controlling document number for the Receipt Transaction.  Under the MRA exclusions, MRA is not required for</w:t>
      </w:r>
      <w:r w:rsidRPr="00F531EB">
        <w:rPr>
          <w:color w:val="000000"/>
          <w:szCs w:val="24"/>
        </w:rPr>
        <w:t xml:space="preserve"> shipments to contractors, commercial, or industrial activities which are receipt reported to the owning ICP.</w:t>
      </w:r>
    </w:p>
    <w:sectPr w:rsidR="00347544" w:rsidRPr="00F531EB" w:rsidSect="0024274C">
      <w:headerReference w:type="default" r:id="rId27"/>
      <w:footerReference w:type="default" r:id="rId28"/>
      <w:pgSz w:w="12240" w:h="15840" w:code="1"/>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74D62" w14:textId="77777777" w:rsidR="00AC5672" w:rsidRDefault="00AC5672" w:rsidP="004A6EBE">
      <w:pPr>
        <w:pStyle w:val="BodyTextHanging"/>
      </w:pPr>
      <w:r>
        <w:separator/>
      </w:r>
    </w:p>
  </w:endnote>
  <w:endnote w:type="continuationSeparator" w:id="0">
    <w:p w14:paraId="6096C2BD" w14:textId="77777777" w:rsidR="00AC5672" w:rsidRDefault="00AC5672" w:rsidP="004A6EBE">
      <w:pPr>
        <w:pStyle w:val="BodyTextHang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Bold">
    <w:panose1 w:val="00000000000000000000"/>
    <w:charset w:val="00"/>
    <w:family w:val="roman"/>
    <w:notTrueType/>
    <w:pitch w:val="default"/>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BCAE" w14:textId="2ACD1E9D" w:rsidR="001617BC" w:rsidRPr="00900F3B" w:rsidRDefault="001617BC" w:rsidP="001617BC">
    <w:pPr>
      <w:pStyle w:val="Footer"/>
      <w:framePr w:wrap="around" w:vAnchor="text" w:hAnchor="margin" w:xAlign="center" w:y="1"/>
      <w:rPr>
        <w:rStyle w:val="PageNumber"/>
        <w:b w:val="0"/>
      </w:rPr>
    </w:pPr>
    <w:r>
      <w:rPr>
        <w:rStyle w:val="PageNumber"/>
        <w:b w:val="0"/>
      </w:rPr>
      <w:t>C13-</w:t>
    </w:r>
    <w:r w:rsidRPr="00900F3B">
      <w:rPr>
        <w:rStyle w:val="PageNumber"/>
        <w:b w:val="0"/>
      </w:rPr>
      <w:fldChar w:fldCharType="begin"/>
    </w:r>
    <w:r w:rsidRPr="00900F3B">
      <w:rPr>
        <w:rStyle w:val="PageNumber"/>
        <w:b w:val="0"/>
      </w:rPr>
      <w:instrText xml:space="preserve">PAGE  </w:instrText>
    </w:r>
    <w:r w:rsidRPr="00900F3B">
      <w:rPr>
        <w:rStyle w:val="PageNumber"/>
        <w:b w:val="0"/>
      </w:rPr>
      <w:fldChar w:fldCharType="separate"/>
    </w:r>
    <w:r w:rsidR="0087197F">
      <w:rPr>
        <w:rStyle w:val="PageNumber"/>
        <w:b w:val="0"/>
        <w:noProof/>
      </w:rPr>
      <w:t>1</w:t>
    </w:r>
    <w:r w:rsidRPr="00900F3B">
      <w:rPr>
        <w:rStyle w:val="PageNumber"/>
        <w:b w:val="0"/>
      </w:rPr>
      <w:fldChar w:fldCharType="end"/>
    </w:r>
  </w:p>
  <w:p w14:paraId="2493506B" w14:textId="62199BA9" w:rsidR="001617BC" w:rsidRDefault="001617BC" w:rsidP="001617BC">
    <w:pPr>
      <w:pStyle w:val="Footer"/>
      <w:jc w:val="right"/>
    </w:pPr>
    <w:r>
      <w:t>CHAPTER 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36A80" w14:textId="77777777" w:rsidR="00AC5672" w:rsidRDefault="00AC5672" w:rsidP="00F531EB">
      <w:pPr>
        <w:pStyle w:val="BodyTextHanging"/>
        <w:ind w:left="0"/>
      </w:pPr>
      <w:r>
        <w:separator/>
      </w:r>
    </w:p>
  </w:footnote>
  <w:footnote w:type="continuationSeparator" w:id="0">
    <w:p w14:paraId="59133965" w14:textId="77777777" w:rsidR="00AC5672" w:rsidRDefault="00AC5672" w:rsidP="004A6EBE">
      <w:pPr>
        <w:pStyle w:val="BodyTextHanging"/>
      </w:pPr>
      <w:r>
        <w:continuationSeparator/>
      </w:r>
    </w:p>
  </w:footnote>
  <w:footnote w:id="1">
    <w:p w14:paraId="2B2038EC" w14:textId="46105775" w:rsidR="00AF22AC" w:rsidRPr="00246366" w:rsidRDefault="00AF22AC">
      <w:pPr>
        <w:pStyle w:val="FootnoteText"/>
      </w:pPr>
      <w:r w:rsidRPr="00246366">
        <w:rPr>
          <w:rStyle w:val="FootnoteReference"/>
        </w:rPr>
        <w:footnoteRef/>
      </w:r>
      <w:r w:rsidRPr="00246366">
        <w:t xml:space="preserve"> </w:t>
      </w:r>
      <w:r w:rsidRPr="00246366">
        <w:rPr>
          <w:bCs/>
          <w:iCs/>
        </w:rPr>
        <w:t>Refer to ADC 1102</w:t>
      </w:r>
      <w:r w:rsidR="00D37BDE" w:rsidRPr="00246366">
        <w:rPr>
          <w:bCs/>
          <w:iCs/>
        </w:rPr>
        <w:t>/1102A</w:t>
      </w:r>
      <w:r w:rsidRPr="00246366">
        <w:rPr>
          <w:bCs/>
          <w:iCs/>
        </w:rPr>
        <w:t>.</w:t>
      </w:r>
    </w:p>
  </w:footnote>
  <w:footnote w:id="2">
    <w:p w14:paraId="4F05C822" w14:textId="00C2E433" w:rsidR="00AC5672" w:rsidRPr="006922B7" w:rsidRDefault="00AC5672">
      <w:pPr>
        <w:pStyle w:val="FootnoteText"/>
      </w:pPr>
      <w:r w:rsidRPr="006922B7">
        <w:rPr>
          <w:rStyle w:val="FootnoteReference"/>
        </w:rPr>
        <w:footnoteRef/>
      </w:r>
      <w:r w:rsidRPr="006922B7">
        <w:t xml:space="preserve"> Refer to ADC 313. DoD components must provide</w:t>
      </w:r>
      <w:r w:rsidR="002D3969">
        <w:t xml:space="preserve"> Defense </w:t>
      </w:r>
      <w:r w:rsidRPr="006922B7">
        <w:t>Logistics Management Standards office with their Component implementation date for ADC 313.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F79BB" w14:textId="16FC7AF1" w:rsidR="001617BC" w:rsidRPr="00F531EB" w:rsidRDefault="001617BC" w:rsidP="001617BC">
    <w:pPr>
      <w:pStyle w:val="Header"/>
      <w:tabs>
        <w:tab w:val="clear" w:pos="4320"/>
        <w:tab w:val="clear" w:pos="8640"/>
      </w:tabs>
      <w:jc w:val="right"/>
      <w:rPr>
        <w:i/>
        <w:u w:val="none"/>
      </w:rPr>
    </w:pPr>
    <w:r w:rsidRPr="00F531EB">
      <w:rPr>
        <w:i/>
        <w:u w:val="none"/>
      </w:rPr>
      <w:t xml:space="preserve">DLM 4000.25, Volume 2, </w:t>
    </w:r>
    <w:r w:rsidR="0087197F" w:rsidRPr="0087197F">
      <w:rPr>
        <w:i/>
        <w:u w:val="none"/>
      </w:rPr>
      <w:t>December 14</w:t>
    </w:r>
    <w:r w:rsidR="00F30D31" w:rsidRPr="00F30D31">
      <w:rPr>
        <w:i/>
        <w:u w:val="none"/>
      </w:rPr>
      <w:t>, 201</w:t>
    </w:r>
    <w:r w:rsidR="00246366">
      <w:rPr>
        <w:i/>
        <w:u w:val="none"/>
      </w:rPr>
      <w:t>6</w:t>
    </w:r>
  </w:p>
  <w:p w14:paraId="12056FA4" w14:textId="1BD54603" w:rsidR="00AC5672" w:rsidRPr="001617BC" w:rsidRDefault="008365FD" w:rsidP="001617BC">
    <w:pPr>
      <w:pStyle w:val="Header"/>
      <w:tabs>
        <w:tab w:val="clear" w:pos="4320"/>
        <w:tab w:val="clear" w:pos="8640"/>
      </w:tabs>
      <w:jc w:val="right"/>
      <w:rPr>
        <w:i/>
        <w:u w:val="none"/>
      </w:rPr>
    </w:pPr>
    <w:r>
      <w:rPr>
        <w:i/>
        <w:u w:val="none"/>
      </w:rPr>
      <w:t xml:space="preserve">Change </w:t>
    </w:r>
    <w:r w:rsidR="00D2693C">
      <w:rPr>
        <w:i/>
        <w:u w:val="none"/>
      </w:rPr>
      <w:t>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ACEC520C"/>
    <w:lvl w:ilvl="0">
      <w:start w:val="13"/>
      <w:numFmt w:val="decimal"/>
      <w:pStyle w:val="Heading1"/>
      <w:suff w:val="nothing"/>
      <w:lvlText w:val="C%1. CHAPTER 13"/>
      <w:lvlJc w:val="left"/>
      <w:pPr>
        <w:ind w:left="0" w:firstLine="0"/>
      </w:pPr>
      <w:rPr>
        <w:rFonts w:ascii="Arial" w:hAnsi="Arial" w:hint="default"/>
        <w:b/>
        <w:i w:val="0"/>
        <w:sz w:val="48"/>
      </w:rPr>
    </w:lvl>
    <w:lvl w:ilvl="1">
      <w:start w:val="1"/>
      <w:numFmt w:val="decimal"/>
      <w:pStyle w:val="Heading2"/>
      <w:suff w:val="nothing"/>
      <w:lvlText w:val="C%1.%2  "/>
      <w:lvlJc w:val="left"/>
      <w:pPr>
        <w:ind w:left="81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nothing"/>
      <w:lvlText w:val="C%1.%2.%3  "/>
      <w:lvlJc w:val="left"/>
      <w:pPr>
        <w:ind w:left="1170" w:firstLine="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1080" w:firstLine="72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C%1.%2.%3.%4.%5  "/>
      <w:lvlJc w:val="left"/>
      <w:pPr>
        <w:ind w:left="0" w:firstLine="108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nothing"/>
      <w:lvlText w:val="C%1.%2.%3.%4.%5.%6  "/>
      <w:lvlJc w:val="left"/>
      <w:pPr>
        <w:ind w:left="810" w:firstLine="144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nothing"/>
      <w:lvlText w:val="C%1.%2.%3.%4.%5.%6.%7  "/>
      <w:lvlJc w:val="left"/>
      <w:pPr>
        <w:ind w:left="0" w:firstLine="180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nothing"/>
      <w:lvlText w:val="C%1.%2.%3.%4.%5.%6.%7.%8  "/>
      <w:lvlJc w:val="left"/>
      <w:pPr>
        <w:ind w:left="0" w:firstLine="21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nothing"/>
      <w:lvlText w:val="C%1.%2.%3.%4.%5.%6.%7.%8.%9  "/>
      <w:lvlJc w:val="left"/>
      <w:pPr>
        <w:ind w:left="0" w:firstLine="25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293329A"/>
    <w:multiLevelType w:val="singleLevel"/>
    <w:tmpl w:val="D78CD47C"/>
    <w:lvl w:ilvl="0">
      <w:start w:val="1"/>
      <w:numFmt w:val="bullet"/>
      <w:pStyle w:val="ListNumber3"/>
      <w:lvlText w:val=""/>
      <w:lvlJc w:val="left"/>
      <w:pPr>
        <w:tabs>
          <w:tab w:val="num" w:pos="432"/>
        </w:tabs>
        <w:ind w:left="432" w:hanging="432"/>
      </w:pPr>
      <w:rPr>
        <w:rFonts w:ascii="Wingdings" w:hAnsi="Wingdings" w:hint="default"/>
      </w:rPr>
    </w:lvl>
  </w:abstractNum>
  <w:abstractNum w:abstractNumId="2" w15:restartNumberingAfterBreak="0">
    <w:nsid w:val="13112B79"/>
    <w:multiLevelType w:val="singleLevel"/>
    <w:tmpl w:val="6F7698D6"/>
    <w:lvl w:ilvl="0">
      <w:start w:val="1"/>
      <w:numFmt w:val="bullet"/>
      <w:pStyle w:val="ListBullet2"/>
      <w:lvlText w:val=""/>
      <w:lvlJc w:val="left"/>
      <w:pPr>
        <w:tabs>
          <w:tab w:val="num" w:pos="432"/>
        </w:tabs>
        <w:ind w:left="432" w:hanging="432"/>
      </w:pPr>
      <w:rPr>
        <w:rFonts w:ascii="Wingdings" w:hAnsi="Wingdings" w:hint="default"/>
      </w:rPr>
    </w:lvl>
  </w:abstractNum>
  <w:abstractNum w:abstractNumId="3" w15:restartNumberingAfterBreak="0">
    <w:nsid w:val="13E85667"/>
    <w:multiLevelType w:val="singleLevel"/>
    <w:tmpl w:val="D3725FD6"/>
    <w:lvl w:ilvl="0">
      <w:start w:val="1"/>
      <w:numFmt w:val="bullet"/>
      <w:pStyle w:val="ListNumber2"/>
      <w:lvlText w:val=""/>
      <w:lvlJc w:val="left"/>
      <w:pPr>
        <w:tabs>
          <w:tab w:val="num" w:pos="432"/>
        </w:tabs>
        <w:ind w:left="432" w:hanging="432"/>
      </w:pPr>
      <w:rPr>
        <w:rFonts w:ascii="Wingdings" w:hAnsi="Wingdings" w:hint="default"/>
      </w:rPr>
    </w:lvl>
  </w:abstractNum>
  <w:abstractNum w:abstractNumId="4" w15:restartNumberingAfterBreak="0">
    <w:nsid w:val="2A013278"/>
    <w:multiLevelType w:val="singleLevel"/>
    <w:tmpl w:val="AC70F088"/>
    <w:lvl w:ilvl="0">
      <w:start w:val="1"/>
      <w:numFmt w:val="bullet"/>
      <w:pStyle w:val="ListNumber"/>
      <w:lvlText w:val=""/>
      <w:lvlJc w:val="left"/>
      <w:pPr>
        <w:tabs>
          <w:tab w:val="num" w:pos="432"/>
        </w:tabs>
        <w:ind w:left="432" w:hanging="432"/>
      </w:pPr>
      <w:rPr>
        <w:rFonts w:ascii="Wingdings" w:hAnsi="Wingdings" w:hint="default"/>
      </w:rPr>
    </w:lvl>
  </w:abstractNum>
  <w:abstractNum w:abstractNumId="5" w15:restartNumberingAfterBreak="0">
    <w:nsid w:val="2D472CE4"/>
    <w:multiLevelType w:val="singleLevel"/>
    <w:tmpl w:val="E0D4A1A4"/>
    <w:lvl w:ilvl="0">
      <w:start w:val="1"/>
      <w:numFmt w:val="bullet"/>
      <w:pStyle w:val="ListBullet3"/>
      <w:lvlText w:val=""/>
      <w:lvlJc w:val="left"/>
      <w:pPr>
        <w:tabs>
          <w:tab w:val="num" w:pos="432"/>
        </w:tabs>
        <w:ind w:left="432" w:hanging="432"/>
      </w:pPr>
      <w:rPr>
        <w:rFonts w:ascii="Wingdings" w:hAnsi="Wingdings" w:hint="default"/>
      </w:rPr>
    </w:lvl>
  </w:abstractNum>
  <w:abstractNum w:abstractNumId="6" w15:restartNumberingAfterBreak="0">
    <w:nsid w:val="6BB25096"/>
    <w:multiLevelType w:val="singleLevel"/>
    <w:tmpl w:val="695C6134"/>
    <w:lvl w:ilvl="0">
      <w:start w:val="1"/>
      <w:numFmt w:val="bullet"/>
      <w:pStyle w:val="ListBullet"/>
      <w:lvlText w:val=""/>
      <w:lvlJc w:val="left"/>
      <w:pPr>
        <w:tabs>
          <w:tab w:val="num" w:pos="2142"/>
        </w:tabs>
        <w:ind w:left="2142" w:hanging="432"/>
      </w:pPr>
      <w:rPr>
        <w:rFonts w:ascii="Wingdings" w:hAnsi="Wingdings" w:hint="default"/>
      </w:r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activeWritingStyle w:appName="MSWord" w:lang="en-US"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EFC"/>
    <w:rsid w:val="000009E9"/>
    <w:rsid w:val="00006B4F"/>
    <w:rsid w:val="00011868"/>
    <w:rsid w:val="000124A5"/>
    <w:rsid w:val="0001482E"/>
    <w:rsid w:val="00021105"/>
    <w:rsid w:val="00033362"/>
    <w:rsid w:val="000352CA"/>
    <w:rsid w:val="0004017F"/>
    <w:rsid w:val="00041A92"/>
    <w:rsid w:val="00046C5D"/>
    <w:rsid w:val="0004725D"/>
    <w:rsid w:val="00047355"/>
    <w:rsid w:val="00051056"/>
    <w:rsid w:val="00055E22"/>
    <w:rsid w:val="00057AE2"/>
    <w:rsid w:val="00060B0A"/>
    <w:rsid w:val="00062852"/>
    <w:rsid w:val="00067290"/>
    <w:rsid w:val="00074DAF"/>
    <w:rsid w:val="000838AE"/>
    <w:rsid w:val="0008411B"/>
    <w:rsid w:val="00087B0C"/>
    <w:rsid w:val="00090D34"/>
    <w:rsid w:val="0009361C"/>
    <w:rsid w:val="00094E6B"/>
    <w:rsid w:val="000958FF"/>
    <w:rsid w:val="000A2449"/>
    <w:rsid w:val="000B314B"/>
    <w:rsid w:val="000B6CB8"/>
    <w:rsid w:val="000B77D9"/>
    <w:rsid w:val="000C2037"/>
    <w:rsid w:val="000D05DE"/>
    <w:rsid w:val="000D29AB"/>
    <w:rsid w:val="000D48B5"/>
    <w:rsid w:val="000D4E7F"/>
    <w:rsid w:val="000D5034"/>
    <w:rsid w:val="000E516F"/>
    <w:rsid w:val="000E5B8D"/>
    <w:rsid w:val="000E6943"/>
    <w:rsid w:val="000E7CC7"/>
    <w:rsid w:val="000F4E0D"/>
    <w:rsid w:val="000F5143"/>
    <w:rsid w:val="000F5948"/>
    <w:rsid w:val="0010597F"/>
    <w:rsid w:val="001071DE"/>
    <w:rsid w:val="00107357"/>
    <w:rsid w:val="00110FB0"/>
    <w:rsid w:val="00112DC9"/>
    <w:rsid w:val="00115BD1"/>
    <w:rsid w:val="00116C4B"/>
    <w:rsid w:val="001269AE"/>
    <w:rsid w:val="0013129E"/>
    <w:rsid w:val="001369DE"/>
    <w:rsid w:val="00140AD0"/>
    <w:rsid w:val="001419DD"/>
    <w:rsid w:val="00141B3D"/>
    <w:rsid w:val="00143799"/>
    <w:rsid w:val="00146CD4"/>
    <w:rsid w:val="001475CC"/>
    <w:rsid w:val="001617BC"/>
    <w:rsid w:val="00171DE9"/>
    <w:rsid w:val="001727F1"/>
    <w:rsid w:val="00173111"/>
    <w:rsid w:val="00175F38"/>
    <w:rsid w:val="00180A30"/>
    <w:rsid w:val="001827D4"/>
    <w:rsid w:val="001846DA"/>
    <w:rsid w:val="001849BD"/>
    <w:rsid w:val="0018577E"/>
    <w:rsid w:val="00185891"/>
    <w:rsid w:val="00191C08"/>
    <w:rsid w:val="00192928"/>
    <w:rsid w:val="00195C7D"/>
    <w:rsid w:val="001A0C31"/>
    <w:rsid w:val="001A0DBB"/>
    <w:rsid w:val="001A58AE"/>
    <w:rsid w:val="001A69C1"/>
    <w:rsid w:val="001A7F3D"/>
    <w:rsid w:val="001B1369"/>
    <w:rsid w:val="001B3D2B"/>
    <w:rsid w:val="001B432E"/>
    <w:rsid w:val="001B796C"/>
    <w:rsid w:val="001C36ED"/>
    <w:rsid w:val="001C3EBC"/>
    <w:rsid w:val="001C6C1D"/>
    <w:rsid w:val="001C74D0"/>
    <w:rsid w:val="001D2FC7"/>
    <w:rsid w:val="001D6E62"/>
    <w:rsid w:val="001F2817"/>
    <w:rsid w:val="001F6620"/>
    <w:rsid w:val="0021099B"/>
    <w:rsid w:val="00215DA9"/>
    <w:rsid w:val="00225463"/>
    <w:rsid w:val="00231F51"/>
    <w:rsid w:val="00234B9D"/>
    <w:rsid w:val="00241C76"/>
    <w:rsid w:val="0024274C"/>
    <w:rsid w:val="0024355A"/>
    <w:rsid w:val="00246366"/>
    <w:rsid w:val="00252B69"/>
    <w:rsid w:val="002570A7"/>
    <w:rsid w:val="00265105"/>
    <w:rsid w:val="00265878"/>
    <w:rsid w:val="00266E89"/>
    <w:rsid w:val="002676F8"/>
    <w:rsid w:val="00272845"/>
    <w:rsid w:val="00276D0E"/>
    <w:rsid w:val="00282AD1"/>
    <w:rsid w:val="002843C3"/>
    <w:rsid w:val="002869E4"/>
    <w:rsid w:val="00287CCA"/>
    <w:rsid w:val="002913A2"/>
    <w:rsid w:val="002917F0"/>
    <w:rsid w:val="00294886"/>
    <w:rsid w:val="00294F3E"/>
    <w:rsid w:val="002A012F"/>
    <w:rsid w:val="002A23F1"/>
    <w:rsid w:val="002A4212"/>
    <w:rsid w:val="002B0727"/>
    <w:rsid w:val="002B7FA5"/>
    <w:rsid w:val="002C06AE"/>
    <w:rsid w:val="002C53E1"/>
    <w:rsid w:val="002C5ED1"/>
    <w:rsid w:val="002D064C"/>
    <w:rsid w:val="002D3969"/>
    <w:rsid w:val="002D3D12"/>
    <w:rsid w:val="002D6ADE"/>
    <w:rsid w:val="002D6C35"/>
    <w:rsid w:val="002E15B2"/>
    <w:rsid w:val="002E513D"/>
    <w:rsid w:val="002E714D"/>
    <w:rsid w:val="002F2E45"/>
    <w:rsid w:val="002F7881"/>
    <w:rsid w:val="00300B75"/>
    <w:rsid w:val="003018DA"/>
    <w:rsid w:val="00307735"/>
    <w:rsid w:val="00310278"/>
    <w:rsid w:val="00311D14"/>
    <w:rsid w:val="00314229"/>
    <w:rsid w:val="00314D7D"/>
    <w:rsid w:val="00320325"/>
    <w:rsid w:val="00325ADF"/>
    <w:rsid w:val="00326D76"/>
    <w:rsid w:val="0033057B"/>
    <w:rsid w:val="00344953"/>
    <w:rsid w:val="003455C0"/>
    <w:rsid w:val="00346B7B"/>
    <w:rsid w:val="00347544"/>
    <w:rsid w:val="00352F10"/>
    <w:rsid w:val="003624AD"/>
    <w:rsid w:val="00362F7D"/>
    <w:rsid w:val="00364C21"/>
    <w:rsid w:val="00364E50"/>
    <w:rsid w:val="00366C85"/>
    <w:rsid w:val="00375088"/>
    <w:rsid w:val="00380D2F"/>
    <w:rsid w:val="003810B0"/>
    <w:rsid w:val="00385F2A"/>
    <w:rsid w:val="0039315D"/>
    <w:rsid w:val="003A33B0"/>
    <w:rsid w:val="003B47A5"/>
    <w:rsid w:val="003B7E21"/>
    <w:rsid w:val="003C027C"/>
    <w:rsid w:val="003C203C"/>
    <w:rsid w:val="003C5007"/>
    <w:rsid w:val="003C7E15"/>
    <w:rsid w:val="003D203B"/>
    <w:rsid w:val="003D5EBE"/>
    <w:rsid w:val="003D72EC"/>
    <w:rsid w:val="003E12D6"/>
    <w:rsid w:val="003E21A0"/>
    <w:rsid w:val="003E3030"/>
    <w:rsid w:val="003E5EDB"/>
    <w:rsid w:val="003E6E55"/>
    <w:rsid w:val="003F1BA2"/>
    <w:rsid w:val="003F231B"/>
    <w:rsid w:val="00404331"/>
    <w:rsid w:val="00405D39"/>
    <w:rsid w:val="0042195E"/>
    <w:rsid w:val="00430151"/>
    <w:rsid w:val="00445A4F"/>
    <w:rsid w:val="00446FBD"/>
    <w:rsid w:val="004502B0"/>
    <w:rsid w:val="0045101F"/>
    <w:rsid w:val="004514DE"/>
    <w:rsid w:val="0045192E"/>
    <w:rsid w:val="00461D54"/>
    <w:rsid w:val="00463887"/>
    <w:rsid w:val="00466416"/>
    <w:rsid w:val="004675E2"/>
    <w:rsid w:val="00473AB6"/>
    <w:rsid w:val="00474248"/>
    <w:rsid w:val="00482D13"/>
    <w:rsid w:val="00485F3F"/>
    <w:rsid w:val="0048770E"/>
    <w:rsid w:val="00494D36"/>
    <w:rsid w:val="00495BAD"/>
    <w:rsid w:val="00496141"/>
    <w:rsid w:val="004A5839"/>
    <w:rsid w:val="004A5D68"/>
    <w:rsid w:val="004A6EBE"/>
    <w:rsid w:val="004B573F"/>
    <w:rsid w:val="004C18EA"/>
    <w:rsid w:val="004C4A77"/>
    <w:rsid w:val="004C5D4A"/>
    <w:rsid w:val="004D0ED4"/>
    <w:rsid w:val="004D332F"/>
    <w:rsid w:val="004F1B06"/>
    <w:rsid w:val="004F6C76"/>
    <w:rsid w:val="0050779C"/>
    <w:rsid w:val="00507D77"/>
    <w:rsid w:val="00513299"/>
    <w:rsid w:val="0051385E"/>
    <w:rsid w:val="00516DF6"/>
    <w:rsid w:val="0051788E"/>
    <w:rsid w:val="005211C6"/>
    <w:rsid w:val="00524DFB"/>
    <w:rsid w:val="005328DF"/>
    <w:rsid w:val="00533D44"/>
    <w:rsid w:val="00533D8E"/>
    <w:rsid w:val="0054096F"/>
    <w:rsid w:val="0055252F"/>
    <w:rsid w:val="00554144"/>
    <w:rsid w:val="005617E7"/>
    <w:rsid w:val="00561F61"/>
    <w:rsid w:val="00562431"/>
    <w:rsid w:val="005670ED"/>
    <w:rsid w:val="005835B9"/>
    <w:rsid w:val="00587FE8"/>
    <w:rsid w:val="00590049"/>
    <w:rsid w:val="00591D9E"/>
    <w:rsid w:val="00592629"/>
    <w:rsid w:val="0059347C"/>
    <w:rsid w:val="005948EF"/>
    <w:rsid w:val="005A2FCC"/>
    <w:rsid w:val="005A665F"/>
    <w:rsid w:val="005A7390"/>
    <w:rsid w:val="005B23AD"/>
    <w:rsid w:val="005B70C2"/>
    <w:rsid w:val="005C7F8D"/>
    <w:rsid w:val="005D0068"/>
    <w:rsid w:val="005D30EA"/>
    <w:rsid w:val="005D4F9B"/>
    <w:rsid w:val="005D5CF2"/>
    <w:rsid w:val="006065FD"/>
    <w:rsid w:val="00607640"/>
    <w:rsid w:val="00622126"/>
    <w:rsid w:val="00624B28"/>
    <w:rsid w:val="0062553C"/>
    <w:rsid w:val="00630CBC"/>
    <w:rsid w:val="006407BC"/>
    <w:rsid w:val="00641EAB"/>
    <w:rsid w:val="00652FE5"/>
    <w:rsid w:val="0065515F"/>
    <w:rsid w:val="006559C5"/>
    <w:rsid w:val="0066272D"/>
    <w:rsid w:val="0066483A"/>
    <w:rsid w:val="00670B1A"/>
    <w:rsid w:val="00671083"/>
    <w:rsid w:val="00673EC1"/>
    <w:rsid w:val="00677D1C"/>
    <w:rsid w:val="006854E4"/>
    <w:rsid w:val="00690341"/>
    <w:rsid w:val="006922B7"/>
    <w:rsid w:val="0069269A"/>
    <w:rsid w:val="006A3200"/>
    <w:rsid w:val="006B3064"/>
    <w:rsid w:val="006B649A"/>
    <w:rsid w:val="006B783A"/>
    <w:rsid w:val="006D3DD0"/>
    <w:rsid w:val="006D79B8"/>
    <w:rsid w:val="006E2D12"/>
    <w:rsid w:val="006E4004"/>
    <w:rsid w:val="007033A1"/>
    <w:rsid w:val="00711C61"/>
    <w:rsid w:val="007153CD"/>
    <w:rsid w:val="00724A2F"/>
    <w:rsid w:val="007264E9"/>
    <w:rsid w:val="00730651"/>
    <w:rsid w:val="00737696"/>
    <w:rsid w:val="007407CA"/>
    <w:rsid w:val="007413E3"/>
    <w:rsid w:val="00742CD2"/>
    <w:rsid w:val="007523B7"/>
    <w:rsid w:val="00757C92"/>
    <w:rsid w:val="00764C08"/>
    <w:rsid w:val="0076665E"/>
    <w:rsid w:val="0076739F"/>
    <w:rsid w:val="007704E3"/>
    <w:rsid w:val="0077237D"/>
    <w:rsid w:val="00774EFC"/>
    <w:rsid w:val="00786247"/>
    <w:rsid w:val="00786609"/>
    <w:rsid w:val="00786873"/>
    <w:rsid w:val="00791F25"/>
    <w:rsid w:val="00792F1C"/>
    <w:rsid w:val="00794BF9"/>
    <w:rsid w:val="007A3933"/>
    <w:rsid w:val="007A67D7"/>
    <w:rsid w:val="007B2614"/>
    <w:rsid w:val="007B4907"/>
    <w:rsid w:val="007B4E16"/>
    <w:rsid w:val="007D228E"/>
    <w:rsid w:val="007D2DE3"/>
    <w:rsid w:val="007D435B"/>
    <w:rsid w:val="007E010C"/>
    <w:rsid w:val="007E0811"/>
    <w:rsid w:val="007F4131"/>
    <w:rsid w:val="007F55F7"/>
    <w:rsid w:val="007F5D6C"/>
    <w:rsid w:val="0080074C"/>
    <w:rsid w:val="00806095"/>
    <w:rsid w:val="0080753D"/>
    <w:rsid w:val="008075BE"/>
    <w:rsid w:val="0081054C"/>
    <w:rsid w:val="00811D13"/>
    <w:rsid w:val="00811DDB"/>
    <w:rsid w:val="0082757C"/>
    <w:rsid w:val="008365FD"/>
    <w:rsid w:val="0084094F"/>
    <w:rsid w:val="00844A02"/>
    <w:rsid w:val="00845010"/>
    <w:rsid w:val="0085146D"/>
    <w:rsid w:val="008515BB"/>
    <w:rsid w:val="00852548"/>
    <w:rsid w:val="0085561C"/>
    <w:rsid w:val="00860330"/>
    <w:rsid w:val="00860491"/>
    <w:rsid w:val="00860976"/>
    <w:rsid w:val="00861C88"/>
    <w:rsid w:val="00862E4D"/>
    <w:rsid w:val="008702CE"/>
    <w:rsid w:val="00870412"/>
    <w:rsid w:val="00871187"/>
    <w:rsid w:val="0087197F"/>
    <w:rsid w:val="0088021B"/>
    <w:rsid w:val="00880DBC"/>
    <w:rsid w:val="008824CF"/>
    <w:rsid w:val="00892B6E"/>
    <w:rsid w:val="008A3772"/>
    <w:rsid w:val="008B03BD"/>
    <w:rsid w:val="008B4B57"/>
    <w:rsid w:val="008C043D"/>
    <w:rsid w:val="008C1576"/>
    <w:rsid w:val="008C2BFF"/>
    <w:rsid w:val="008C320F"/>
    <w:rsid w:val="008C36EC"/>
    <w:rsid w:val="008C3C43"/>
    <w:rsid w:val="008C410B"/>
    <w:rsid w:val="008C5CDD"/>
    <w:rsid w:val="008D1636"/>
    <w:rsid w:val="008D4F7C"/>
    <w:rsid w:val="008F1D38"/>
    <w:rsid w:val="008F1F49"/>
    <w:rsid w:val="008F33F9"/>
    <w:rsid w:val="008F5CA6"/>
    <w:rsid w:val="008F5F71"/>
    <w:rsid w:val="009009F9"/>
    <w:rsid w:val="00901960"/>
    <w:rsid w:val="009040E8"/>
    <w:rsid w:val="0090733C"/>
    <w:rsid w:val="00914451"/>
    <w:rsid w:val="009155E3"/>
    <w:rsid w:val="0091708A"/>
    <w:rsid w:val="0092288F"/>
    <w:rsid w:val="00923681"/>
    <w:rsid w:val="009306A9"/>
    <w:rsid w:val="00933109"/>
    <w:rsid w:val="00945091"/>
    <w:rsid w:val="0094729E"/>
    <w:rsid w:val="009531B8"/>
    <w:rsid w:val="00954DC5"/>
    <w:rsid w:val="00955481"/>
    <w:rsid w:val="00961E01"/>
    <w:rsid w:val="0096254C"/>
    <w:rsid w:val="00964996"/>
    <w:rsid w:val="00964F89"/>
    <w:rsid w:val="00964FE3"/>
    <w:rsid w:val="00966645"/>
    <w:rsid w:val="0097022C"/>
    <w:rsid w:val="0097149A"/>
    <w:rsid w:val="00971B9C"/>
    <w:rsid w:val="00971E49"/>
    <w:rsid w:val="00982A61"/>
    <w:rsid w:val="009843DB"/>
    <w:rsid w:val="0098787C"/>
    <w:rsid w:val="0099240F"/>
    <w:rsid w:val="009944AE"/>
    <w:rsid w:val="00996C5A"/>
    <w:rsid w:val="009B3453"/>
    <w:rsid w:val="009B7CBF"/>
    <w:rsid w:val="009C3AB1"/>
    <w:rsid w:val="009C58A9"/>
    <w:rsid w:val="009D5CBB"/>
    <w:rsid w:val="009E42E7"/>
    <w:rsid w:val="009F2E15"/>
    <w:rsid w:val="00A012FC"/>
    <w:rsid w:val="00A015F5"/>
    <w:rsid w:val="00A028EA"/>
    <w:rsid w:val="00A03047"/>
    <w:rsid w:val="00A05496"/>
    <w:rsid w:val="00A063F6"/>
    <w:rsid w:val="00A1304C"/>
    <w:rsid w:val="00A1456A"/>
    <w:rsid w:val="00A14A08"/>
    <w:rsid w:val="00A25416"/>
    <w:rsid w:val="00A267E6"/>
    <w:rsid w:val="00A3010F"/>
    <w:rsid w:val="00A33377"/>
    <w:rsid w:val="00A34AFA"/>
    <w:rsid w:val="00A361D8"/>
    <w:rsid w:val="00A402F1"/>
    <w:rsid w:val="00A44D36"/>
    <w:rsid w:val="00A63162"/>
    <w:rsid w:val="00A7200A"/>
    <w:rsid w:val="00A7734B"/>
    <w:rsid w:val="00A84589"/>
    <w:rsid w:val="00A86496"/>
    <w:rsid w:val="00A9588C"/>
    <w:rsid w:val="00AA110A"/>
    <w:rsid w:val="00AA46B1"/>
    <w:rsid w:val="00AC5672"/>
    <w:rsid w:val="00AC6654"/>
    <w:rsid w:val="00AD0B6A"/>
    <w:rsid w:val="00AF22AC"/>
    <w:rsid w:val="00AF30D8"/>
    <w:rsid w:val="00AF4215"/>
    <w:rsid w:val="00AF7343"/>
    <w:rsid w:val="00B04866"/>
    <w:rsid w:val="00B05C11"/>
    <w:rsid w:val="00B10A25"/>
    <w:rsid w:val="00B1200A"/>
    <w:rsid w:val="00B12B06"/>
    <w:rsid w:val="00B21FF0"/>
    <w:rsid w:val="00B25569"/>
    <w:rsid w:val="00B35558"/>
    <w:rsid w:val="00B460BB"/>
    <w:rsid w:val="00B51D3B"/>
    <w:rsid w:val="00B520E7"/>
    <w:rsid w:val="00B53398"/>
    <w:rsid w:val="00B56E7C"/>
    <w:rsid w:val="00B61770"/>
    <w:rsid w:val="00B75318"/>
    <w:rsid w:val="00B77D4B"/>
    <w:rsid w:val="00B801D8"/>
    <w:rsid w:val="00B82EEB"/>
    <w:rsid w:val="00B84A3D"/>
    <w:rsid w:val="00B878AE"/>
    <w:rsid w:val="00B93A92"/>
    <w:rsid w:val="00B972DA"/>
    <w:rsid w:val="00BA74A2"/>
    <w:rsid w:val="00BA7C81"/>
    <w:rsid w:val="00BB01F6"/>
    <w:rsid w:val="00BC5C61"/>
    <w:rsid w:val="00BE3BE0"/>
    <w:rsid w:val="00BF1052"/>
    <w:rsid w:val="00BF283C"/>
    <w:rsid w:val="00BF7F0A"/>
    <w:rsid w:val="00C009C9"/>
    <w:rsid w:val="00C03D39"/>
    <w:rsid w:val="00C0488A"/>
    <w:rsid w:val="00C066CF"/>
    <w:rsid w:val="00C06A69"/>
    <w:rsid w:val="00C134D9"/>
    <w:rsid w:val="00C13DDA"/>
    <w:rsid w:val="00C14157"/>
    <w:rsid w:val="00C14F95"/>
    <w:rsid w:val="00C16A9C"/>
    <w:rsid w:val="00C2039E"/>
    <w:rsid w:val="00C211F1"/>
    <w:rsid w:val="00C22008"/>
    <w:rsid w:val="00C22874"/>
    <w:rsid w:val="00C23189"/>
    <w:rsid w:val="00C24174"/>
    <w:rsid w:val="00C27144"/>
    <w:rsid w:val="00C327EE"/>
    <w:rsid w:val="00C3724A"/>
    <w:rsid w:val="00C412DB"/>
    <w:rsid w:val="00C41E7D"/>
    <w:rsid w:val="00C42822"/>
    <w:rsid w:val="00C43161"/>
    <w:rsid w:val="00C4378A"/>
    <w:rsid w:val="00C46D60"/>
    <w:rsid w:val="00C47C62"/>
    <w:rsid w:val="00C543D1"/>
    <w:rsid w:val="00C6228C"/>
    <w:rsid w:val="00C66D97"/>
    <w:rsid w:val="00C757E1"/>
    <w:rsid w:val="00C807B8"/>
    <w:rsid w:val="00C81C96"/>
    <w:rsid w:val="00C837FC"/>
    <w:rsid w:val="00C87033"/>
    <w:rsid w:val="00C93027"/>
    <w:rsid w:val="00C970D8"/>
    <w:rsid w:val="00CA1D68"/>
    <w:rsid w:val="00CA2B6C"/>
    <w:rsid w:val="00CA30F7"/>
    <w:rsid w:val="00CB7DDC"/>
    <w:rsid w:val="00CC3D8E"/>
    <w:rsid w:val="00CC7598"/>
    <w:rsid w:val="00CD02FC"/>
    <w:rsid w:val="00CE0210"/>
    <w:rsid w:val="00CE0BAC"/>
    <w:rsid w:val="00CE23CC"/>
    <w:rsid w:val="00CE60CC"/>
    <w:rsid w:val="00CE6A1B"/>
    <w:rsid w:val="00CE6D48"/>
    <w:rsid w:val="00D00AF7"/>
    <w:rsid w:val="00D020CF"/>
    <w:rsid w:val="00D02DC0"/>
    <w:rsid w:val="00D1486D"/>
    <w:rsid w:val="00D15C98"/>
    <w:rsid w:val="00D225D3"/>
    <w:rsid w:val="00D2693C"/>
    <w:rsid w:val="00D273C9"/>
    <w:rsid w:val="00D316DE"/>
    <w:rsid w:val="00D37BDE"/>
    <w:rsid w:val="00D40C18"/>
    <w:rsid w:val="00D4325B"/>
    <w:rsid w:val="00D55447"/>
    <w:rsid w:val="00D62ACF"/>
    <w:rsid w:val="00D62BF2"/>
    <w:rsid w:val="00D63B61"/>
    <w:rsid w:val="00D6488D"/>
    <w:rsid w:val="00D70366"/>
    <w:rsid w:val="00D72C77"/>
    <w:rsid w:val="00D74521"/>
    <w:rsid w:val="00D758B0"/>
    <w:rsid w:val="00D76E88"/>
    <w:rsid w:val="00D87692"/>
    <w:rsid w:val="00D97C4A"/>
    <w:rsid w:val="00DB2BA2"/>
    <w:rsid w:val="00DC10B9"/>
    <w:rsid w:val="00DC45C2"/>
    <w:rsid w:val="00DC65AA"/>
    <w:rsid w:val="00DD0D21"/>
    <w:rsid w:val="00DD0EE2"/>
    <w:rsid w:val="00DD3D4D"/>
    <w:rsid w:val="00DD44B7"/>
    <w:rsid w:val="00DE1087"/>
    <w:rsid w:val="00DE52D8"/>
    <w:rsid w:val="00E107EC"/>
    <w:rsid w:val="00E11ED9"/>
    <w:rsid w:val="00E2711D"/>
    <w:rsid w:val="00E329B5"/>
    <w:rsid w:val="00E52E7F"/>
    <w:rsid w:val="00E56648"/>
    <w:rsid w:val="00E56666"/>
    <w:rsid w:val="00E61462"/>
    <w:rsid w:val="00E6377E"/>
    <w:rsid w:val="00E66EEC"/>
    <w:rsid w:val="00E67783"/>
    <w:rsid w:val="00E67B09"/>
    <w:rsid w:val="00E73BB3"/>
    <w:rsid w:val="00E8566F"/>
    <w:rsid w:val="00E859CC"/>
    <w:rsid w:val="00E8626D"/>
    <w:rsid w:val="00E9126A"/>
    <w:rsid w:val="00E9209D"/>
    <w:rsid w:val="00E97FDE"/>
    <w:rsid w:val="00EA00F1"/>
    <w:rsid w:val="00EA475A"/>
    <w:rsid w:val="00EB026A"/>
    <w:rsid w:val="00EB1371"/>
    <w:rsid w:val="00EB4A7D"/>
    <w:rsid w:val="00EC2B91"/>
    <w:rsid w:val="00EC2CD0"/>
    <w:rsid w:val="00EE4ABB"/>
    <w:rsid w:val="00EE7C8A"/>
    <w:rsid w:val="00EF2D99"/>
    <w:rsid w:val="00EF5D12"/>
    <w:rsid w:val="00EF5D81"/>
    <w:rsid w:val="00F00F97"/>
    <w:rsid w:val="00F0389A"/>
    <w:rsid w:val="00F03FB6"/>
    <w:rsid w:val="00F04440"/>
    <w:rsid w:val="00F04709"/>
    <w:rsid w:val="00F11A24"/>
    <w:rsid w:val="00F12502"/>
    <w:rsid w:val="00F267CB"/>
    <w:rsid w:val="00F30D31"/>
    <w:rsid w:val="00F409C1"/>
    <w:rsid w:val="00F508FF"/>
    <w:rsid w:val="00F531EB"/>
    <w:rsid w:val="00F61E9A"/>
    <w:rsid w:val="00F63851"/>
    <w:rsid w:val="00F73648"/>
    <w:rsid w:val="00F77EC6"/>
    <w:rsid w:val="00F80230"/>
    <w:rsid w:val="00F818E3"/>
    <w:rsid w:val="00F94053"/>
    <w:rsid w:val="00FA255C"/>
    <w:rsid w:val="00FA4183"/>
    <w:rsid w:val="00FB0DD4"/>
    <w:rsid w:val="00FB1950"/>
    <w:rsid w:val="00FB2EEE"/>
    <w:rsid w:val="00FB317C"/>
    <w:rsid w:val="00FD242A"/>
    <w:rsid w:val="00FD25D3"/>
    <w:rsid w:val="00FD6FDE"/>
    <w:rsid w:val="00FD7E93"/>
    <w:rsid w:val="00FE1CBE"/>
    <w:rsid w:val="00FE76B0"/>
    <w:rsid w:val="00FF10B0"/>
    <w:rsid w:val="00FF560E"/>
    <w:rsid w:val="00FF6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775EDEDB"/>
  <w15:docId w15:val="{AFC90293-0F57-4413-ADE0-B8D75FC0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187"/>
    <w:rPr>
      <w:rFonts w:ascii="Arial" w:hAnsi="Arial"/>
      <w:sz w:val="24"/>
    </w:rPr>
  </w:style>
  <w:style w:type="paragraph" w:styleId="Heading1">
    <w:name w:val="heading 1"/>
    <w:basedOn w:val="Normal"/>
    <w:autoRedefine/>
    <w:qFormat/>
    <w:rsid w:val="00871187"/>
    <w:pPr>
      <w:numPr>
        <w:numId w:val="1"/>
      </w:numPr>
      <w:spacing w:before="60" w:after="120"/>
      <w:jc w:val="center"/>
      <w:outlineLvl w:val="0"/>
    </w:pPr>
    <w:rPr>
      <w:b/>
      <w:caps/>
      <w:sz w:val="48"/>
    </w:rPr>
  </w:style>
  <w:style w:type="paragraph" w:styleId="Heading2">
    <w:name w:val="heading 2"/>
    <w:basedOn w:val="Normal"/>
    <w:autoRedefine/>
    <w:qFormat/>
    <w:rsid w:val="00871187"/>
    <w:pPr>
      <w:numPr>
        <w:ilvl w:val="1"/>
        <w:numId w:val="1"/>
      </w:numPr>
      <w:spacing w:before="240" w:after="60"/>
      <w:outlineLvl w:val="1"/>
    </w:pPr>
  </w:style>
  <w:style w:type="paragraph" w:styleId="Heading3">
    <w:name w:val="heading 3"/>
    <w:basedOn w:val="Normal"/>
    <w:autoRedefine/>
    <w:qFormat/>
    <w:rsid w:val="00C14F95"/>
    <w:pPr>
      <w:numPr>
        <w:ilvl w:val="2"/>
        <w:numId w:val="1"/>
      </w:numPr>
      <w:tabs>
        <w:tab w:val="left" w:pos="1530"/>
      </w:tabs>
      <w:spacing w:before="240" w:after="60"/>
      <w:ind w:left="0"/>
      <w:outlineLvl w:val="2"/>
    </w:pPr>
    <w:rPr>
      <w:u w:val="single"/>
    </w:rPr>
  </w:style>
  <w:style w:type="paragraph" w:styleId="Heading4">
    <w:name w:val="heading 4"/>
    <w:basedOn w:val="Normal"/>
    <w:autoRedefine/>
    <w:qFormat/>
    <w:rsid w:val="00C46D60"/>
    <w:pPr>
      <w:spacing w:before="60" w:after="120"/>
      <w:outlineLvl w:val="3"/>
    </w:pPr>
    <w:rPr>
      <w:b/>
      <w:i/>
    </w:rPr>
  </w:style>
  <w:style w:type="paragraph" w:styleId="Heading5">
    <w:name w:val="heading 5"/>
    <w:basedOn w:val="Normal"/>
    <w:autoRedefine/>
    <w:qFormat/>
    <w:rsid w:val="00870412"/>
    <w:pPr>
      <w:spacing w:before="60" w:after="120"/>
      <w:outlineLvl w:val="4"/>
    </w:pPr>
    <w:rPr>
      <w:b/>
    </w:rPr>
  </w:style>
  <w:style w:type="paragraph" w:styleId="Heading6">
    <w:name w:val="heading 6"/>
    <w:basedOn w:val="Normal"/>
    <w:autoRedefine/>
    <w:qFormat/>
    <w:rsid w:val="00AA46B1"/>
    <w:pPr>
      <w:numPr>
        <w:ilvl w:val="5"/>
        <w:numId w:val="1"/>
      </w:numPr>
      <w:spacing w:before="60" w:after="120"/>
      <w:outlineLvl w:val="5"/>
    </w:pPr>
  </w:style>
  <w:style w:type="paragraph" w:styleId="Heading7">
    <w:name w:val="heading 7"/>
    <w:basedOn w:val="Normal"/>
    <w:autoRedefine/>
    <w:qFormat/>
    <w:rsid w:val="00871187"/>
    <w:pPr>
      <w:numPr>
        <w:ilvl w:val="6"/>
        <w:numId w:val="1"/>
      </w:numPr>
      <w:spacing w:before="60" w:after="120"/>
      <w:outlineLvl w:val="6"/>
    </w:pPr>
  </w:style>
  <w:style w:type="paragraph" w:styleId="Heading8">
    <w:name w:val="heading 8"/>
    <w:basedOn w:val="Normal"/>
    <w:next w:val="Heading9"/>
    <w:autoRedefine/>
    <w:qFormat/>
    <w:rsid w:val="00871187"/>
    <w:pPr>
      <w:numPr>
        <w:ilvl w:val="7"/>
        <w:numId w:val="1"/>
      </w:numPr>
      <w:spacing w:before="60" w:after="120"/>
      <w:outlineLvl w:val="7"/>
    </w:pPr>
  </w:style>
  <w:style w:type="paragraph" w:styleId="Heading9">
    <w:name w:val="heading 9"/>
    <w:basedOn w:val="Normal"/>
    <w:autoRedefine/>
    <w:qFormat/>
    <w:rsid w:val="00871187"/>
    <w:pPr>
      <w:numPr>
        <w:ilvl w:val="8"/>
        <w:numId w:val="1"/>
      </w:num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871187"/>
    <w:rPr>
      <w:vertAlign w:val="superscript"/>
    </w:rPr>
  </w:style>
  <w:style w:type="character" w:styleId="FootnoteReference">
    <w:name w:val="footnote reference"/>
    <w:basedOn w:val="DefaultParagraphFont"/>
    <w:semiHidden/>
    <w:rsid w:val="00871187"/>
    <w:rPr>
      <w:vertAlign w:val="superscript"/>
    </w:rPr>
  </w:style>
  <w:style w:type="character" w:styleId="PageNumber">
    <w:name w:val="page number"/>
    <w:basedOn w:val="DefaultParagraphFont"/>
    <w:rsid w:val="00871187"/>
    <w:rPr>
      <w:rFonts w:ascii="Arial" w:hAnsi="Arial"/>
      <w:b/>
      <w:sz w:val="24"/>
    </w:rPr>
  </w:style>
  <w:style w:type="paragraph" w:styleId="Footer">
    <w:name w:val="footer"/>
    <w:basedOn w:val="Normal"/>
    <w:link w:val="FooterChar"/>
    <w:uiPriority w:val="99"/>
    <w:rsid w:val="00871187"/>
    <w:pPr>
      <w:tabs>
        <w:tab w:val="center" w:pos="4320"/>
        <w:tab w:val="right" w:pos="8640"/>
      </w:tabs>
    </w:pPr>
  </w:style>
  <w:style w:type="paragraph" w:styleId="Header">
    <w:name w:val="header"/>
    <w:basedOn w:val="Normal"/>
    <w:rsid w:val="00871187"/>
    <w:pPr>
      <w:tabs>
        <w:tab w:val="center" w:pos="4320"/>
        <w:tab w:val="right" w:pos="8640"/>
      </w:tabs>
      <w:jc w:val="center"/>
    </w:pPr>
    <w:rPr>
      <w:u w:val="single"/>
    </w:rPr>
  </w:style>
  <w:style w:type="paragraph" w:styleId="FootnoteText">
    <w:name w:val="footnote text"/>
    <w:basedOn w:val="Normal"/>
    <w:semiHidden/>
    <w:rsid w:val="00871187"/>
    <w:rPr>
      <w:sz w:val="20"/>
    </w:rPr>
  </w:style>
  <w:style w:type="paragraph" w:customStyle="1" w:styleId="SubTitle">
    <w:name w:val="Sub Title"/>
    <w:basedOn w:val="Title"/>
    <w:rsid w:val="00871187"/>
    <w:rPr>
      <w:sz w:val="28"/>
    </w:rPr>
  </w:style>
  <w:style w:type="paragraph" w:styleId="Title">
    <w:name w:val="Title"/>
    <w:basedOn w:val="Normal"/>
    <w:next w:val="Header"/>
    <w:autoRedefine/>
    <w:qFormat/>
    <w:rsid w:val="008C043D"/>
    <w:pPr>
      <w:spacing w:after="360"/>
      <w:jc w:val="center"/>
    </w:pPr>
    <w:rPr>
      <w:b/>
      <w:caps/>
      <w:kern w:val="28"/>
      <w:sz w:val="36"/>
      <w:szCs w:val="44"/>
      <w:u w:val="single"/>
    </w:rPr>
  </w:style>
  <w:style w:type="paragraph" w:styleId="Subtitle0">
    <w:name w:val="Subtitle"/>
    <w:basedOn w:val="Normal"/>
    <w:qFormat/>
    <w:rsid w:val="00871187"/>
    <w:pPr>
      <w:spacing w:after="240"/>
      <w:jc w:val="center"/>
    </w:pPr>
    <w:rPr>
      <w:b/>
      <w:caps/>
      <w:sz w:val="28"/>
      <w:u w:val="single"/>
    </w:rPr>
  </w:style>
  <w:style w:type="paragraph" w:customStyle="1" w:styleId="BodyTextHanging">
    <w:name w:val="Body Text Hanging"/>
    <w:basedOn w:val="Normal"/>
    <w:rsid w:val="00871187"/>
    <w:pPr>
      <w:spacing w:after="160"/>
      <w:ind w:left="1440"/>
    </w:pPr>
  </w:style>
  <w:style w:type="paragraph" w:styleId="BodyText">
    <w:name w:val="Body Text"/>
    <w:basedOn w:val="Normal"/>
    <w:rsid w:val="00871187"/>
    <w:pPr>
      <w:spacing w:after="120"/>
    </w:pPr>
  </w:style>
  <w:style w:type="paragraph" w:styleId="ListBullet">
    <w:name w:val="List Bullet"/>
    <w:basedOn w:val="NormalIndent"/>
    <w:autoRedefine/>
    <w:rsid w:val="00871187"/>
    <w:pPr>
      <w:numPr>
        <w:numId w:val="2"/>
      </w:numPr>
      <w:tabs>
        <w:tab w:val="left" w:pos="806"/>
      </w:tabs>
      <w:spacing w:before="60" w:after="60"/>
      <w:ind w:left="806" w:hanging="446"/>
    </w:pPr>
  </w:style>
  <w:style w:type="paragraph" w:styleId="ListBullet2">
    <w:name w:val="List Bullet 2"/>
    <w:basedOn w:val="NormalIndent"/>
    <w:autoRedefine/>
    <w:rsid w:val="00871187"/>
    <w:pPr>
      <w:numPr>
        <w:numId w:val="3"/>
      </w:numPr>
      <w:tabs>
        <w:tab w:val="clear" w:pos="432"/>
        <w:tab w:val="left" w:pos="1166"/>
      </w:tabs>
      <w:spacing w:before="60" w:after="60"/>
      <w:ind w:left="1166"/>
    </w:pPr>
  </w:style>
  <w:style w:type="paragraph" w:styleId="ListBullet3">
    <w:name w:val="List Bullet 3"/>
    <w:basedOn w:val="NormalIndent"/>
    <w:autoRedefine/>
    <w:rsid w:val="00871187"/>
    <w:pPr>
      <w:numPr>
        <w:numId w:val="4"/>
      </w:numPr>
      <w:tabs>
        <w:tab w:val="clear" w:pos="432"/>
        <w:tab w:val="left" w:pos="1710"/>
      </w:tabs>
      <w:spacing w:before="60" w:after="60"/>
      <w:ind w:left="1713" w:hanging="547"/>
    </w:pPr>
  </w:style>
  <w:style w:type="paragraph" w:styleId="ListNumber">
    <w:name w:val="List Number"/>
    <w:basedOn w:val="Normal"/>
    <w:rsid w:val="00871187"/>
    <w:pPr>
      <w:numPr>
        <w:numId w:val="5"/>
      </w:numPr>
      <w:spacing w:before="60" w:after="60"/>
    </w:pPr>
  </w:style>
  <w:style w:type="paragraph" w:styleId="ListNumber2">
    <w:name w:val="List Number 2"/>
    <w:basedOn w:val="Normal"/>
    <w:rsid w:val="00871187"/>
    <w:pPr>
      <w:numPr>
        <w:numId w:val="6"/>
      </w:numPr>
      <w:spacing w:before="60" w:after="60"/>
    </w:pPr>
  </w:style>
  <w:style w:type="paragraph" w:styleId="ListNumber3">
    <w:name w:val="List Number 3"/>
    <w:basedOn w:val="Normal"/>
    <w:rsid w:val="00871187"/>
    <w:pPr>
      <w:numPr>
        <w:numId w:val="7"/>
      </w:numPr>
      <w:spacing w:before="60" w:after="60"/>
    </w:pPr>
  </w:style>
  <w:style w:type="paragraph" w:styleId="DocumentMap">
    <w:name w:val="Document Map"/>
    <w:basedOn w:val="Normal"/>
    <w:semiHidden/>
    <w:rsid w:val="00871187"/>
    <w:pPr>
      <w:shd w:val="clear" w:color="auto" w:fill="000080"/>
    </w:pPr>
    <w:rPr>
      <w:rFonts w:ascii="Tahoma" w:hAnsi="Tahoma"/>
    </w:rPr>
  </w:style>
  <w:style w:type="paragraph" w:customStyle="1" w:styleId="1Paragraph">
    <w:name w:val="1Paragraph"/>
    <w:rsid w:val="00871187"/>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pPr>
    <w:rPr>
      <w:rFonts w:ascii="Courier" w:hAnsi="Courier"/>
      <w:snapToGrid w:val="0"/>
      <w:sz w:val="28"/>
    </w:rPr>
  </w:style>
  <w:style w:type="paragraph" w:customStyle="1" w:styleId="2Paragraph">
    <w:name w:val="2Paragraph"/>
    <w:rsid w:val="00871187"/>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4"/>
    </w:rPr>
  </w:style>
  <w:style w:type="paragraph" w:customStyle="1" w:styleId="6Paragraph">
    <w:name w:val="6Paragraph"/>
    <w:rsid w:val="00871187"/>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1"/>
    </w:rPr>
  </w:style>
  <w:style w:type="paragraph" w:customStyle="1" w:styleId="7Paragraph">
    <w:name w:val="7Paragraph"/>
    <w:rsid w:val="00871187"/>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2232"/>
    </w:pPr>
    <w:rPr>
      <w:rFonts w:ascii="Courier" w:hAnsi="Courier"/>
      <w:snapToGrid w:val="0"/>
      <w:sz w:val="21"/>
    </w:rPr>
  </w:style>
  <w:style w:type="paragraph" w:customStyle="1" w:styleId="8Paragraph">
    <w:name w:val="8Paragraph"/>
    <w:rsid w:val="00871187"/>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2808"/>
    </w:pPr>
    <w:rPr>
      <w:rFonts w:ascii="Courier" w:hAnsi="Courier"/>
      <w:snapToGrid w:val="0"/>
      <w:sz w:val="21"/>
    </w:rPr>
  </w:style>
  <w:style w:type="paragraph" w:customStyle="1" w:styleId="3Paragraph">
    <w:name w:val="3Paragraph"/>
    <w:rsid w:val="00871187"/>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4"/>
    </w:rPr>
  </w:style>
  <w:style w:type="paragraph" w:customStyle="1" w:styleId="4Paragraph">
    <w:name w:val="4Paragraph"/>
    <w:rsid w:val="00871187"/>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4"/>
    </w:rPr>
  </w:style>
  <w:style w:type="paragraph" w:customStyle="1" w:styleId="5Paragraph">
    <w:name w:val="5Paragraph"/>
    <w:rsid w:val="00871187"/>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4"/>
    </w:rPr>
  </w:style>
  <w:style w:type="character" w:styleId="Emphasis">
    <w:name w:val="Emphasis"/>
    <w:basedOn w:val="DefaultParagraphFont"/>
    <w:qFormat/>
    <w:rsid w:val="00871187"/>
    <w:rPr>
      <w:i/>
      <w:iCs/>
    </w:rPr>
  </w:style>
  <w:style w:type="paragraph" w:styleId="NormalIndent">
    <w:name w:val="Normal Indent"/>
    <w:basedOn w:val="Normal"/>
    <w:rsid w:val="00871187"/>
    <w:pPr>
      <w:ind w:left="720"/>
    </w:pPr>
  </w:style>
  <w:style w:type="paragraph" w:customStyle="1" w:styleId="Style1">
    <w:name w:val="Style1"/>
    <w:basedOn w:val="ListBullet3"/>
    <w:next w:val="ListBullet4"/>
    <w:rsid w:val="00871187"/>
  </w:style>
  <w:style w:type="paragraph" w:styleId="ListBullet4">
    <w:name w:val="List Bullet 4"/>
    <w:basedOn w:val="NormalIndent"/>
    <w:autoRedefine/>
    <w:rsid w:val="00AA46B1"/>
    <w:pPr>
      <w:tabs>
        <w:tab w:val="left" w:pos="2160"/>
      </w:tabs>
      <w:spacing w:before="60" w:after="60"/>
      <w:ind w:left="1728"/>
    </w:pPr>
  </w:style>
  <w:style w:type="character" w:styleId="Hyperlink">
    <w:name w:val="Hyperlink"/>
    <w:basedOn w:val="DefaultParagraphFont"/>
    <w:rsid w:val="004C5D4A"/>
    <w:rPr>
      <w:color w:val="0000FF"/>
      <w:u w:val="single"/>
    </w:rPr>
  </w:style>
  <w:style w:type="paragraph" w:styleId="BalloonText">
    <w:name w:val="Balloon Text"/>
    <w:basedOn w:val="Normal"/>
    <w:semiHidden/>
    <w:rsid w:val="0062553C"/>
    <w:rPr>
      <w:rFonts w:ascii="Tahoma" w:hAnsi="Tahoma" w:cs="Tahoma"/>
      <w:sz w:val="16"/>
      <w:szCs w:val="16"/>
    </w:rPr>
  </w:style>
  <w:style w:type="character" w:styleId="CommentReference">
    <w:name w:val="annotation reference"/>
    <w:basedOn w:val="DefaultParagraphFont"/>
    <w:rsid w:val="000958FF"/>
    <w:rPr>
      <w:sz w:val="16"/>
      <w:szCs w:val="16"/>
    </w:rPr>
  </w:style>
  <w:style w:type="paragraph" w:styleId="CommentText">
    <w:name w:val="annotation text"/>
    <w:basedOn w:val="Normal"/>
    <w:link w:val="CommentTextChar"/>
    <w:rsid w:val="000958FF"/>
    <w:rPr>
      <w:sz w:val="20"/>
    </w:rPr>
  </w:style>
  <w:style w:type="paragraph" w:styleId="CommentSubject">
    <w:name w:val="annotation subject"/>
    <w:basedOn w:val="CommentText"/>
    <w:next w:val="CommentText"/>
    <w:semiHidden/>
    <w:rsid w:val="000958FF"/>
    <w:rPr>
      <w:b/>
      <w:bCs/>
    </w:rPr>
  </w:style>
  <w:style w:type="character" w:styleId="Strong">
    <w:name w:val="Strong"/>
    <w:basedOn w:val="DefaultParagraphFont"/>
    <w:qFormat/>
    <w:rsid w:val="007F4131"/>
    <w:rPr>
      <w:b/>
      <w:bCs/>
    </w:rPr>
  </w:style>
  <w:style w:type="character" w:styleId="FollowedHyperlink">
    <w:name w:val="FollowedHyperlink"/>
    <w:basedOn w:val="DefaultParagraphFont"/>
    <w:rsid w:val="002D6C35"/>
    <w:rPr>
      <w:color w:val="800080"/>
      <w:u w:val="single"/>
    </w:rPr>
  </w:style>
  <w:style w:type="paragraph" w:styleId="Revision">
    <w:name w:val="Revision"/>
    <w:hidden/>
    <w:uiPriority w:val="99"/>
    <w:semiHidden/>
    <w:rsid w:val="00C837FC"/>
    <w:rPr>
      <w:rFonts w:ascii="Arial" w:hAnsi="Arial"/>
      <w:sz w:val="24"/>
    </w:rPr>
  </w:style>
  <w:style w:type="character" w:customStyle="1" w:styleId="FooterChar">
    <w:name w:val="Footer Char"/>
    <w:basedOn w:val="DefaultParagraphFont"/>
    <w:link w:val="Footer"/>
    <w:uiPriority w:val="99"/>
    <w:rsid w:val="0018577E"/>
    <w:rPr>
      <w:rFonts w:ascii="Arial" w:hAnsi="Arial"/>
      <w:sz w:val="24"/>
    </w:rPr>
  </w:style>
  <w:style w:type="character" w:customStyle="1" w:styleId="CommentTextChar">
    <w:name w:val="Comment Text Char"/>
    <w:link w:val="CommentText"/>
    <w:rsid w:val="008C2BFF"/>
    <w:rPr>
      <w:rFonts w:ascii="Arial" w:hAnsi="Arial"/>
    </w:rPr>
  </w:style>
  <w:style w:type="paragraph" w:styleId="ListParagraph">
    <w:name w:val="List Paragraph"/>
    <w:basedOn w:val="Normal"/>
    <w:uiPriority w:val="34"/>
    <w:qFormat/>
    <w:rsid w:val="00513299"/>
    <w:pPr>
      <w:ind w:left="720"/>
      <w:contextualSpacing/>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lmso.dla.mil/eLibrary/Manuals/regulations.asp" TargetMode="External"/><Relationship Id="rId18" Type="http://schemas.openxmlformats.org/officeDocument/2006/relationships/hyperlink" Target="http://www.dlmso.dla.mil/eLibrary/Manuals/forms.asp" TargetMode="External"/><Relationship Id="rId26" Type="http://schemas.openxmlformats.org/officeDocument/2006/relationships/hyperlink" Target="https://www.dlmso.dla.mil/LOGDRMS/DLMSQualifier" TargetMode="External"/><Relationship Id="rId3" Type="http://schemas.openxmlformats.org/officeDocument/2006/relationships/customXml" Target="../customXml/item3.xml"/><Relationship Id="rId21" Type="http://schemas.openxmlformats.org/officeDocument/2006/relationships/hyperlink" Target="https://eda2.cols.disa.mil/eda_main.htm" TargetMode="External"/><Relationship Id="rId7" Type="http://schemas.openxmlformats.org/officeDocument/2006/relationships/settings" Target="settings.xml"/><Relationship Id="rId12" Type="http://schemas.openxmlformats.org/officeDocument/2006/relationships/hyperlink" Target="https://www.dlmso.dla.mil/LOGDRMS/DLMSQualifier" TargetMode="External"/><Relationship Id="rId17" Type="http://schemas.openxmlformats.org/officeDocument/2006/relationships/hyperlink" Target="http://www.dlmso.dla.mil/eLibrary/Manuals/joint.asp" TargetMode="External"/><Relationship Id="rId25" Type="http://schemas.openxmlformats.org/officeDocument/2006/relationships/hyperlink" Target="http://www.dlmso.dla.mil/eLibrary/Manuals/regulations.asp" TargetMode="External"/><Relationship Id="rId2" Type="http://schemas.openxmlformats.org/officeDocument/2006/relationships/customXml" Target="../customXml/item2.xml"/><Relationship Id="rId16" Type="http://schemas.openxmlformats.org/officeDocument/2006/relationships/hyperlink" Target="http://www.dlmso.dla.mil/eLibrary/Manuals/joint.asp" TargetMode="External"/><Relationship Id="rId20" Type="http://schemas.openxmlformats.org/officeDocument/2006/relationships/hyperlink" Target="http://www.dlmso.dla.mil/elibrary/manuals/forms.as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lmso.dla.mil/elibrary/TransFormats/140_997.asp" TargetMode="External"/><Relationship Id="rId24" Type="http://schemas.openxmlformats.org/officeDocument/2006/relationships/hyperlink" Target="https://www.dlmso.dla.mil/LOGDRMS/DLMSQualifier" TargetMode="External"/><Relationship Id="rId5" Type="http://schemas.openxmlformats.org/officeDocument/2006/relationships/numbering" Target="numbering.xml"/><Relationship Id="rId15" Type="http://schemas.openxmlformats.org/officeDocument/2006/relationships/hyperlink" Target="http://www.dlmso.dla.mil/eLibrary/Manuals/regulations.asp" TargetMode="External"/><Relationship Id="rId23" Type="http://schemas.openxmlformats.org/officeDocument/2006/relationships/hyperlink" Target="https://wawf.eb.mi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dlmso.dla.mil/elibrary/manuals/forms.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lmso.dla.mil/elibrary/manuals/milstds.asp" TargetMode="External"/><Relationship Id="rId22" Type="http://schemas.openxmlformats.org/officeDocument/2006/relationships/hyperlink" Target="http://www.logisticsinformationservice.dla.mil/default.htm"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Chapter-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A91B49B3C33145900AABD705836C08" ma:contentTypeVersion="1" ma:contentTypeDescription="Create a new document." ma:contentTypeScope="" ma:versionID="8d57cf71754186aa5ab5c1bfdca3323a">
  <xsd:schema xmlns:xsd="http://www.w3.org/2001/XMLSchema" xmlns:xs="http://www.w3.org/2001/XMLSchema" xmlns:p="http://schemas.microsoft.com/office/2006/metadata/properties" targetNamespace="http://schemas.microsoft.com/office/2006/metadata/properties" ma:root="true" ma:fieldsID="454074b7ef53c248fa700815867571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6EA68-6D2A-4CBB-AB56-60920055C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AFC03B9-817E-4779-B6EB-AD745B24CC0D}">
  <ds:schemaRefs>
    <ds:schemaRef ds:uri="http://schemas.microsoft.com/office/2006/metadata/properties"/>
    <ds:schemaRef ds:uri="http://purl.org/dc/elements/1.1/"/>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FB70A9F-5891-4989-A6A0-F639E9F12359}">
  <ds:schemaRefs>
    <ds:schemaRef ds:uri="http://schemas.microsoft.com/sharepoint/v3/contenttype/forms"/>
  </ds:schemaRefs>
</ds:datastoreItem>
</file>

<file path=customXml/itemProps4.xml><?xml version="1.0" encoding="utf-8"?>
<ds:datastoreItem xmlns:ds="http://schemas.openxmlformats.org/officeDocument/2006/customXml" ds:itemID="{407D1F6A-4977-4135-B83C-71D6D78D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Chapter-n.dot</Template>
  <TotalTime>60</TotalTime>
  <Pages>9</Pages>
  <Words>9026</Words>
  <Characters>51453</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Chapter 13 - Materiel Receipt</vt:lpstr>
    </vt:vector>
  </TitlesOfParts>
  <Company>Defense Logistics Agency</Company>
  <LinksUpToDate>false</LinksUpToDate>
  <CharactersWithSpaces>60359</CharactersWithSpaces>
  <SharedDoc>false</SharedDoc>
  <HLinks>
    <vt:vector size="72" baseType="variant">
      <vt:variant>
        <vt:i4>8257575</vt:i4>
      </vt:variant>
      <vt:variant>
        <vt:i4>33</vt:i4>
      </vt:variant>
      <vt:variant>
        <vt:i4>0</vt:i4>
      </vt:variant>
      <vt:variant>
        <vt:i4>5</vt:i4>
      </vt:variant>
      <vt:variant>
        <vt:lpwstr>http://www.dla.mil/j-6/dlmso/eLibrary/Manuals/regulations.asp</vt:lpwstr>
      </vt:variant>
      <vt:variant>
        <vt:lpwstr>700014r</vt:lpwstr>
      </vt:variant>
      <vt:variant>
        <vt:i4>7208999</vt:i4>
      </vt:variant>
      <vt:variant>
        <vt:i4>30</vt:i4>
      </vt:variant>
      <vt:variant>
        <vt:i4>0</vt:i4>
      </vt:variant>
      <vt:variant>
        <vt:i4>5</vt:i4>
      </vt:variant>
      <vt:variant>
        <vt:lpwstr>http://www.dla.mil/j-6/dlmso/eLibrary/Manuals/forms.asp</vt:lpwstr>
      </vt:variant>
      <vt:variant>
        <vt:lpwstr>sf364</vt:lpwstr>
      </vt:variant>
      <vt:variant>
        <vt:i4>655379</vt:i4>
      </vt:variant>
      <vt:variant>
        <vt:i4>27</vt:i4>
      </vt:variant>
      <vt:variant>
        <vt:i4>0</vt:i4>
      </vt:variant>
      <vt:variant>
        <vt:i4>5</vt:i4>
      </vt:variant>
      <vt:variant>
        <vt:lpwstr>../../Dc5/msw/v2/(go to and enter “management code”, then click submit at:  https:/www.dla.mil/j-6/dlmso/eApplications/Logdrms/logview/LQVSearch.asp)</vt:lpwstr>
      </vt:variant>
      <vt:variant>
        <vt:lpwstr/>
      </vt:variant>
      <vt:variant>
        <vt:i4>5373958</vt:i4>
      </vt:variant>
      <vt:variant>
        <vt:i4>24</vt:i4>
      </vt:variant>
      <vt:variant>
        <vt:i4>0</vt:i4>
      </vt:variant>
      <vt:variant>
        <vt:i4>5</vt:i4>
      </vt:variant>
      <vt:variant>
        <vt:lpwstr>http://www.dla.mil/j-6/dlmso/elibrary/manuals/forms.asp</vt:lpwstr>
      </vt:variant>
      <vt:variant>
        <vt:lpwstr>dd1149</vt:lpwstr>
      </vt:variant>
      <vt:variant>
        <vt:i4>5308422</vt:i4>
      </vt:variant>
      <vt:variant>
        <vt:i4>21</vt:i4>
      </vt:variant>
      <vt:variant>
        <vt:i4>0</vt:i4>
      </vt:variant>
      <vt:variant>
        <vt:i4>5</vt:i4>
      </vt:variant>
      <vt:variant>
        <vt:lpwstr>http://www.dla.mil/j-6/dlmso/elibrary/manuals/forms.asp</vt:lpwstr>
      </vt:variant>
      <vt:variant>
        <vt:lpwstr>dd13482</vt:lpwstr>
      </vt:variant>
      <vt:variant>
        <vt:i4>3145783</vt:i4>
      </vt:variant>
      <vt:variant>
        <vt:i4>18</vt:i4>
      </vt:variant>
      <vt:variant>
        <vt:i4>0</vt:i4>
      </vt:variant>
      <vt:variant>
        <vt:i4>5</vt:i4>
      </vt:variant>
      <vt:variant>
        <vt:lpwstr>http://www.dla.mil/j-6/dlmso/eLibrary/Manuals/forms.asp</vt:lpwstr>
      </vt:variant>
      <vt:variant>
        <vt:lpwstr>dd13481a</vt:lpwstr>
      </vt:variant>
      <vt:variant>
        <vt:i4>2556019</vt:i4>
      </vt:variant>
      <vt:variant>
        <vt:i4>15</vt:i4>
      </vt:variant>
      <vt:variant>
        <vt:i4>0</vt:i4>
      </vt:variant>
      <vt:variant>
        <vt:i4>5</vt:i4>
      </vt:variant>
      <vt:variant>
        <vt:lpwstr>http://www.dla.mil/j-6/dlmso/eLibrary/Manuals/joint.asp</vt:lpwstr>
      </vt:variant>
      <vt:variant>
        <vt:lpwstr>dlar41553</vt:lpwstr>
      </vt:variant>
      <vt:variant>
        <vt:i4>1245249</vt:i4>
      </vt:variant>
      <vt:variant>
        <vt:i4>12</vt:i4>
      </vt:variant>
      <vt:variant>
        <vt:i4>0</vt:i4>
      </vt:variant>
      <vt:variant>
        <vt:i4>5</vt:i4>
      </vt:variant>
      <vt:variant>
        <vt:lpwstr>http://www.dla.mil/j-6/dlmso/eLibrary/Manuals/joint.asp</vt:lpwstr>
      </vt:variant>
      <vt:variant>
        <vt:lpwstr>dlar415524</vt:lpwstr>
      </vt:variant>
      <vt:variant>
        <vt:i4>3997740</vt:i4>
      </vt:variant>
      <vt:variant>
        <vt:i4>9</vt:i4>
      </vt:variant>
      <vt:variant>
        <vt:i4>0</vt:i4>
      </vt:variant>
      <vt:variant>
        <vt:i4>5</vt:i4>
      </vt:variant>
      <vt:variant>
        <vt:lpwstr>http://www.dla.mil/j-6/dlmso/eLibrary/Manuals/regulations.asp</vt:lpwstr>
      </vt:variant>
      <vt:variant>
        <vt:lpwstr>45009r</vt:lpwstr>
      </vt:variant>
      <vt:variant>
        <vt:i4>3735584</vt:i4>
      </vt:variant>
      <vt:variant>
        <vt:i4>6</vt:i4>
      </vt:variant>
      <vt:variant>
        <vt:i4>0</vt:i4>
      </vt:variant>
      <vt:variant>
        <vt:i4>5</vt:i4>
      </vt:variant>
      <vt:variant>
        <vt:lpwstr>http://www.dla.mil/j-6/dlmso/eLibrary/Manuals/regulations.asp</vt:lpwstr>
      </vt:variant>
      <vt:variant>
        <vt:lpwstr>41401r</vt:lpwstr>
      </vt:variant>
      <vt:variant>
        <vt:i4>8126499</vt:i4>
      </vt:variant>
      <vt:variant>
        <vt:i4>3</vt:i4>
      </vt:variant>
      <vt:variant>
        <vt:i4>0</vt:i4>
      </vt:variant>
      <vt:variant>
        <vt:i4>5</vt:i4>
      </vt:variant>
      <vt:variant>
        <vt:lpwstr>http://www.dla.mil/j-6/dlmso/eLibrary/Manuals/regulations.asp</vt:lpwstr>
      </vt:variant>
      <vt:variant>
        <vt:lpwstr>414027m</vt:lpwstr>
      </vt:variant>
      <vt:variant>
        <vt:i4>3276864</vt:i4>
      </vt:variant>
      <vt:variant>
        <vt:i4>0</vt:i4>
      </vt:variant>
      <vt:variant>
        <vt:i4>0</vt:i4>
      </vt:variant>
      <vt:variant>
        <vt:i4>5</vt:i4>
      </vt:variant>
      <vt:variant>
        <vt:lpwstr>http://www.dla.mil/j-6/dlmso/elibrary/TransFormats/140_997.asp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13 - Materiel Receipt</dc:title>
  <dc:subject>Receipt And Material Receipt Acknowledgement</dc:subject>
  <dc:creator>hpo0020</dc:creator>
  <cp:lastModifiedBy>Nguyen, Bao X CTR DLA INFO OPERATIONS (US)</cp:lastModifiedBy>
  <cp:revision>13</cp:revision>
  <cp:lastPrinted>2016-01-07T17:20:00Z</cp:lastPrinted>
  <dcterms:created xsi:type="dcterms:W3CDTF">2015-10-22T12:40:00Z</dcterms:created>
  <dcterms:modified xsi:type="dcterms:W3CDTF">2016-12-09T20:03:00Z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0x010100AEA91B49B3C33145900AABD705836C08</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25700</vt:r8>
  </property>
</Properties>
</file>