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61358" w14:textId="7C6514A3" w:rsidR="00EC5BC3" w:rsidRPr="009D20AA" w:rsidRDefault="00EC5BC3" w:rsidP="00970F9D">
      <w:pPr>
        <w:spacing w:after="240"/>
        <w:jc w:val="center"/>
        <w:rPr>
          <w:rFonts w:cs="Arial"/>
          <w:b/>
          <w:sz w:val="44"/>
          <w:szCs w:val="44"/>
          <w:u w:val="single"/>
        </w:rPr>
      </w:pPr>
      <w:r w:rsidRPr="009D20AA">
        <w:rPr>
          <w:rFonts w:cs="Arial"/>
          <w:b/>
          <w:sz w:val="44"/>
          <w:szCs w:val="44"/>
          <w:u w:val="single"/>
        </w:rPr>
        <w:t>AP2.1</w:t>
      </w:r>
      <w:r w:rsidR="00382E9B" w:rsidRPr="00382E9B">
        <w:rPr>
          <w:rFonts w:cs="Arial"/>
          <w:b/>
          <w:i/>
          <w:sz w:val="44"/>
          <w:szCs w:val="44"/>
          <w:u w:val="single"/>
        </w:rPr>
        <w:t>2</w:t>
      </w:r>
      <w:r>
        <w:rPr>
          <w:rFonts w:cs="Arial"/>
          <w:b/>
          <w:sz w:val="44"/>
          <w:szCs w:val="44"/>
          <w:u w:val="single"/>
        </w:rPr>
        <w:t>.</w:t>
      </w:r>
      <w:r w:rsidRPr="009D20AA">
        <w:rPr>
          <w:rFonts w:cs="Arial"/>
          <w:b/>
          <w:sz w:val="44"/>
          <w:szCs w:val="44"/>
          <w:u w:val="single"/>
        </w:rPr>
        <w:t xml:space="preserve"> APPENDIX 2.1</w:t>
      </w:r>
      <w:r w:rsidR="00382E9B" w:rsidRPr="00382E9B">
        <w:rPr>
          <w:rFonts w:cs="Arial"/>
          <w:b/>
          <w:i/>
          <w:sz w:val="44"/>
          <w:szCs w:val="44"/>
          <w:u w:val="single"/>
        </w:rPr>
        <w:t>2</w:t>
      </w:r>
    </w:p>
    <w:p w14:paraId="7DE61359" w14:textId="77777777" w:rsidR="00EC5BC3" w:rsidRPr="009D20AA" w:rsidRDefault="00EC5BC3" w:rsidP="009B5E7F">
      <w:pPr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9D20AA">
        <w:rPr>
          <w:rFonts w:cs="Arial"/>
          <w:b/>
          <w:sz w:val="36"/>
          <w:szCs w:val="36"/>
          <w:u w:val="single"/>
        </w:rPr>
        <w:t>OTHER CODES</w:t>
      </w:r>
    </w:p>
    <w:tbl>
      <w:tblPr>
        <w:tblW w:w="910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0"/>
        <w:gridCol w:w="6100"/>
      </w:tblGrid>
      <w:tr w:rsidR="00EC5BC3" w:rsidRPr="009B5E7F" w14:paraId="7DE6135C" w14:textId="77777777" w:rsidTr="00AF1D58">
        <w:trPr>
          <w:cantSplit/>
          <w:trHeight w:val="403"/>
        </w:trPr>
        <w:tc>
          <w:tcPr>
            <w:tcW w:w="3000" w:type="dxa"/>
          </w:tcPr>
          <w:p w14:paraId="7DE6135A" w14:textId="77777777" w:rsidR="00EC5BC3" w:rsidRPr="009B5E7F" w:rsidRDefault="00EC5BC3" w:rsidP="00970F9D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 xml:space="preserve">NUMBER OF </w:t>
            </w:r>
            <w:r w:rsidRPr="00970F9D">
              <w:rPr>
                <w:rFonts w:cs="Arial"/>
                <w:sz w:val="24"/>
                <w:szCs w:val="24"/>
              </w:rPr>
              <w:t>CHARACTERS</w:t>
            </w:r>
            <w:r w:rsidRPr="009B5E7F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100" w:type="dxa"/>
          </w:tcPr>
          <w:p w14:paraId="7DE6135B" w14:textId="77777777" w:rsidR="00EC5BC3" w:rsidRPr="009B5E7F" w:rsidRDefault="00EC5BC3" w:rsidP="00970F9D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Variable</w:t>
            </w:r>
          </w:p>
        </w:tc>
      </w:tr>
      <w:tr w:rsidR="00EC5BC3" w:rsidRPr="009B5E7F" w14:paraId="7DE6135F" w14:textId="77777777" w:rsidTr="00AF1D58">
        <w:trPr>
          <w:cantSplit/>
          <w:trHeight w:val="403"/>
        </w:trPr>
        <w:tc>
          <w:tcPr>
            <w:tcW w:w="3000" w:type="dxa"/>
          </w:tcPr>
          <w:p w14:paraId="7DE6135D" w14:textId="77777777" w:rsidR="00EC5BC3" w:rsidRPr="009B5E7F" w:rsidRDefault="00EC5BC3" w:rsidP="00970F9D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970F9D">
              <w:rPr>
                <w:rFonts w:cs="Arial"/>
                <w:sz w:val="24"/>
                <w:szCs w:val="24"/>
              </w:rPr>
              <w:t>TYPE OF CODE</w:t>
            </w:r>
            <w:r w:rsidRPr="009B5E7F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100" w:type="dxa"/>
          </w:tcPr>
          <w:p w14:paraId="7DE6135E" w14:textId="77777777" w:rsidR="00EC5BC3" w:rsidRPr="009B5E7F" w:rsidRDefault="00EC5BC3" w:rsidP="00970F9D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Variable</w:t>
            </w:r>
          </w:p>
        </w:tc>
      </w:tr>
      <w:tr w:rsidR="00EC5BC3" w:rsidRPr="009B5E7F" w14:paraId="7DE61362" w14:textId="77777777" w:rsidTr="00AF1D58">
        <w:trPr>
          <w:cantSplit/>
          <w:trHeight w:val="403"/>
        </w:trPr>
        <w:tc>
          <w:tcPr>
            <w:tcW w:w="3000" w:type="dxa"/>
          </w:tcPr>
          <w:p w14:paraId="7DE61360" w14:textId="77777777" w:rsidR="00EC5BC3" w:rsidRPr="009B5E7F" w:rsidRDefault="00EC5BC3" w:rsidP="00970F9D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970F9D">
              <w:rPr>
                <w:rFonts w:cs="Arial"/>
                <w:sz w:val="24"/>
                <w:szCs w:val="24"/>
              </w:rPr>
              <w:t>EXPLANATION</w:t>
            </w:r>
            <w:r w:rsidRPr="009B5E7F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6100" w:type="dxa"/>
          </w:tcPr>
          <w:p w14:paraId="7DE61361" w14:textId="77777777" w:rsidR="00EC5BC3" w:rsidRPr="009B5E7F" w:rsidRDefault="00EC5BC3" w:rsidP="00970F9D">
            <w:pPr>
              <w:spacing w:before="60" w:after="6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 xml:space="preserve">This appendix provides the source and other information for codes used or referred to in this manual which </w:t>
            </w:r>
            <w:r w:rsidR="009E1BDF">
              <w:rPr>
                <w:rFonts w:cs="Arial"/>
                <w:sz w:val="24"/>
                <w:szCs w:val="24"/>
              </w:rPr>
              <w:t>are</w:t>
            </w:r>
            <w:r w:rsidRPr="009B5E7F">
              <w:rPr>
                <w:rFonts w:cs="Arial"/>
                <w:sz w:val="24"/>
                <w:szCs w:val="24"/>
              </w:rPr>
              <w:t xml:space="preserve"> prescribed by other DoD publications and not republished </w:t>
            </w:r>
            <w:r w:rsidR="009E1BDF">
              <w:rPr>
                <w:rFonts w:cs="Arial"/>
                <w:sz w:val="24"/>
                <w:szCs w:val="24"/>
              </w:rPr>
              <w:t xml:space="preserve">in </w:t>
            </w:r>
            <w:r w:rsidRPr="009B5E7F">
              <w:rPr>
                <w:rFonts w:cs="Arial"/>
                <w:sz w:val="24"/>
                <w:szCs w:val="24"/>
              </w:rPr>
              <w:t>this manual.</w:t>
            </w:r>
          </w:p>
        </w:tc>
      </w:tr>
      <w:tr w:rsidR="00EC5BC3" w:rsidRPr="009B5E7F" w14:paraId="7DE61365" w14:textId="77777777" w:rsidTr="004B4E1A">
        <w:trPr>
          <w:cantSplit/>
          <w:trHeight w:val="405"/>
        </w:trPr>
        <w:tc>
          <w:tcPr>
            <w:tcW w:w="3000" w:type="dxa"/>
          </w:tcPr>
          <w:p w14:paraId="7DE61363" w14:textId="77777777" w:rsidR="00EC5BC3" w:rsidRPr="00970F9D" w:rsidRDefault="0032492D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Code </w:t>
            </w:r>
          </w:p>
        </w:tc>
        <w:tc>
          <w:tcPr>
            <w:tcW w:w="6100" w:type="dxa"/>
          </w:tcPr>
          <w:p w14:paraId="7DE61364" w14:textId="77777777" w:rsidR="00EC5BC3" w:rsidRPr="00970F9D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70F9D">
              <w:rPr>
                <w:rFonts w:cs="Arial"/>
                <w:sz w:val="24"/>
                <w:szCs w:val="24"/>
              </w:rPr>
              <w:t>A</w:t>
            </w:r>
            <w:r w:rsidR="0032492D">
              <w:rPr>
                <w:rFonts w:cs="Arial"/>
                <w:sz w:val="24"/>
                <w:szCs w:val="24"/>
              </w:rPr>
              <w:t>uthoritative Source</w:t>
            </w:r>
          </w:p>
        </w:tc>
      </w:tr>
      <w:tr w:rsidR="00EC5BC3" w:rsidRPr="009B5E7F" w14:paraId="7DE61368" w14:textId="77777777" w:rsidTr="004B4E1A">
        <w:trPr>
          <w:cantSplit/>
          <w:trHeight w:val="450"/>
        </w:trPr>
        <w:tc>
          <w:tcPr>
            <w:tcW w:w="3000" w:type="dxa"/>
          </w:tcPr>
          <w:p w14:paraId="7DE61366" w14:textId="77777777" w:rsidR="00EC5BC3" w:rsidRPr="009B5E7F" w:rsidRDefault="00EC5BC3" w:rsidP="004B4E1A">
            <w:pPr>
              <w:spacing w:before="40" w:after="40"/>
              <w:rPr>
                <w:sz w:val="24"/>
                <w:szCs w:val="24"/>
              </w:rPr>
            </w:pPr>
            <w:r w:rsidRPr="009B5E7F">
              <w:rPr>
                <w:sz w:val="24"/>
                <w:szCs w:val="24"/>
              </w:rPr>
              <w:t>Asset Transaction Status</w:t>
            </w:r>
          </w:p>
        </w:tc>
        <w:tc>
          <w:tcPr>
            <w:tcW w:w="6100" w:type="dxa"/>
          </w:tcPr>
          <w:p w14:paraId="7DE61367" w14:textId="79EC1D68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D</w:t>
            </w:r>
            <w:r w:rsidR="0032492D">
              <w:rPr>
                <w:rFonts w:cs="Arial"/>
                <w:sz w:val="24"/>
                <w:szCs w:val="24"/>
              </w:rPr>
              <w:t>LM</w:t>
            </w:r>
            <w:r w:rsidRPr="009B5E7F">
              <w:rPr>
                <w:rFonts w:cs="Arial"/>
                <w:sz w:val="24"/>
                <w:szCs w:val="24"/>
              </w:rPr>
              <w:t xml:space="preserve"> 4000.25</w:t>
            </w:r>
            <w:r w:rsidR="004B4E1A">
              <w:rPr>
                <w:rFonts w:cs="Arial"/>
                <w:sz w:val="24"/>
                <w:szCs w:val="24"/>
              </w:rPr>
              <w:t>, Volume 2</w:t>
            </w:r>
          </w:p>
        </w:tc>
      </w:tr>
      <w:tr w:rsidR="00EC5BC3" w:rsidRPr="009B5E7F" w14:paraId="7DE6136B" w14:textId="77777777" w:rsidTr="004B4E1A">
        <w:trPr>
          <w:cantSplit/>
          <w:trHeight w:val="450"/>
        </w:trPr>
        <w:tc>
          <w:tcPr>
            <w:tcW w:w="3000" w:type="dxa"/>
          </w:tcPr>
          <w:p w14:paraId="7DE61369" w14:textId="77777777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proofErr w:type="spellStart"/>
            <w:r w:rsidRPr="009B5E7F">
              <w:rPr>
                <w:rFonts w:cs="Arial"/>
                <w:sz w:val="24"/>
                <w:szCs w:val="24"/>
              </w:rPr>
              <w:t>CommRI</w:t>
            </w:r>
            <w:proofErr w:type="spellEnd"/>
          </w:p>
        </w:tc>
        <w:tc>
          <w:tcPr>
            <w:tcW w:w="6100" w:type="dxa"/>
          </w:tcPr>
          <w:p w14:paraId="7DE6136A" w14:textId="77777777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 xml:space="preserve">ACP 117 </w:t>
            </w:r>
          </w:p>
        </w:tc>
      </w:tr>
      <w:tr w:rsidR="00EC5BC3" w:rsidRPr="009B5E7F" w14:paraId="7DE6136E" w14:textId="77777777" w:rsidTr="004B4E1A">
        <w:trPr>
          <w:cantSplit/>
          <w:trHeight w:val="396"/>
        </w:trPr>
        <w:tc>
          <w:tcPr>
            <w:tcW w:w="3000" w:type="dxa"/>
          </w:tcPr>
          <w:p w14:paraId="7DE6136C" w14:textId="77777777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Content Indicator</w:t>
            </w:r>
          </w:p>
        </w:tc>
        <w:tc>
          <w:tcPr>
            <w:tcW w:w="6100" w:type="dxa"/>
          </w:tcPr>
          <w:p w14:paraId="7DE6136D" w14:textId="77777777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JANAP 128</w:t>
            </w:r>
          </w:p>
        </w:tc>
      </w:tr>
      <w:tr w:rsidR="00EC5BC3" w:rsidRPr="009B5E7F" w14:paraId="7DE61371" w14:textId="77777777" w:rsidTr="004B4E1A">
        <w:trPr>
          <w:cantSplit/>
          <w:trHeight w:val="414"/>
        </w:trPr>
        <w:tc>
          <w:tcPr>
            <w:tcW w:w="3000" w:type="dxa"/>
          </w:tcPr>
          <w:p w14:paraId="7DE6136F" w14:textId="77777777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Delivery Source</w:t>
            </w:r>
          </w:p>
        </w:tc>
        <w:tc>
          <w:tcPr>
            <w:tcW w:w="6100" w:type="dxa"/>
          </w:tcPr>
          <w:p w14:paraId="7DE61370" w14:textId="77777777" w:rsidR="00EC5BC3" w:rsidRPr="009B5E7F" w:rsidRDefault="0032492D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DoD 7000.14-R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="00EC5BC3" w:rsidRPr="009B5E7F">
              <w:rPr>
                <w:rFonts w:cs="Arial"/>
                <w:sz w:val="24"/>
                <w:szCs w:val="24"/>
              </w:rPr>
              <w:t xml:space="preserve">Chapter 8, Volume 15 </w:t>
            </w:r>
          </w:p>
        </w:tc>
      </w:tr>
      <w:tr w:rsidR="00EC5BC3" w:rsidRPr="009B5E7F" w14:paraId="7DE61374" w14:textId="77777777" w:rsidTr="004B4E1A">
        <w:trPr>
          <w:cantSplit/>
          <w:trHeight w:val="450"/>
        </w:trPr>
        <w:tc>
          <w:tcPr>
            <w:tcW w:w="3000" w:type="dxa"/>
          </w:tcPr>
          <w:p w14:paraId="7DE61372" w14:textId="77777777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DoD Activity Address</w:t>
            </w:r>
          </w:p>
        </w:tc>
        <w:tc>
          <w:tcPr>
            <w:tcW w:w="6100" w:type="dxa"/>
          </w:tcPr>
          <w:p w14:paraId="7DE61373" w14:textId="77777777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D</w:t>
            </w:r>
            <w:r w:rsidR="0032492D">
              <w:rPr>
                <w:rFonts w:cs="Arial"/>
                <w:sz w:val="24"/>
                <w:szCs w:val="24"/>
              </w:rPr>
              <w:t xml:space="preserve">LM </w:t>
            </w:r>
            <w:r w:rsidRPr="009B5E7F">
              <w:rPr>
                <w:rFonts w:cs="Arial"/>
                <w:sz w:val="24"/>
                <w:szCs w:val="24"/>
              </w:rPr>
              <w:t>4000.25</w:t>
            </w:r>
            <w:r w:rsidR="0032492D">
              <w:rPr>
                <w:rFonts w:cs="Arial"/>
                <w:sz w:val="24"/>
                <w:szCs w:val="24"/>
              </w:rPr>
              <w:t>, Volume 6, Chapter 2</w:t>
            </w:r>
            <w:r w:rsidRPr="009B5E7F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EC5BC3" w:rsidRPr="009B5E7F" w14:paraId="7DE61377" w14:textId="77777777" w:rsidTr="004B4E1A">
        <w:trPr>
          <w:cantSplit/>
          <w:trHeight w:val="450"/>
        </w:trPr>
        <w:tc>
          <w:tcPr>
            <w:tcW w:w="3000" w:type="dxa"/>
          </w:tcPr>
          <w:p w14:paraId="7DE61375" w14:textId="77777777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FMS Country</w:t>
            </w:r>
          </w:p>
        </w:tc>
        <w:tc>
          <w:tcPr>
            <w:tcW w:w="6100" w:type="dxa"/>
          </w:tcPr>
          <w:p w14:paraId="7DE61376" w14:textId="77777777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DoD 5105.38-M</w:t>
            </w:r>
          </w:p>
        </w:tc>
      </w:tr>
      <w:tr w:rsidR="00EC5BC3" w:rsidRPr="009B5E7F" w14:paraId="7DE6137A" w14:textId="77777777" w:rsidTr="00AF1D58">
        <w:trPr>
          <w:cantSplit/>
          <w:trHeight w:val="504"/>
        </w:trPr>
        <w:tc>
          <w:tcPr>
            <w:tcW w:w="3000" w:type="dxa"/>
          </w:tcPr>
          <w:p w14:paraId="7DE61378" w14:textId="77777777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Media and Status</w:t>
            </w:r>
          </w:p>
        </w:tc>
        <w:tc>
          <w:tcPr>
            <w:tcW w:w="6100" w:type="dxa"/>
          </w:tcPr>
          <w:p w14:paraId="7DE61379" w14:textId="6E280228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D</w:t>
            </w:r>
            <w:r w:rsidR="0032492D">
              <w:rPr>
                <w:rFonts w:cs="Arial"/>
                <w:sz w:val="24"/>
                <w:szCs w:val="24"/>
              </w:rPr>
              <w:t>LM</w:t>
            </w:r>
            <w:r w:rsidRPr="009B5E7F">
              <w:rPr>
                <w:rFonts w:cs="Arial"/>
                <w:sz w:val="24"/>
                <w:szCs w:val="24"/>
              </w:rPr>
              <w:t xml:space="preserve"> 4000.25</w:t>
            </w:r>
            <w:r w:rsidR="004B4E1A">
              <w:rPr>
                <w:rFonts w:cs="Arial"/>
                <w:sz w:val="24"/>
                <w:szCs w:val="24"/>
              </w:rPr>
              <w:t>, Volume 2</w:t>
            </w:r>
          </w:p>
        </w:tc>
      </w:tr>
      <w:tr w:rsidR="00EC5BC3" w:rsidRPr="009B5E7F" w14:paraId="7DE6137D" w14:textId="77777777" w:rsidTr="00AF1D58">
        <w:trPr>
          <w:cantSplit/>
          <w:trHeight w:val="504"/>
        </w:trPr>
        <w:tc>
          <w:tcPr>
            <w:tcW w:w="3000" w:type="dxa"/>
          </w:tcPr>
          <w:p w14:paraId="7DE6137B" w14:textId="77777777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Mode/Method</w:t>
            </w:r>
          </w:p>
        </w:tc>
        <w:tc>
          <w:tcPr>
            <w:tcW w:w="6100" w:type="dxa"/>
          </w:tcPr>
          <w:p w14:paraId="7DE6137C" w14:textId="77777777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  <w:lang w:val="pt-BR"/>
              </w:rPr>
            </w:pPr>
            <w:r w:rsidRPr="009B5E7F">
              <w:rPr>
                <w:rFonts w:cs="Arial"/>
                <w:sz w:val="24"/>
                <w:szCs w:val="24"/>
                <w:lang w:val="pt-BR"/>
              </w:rPr>
              <w:t>Volume I, DoD 4500.32-R</w:t>
            </w:r>
          </w:p>
        </w:tc>
      </w:tr>
      <w:tr w:rsidR="009F790B" w:rsidRPr="009B5E7F" w14:paraId="67ABB96F" w14:textId="77777777" w:rsidTr="00AF1D58">
        <w:trPr>
          <w:cantSplit/>
          <w:trHeight w:val="504"/>
        </w:trPr>
        <w:tc>
          <w:tcPr>
            <w:tcW w:w="3000" w:type="dxa"/>
          </w:tcPr>
          <w:p w14:paraId="793F67FD" w14:textId="641F65FB" w:rsidR="009F790B" w:rsidRPr="009F790B" w:rsidRDefault="009F790B" w:rsidP="004B4E1A">
            <w:pPr>
              <w:spacing w:before="40" w:after="40"/>
              <w:rPr>
                <w:rFonts w:cs="Arial"/>
                <w:b/>
                <w:i/>
                <w:sz w:val="24"/>
                <w:szCs w:val="24"/>
              </w:rPr>
            </w:pPr>
            <w:r w:rsidRPr="009F790B">
              <w:rPr>
                <w:rFonts w:cs="Arial"/>
                <w:b/>
                <w:i/>
                <w:sz w:val="24"/>
                <w:szCs w:val="24"/>
              </w:rPr>
              <w:t>Reject Advice Code</w:t>
            </w:r>
          </w:p>
        </w:tc>
        <w:tc>
          <w:tcPr>
            <w:tcW w:w="6100" w:type="dxa"/>
          </w:tcPr>
          <w:p w14:paraId="10855F75" w14:textId="1EC7E01D" w:rsidR="009F790B" w:rsidRPr="009F790B" w:rsidRDefault="009F790B" w:rsidP="004B4E1A">
            <w:pPr>
              <w:spacing w:before="40" w:after="40"/>
              <w:rPr>
                <w:rFonts w:cs="Arial"/>
                <w:b/>
                <w:i/>
                <w:sz w:val="24"/>
                <w:szCs w:val="24"/>
                <w:lang w:val="pt-BR"/>
              </w:rPr>
            </w:pPr>
            <w:r w:rsidRPr="009F790B">
              <w:rPr>
                <w:rFonts w:cs="Arial"/>
                <w:b/>
                <w:i/>
                <w:sz w:val="24"/>
                <w:szCs w:val="24"/>
              </w:rPr>
              <w:t>DLM 4000.25</w:t>
            </w:r>
            <w:r w:rsidR="004B4E1A">
              <w:rPr>
                <w:rFonts w:cs="Arial"/>
                <w:b/>
                <w:i/>
                <w:sz w:val="24"/>
                <w:szCs w:val="24"/>
              </w:rPr>
              <w:t xml:space="preserve">, </w:t>
            </w:r>
            <w:r w:rsidR="004B4E1A">
              <w:rPr>
                <w:rFonts w:cs="Arial"/>
                <w:sz w:val="24"/>
                <w:szCs w:val="24"/>
              </w:rPr>
              <w:t>Volume 2</w:t>
            </w:r>
          </w:p>
        </w:tc>
      </w:tr>
      <w:tr w:rsidR="00EC5BC3" w:rsidRPr="009B5E7F" w14:paraId="7DE61380" w14:textId="77777777" w:rsidTr="00AF1D58">
        <w:trPr>
          <w:cantSplit/>
          <w:trHeight w:val="504"/>
        </w:trPr>
        <w:tc>
          <w:tcPr>
            <w:tcW w:w="3000" w:type="dxa"/>
          </w:tcPr>
          <w:p w14:paraId="7DE6137E" w14:textId="77777777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Routing Identifier</w:t>
            </w:r>
            <w:r w:rsidR="00631C45">
              <w:rPr>
                <w:rFonts w:cs="Arial"/>
                <w:sz w:val="24"/>
                <w:szCs w:val="24"/>
              </w:rPr>
              <w:t xml:space="preserve"> Code</w:t>
            </w:r>
          </w:p>
        </w:tc>
        <w:tc>
          <w:tcPr>
            <w:tcW w:w="6100" w:type="dxa"/>
          </w:tcPr>
          <w:p w14:paraId="7DE6137F" w14:textId="13843CF1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D</w:t>
            </w:r>
            <w:r w:rsidR="00631C45">
              <w:rPr>
                <w:rFonts w:cs="Arial"/>
                <w:sz w:val="24"/>
                <w:szCs w:val="24"/>
              </w:rPr>
              <w:t>LM</w:t>
            </w:r>
            <w:r w:rsidRPr="009B5E7F">
              <w:rPr>
                <w:rFonts w:cs="Arial"/>
                <w:sz w:val="24"/>
                <w:szCs w:val="24"/>
              </w:rPr>
              <w:t xml:space="preserve"> 4000.25</w:t>
            </w:r>
            <w:r w:rsidR="004B4E1A">
              <w:rPr>
                <w:rFonts w:cs="Arial"/>
                <w:sz w:val="24"/>
                <w:szCs w:val="24"/>
              </w:rPr>
              <w:t>, Volume 2</w:t>
            </w:r>
          </w:p>
        </w:tc>
      </w:tr>
      <w:tr w:rsidR="00EC5BC3" w:rsidRPr="009B5E7F" w14:paraId="7DE61383" w14:textId="77777777" w:rsidTr="00AF1D58">
        <w:trPr>
          <w:cantSplit/>
          <w:trHeight w:val="504"/>
        </w:trPr>
        <w:tc>
          <w:tcPr>
            <w:tcW w:w="3000" w:type="dxa"/>
          </w:tcPr>
          <w:p w14:paraId="7DE61381" w14:textId="77777777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Service/Agency</w:t>
            </w:r>
          </w:p>
        </w:tc>
        <w:tc>
          <w:tcPr>
            <w:tcW w:w="6100" w:type="dxa"/>
          </w:tcPr>
          <w:p w14:paraId="7DE61382" w14:textId="774BC908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D</w:t>
            </w:r>
            <w:r w:rsidR="0032492D">
              <w:rPr>
                <w:rFonts w:cs="Arial"/>
                <w:sz w:val="24"/>
                <w:szCs w:val="24"/>
              </w:rPr>
              <w:t>LM</w:t>
            </w:r>
            <w:r w:rsidRPr="009B5E7F">
              <w:rPr>
                <w:rFonts w:cs="Arial"/>
                <w:sz w:val="24"/>
                <w:szCs w:val="24"/>
              </w:rPr>
              <w:t xml:space="preserve"> 4000.25</w:t>
            </w:r>
            <w:r w:rsidR="004B4E1A">
              <w:rPr>
                <w:rFonts w:cs="Arial"/>
                <w:sz w:val="24"/>
                <w:szCs w:val="24"/>
              </w:rPr>
              <w:t>, Volume 2</w:t>
            </w:r>
          </w:p>
        </w:tc>
      </w:tr>
      <w:tr w:rsidR="00EC5BC3" w:rsidRPr="009B5E7F" w14:paraId="7DE61386" w14:textId="77777777" w:rsidTr="00AF1D58">
        <w:trPr>
          <w:cantSplit/>
          <w:trHeight w:val="504"/>
        </w:trPr>
        <w:tc>
          <w:tcPr>
            <w:tcW w:w="3000" w:type="dxa"/>
          </w:tcPr>
          <w:p w14:paraId="7DE61384" w14:textId="77777777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Stock Fund or Non Stock Fund</w:t>
            </w:r>
          </w:p>
        </w:tc>
        <w:tc>
          <w:tcPr>
            <w:tcW w:w="6100" w:type="dxa"/>
          </w:tcPr>
          <w:p w14:paraId="7DE61385" w14:textId="77777777" w:rsidR="00EC5BC3" w:rsidRPr="009B5E7F" w:rsidRDefault="0032492D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DoD 7000.14-R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="00EC5BC3" w:rsidRPr="009B5E7F">
              <w:rPr>
                <w:rFonts w:cs="Arial"/>
                <w:sz w:val="24"/>
                <w:szCs w:val="24"/>
              </w:rPr>
              <w:t xml:space="preserve">Chapter 8, Volume 15 </w:t>
            </w:r>
          </w:p>
        </w:tc>
      </w:tr>
      <w:tr w:rsidR="00EC5BC3" w:rsidRPr="009B5E7F" w14:paraId="7DE61389" w14:textId="77777777" w:rsidTr="00AF1D58">
        <w:trPr>
          <w:cantSplit/>
          <w:trHeight w:val="504"/>
        </w:trPr>
        <w:tc>
          <w:tcPr>
            <w:tcW w:w="3000" w:type="dxa"/>
          </w:tcPr>
          <w:p w14:paraId="7DE61387" w14:textId="77777777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Transportation Bill</w:t>
            </w:r>
          </w:p>
        </w:tc>
        <w:tc>
          <w:tcPr>
            <w:tcW w:w="6100" w:type="dxa"/>
          </w:tcPr>
          <w:p w14:paraId="7DE61388" w14:textId="77777777" w:rsidR="00EC5BC3" w:rsidRPr="009B5E7F" w:rsidRDefault="0032492D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DoD 7000.14-R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r w:rsidR="00EC5BC3" w:rsidRPr="009B5E7F">
              <w:rPr>
                <w:rFonts w:cs="Arial"/>
                <w:sz w:val="24"/>
                <w:szCs w:val="24"/>
              </w:rPr>
              <w:t xml:space="preserve">Chapter 8, Volume 15 </w:t>
            </w:r>
          </w:p>
        </w:tc>
      </w:tr>
      <w:tr w:rsidR="00EC5BC3" w:rsidRPr="009B5E7F" w14:paraId="7DE6138C" w14:textId="77777777" w:rsidTr="00AF1D58">
        <w:trPr>
          <w:cantSplit/>
          <w:trHeight w:val="504"/>
        </w:trPr>
        <w:tc>
          <w:tcPr>
            <w:tcW w:w="3000" w:type="dxa"/>
          </w:tcPr>
          <w:p w14:paraId="7DE6138A" w14:textId="77777777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Type of Assistance</w:t>
            </w:r>
          </w:p>
        </w:tc>
        <w:tc>
          <w:tcPr>
            <w:tcW w:w="6100" w:type="dxa"/>
          </w:tcPr>
          <w:p w14:paraId="7DE6138B" w14:textId="77777777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DoD 5105.38-M</w:t>
            </w:r>
          </w:p>
        </w:tc>
      </w:tr>
      <w:tr w:rsidR="00EC5BC3" w:rsidRPr="009B5E7F" w14:paraId="7DE6138F" w14:textId="77777777" w:rsidTr="00AF1D58">
        <w:trPr>
          <w:cantSplit/>
          <w:trHeight w:val="504"/>
        </w:trPr>
        <w:tc>
          <w:tcPr>
            <w:tcW w:w="3000" w:type="dxa"/>
          </w:tcPr>
          <w:p w14:paraId="7DE6138D" w14:textId="77777777" w:rsidR="00EC5BC3" w:rsidRPr="009B5E7F" w:rsidRDefault="00EC5BC3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Unit of Issue</w:t>
            </w:r>
            <w:r w:rsidRPr="009B5E7F">
              <w:rPr>
                <w:rStyle w:val="FootnoteReference"/>
                <w:rFonts w:cs="Arial"/>
                <w:sz w:val="24"/>
                <w:szCs w:val="24"/>
              </w:rPr>
              <w:footnoteReference w:id="1"/>
            </w:r>
          </w:p>
        </w:tc>
        <w:tc>
          <w:tcPr>
            <w:tcW w:w="6100" w:type="dxa"/>
          </w:tcPr>
          <w:p w14:paraId="7DE6138E" w14:textId="02194846" w:rsidR="00EC5BC3" w:rsidRPr="009B5E7F" w:rsidRDefault="0032492D" w:rsidP="004B4E1A">
            <w:pPr>
              <w:spacing w:before="40" w:after="40"/>
              <w:rPr>
                <w:rFonts w:cs="Arial"/>
                <w:sz w:val="24"/>
                <w:szCs w:val="24"/>
              </w:rPr>
            </w:pPr>
            <w:r w:rsidRPr="009B5E7F">
              <w:rPr>
                <w:rFonts w:cs="Arial"/>
                <w:sz w:val="24"/>
                <w:szCs w:val="24"/>
              </w:rPr>
              <w:t>D</w:t>
            </w:r>
            <w:r>
              <w:rPr>
                <w:rFonts w:cs="Arial"/>
                <w:sz w:val="24"/>
                <w:szCs w:val="24"/>
              </w:rPr>
              <w:t>LM</w:t>
            </w:r>
            <w:r w:rsidRPr="009B5E7F">
              <w:rPr>
                <w:rFonts w:cs="Arial"/>
                <w:sz w:val="24"/>
                <w:szCs w:val="24"/>
              </w:rPr>
              <w:t xml:space="preserve"> </w:t>
            </w:r>
            <w:r w:rsidR="00EC5BC3" w:rsidRPr="009B5E7F">
              <w:rPr>
                <w:rFonts w:cs="Arial"/>
                <w:sz w:val="24"/>
                <w:szCs w:val="24"/>
              </w:rPr>
              <w:t>4000.2</w:t>
            </w:r>
            <w:r w:rsidR="004B4E1A">
              <w:rPr>
                <w:rFonts w:cs="Arial"/>
                <w:sz w:val="24"/>
                <w:szCs w:val="24"/>
              </w:rPr>
              <w:t>5, Volume 2</w:t>
            </w:r>
          </w:p>
        </w:tc>
      </w:tr>
    </w:tbl>
    <w:p w14:paraId="7DE61390" w14:textId="77777777" w:rsidR="00EC5BC3" w:rsidRPr="009D20AA" w:rsidRDefault="00EC5BC3">
      <w:pPr>
        <w:rPr>
          <w:rFonts w:cs="Arial"/>
          <w:sz w:val="24"/>
        </w:rPr>
      </w:pPr>
    </w:p>
    <w:sectPr w:rsidR="00EC5BC3" w:rsidRPr="009D20AA" w:rsidSect="00AF1D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</w:endnotePr>
      <w:type w:val="continuous"/>
      <w:pgSz w:w="12240" w:h="15840"/>
      <w:pgMar w:top="1728" w:right="1440" w:bottom="172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61393" w14:textId="77777777" w:rsidR="00CB305D" w:rsidRDefault="00CB305D">
      <w:r>
        <w:separator/>
      </w:r>
    </w:p>
  </w:endnote>
  <w:endnote w:type="continuationSeparator" w:id="0">
    <w:p w14:paraId="7DE61394" w14:textId="77777777" w:rsidR="00CB305D" w:rsidRDefault="00CB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61397" w14:textId="77777777" w:rsidR="00CB305D" w:rsidRDefault="00CB305D" w:rsidP="005809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86</w:t>
    </w:r>
    <w:r>
      <w:rPr>
        <w:rStyle w:val="PageNumber"/>
      </w:rPr>
      <w:fldChar w:fldCharType="end"/>
    </w:r>
  </w:p>
  <w:p w14:paraId="7DE61398" w14:textId="77777777" w:rsidR="00CB305D" w:rsidRDefault="00CB305D" w:rsidP="00991986">
    <w:pPr>
      <w:pStyle w:val="Footer"/>
      <w:tabs>
        <w:tab w:val="clear" w:pos="4320"/>
        <w:tab w:val="clear" w:pos="8640"/>
        <w:tab w:val="right" w:pos="9360"/>
      </w:tabs>
      <w:jc w:val="right"/>
    </w:pPr>
    <w:r>
      <w:t>APPENDIX 2.11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ACD2F" w14:textId="3E324494" w:rsidR="007B487D" w:rsidRPr="007B487D" w:rsidRDefault="007B487D">
    <w:pPr>
      <w:pStyle w:val="Footer"/>
      <w:jc w:val="right"/>
      <w:rPr>
        <w:sz w:val="24"/>
      </w:rPr>
    </w:pPr>
    <w:r w:rsidRPr="007B487D">
      <w:rPr>
        <w:sz w:val="24"/>
      </w:rPr>
      <w:t>AP2.12-</w:t>
    </w:r>
    <w:sdt>
      <w:sdtPr>
        <w:rPr>
          <w:sz w:val="24"/>
        </w:rPr>
        <w:id w:val="1184308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B487D">
          <w:rPr>
            <w:sz w:val="24"/>
          </w:rPr>
          <w:fldChar w:fldCharType="begin"/>
        </w:r>
        <w:r w:rsidRPr="007B487D">
          <w:rPr>
            <w:sz w:val="24"/>
          </w:rPr>
          <w:instrText xml:space="preserve"> PAGE   \* MERGEFORMAT </w:instrText>
        </w:r>
        <w:r w:rsidRPr="007B487D">
          <w:rPr>
            <w:sz w:val="24"/>
          </w:rPr>
          <w:fldChar w:fldCharType="separate"/>
        </w:r>
        <w:r w:rsidR="002D63D9">
          <w:rPr>
            <w:noProof/>
            <w:sz w:val="24"/>
          </w:rPr>
          <w:t>1</w:t>
        </w:r>
        <w:r w:rsidRPr="007B487D">
          <w:rPr>
            <w:noProof/>
            <w:sz w:val="24"/>
          </w:rPr>
          <w:fldChar w:fldCharType="end"/>
        </w:r>
        <w:r w:rsidRPr="007B487D">
          <w:rPr>
            <w:noProof/>
            <w:sz w:val="24"/>
          </w:rPr>
          <w:tab/>
          <w:t>APPENDIX 2.12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6139C" w14:textId="77777777" w:rsidR="00CB305D" w:rsidRDefault="00CB305D" w:rsidP="005809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DE6139D" w14:textId="77777777" w:rsidR="00CB305D" w:rsidRPr="00580997" w:rsidRDefault="00CB305D" w:rsidP="00580997">
    <w:pPr>
      <w:pStyle w:val="Footer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61391" w14:textId="77777777" w:rsidR="00CB305D" w:rsidRDefault="00CB305D">
      <w:r>
        <w:separator/>
      </w:r>
    </w:p>
  </w:footnote>
  <w:footnote w:type="continuationSeparator" w:id="0">
    <w:p w14:paraId="7DE61392" w14:textId="77777777" w:rsidR="00CB305D" w:rsidRDefault="00CB305D">
      <w:r>
        <w:continuationSeparator/>
      </w:r>
    </w:p>
  </w:footnote>
  <w:footnote w:id="1">
    <w:p w14:paraId="7DE6139E" w14:textId="77777777" w:rsidR="00CB305D" w:rsidRDefault="00CB305D" w:rsidP="009B5E7F">
      <w:pPr>
        <w:pStyle w:val="FootnoteText"/>
      </w:pPr>
      <w:r w:rsidRPr="002F506F">
        <w:rPr>
          <w:rStyle w:val="FootnoteReference"/>
          <w:rFonts w:cs="Arial"/>
        </w:rPr>
        <w:footnoteRef/>
      </w:r>
      <w:r w:rsidRPr="002F506F">
        <w:rPr>
          <w:rFonts w:cs="Arial"/>
        </w:rPr>
        <w:t xml:space="preserve"> Also referred to as the Unit of Measurement Code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61395" w14:textId="77777777" w:rsidR="00CB305D" w:rsidRPr="00991986" w:rsidRDefault="00CB305D" w:rsidP="00991986">
    <w:pPr>
      <w:pStyle w:val="Heading2"/>
      <w:jc w:val="right"/>
      <w:rPr>
        <w:b w:val="0"/>
        <w:i/>
        <w:sz w:val="20"/>
      </w:rPr>
    </w:pPr>
    <w:r w:rsidRPr="00991986">
      <w:rPr>
        <w:b w:val="0"/>
        <w:i/>
        <w:sz w:val="20"/>
      </w:rPr>
      <w:t>DoD 4000.25-7-M</w:t>
    </w:r>
    <w:r>
      <w:rPr>
        <w:b w:val="0"/>
        <w:i/>
        <w:sz w:val="20"/>
      </w:rPr>
      <w:t>, March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61396" w14:textId="1E18BEFC" w:rsidR="00CB305D" w:rsidRPr="00382E9B" w:rsidRDefault="00CB305D">
    <w:pPr>
      <w:jc w:val="right"/>
      <w:rPr>
        <w:i/>
        <w:sz w:val="24"/>
        <w:szCs w:val="24"/>
      </w:rPr>
    </w:pPr>
    <w:r w:rsidRPr="00382E9B">
      <w:rPr>
        <w:i/>
        <w:sz w:val="24"/>
        <w:szCs w:val="24"/>
      </w:rPr>
      <w:t xml:space="preserve">DLM 4000.25, Volume 4, </w:t>
    </w:r>
    <w:r w:rsidR="00022E89" w:rsidRPr="00022E89">
      <w:rPr>
        <w:i/>
        <w:sz w:val="24"/>
        <w:szCs w:val="24"/>
      </w:rPr>
      <w:t>June 16, 2015</w:t>
    </w:r>
  </w:p>
  <w:p w14:paraId="26C78348" w14:textId="6DEB363E" w:rsidR="00382E9B" w:rsidRPr="00382E9B" w:rsidRDefault="00382E9B">
    <w:pPr>
      <w:jc w:val="right"/>
      <w:rPr>
        <w:i/>
        <w:sz w:val="24"/>
        <w:szCs w:val="24"/>
      </w:rPr>
    </w:pPr>
    <w:r w:rsidRPr="00382E9B">
      <w:rPr>
        <w:i/>
        <w:sz w:val="24"/>
        <w:szCs w:val="24"/>
      </w:rPr>
      <w:t>Change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6139B" w14:textId="77777777" w:rsidR="00CB305D" w:rsidRPr="00580997" w:rsidRDefault="00CB305D">
    <w:pPr>
      <w:jc w:val="right"/>
      <w:rPr>
        <w:i/>
      </w:rPr>
    </w:pPr>
    <w:r w:rsidRPr="00580997">
      <w:rPr>
        <w:i/>
      </w:rPr>
      <w:t>DoD 4000.25-7-M</w:t>
    </w:r>
    <w:r>
      <w:rPr>
        <w:i/>
      </w:rPr>
      <w:t>, December 2003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BC"/>
    <w:rsid w:val="00001C00"/>
    <w:rsid w:val="00022E89"/>
    <w:rsid w:val="00055A4F"/>
    <w:rsid w:val="00122469"/>
    <w:rsid w:val="00181EEE"/>
    <w:rsid w:val="002B616E"/>
    <w:rsid w:val="002D63D9"/>
    <w:rsid w:val="002E0CDF"/>
    <w:rsid w:val="002F506F"/>
    <w:rsid w:val="0032492D"/>
    <w:rsid w:val="00382E9B"/>
    <w:rsid w:val="004B4E1A"/>
    <w:rsid w:val="00521B13"/>
    <w:rsid w:val="00580997"/>
    <w:rsid w:val="005B5C95"/>
    <w:rsid w:val="005C7A96"/>
    <w:rsid w:val="005E2955"/>
    <w:rsid w:val="0062285B"/>
    <w:rsid w:val="00631C45"/>
    <w:rsid w:val="006552CB"/>
    <w:rsid w:val="006C0FF0"/>
    <w:rsid w:val="006F5272"/>
    <w:rsid w:val="00723A28"/>
    <w:rsid w:val="007B487D"/>
    <w:rsid w:val="007C4D86"/>
    <w:rsid w:val="008478DA"/>
    <w:rsid w:val="00970F9D"/>
    <w:rsid w:val="00991986"/>
    <w:rsid w:val="009B0B76"/>
    <w:rsid w:val="009B5E7F"/>
    <w:rsid w:val="009D20AA"/>
    <w:rsid w:val="009E1BDF"/>
    <w:rsid w:val="009F790B"/>
    <w:rsid w:val="00A04CA8"/>
    <w:rsid w:val="00A3011C"/>
    <w:rsid w:val="00A72E7C"/>
    <w:rsid w:val="00AF1D58"/>
    <w:rsid w:val="00AF556E"/>
    <w:rsid w:val="00B27782"/>
    <w:rsid w:val="00B421CF"/>
    <w:rsid w:val="00B76F56"/>
    <w:rsid w:val="00BA21B2"/>
    <w:rsid w:val="00C1330D"/>
    <w:rsid w:val="00C314B1"/>
    <w:rsid w:val="00C4533C"/>
    <w:rsid w:val="00C60790"/>
    <w:rsid w:val="00C723A9"/>
    <w:rsid w:val="00CB305D"/>
    <w:rsid w:val="00D234D3"/>
    <w:rsid w:val="00D537BC"/>
    <w:rsid w:val="00DA13CF"/>
    <w:rsid w:val="00DF14D6"/>
    <w:rsid w:val="00E039CF"/>
    <w:rsid w:val="00E84403"/>
    <w:rsid w:val="00EC5BC3"/>
    <w:rsid w:val="00EC7489"/>
    <w:rsid w:val="00F27BF5"/>
    <w:rsid w:val="00F3050C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7DE61358"/>
  <w15:docId w15:val="{2585E99C-E30F-4458-9031-9C590BDF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782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782"/>
    <w:pPr>
      <w:keepNext/>
      <w:jc w:val="center"/>
      <w:outlineLvl w:val="0"/>
    </w:pPr>
    <w:rPr>
      <w:b/>
      <w:sz w:val="36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27782"/>
    <w:pPr>
      <w:keepNext/>
      <w:outlineLvl w:val="1"/>
    </w:pPr>
    <w:rPr>
      <w:b/>
      <w:sz w:val="24"/>
    </w:rPr>
  </w:style>
  <w:style w:type="paragraph" w:styleId="Heading3">
    <w:name w:val="heading 3"/>
    <w:aliases w:val="footTG"/>
    <w:basedOn w:val="Normal"/>
    <w:next w:val="Normal"/>
    <w:link w:val="Heading3Char"/>
    <w:uiPriority w:val="9"/>
    <w:qFormat/>
    <w:rsid w:val="00B27782"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8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78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footTG Char"/>
    <w:basedOn w:val="FootnoteTextChar"/>
    <w:link w:val="Heading3"/>
    <w:uiPriority w:val="9"/>
    <w:locked/>
    <w:rsid w:val="00723A28"/>
    <w:rPr>
      <w:rFonts w:ascii="Arial" w:hAnsi="Arial" w:cs="Times New Roman"/>
      <w:snapToGrid w:val="0"/>
      <w:sz w:val="24"/>
      <w:lang w:val="en-US" w:eastAsia="en-US" w:bidi="ar-SA"/>
    </w:rPr>
  </w:style>
  <w:style w:type="paragraph" w:customStyle="1" w:styleId="1MeetingPara">
    <w:name w:val="1Meeting Para"/>
    <w:rsid w:val="00B27782"/>
    <w:pPr>
      <w:widowControl w:val="0"/>
      <w:jc w:val="both"/>
    </w:pPr>
    <w:rPr>
      <w:rFonts w:ascii="Arial" w:hAnsi="Arial"/>
      <w:sz w:val="24"/>
    </w:rPr>
  </w:style>
  <w:style w:type="paragraph" w:customStyle="1" w:styleId="2MeetingPara">
    <w:name w:val="2Meeting Para"/>
    <w:rsid w:val="00B27782"/>
    <w:pPr>
      <w:widowControl w:val="0"/>
      <w:jc w:val="both"/>
    </w:pPr>
    <w:rPr>
      <w:rFonts w:ascii="Arial" w:hAnsi="Arial"/>
      <w:sz w:val="24"/>
    </w:rPr>
  </w:style>
  <w:style w:type="paragraph" w:customStyle="1" w:styleId="3MeetingPara">
    <w:name w:val="3Meeting Para"/>
    <w:rsid w:val="00B27782"/>
    <w:pPr>
      <w:widowControl w:val="0"/>
      <w:jc w:val="both"/>
    </w:pPr>
    <w:rPr>
      <w:rFonts w:ascii="Arial" w:hAnsi="Arial"/>
      <w:sz w:val="24"/>
    </w:rPr>
  </w:style>
  <w:style w:type="paragraph" w:customStyle="1" w:styleId="4MeetingPara">
    <w:name w:val="4Meeting Para"/>
    <w:rsid w:val="00B27782"/>
    <w:pPr>
      <w:widowControl w:val="0"/>
      <w:jc w:val="both"/>
    </w:pPr>
    <w:rPr>
      <w:rFonts w:ascii="Arial" w:hAnsi="Arial"/>
      <w:sz w:val="24"/>
    </w:rPr>
  </w:style>
  <w:style w:type="paragraph" w:customStyle="1" w:styleId="5MeetingPara">
    <w:name w:val="5Meeting Para"/>
    <w:rsid w:val="00B27782"/>
    <w:pPr>
      <w:widowControl w:val="0"/>
      <w:jc w:val="both"/>
    </w:pPr>
    <w:rPr>
      <w:rFonts w:ascii="Arial" w:hAnsi="Arial"/>
      <w:sz w:val="24"/>
    </w:rPr>
  </w:style>
  <w:style w:type="paragraph" w:customStyle="1" w:styleId="6MeetingPara">
    <w:name w:val="6Meeting Para"/>
    <w:rsid w:val="00B27782"/>
    <w:pPr>
      <w:widowControl w:val="0"/>
      <w:jc w:val="both"/>
    </w:pPr>
    <w:rPr>
      <w:rFonts w:ascii="Arial" w:hAnsi="Arial"/>
      <w:sz w:val="24"/>
    </w:rPr>
  </w:style>
  <w:style w:type="paragraph" w:customStyle="1" w:styleId="7MeetingPara">
    <w:name w:val="7Meeting Para"/>
    <w:rsid w:val="00B27782"/>
    <w:pPr>
      <w:widowControl w:val="0"/>
      <w:jc w:val="both"/>
    </w:pPr>
    <w:rPr>
      <w:rFonts w:ascii="Arial" w:hAnsi="Arial"/>
      <w:sz w:val="24"/>
    </w:rPr>
  </w:style>
  <w:style w:type="paragraph" w:customStyle="1" w:styleId="8MeetingPara">
    <w:name w:val="8Meeting Para"/>
    <w:rsid w:val="00B2778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ind w:left="6480" w:hanging="720"/>
      <w:jc w:val="both"/>
    </w:pPr>
    <w:rPr>
      <w:rFonts w:ascii="Arial" w:hAnsi="Arial"/>
      <w:sz w:val="24"/>
    </w:rPr>
  </w:style>
  <w:style w:type="paragraph" w:customStyle="1" w:styleId="Meeting">
    <w:name w:val="Meeting"/>
    <w:rsid w:val="00B2778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720"/>
    </w:pPr>
    <w:rPr>
      <w:rFonts w:ascii="Arial" w:hAnsi="Arial"/>
      <w:sz w:val="24"/>
    </w:rPr>
  </w:style>
  <w:style w:type="paragraph" w:customStyle="1" w:styleId="MtgPara">
    <w:name w:val="Mtg Para"/>
    <w:rsid w:val="00B27782"/>
    <w:pPr>
      <w:widowControl w:val="0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B277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891"/>
    <w:rPr>
      <w:rFonts w:ascii="Arial" w:hAnsi="Arial"/>
    </w:rPr>
  </w:style>
  <w:style w:type="character" w:styleId="PageNumber">
    <w:name w:val="page number"/>
    <w:basedOn w:val="DefaultParagraphFont"/>
    <w:uiPriority w:val="99"/>
    <w:rsid w:val="00B27782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B27782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23A28"/>
    <w:rPr>
      <w:rFonts w:ascii="Arial" w:hAnsi="Arial" w:cs="Times New Roman"/>
      <w:snapToGrid w:val="0"/>
      <w:lang w:val="en-US"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B27782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6552C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970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F9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24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492D"/>
  </w:style>
  <w:style w:type="character" w:customStyle="1" w:styleId="CommentTextChar">
    <w:name w:val="Comment Text Char"/>
    <w:basedOn w:val="DefaultParagraphFont"/>
    <w:link w:val="CommentText"/>
    <w:rsid w:val="0032492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24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492D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32492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391AA-CB36-49CD-A293-F23142E8C643}">
  <ds:schemaRefs>
    <ds:schemaRef ds:uri="http://schemas.microsoft.com/sharepoint/v3"/>
    <ds:schemaRef ds:uri="http://schemas.microsoft.com/office/2006/metadata/properties"/>
    <ds:schemaRef ds:uri="http://purl.org/dc/terms/"/>
    <ds:schemaRef ds:uri="285639a9-1903-4c4b-b008-ef5107d44cb5"/>
    <ds:schemaRef ds:uri="http://schemas.microsoft.com/office/2006/documentManagement/types"/>
    <ds:schemaRef ds:uri="20c6e9ec-10ab-44a3-a789-2f95b600109b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DA461C-62CB-46FB-9E14-BA1E323AC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F048B5-474F-4AC6-9BF9-781628858E2E}"/>
</file>

<file path=docProps/app.xml><?xml version="1.0" encoding="utf-8"?>
<Properties xmlns="http://schemas.openxmlformats.org/officeDocument/2006/extended-properties" xmlns:vt="http://schemas.openxmlformats.org/officeDocument/2006/docPropsVTypes">
  <Template>B0EFEA03</Template>
  <TotalTime>39</TotalTime>
  <Pages>1</Pages>
  <Words>145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AP2.12 Other Codes</vt:lpstr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AP2.12 Other Codes</dc:title>
  <dc:subject/>
  <dc:creator>hpo0020</dc:creator>
  <cp:keywords/>
  <dc:description/>
  <cp:lastModifiedBy>Jensen, Paul T CTR DLA INFO OPERATIONS (US)</cp:lastModifiedBy>
  <cp:revision>17</cp:revision>
  <cp:lastPrinted>2004-06-07T18:34:00Z</cp:lastPrinted>
  <dcterms:created xsi:type="dcterms:W3CDTF">2012-01-09T18:41:00Z</dcterms:created>
  <dcterms:modified xsi:type="dcterms:W3CDTF">2019-08-26T21:03:00Z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28900</vt:r8>
  </property>
</Properties>
</file>