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A9F6" w14:textId="3ADBD8D1" w:rsidR="00610A9C" w:rsidRPr="008F28AA" w:rsidRDefault="008B451B" w:rsidP="008F28AA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3.13. – </w:t>
      </w:r>
      <w:r w:rsidR="00A04579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A04579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FDR/FDS </w:t>
      </w:r>
      <w:r w:rsidR="008F28AA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br/>
      </w:r>
      <w:r w:rsidR="008F28AA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Reply to Request For Summary Level Adjustment and</w:t>
      </w:r>
      <w:r w:rsid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 </w:t>
      </w:r>
      <w:r w:rsidR="008F28AA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Response to Follow</w:t>
      </w:r>
      <w:r w:rsidR="007E6143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="008F28AA" w:rsidRPr="008F28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on Request For Summary Level Billing Adjustment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58"/>
        <w:gridCol w:w="1170"/>
        <w:gridCol w:w="5832"/>
      </w:tblGrid>
      <w:tr w:rsidR="00610A9C" w:rsidRPr="000B2898" w14:paraId="19E8A9FD" w14:textId="77777777" w:rsidTr="000B2898">
        <w:trPr>
          <w:cantSplit/>
          <w:tblHeader/>
          <w:jc w:val="center"/>
        </w:trPr>
        <w:tc>
          <w:tcPr>
            <w:tcW w:w="2358" w:type="dxa"/>
          </w:tcPr>
          <w:p w14:paraId="19E8A9F8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898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19E8A9FA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898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5832" w:type="dxa"/>
          </w:tcPr>
          <w:p w14:paraId="19E8A9FC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898">
              <w:rPr>
                <w:rFonts w:ascii="Times New Roman" w:hAnsi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610A9C" w:rsidRPr="000B2898" w14:paraId="19E8AA06" w14:textId="77777777" w:rsidTr="000B2898">
        <w:trPr>
          <w:cantSplit/>
          <w:jc w:val="center"/>
        </w:trPr>
        <w:tc>
          <w:tcPr>
            <w:tcW w:w="2358" w:type="dxa"/>
          </w:tcPr>
          <w:p w14:paraId="19E8A9FF" w14:textId="709A9F6F" w:rsidR="00610A9C" w:rsidRPr="000B2898" w:rsidRDefault="00B65F5D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Document Identifier Code</w:t>
            </w:r>
            <w:r w:rsidR="00F80CAE" w:rsidRPr="000B2898">
              <w:rPr>
                <w:rFonts w:ascii="Times New Roman" w:hAnsi="Times New Roman"/>
                <w:sz w:val="22"/>
                <w:szCs w:val="22"/>
              </w:rPr>
              <w:t xml:space="preserve"> (DIC)</w:t>
            </w:r>
          </w:p>
        </w:tc>
        <w:tc>
          <w:tcPr>
            <w:tcW w:w="1170" w:type="dxa"/>
          </w:tcPr>
          <w:p w14:paraId="19E8AA01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5832" w:type="dxa"/>
          </w:tcPr>
          <w:p w14:paraId="19E8AA03" w14:textId="1762D070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Enter</w:t>
            </w:r>
            <w:r w:rsidR="006D3B88" w:rsidRPr="000B289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9E8AA04" w14:textId="69A23F58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 xml:space="preserve">FDR </w:t>
            </w:r>
            <w:r w:rsidR="0065762A" w:rsidRPr="000B2898">
              <w:rPr>
                <w:rFonts w:ascii="Times New Roman" w:hAnsi="Times New Roman"/>
                <w:sz w:val="22"/>
                <w:szCs w:val="22"/>
              </w:rPr>
              <w:t xml:space="preserve">– To 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reply to an initial request.</w:t>
            </w:r>
          </w:p>
          <w:p w14:paraId="19E8AA05" w14:textId="6DA13253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 xml:space="preserve">FDS </w:t>
            </w:r>
            <w:r w:rsidR="0065762A" w:rsidRPr="000B2898">
              <w:rPr>
                <w:rFonts w:ascii="Times New Roman" w:hAnsi="Times New Roman"/>
                <w:sz w:val="22"/>
                <w:szCs w:val="22"/>
              </w:rPr>
              <w:t xml:space="preserve">– To 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 xml:space="preserve">reply to 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follow-up request.</w:t>
            </w:r>
          </w:p>
        </w:tc>
      </w:tr>
      <w:tr w:rsidR="00610A9C" w:rsidRPr="000B2898" w14:paraId="19E8AA0D" w14:textId="77777777" w:rsidTr="000B2898">
        <w:trPr>
          <w:cantSplit/>
          <w:jc w:val="center"/>
        </w:trPr>
        <w:tc>
          <w:tcPr>
            <w:tcW w:w="2358" w:type="dxa"/>
          </w:tcPr>
          <w:p w14:paraId="19E8AA08" w14:textId="37FF3915" w:rsidR="00610A9C" w:rsidRPr="000B2898" w:rsidRDefault="00B65F5D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Routing Identifier Code</w:t>
            </w:r>
            <w:r w:rsidR="00F80CAE" w:rsidRPr="000B2898">
              <w:rPr>
                <w:rFonts w:ascii="Times New Roman" w:hAnsi="Times New Roman"/>
                <w:sz w:val="22"/>
                <w:szCs w:val="22"/>
              </w:rPr>
              <w:t xml:space="preserve"> (RIC)</w:t>
            </w:r>
            <w:r w:rsidR="00610A9C" w:rsidRPr="000B289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19E8AA0A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4-6</w:t>
            </w:r>
          </w:p>
        </w:tc>
        <w:tc>
          <w:tcPr>
            <w:tcW w:w="5832" w:type="dxa"/>
          </w:tcPr>
          <w:p w14:paraId="19E8AA0C" w14:textId="1B83FD0D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the billing office RI</w:t>
            </w:r>
            <w:r w:rsidR="00B65F5D" w:rsidRPr="000B2898">
              <w:rPr>
                <w:rFonts w:ascii="Times New Roman" w:hAnsi="Times New Roman"/>
                <w:sz w:val="22"/>
                <w:szCs w:val="22"/>
              </w:rPr>
              <w:t>C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 xml:space="preserve"> from the request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br/>
            </w:r>
            <w:r w:rsidRPr="000B2898">
              <w:rPr>
                <w:rFonts w:ascii="Times New Roman" w:hAnsi="Times New Roman"/>
                <w:sz w:val="22"/>
                <w:szCs w:val="22"/>
              </w:rPr>
              <w:t>(</w:t>
            </w:r>
            <w:r w:rsidR="00B65F5D" w:rsidRPr="000B2898">
              <w:rPr>
                <w:rFonts w:ascii="Times New Roman" w:hAnsi="Times New Roman"/>
                <w:sz w:val="22"/>
                <w:szCs w:val="22"/>
              </w:rPr>
              <w:t>DIC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 xml:space="preserve"> FDE, FDF).</w:t>
            </w:r>
          </w:p>
        </w:tc>
      </w:tr>
      <w:tr w:rsidR="00610A9C" w:rsidRPr="000B2898" w14:paraId="19E8AA14" w14:textId="77777777" w:rsidTr="000B2898">
        <w:trPr>
          <w:cantSplit/>
          <w:jc w:val="center"/>
        </w:trPr>
        <w:tc>
          <w:tcPr>
            <w:tcW w:w="2358" w:type="dxa"/>
          </w:tcPr>
          <w:p w14:paraId="19E8AA0F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Recipient of Billing Status Code</w:t>
            </w:r>
          </w:p>
        </w:tc>
        <w:tc>
          <w:tcPr>
            <w:tcW w:w="1170" w:type="dxa"/>
          </w:tcPr>
          <w:p w14:paraId="19E8AA11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32" w:type="dxa"/>
          </w:tcPr>
          <w:p w14:paraId="19E8AA13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from the request.</w:t>
            </w:r>
          </w:p>
        </w:tc>
      </w:tr>
      <w:tr w:rsidR="00610A9C" w:rsidRPr="000B2898" w14:paraId="19E8AA1B" w14:textId="77777777" w:rsidTr="000B2898">
        <w:trPr>
          <w:cantSplit/>
          <w:jc w:val="center"/>
        </w:trPr>
        <w:tc>
          <w:tcPr>
            <w:tcW w:w="2358" w:type="dxa"/>
          </w:tcPr>
          <w:p w14:paraId="19E8AA16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9E8AA18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8-10</w:t>
            </w:r>
          </w:p>
        </w:tc>
        <w:tc>
          <w:tcPr>
            <w:tcW w:w="5832" w:type="dxa"/>
          </w:tcPr>
          <w:p w14:paraId="19E8AA1A" w14:textId="58E5AFEF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610A9C" w:rsidRPr="000B2898" w14:paraId="19E8AA22" w14:textId="77777777" w:rsidTr="000B2898">
        <w:trPr>
          <w:cantSplit/>
          <w:jc w:val="center"/>
        </w:trPr>
        <w:tc>
          <w:tcPr>
            <w:tcW w:w="2358" w:type="dxa"/>
          </w:tcPr>
          <w:p w14:paraId="19E8AA1D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Bill Number (Duplicate)</w:t>
            </w:r>
          </w:p>
        </w:tc>
        <w:tc>
          <w:tcPr>
            <w:tcW w:w="1170" w:type="dxa"/>
          </w:tcPr>
          <w:p w14:paraId="19E8AA1F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11-15</w:t>
            </w:r>
          </w:p>
        </w:tc>
        <w:tc>
          <w:tcPr>
            <w:tcW w:w="5832" w:type="dxa"/>
          </w:tcPr>
          <w:p w14:paraId="19E8AA21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from the request.</w:t>
            </w:r>
          </w:p>
        </w:tc>
      </w:tr>
      <w:tr w:rsidR="00610A9C" w:rsidRPr="000B2898" w14:paraId="19E8AA29" w14:textId="77777777" w:rsidTr="000B2898">
        <w:trPr>
          <w:cantSplit/>
          <w:jc w:val="center"/>
        </w:trPr>
        <w:tc>
          <w:tcPr>
            <w:tcW w:w="2358" w:type="dxa"/>
          </w:tcPr>
          <w:p w14:paraId="19E8AA24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9E8AA26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16-18</w:t>
            </w:r>
          </w:p>
        </w:tc>
        <w:tc>
          <w:tcPr>
            <w:tcW w:w="5832" w:type="dxa"/>
          </w:tcPr>
          <w:p w14:paraId="19E8AA28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610A9C" w:rsidRPr="000B2898" w14:paraId="19E8AA30" w14:textId="77777777" w:rsidTr="000B2898">
        <w:trPr>
          <w:cantSplit/>
          <w:jc w:val="center"/>
        </w:trPr>
        <w:tc>
          <w:tcPr>
            <w:tcW w:w="2358" w:type="dxa"/>
          </w:tcPr>
          <w:p w14:paraId="19E8AA2B" w14:textId="7E9B3B30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Date (Duplicate Bill)</w:t>
            </w:r>
          </w:p>
        </w:tc>
        <w:tc>
          <w:tcPr>
            <w:tcW w:w="1170" w:type="dxa"/>
          </w:tcPr>
          <w:p w14:paraId="19E8AA2D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19-21</w:t>
            </w:r>
          </w:p>
        </w:tc>
        <w:tc>
          <w:tcPr>
            <w:tcW w:w="5832" w:type="dxa"/>
          </w:tcPr>
          <w:p w14:paraId="19E8AA2F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Year Within Decade and Month from the request.</w:t>
            </w:r>
          </w:p>
        </w:tc>
      </w:tr>
      <w:tr w:rsidR="00610A9C" w:rsidRPr="000B2898" w14:paraId="19E8AA37" w14:textId="77777777" w:rsidTr="000B2898">
        <w:trPr>
          <w:cantSplit/>
          <w:jc w:val="center"/>
        </w:trPr>
        <w:tc>
          <w:tcPr>
            <w:tcW w:w="2358" w:type="dxa"/>
          </w:tcPr>
          <w:p w14:paraId="19E8AA32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9E8AA34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22-24</w:t>
            </w:r>
          </w:p>
        </w:tc>
        <w:tc>
          <w:tcPr>
            <w:tcW w:w="5832" w:type="dxa"/>
          </w:tcPr>
          <w:p w14:paraId="19E8AA36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610A9C" w:rsidRPr="000B2898" w14:paraId="19E8AA3E" w14:textId="77777777" w:rsidTr="000B2898">
        <w:trPr>
          <w:cantSplit/>
          <w:jc w:val="center"/>
        </w:trPr>
        <w:tc>
          <w:tcPr>
            <w:tcW w:w="2358" w:type="dxa"/>
          </w:tcPr>
          <w:p w14:paraId="19E8AA39" w14:textId="275C8CBA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Bill Number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br/>
            </w:r>
            <w:r w:rsidRPr="000B2898">
              <w:rPr>
                <w:rFonts w:ascii="Times New Roman" w:hAnsi="Times New Roman"/>
                <w:sz w:val="22"/>
                <w:szCs w:val="22"/>
              </w:rPr>
              <w:t xml:space="preserve">(Original </w:t>
            </w:r>
            <w:r w:rsidR="0065762A" w:rsidRPr="000B2898">
              <w:rPr>
                <w:rFonts w:ascii="Times New Roman" w:hAnsi="Times New Roman"/>
                <w:sz w:val="22"/>
                <w:szCs w:val="22"/>
              </w:rPr>
              <w:t>Bill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19E8AA3B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25-29</w:t>
            </w:r>
          </w:p>
        </w:tc>
        <w:tc>
          <w:tcPr>
            <w:tcW w:w="5832" w:type="dxa"/>
          </w:tcPr>
          <w:p w14:paraId="19E8AA3D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from the request.</w:t>
            </w:r>
          </w:p>
        </w:tc>
      </w:tr>
      <w:tr w:rsidR="00610A9C" w:rsidRPr="000B2898" w14:paraId="19E8AA45" w14:textId="77777777" w:rsidTr="000B2898">
        <w:trPr>
          <w:cantSplit/>
          <w:jc w:val="center"/>
        </w:trPr>
        <w:tc>
          <w:tcPr>
            <w:tcW w:w="2358" w:type="dxa"/>
          </w:tcPr>
          <w:p w14:paraId="19E8AA40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9E8AA42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30-32</w:t>
            </w:r>
          </w:p>
        </w:tc>
        <w:tc>
          <w:tcPr>
            <w:tcW w:w="5832" w:type="dxa"/>
          </w:tcPr>
          <w:p w14:paraId="19E8AA44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610A9C" w:rsidRPr="000B2898" w14:paraId="19E8AA4C" w14:textId="77777777" w:rsidTr="000B2898">
        <w:trPr>
          <w:cantSplit/>
          <w:jc w:val="center"/>
        </w:trPr>
        <w:tc>
          <w:tcPr>
            <w:tcW w:w="2358" w:type="dxa"/>
          </w:tcPr>
          <w:p w14:paraId="19E8AA47" w14:textId="648E7661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 xml:space="preserve">Date (Original </w:t>
            </w:r>
            <w:r w:rsidR="0065762A" w:rsidRPr="000B2898">
              <w:rPr>
                <w:rFonts w:ascii="Times New Roman" w:hAnsi="Times New Roman"/>
                <w:sz w:val="22"/>
                <w:szCs w:val="22"/>
              </w:rPr>
              <w:t>Bill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19E8AA49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33-35</w:t>
            </w:r>
          </w:p>
        </w:tc>
        <w:tc>
          <w:tcPr>
            <w:tcW w:w="5832" w:type="dxa"/>
          </w:tcPr>
          <w:p w14:paraId="19E8AA4B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Year Within Decade and Month from the request.</w:t>
            </w:r>
          </w:p>
        </w:tc>
      </w:tr>
      <w:tr w:rsidR="00610A9C" w:rsidRPr="000B2898" w14:paraId="19E8AA53" w14:textId="77777777" w:rsidTr="000B2898">
        <w:trPr>
          <w:cantSplit/>
          <w:jc w:val="center"/>
        </w:trPr>
        <w:tc>
          <w:tcPr>
            <w:tcW w:w="2358" w:type="dxa"/>
          </w:tcPr>
          <w:p w14:paraId="19E8AA4E" w14:textId="33CF3E59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 xml:space="preserve">Amount (Original </w:t>
            </w:r>
            <w:r w:rsidR="0065762A" w:rsidRPr="000B2898">
              <w:rPr>
                <w:rFonts w:ascii="Times New Roman" w:hAnsi="Times New Roman"/>
                <w:sz w:val="22"/>
                <w:szCs w:val="22"/>
              </w:rPr>
              <w:t>Bill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19E8AA50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36-44</w:t>
            </w:r>
          </w:p>
        </w:tc>
        <w:tc>
          <w:tcPr>
            <w:tcW w:w="5832" w:type="dxa"/>
          </w:tcPr>
          <w:p w14:paraId="19E8AA52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from the request.</w:t>
            </w:r>
          </w:p>
        </w:tc>
      </w:tr>
      <w:tr w:rsidR="00610A9C" w:rsidRPr="000B2898" w14:paraId="19E8AA5A" w14:textId="77777777" w:rsidTr="000B2898">
        <w:trPr>
          <w:cantSplit/>
          <w:jc w:val="center"/>
        </w:trPr>
        <w:tc>
          <w:tcPr>
            <w:tcW w:w="2358" w:type="dxa"/>
          </w:tcPr>
          <w:p w14:paraId="19E8AA55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DoDAAC (Requestor)</w:t>
            </w:r>
          </w:p>
        </w:tc>
        <w:tc>
          <w:tcPr>
            <w:tcW w:w="1170" w:type="dxa"/>
          </w:tcPr>
          <w:p w14:paraId="19E8AA57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45-50</w:t>
            </w:r>
          </w:p>
        </w:tc>
        <w:tc>
          <w:tcPr>
            <w:tcW w:w="5832" w:type="dxa"/>
          </w:tcPr>
          <w:p w14:paraId="19E8AA59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Perpetuate from the request.</w:t>
            </w:r>
          </w:p>
        </w:tc>
      </w:tr>
      <w:tr w:rsidR="00610A9C" w:rsidRPr="000B2898" w14:paraId="19E8AA61" w14:textId="77777777" w:rsidTr="000B2898">
        <w:trPr>
          <w:cantSplit/>
          <w:jc w:val="center"/>
        </w:trPr>
        <w:tc>
          <w:tcPr>
            <w:tcW w:w="2358" w:type="dxa"/>
          </w:tcPr>
          <w:p w14:paraId="19E8AA5C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Bill Number (Adjustment)</w:t>
            </w:r>
          </w:p>
        </w:tc>
        <w:tc>
          <w:tcPr>
            <w:tcW w:w="1170" w:type="dxa"/>
          </w:tcPr>
          <w:p w14:paraId="19E8AA5E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51-55</w:t>
            </w:r>
          </w:p>
        </w:tc>
        <w:tc>
          <w:tcPr>
            <w:tcW w:w="5832" w:type="dxa"/>
          </w:tcPr>
          <w:p w14:paraId="19E8AA60" w14:textId="5484E75A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When the billing status code indicates adjustment furnished previously (e.g., AI or DD)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>: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 xml:space="preserve">Enter 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the bill number under which the adjustment was processed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>, o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therwise, leave blank.</w:t>
            </w:r>
          </w:p>
        </w:tc>
      </w:tr>
      <w:tr w:rsidR="00610A9C" w:rsidRPr="000B2898" w14:paraId="19E8AA68" w14:textId="77777777" w:rsidTr="000B2898">
        <w:trPr>
          <w:cantSplit/>
          <w:jc w:val="center"/>
        </w:trPr>
        <w:tc>
          <w:tcPr>
            <w:tcW w:w="2358" w:type="dxa"/>
          </w:tcPr>
          <w:p w14:paraId="19E8AA63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Year Within Decade and Month (Adjustment)</w:t>
            </w:r>
          </w:p>
        </w:tc>
        <w:tc>
          <w:tcPr>
            <w:tcW w:w="1170" w:type="dxa"/>
          </w:tcPr>
          <w:p w14:paraId="19E8AA65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56-58</w:t>
            </w:r>
          </w:p>
        </w:tc>
        <w:tc>
          <w:tcPr>
            <w:tcW w:w="5832" w:type="dxa"/>
          </w:tcPr>
          <w:p w14:paraId="19E8AA67" w14:textId="6A15E675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Enter the year within decade and the month in which the adjustment was processed when the billing status indicates adjustment was furnished previously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>, o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therwise, leave blank.</w:t>
            </w:r>
          </w:p>
        </w:tc>
      </w:tr>
      <w:tr w:rsidR="00610A9C" w:rsidRPr="000B2898" w14:paraId="19E8AA71" w14:textId="77777777" w:rsidTr="000B2898">
        <w:trPr>
          <w:cantSplit/>
          <w:jc w:val="center"/>
        </w:trPr>
        <w:tc>
          <w:tcPr>
            <w:tcW w:w="2358" w:type="dxa"/>
          </w:tcPr>
          <w:p w14:paraId="19E8AA6A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Billing Status Code</w:t>
            </w:r>
          </w:p>
        </w:tc>
        <w:tc>
          <w:tcPr>
            <w:tcW w:w="1170" w:type="dxa"/>
          </w:tcPr>
          <w:p w14:paraId="19E8AA6C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59-61</w:t>
            </w:r>
          </w:p>
        </w:tc>
        <w:tc>
          <w:tcPr>
            <w:tcW w:w="5832" w:type="dxa"/>
          </w:tcPr>
          <w:p w14:paraId="19E8AA6E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Enter:</w:t>
            </w:r>
          </w:p>
          <w:p w14:paraId="19E8AA6F" w14:textId="2FFEFA95" w:rsidR="00610A9C" w:rsidRPr="000B2898" w:rsidRDefault="00610A9C" w:rsidP="000B289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 xml:space="preserve">59 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Blank or character significant to the billing office.</w:t>
            </w:r>
          </w:p>
          <w:p w14:paraId="19E8AA70" w14:textId="201E84CA" w:rsidR="00610A9C" w:rsidRPr="000B2898" w:rsidRDefault="00610A9C" w:rsidP="000B289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 xml:space="preserve">60-61 </w:t>
            </w:r>
            <w:r w:rsidR="000B2898" w:rsidRPr="000B2898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0B2898">
              <w:rPr>
                <w:rFonts w:ascii="Times New Roman" w:hAnsi="Times New Roman"/>
                <w:sz w:val="22"/>
                <w:szCs w:val="22"/>
              </w:rPr>
              <w:t>Applicable status code.</w:t>
            </w:r>
          </w:p>
        </w:tc>
      </w:tr>
      <w:tr w:rsidR="00610A9C" w:rsidRPr="000B2898" w14:paraId="19E8AA78" w14:textId="77777777" w:rsidTr="000B2898">
        <w:trPr>
          <w:cantSplit/>
          <w:jc w:val="center"/>
        </w:trPr>
        <w:tc>
          <w:tcPr>
            <w:tcW w:w="2358" w:type="dxa"/>
          </w:tcPr>
          <w:p w14:paraId="19E8AA73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Day of the Year</w:t>
            </w:r>
          </w:p>
        </w:tc>
        <w:tc>
          <w:tcPr>
            <w:tcW w:w="1170" w:type="dxa"/>
          </w:tcPr>
          <w:p w14:paraId="19E8AA75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62-64</w:t>
            </w:r>
          </w:p>
        </w:tc>
        <w:tc>
          <w:tcPr>
            <w:tcW w:w="5832" w:type="dxa"/>
          </w:tcPr>
          <w:p w14:paraId="19E8AA77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Enter day of year response is prepared.  Must be forwarded within three calendar days of this day.</w:t>
            </w:r>
          </w:p>
        </w:tc>
      </w:tr>
      <w:tr w:rsidR="00610A9C" w:rsidRPr="000B2898" w14:paraId="19E8AA7F" w14:textId="77777777" w:rsidTr="000B2898">
        <w:trPr>
          <w:cantSplit/>
          <w:jc w:val="center"/>
        </w:trPr>
        <w:tc>
          <w:tcPr>
            <w:tcW w:w="2358" w:type="dxa"/>
          </w:tcPr>
          <w:p w14:paraId="19E8AA7A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Amount (Duplicate)</w:t>
            </w:r>
          </w:p>
        </w:tc>
        <w:tc>
          <w:tcPr>
            <w:tcW w:w="1170" w:type="dxa"/>
          </w:tcPr>
          <w:p w14:paraId="19E8AA7C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65-73</w:t>
            </w:r>
          </w:p>
        </w:tc>
        <w:tc>
          <w:tcPr>
            <w:tcW w:w="5832" w:type="dxa"/>
          </w:tcPr>
          <w:p w14:paraId="19E8AA7E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Enter adjustment amount.</w:t>
            </w:r>
          </w:p>
        </w:tc>
      </w:tr>
      <w:tr w:rsidR="00610A9C" w:rsidRPr="000B2898" w14:paraId="19E8AA86" w14:textId="77777777" w:rsidTr="000B2898">
        <w:trPr>
          <w:cantSplit/>
          <w:jc w:val="center"/>
        </w:trPr>
        <w:tc>
          <w:tcPr>
            <w:tcW w:w="2358" w:type="dxa"/>
          </w:tcPr>
          <w:p w14:paraId="19E8AA81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9E8AA83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74-80</w:t>
            </w:r>
          </w:p>
        </w:tc>
        <w:tc>
          <w:tcPr>
            <w:tcW w:w="5832" w:type="dxa"/>
          </w:tcPr>
          <w:p w14:paraId="19E8AA85" w14:textId="77777777" w:rsidR="00610A9C" w:rsidRPr="000B2898" w:rsidRDefault="00610A9C" w:rsidP="0065762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0B2898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</w:tbl>
    <w:p w14:paraId="19E8AA87" w14:textId="77777777" w:rsidR="005A46AD" w:rsidRPr="003F408F" w:rsidRDefault="005A46AD" w:rsidP="007E6143">
      <w:pPr>
        <w:tabs>
          <w:tab w:val="left" w:pos="-1440"/>
        </w:tabs>
        <w:rPr>
          <w:rFonts w:ascii="Times New Roman" w:hAnsi="Times New Roman"/>
        </w:rPr>
      </w:pPr>
    </w:p>
    <w:sectPr w:rsidR="005A46AD" w:rsidRPr="003F408F" w:rsidSect="00CC3CD1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AA8A" w14:textId="77777777" w:rsidR="005D60C5" w:rsidRDefault="005D60C5">
      <w:r>
        <w:separator/>
      </w:r>
    </w:p>
  </w:endnote>
  <w:endnote w:type="continuationSeparator" w:id="0">
    <w:p w14:paraId="19E8AA8B" w14:textId="77777777" w:rsidR="005D60C5" w:rsidRDefault="005D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AA8F" w14:textId="77777777" w:rsidR="00367239" w:rsidRPr="00576229" w:rsidRDefault="00E17F60" w:rsidP="00367239">
    <w:pPr>
      <w:pStyle w:val="Footer"/>
      <w:framePr w:wrap="around" w:vAnchor="text" w:hAnchor="margin" w:xAlign="center" w:y="1"/>
      <w:rPr>
        <w:rStyle w:val="PageNumber"/>
        <w:sz w:val="20"/>
      </w:rPr>
    </w:pPr>
    <w:r w:rsidRPr="00576229">
      <w:rPr>
        <w:rStyle w:val="PageNumber"/>
        <w:sz w:val="20"/>
      </w:rPr>
      <w:fldChar w:fldCharType="begin"/>
    </w:r>
    <w:r w:rsidR="00367239" w:rsidRPr="00576229">
      <w:rPr>
        <w:rStyle w:val="PageNumber"/>
        <w:sz w:val="20"/>
      </w:rPr>
      <w:instrText xml:space="preserve">PAGE  </w:instrText>
    </w:r>
    <w:r w:rsidRPr="00576229">
      <w:rPr>
        <w:rStyle w:val="PageNumber"/>
        <w:sz w:val="20"/>
      </w:rPr>
      <w:fldChar w:fldCharType="separate"/>
    </w:r>
    <w:r w:rsidR="007E6143">
      <w:rPr>
        <w:rStyle w:val="PageNumber"/>
        <w:noProof/>
        <w:sz w:val="20"/>
      </w:rPr>
      <w:t>112</w:t>
    </w:r>
    <w:r w:rsidRPr="00576229">
      <w:rPr>
        <w:rStyle w:val="PageNumber"/>
        <w:sz w:val="20"/>
      </w:rPr>
      <w:fldChar w:fldCharType="end"/>
    </w:r>
  </w:p>
  <w:p w14:paraId="19E8AA90" w14:textId="77777777" w:rsidR="005A46AD" w:rsidRPr="00367239" w:rsidRDefault="00367239" w:rsidP="00367239">
    <w:pPr>
      <w:tabs>
        <w:tab w:val="right" w:pos="9360"/>
      </w:tabs>
      <w:rPr>
        <w:sz w:val="20"/>
      </w:rPr>
    </w:pPr>
    <w:r w:rsidRPr="00367239">
      <w:rPr>
        <w:sz w:val="20"/>
      </w:rPr>
      <w:tab/>
      <w:t>APPENDIX 3.10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AA92" w14:textId="283C6574" w:rsidR="005A46AD" w:rsidRPr="003F408F" w:rsidRDefault="003F408F" w:rsidP="003F408F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3F408F">
      <w:rPr>
        <w:rFonts w:ascii="Times New Roman" w:hAnsi="Times New Roman"/>
        <w:smallCaps/>
        <w:snapToGrid/>
        <w:szCs w:val="22"/>
      </w:rPr>
      <w:t>Volume 4</w:t>
    </w:r>
    <w:r w:rsidRPr="003F408F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</w:t>
    </w:r>
    <w:r w:rsidR="008B451B">
      <w:rPr>
        <w:rFonts w:ascii="Times New Roman" w:hAnsi="Times New Roman"/>
        <w:smallCaps/>
        <w:snapToGrid/>
        <w:szCs w:val="22"/>
      </w:rPr>
      <w:t>3</w:t>
    </w:r>
    <w:r>
      <w:rPr>
        <w:rFonts w:ascii="Times New Roman" w:hAnsi="Times New Roman"/>
        <w:smallCaps/>
        <w:snapToGrid/>
        <w:szCs w:val="22"/>
      </w:rPr>
      <w:t>.</w:t>
    </w:r>
    <w:r w:rsidRPr="003F408F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</w:t>
    </w:r>
    <w:r w:rsidR="008B451B">
      <w:rPr>
        <w:rFonts w:ascii="Times New Roman" w:hAnsi="Times New Roman"/>
        <w:smallCaps/>
        <w:snapToGrid/>
        <w:szCs w:val="22"/>
      </w:rPr>
      <w:t>3</w:t>
    </w:r>
    <w:r w:rsidRPr="003F408F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3F408F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3F408F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3F408F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3F408F">
          <w:rPr>
            <w:rFonts w:ascii="Times New Roman" w:hAnsi="Times New Roman"/>
            <w:smallCaps/>
            <w:snapToGrid/>
            <w:szCs w:val="22"/>
          </w:rPr>
          <w:t>1</w:t>
        </w:r>
        <w:r w:rsidRPr="003F408F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AA88" w14:textId="77777777" w:rsidR="005D60C5" w:rsidRDefault="005D60C5">
      <w:r>
        <w:separator/>
      </w:r>
    </w:p>
  </w:footnote>
  <w:footnote w:type="continuationSeparator" w:id="0">
    <w:p w14:paraId="19E8AA89" w14:textId="77777777" w:rsidR="005D60C5" w:rsidRDefault="005D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AA8C" w14:textId="77777777" w:rsidR="005A46AD" w:rsidRPr="00367239" w:rsidRDefault="00367239" w:rsidP="004A0D84">
    <w:pPr>
      <w:tabs>
        <w:tab w:val="left" w:pos="-1440"/>
      </w:tabs>
      <w:rPr>
        <w:i/>
        <w:sz w:val="20"/>
      </w:rPr>
    </w:pPr>
    <w:r w:rsidRPr="00367239">
      <w:rPr>
        <w:i/>
        <w:sz w:val="20"/>
      </w:rPr>
      <w:t>DoD 4000.25-7-M</w:t>
    </w:r>
    <w:r>
      <w:rPr>
        <w:i/>
        <w:sz w:val="20"/>
      </w:rPr>
      <w:t xml:space="preserve">, </w:t>
    </w:r>
    <w:r w:rsidR="00BE4033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AA8D" w14:textId="09B44C77" w:rsidR="00A04579" w:rsidRPr="003F408F" w:rsidRDefault="00A04579" w:rsidP="00A04579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3F408F">
      <w:rPr>
        <w:rFonts w:ascii="Times New Roman" w:hAnsi="Times New Roman"/>
        <w:i/>
        <w:iCs/>
        <w:szCs w:val="24"/>
      </w:rPr>
      <w:t>DLM 4000.25, Volume 4</w:t>
    </w:r>
    <w:r w:rsidR="003F408F" w:rsidRPr="003F408F">
      <w:rPr>
        <w:rFonts w:ascii="Times New Roman" w:hAnsi="Times New Roman"/>
        <w:i/>
        <w:iCs/>
        <w:szCs w:val="24"/>
      </w:rPr>
      <w:t>, Appendix 3.1</w:t>
    </w:r>
    <w:r w:rsidR="008B451B">
      <w:rPr>
        <w:rFonts w:ascii="Times New Roman" w:hAnsi="Times New Roman"/>
        <w:i/>
        <w:iCs/>
        <w:szCs w:val="24"/>
      </w:rPr>
      <w:t>3</w:t>
    </w:r>
    <w:r w:rsidR="003F408F" w:rsidRPr="003F408F">
      <w:rPr>
        <w:rFonts w:ascii="Times New Roman" w:hAnsi="Times New Roman"/>
        <w:i/>
        <w:iCs/>
        <w:szCs w:val="24"/>
      </w:rPr>
      <w:t>.</w:t>
    </w:r>
  </w:p>
  <w:p w14:paraId="19E8AA8E" w14:textId="2E00D56C" w:rsidR="005A46AD" w:rsidRPr="003F408F" w:rsidRDefault="003F408F" w:rsidP="003F408F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3F408F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6AD"/>
    <w:rsid w:val="000432BE"/>
    <w:rsid w:val="000B2898"/>
    <w:rsid w:val="002A4051"/>
    <w:rsid w:val="003517A4"/>
    <w:rsid w:val="00367239"/>
    <w:rsid w:val="003F408F"/>
    <w:rsid w:val="00432E08"/>
    <w:rsid w:val="00493866"/>
    <w:rsid w:val="004A0D84"/>
    <w:rsid w:val="005113BB"/>
    <w:rsid w:val="00572F22"/>
    <w:rsid w:val="00576229"/>
    <w:rsid w:val="005A46AD"/>
    <w:rsid w:val="005C2A1E"/>
    <w:rsid w:val="005D4113"/>
    <w:rsid w:val="005D60C5"/>
    <w:rsid w:val="00610A9C"/>
    <w:rsid w:val="00656F21"/>
    <w:rsid w:val="0065762A"/>
    <w:rsid w:val="006855FB"/>
    <w:rsid w:val="006A39CA"/>
    <w:rsid w:val="006B4309"/>
    <w:rsid w:val="006D3B88"/>
    <w:rsid w:val="006E0E0A"/>
    <w:rsid w:val="006E73BA"/>
    <w:rsid w:val="00711D01"/>
    <w:rsid w:val="00716683"/>
    <w:rsid w:val="007E6143"/>
    <w:rsid w:val="007F0E2C"/>
    <w:rsid w:val="008B451B"/>
    <w:rsid w:val="008D7C93"/>
    <w:rsid w:val="008F28AA"/>
    <w:rsid w:val="009B70C5"/>
    <w:rsid w:val="009C5D4C"/>
    <w:rsid w:val="00A04579"/>
    <w:rsid w:val="00AB5C5E"/>
    <w:rsid w:val="00B65F5D"/>
    <w:rsid w:val="00BE4033"/>
    <w:rsid w:val="00C516CB"/>
    <w:rsid w:val="00C95159"/>
    <w:rsid w:val="00CA30FC"/>
    <w:rsid w:val="00CB45A9"/>
    <w:rsid w:val="00CC3CD1"/>
    <w:rsid w:val="00CC7D45"/>
    <w:rsid w:val="00DB385E"/>
    <w:rsid w:val="00E17F60"/>
    <w:rsid w:val="00E63CF7"/>
    <w:rsid w:val="00F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8A9F5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F60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17F60"/>
  </w:style>
  <w:style w:type="paragraph" w:styleId="Header">
    <w:name w:val="header"/>
    <w:basedOn w:val="Normal"/>
    <w:rsid w:val="00E17F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F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C4900-F317-4A64-9FDE-6CB0655D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469DB-198F-4A26-8B92-54577848998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8f89fa97-345a-4caa-bc01-4162549d7949"/>
    <ds:schemaRef ds:uri="8F89FA97-345A-4CAA-BC01-4162549D7949"/>
    <ds:schemaRef ds:uri="http://purl.org/dc/dcmitype/"/>
    <ds:schemaRef ds:uri="http://schemas.microsoft.com/office/infopath/2007/PartnerControls"/>
    <ds:schemaRef ds:uri="9375acca-1905-4f67-9f5b-ffdd4a33e25f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D1B960-D1E3-4A5F-9153-7E3079281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1519</Characters>
  <Application>Microsoft Office Word</Application>
  <DocSecurity>0</DocSecurity>
  <Lines>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AP3.10 REPLY TO REQUEST FOR SUMMARY LEVEL ADJUSTMENT</vt:lpstr>
    </vt:vector>
  </TitlesOfParts>
  <Company>DLA/DLMSO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AP3.10 REPLY TO REQUEST FOR SUMMARY LEVEL ADJUSTMENT</dc:title>
  <dc:subject>FDR FDS</dc:subject>
  <dc:creator>Dennis Thomas</dc:creator>
  <cp:lastModifiedBy>Franco, Tracy E CTR DLA INFO OPERATIONS (USA)</cp:lastModifiedBy>
  <cp:revision>12</cp:revision>
  <cp:lastPrinted>2004-01-02T18:27:00Z</cp:lastPrinted>
  <dcterms:created xsi:type="dcterms:W3CDTF">2012-03-15T18:09:00Z</dcterms:created>
  <dcterms:modified xsi:type="dcterms:W3CDTF">2026-03-10T16:10:00Z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