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018" w14:textId="39CE6431" w:rsidR="003714BF" w:rsidRPr="00600F0C" w:rsidRDefault="00600F0C" w:rsidP="00600F0C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3.31. – </w:t>
      </w:r>
      <w:r w:rsidR="00940F1E"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940F1E"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FX1/FX2/GX1/GX2 </w:t>
      </w:r>
      <w:r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Format </w:t>
      </w:r>
      <w:r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Trade</w:t>
      </w:r>
      <w:r w:rsidR="003714BF"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, </w:t>
      </w:r>
      <w:r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Quantity</w:t>
      </w:r>
      <w:r w:rsidR="003714BF"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, </w:t>
      </w:r>
      <w:r w:rsidRPr="00600F0C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and Other Allowances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610"/>
        <w:gridCol w:w="1260"/>
        <w:gridCol w:w="5490"/>
      </w:tblGrid>
      <w:tr w:rsidR="003714BF" w:rsidRPr="002A09D3" w14:paraId="5DEC701F" w14:textId="77777777" w:rsidTr="002A09D3">
        <w:trPr>
          <w:cantSplit/>
          <w:tblHeader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1A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2A09D3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1C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2A09D3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1E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2A09D3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3714BF" w:rsidRPr="002A09D3" w14:paraId="5DEC7026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21" w14:textId="77777777" w:rsidR="003714BF" w:rsidRPr="002A09D3" w:rsidRDefault="0035148D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23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1-3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426AA952" w14:textId="77777777" w:rsid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Enter</w:t>
            </w:r>
            <w:r w:rsidR="002A09D3">
              <w:rPr>
                <w:rFonts w:ascii="Times New Roman" w:hAnsi="Times New Roman"/>
              </w:rPr>
              <w:t>:</w:t>
            </w:r>
          </w:p>
          <w:p w14:paraId="19A84839" w14:textId="77777777" w:rsid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FX1 or GX1 (charge)</w:t>
            </w:r>
          </w:p>
          <w:p w14:paraId="5DEC7025" w14:textId="337BA86B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FX2 or GX2 (credit)</w:t>
            </w:r>
          </w:p>
        </w:tc>
      </w:tr>
      <w:tr w:rsidR="003714BF" w:rsidRPr="002A09D3" w14:paraId="5DEC702D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28" w14:textId="2E0E38F4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Billing Office (</w:t>
            </w:r>
            <w:r w:rsidR="0035148D" w:rsidRPr="002A09D3">
              <w:rPr>
                <w:rFonts w:ascii="Times New Roman" w:hAnsi="Times New Roman"/>
              </w:rPr>
              <w:t>Routing Identifier Code</w:t>
            </w:r>
            <w:r w:rsidR="002A09D3">
              <w:rPr>
                <w:rFonts w:ascii="Times New Roman" w:hAnsi="Times New Roman"/>
              </w:rPr>
              <w:t xml:space="preserve"> (RIC)</w:t>
            </w:r>
            <w:r w:rsidRPr="002A09D3">
              <w:rPr>
                <w:rFonts w:ascii="Times New Roman" w:hAnsi="Times New Roman"/>
              </w:rPr>
              <w:t>)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2A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4-6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2C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 xml:space="preserve">Enter the </w:t>
            </w:r>
            <w:r w:rsidR="0035148D" w:rsidRPr="002A09D3">
              <w:rPr>
                <w:rFonts w:ascii="Times New Roman" w:hAnsi="Times New Roman"/>
              </w:rPr>
              <w:t>RIC</w:t>
            </w:r>
            <w:r w:rsidRPr="002A09D3">
              <w:rPr>
                <w:rFonts w:ascii="Times New Roman" w:hAnsi="Times New Roman"/>
              </w:rPr>
              <w:t xml:space="preserve"> of the billing office.</w:t>
            </w:r>
          </w:p>
        </w:tc>
      </w:tr>
      <w:tr w:rsidR="003714BF" w:rsidRPr="002A09D3" w14:paraId="5DEC7034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2F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Description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31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7-29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33" w14:textId="2FBE4D7D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Enter descriptive phrase for the type of service</w:t>
            </w:r>
            <w:r w:rsidR="002A09D3">
              <w:rPr>
                <w:rFonts w:ascii="Times New Roman" w:hAnsi="Times New Roman"/>
              </w:rPr>
              <w:t xml:space="preserve"> (e.g., </w:t>
            </w:r>
            <w:r w:rsidRPr="002A09D3">
              <w:rPr>
                <w:rFonts w:ascii="Times New Roman" w:hAnsi="Times New Roman"/>
              </w:rPr>
              <w:t>QUANTITY DISCOUNTS</w:t>
            </w:r>
            <w:r w:rsidR="002A09D3">
              <w:rPr>
                <w:rFonts w:ascii="Times New Roman" w:hAnsi="Times New Roman"/>
              </w:rPr>
              <w:t>)</w:t>
            </w:r>
            <w:r w:rsidRPr="002A09D3">
              <w:rPr>
                <w:rFonts w:ascii="Times New Roman" w:hAnsi="Times New Roman"/>
              </w:rPr>
              <w:t>.</w:t>
            </w:r>
          </w:p>
        </w:tc>
      </w:tr>
      <w:tr w:rsidR="003714BF" w:rsidRPr="002A09D3" w14:paraId="5DEC703E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35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Various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37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30-44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39" w14:textId="7F103015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  <w:u w:val="single"/>
              </w:rPr>
              <w:t xml:space="preserve">From DoD </w:t>
            </w:r>
            <w:r w:rsidR="002A09D3" w:rsidRPr="002A09D3">
              <w:rPr>
                <w:rFonts w:ascii="Times New Roman" w:hAnsi="Times New Roman"/>
                <w:u w:val="single"/>
              </w:rPr>
              <w:t>Billing Offices</w:t>
            </w:r>
            <w:r w:rsidRPr="002A09D3">
              <w:rPr>
                <w:rFonts w:ascii="Times New Roman" w:hAnsi="Times New Roman"/>
              </w:rPr>
              <w:t>:</w:t>
            </w:r>
          </w:p>
          <w:p w14:paraId="2BD9A2F1" w14:textId="77777777" w:rsidR="002A09D3" w:rsidRDefault="003714BF" w:rsidP="002A09D3">
            <w:pPr>
              <w:tabs>
                <w:tab w:val="left" w:pos="-1440"/>
                <w:tab w:val="left" w:pos="1116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Enter:</w:t>
            </w:r>
          </w:p>
          <w:p w14:paraId="2153FF75" w14:textId="77777777" w:rsidR="002A09D3" w:rsidRDefault="003714BF" w:rsidP="002A09D3">
            <w:pPr>
              <w:tabs>
                <w:tab w:val="left" w:pos="-1440"/>
                <w:tab w:val="left" w:pos="1116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30-35</w:t>
            </w:r>
            <w:r w:rsidR="002A09D3">
              <w:rPr>
                <w:rFonts w:ascii="Times New Roman" w:hAnsi="Times New Roman"/>
              </w:rPr>
              <w:t xml:space="preserve"> – </w:t>
            </w:r>
            <w:r w:rsidR="002A09D3" w:rsidRPr="002A09D3">
              <w:rPr>
                <w:rFonts w:ascii="Times New Roman" w:hAnsi="Times New Roman"/>
              </w:rPr>
              <w:t xml:space="preserve">The </w:t>
            </w:r>
            <w:r w:rsidRPr="002A09D3">
              <w:rPr>
                <w:rFonts w:ascii="Times New Roman" w:hAnsi="Times New Roman"/>
              </w:rPr>
              <w:t>DoDAAC of the billed office</w:t>
            </w:r>
            <w:r w:rsidR="002A09D3">
              <w:rPr>
                <w:rFonts w:ascii="Times New Roman" w:hAnsi="Times New Roman"/>
              </w:rPr>
              <w:t>.</w:t>
            </w:r>
          </w:p>
          <w:p w14:paraId="17F7A7C7" w14:textId="2247389F" w:rsidR="002A09D3" w:rsidRDefault="003714BF" w:rsidP="002A09D3">
            <w:pPr>
              <w:tabs>
                <w:tab w:val="left" w:pos="-1440"/>
                <w:tab w:val="left" w:pos="1116"/>
              </w:tabs>
              <w:spacing w:before="40" w:after="40"/>
              <w:ind w:left="792" w:hanging="792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36-38</w:t>
            </w:r>
            <w:r w:rsidR="002A09D3">
              <w:rPr>
                <w:rFonts w:ascii="Times New Roman" w:hAnsi="Times New Roman"/>
              </w:rPr>
              <w:t xml:space="preserve"> – </w:t>
            </w:r>
            <w:r w:rsidR="002A09D3" w:rsidRPr="002A09D3">
              <w:rPr>
                <w:rFonts w:ascii="Times New Roman" w:hAnsi="Times New Roman"/>
              </w:rPr>
              <w:t xml:space="preserve">The </w:t>
            </w:r>
            <w:r w:rsidRPr="002A09D3">
              <w:rPr>
                <w:rFonts w:ascii="Times New Roman" w:hAnsi="Times New Roman"/>
              </w:rPr>
              <w:t>year within decade and month</w:t>
            </w:r>
            <w:r w:rsidR="002A09D3">
              <w:rPr>
                <w:rFonts w:ascii="Times New Roman" w:hAnsi="Times New Roman"/>
              </w:rPr>
              <w:t xml:space="preserve"> </w:t>
            </w:r>
            <w:r w:rsidRPr="002A09D3">
              <w:rPr>
                <w:rFonts w:ascii="Times New Roman" w:hAnsi="Times New Roman"/>
              </w:rPr>
              <w:t>of billing</w:t>
            </w:r>
            <w:r w:rsidR="002A09D3">
              <w:rPr>
                <w:rFonts w:ascii="Times New Roman" w:hAnsi="Times New Roman"/>
              </w:rPr>
              <w:t>.</w:t>
            </w:r>
          </w:p>
          <w:p w14:paraId="5DEC703B" w14:textId="0283DE66" w:rsidR="003714BF" w:rsidRPr="002A09D3" w:rsidRDefault="003714BF" w:rsidP="002A09D3">
            <w:pPr>
              <w:tabs>
                <w:tab w:val="left" w:pos="-1440"/>
                <w:tab w:val="left" w:pos="1116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39-44</w:t>
            </w:r>
            <w:r w:rsidR="002A09D3">
              <w:rPr>
                <w:rFonts w:ascii="Times New Roman" w:hAnsi="Times New Roman"/>
              </w:rPr>
              <w:t xml:space="preserve"> – </w:t>
            </w:r>
            <w:r w:rsidR="002A09D3" w:rsidRPr="002A09D3">
              <w:rPr>
                <w:rFonts w:ascii="Times New Roman" w:hAnsi="Times New Roman"/>
              </w:rPr>
              <w:t xml:space="preserve">Leave </w:t>
            </w:r>
            <w:r w:rsidRPr="002A09D3">
              <w:rPr>
                <w:rFonts w:ascii="Times New Roman" w:hAnsi="Times New Roman"/>
              </w:rPr>
              <w:t>blank</w:t>
            </w:r>
            <w:r w:rsidR="002A09D3">
              <w:rPr>
                <w:rFonts w:ascii="Times New Roman" w:hAnsi="Times New Roman"/>
              </w:rPr>
              <w:t>.</w:t>
            </w:r>
          </w:p>
          <w:p w14:paraId="5DEC703C" w14:textId="13649EDB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  <w:u w:val="single"/>
              </w:rPr>
              <w:t xml:space="preserve">From Non-DoD </w:t>
            </w:r>
            <w:r w:rsidR="002A09D3" w:rsidRPr="002A09D3">
              <w:rPr>
                <w:rFonts w:ascii="Times New Roman" w:hAnsi="Times New Roman"/>
                <w:u w:val="single"/>
              </w:rPr>
              <w:t>Billing Offices</w:t>
            </w:r>
            <w:r w:rsidRPr="002A09D3">
              <w:rPr>
                <w:rFonts w:ascii="Times New Roman" w:hAnsi="Times New Roman"/>
              </w:rPr>
              <w:t>:</w:t>
            </w:r>
          </w:p>
          <w:p w14:paraId="0259B8D4" w14:textId="77777777" w:rsidR="002A09D3" w:rsidRDefault="003714BF" w:rsidP="002A09D3">
            <w:pPr>
              <w:tabs>
                <w:tab w:val="left" w:pos="-1440"/>
                <w:tab w:val="left" w:pos="666"/>
                <w:tab w:val="left" w:pos="1116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Enter:</w:t>
            </w:r>
          </w:p>
          <w:p w14:paraId="18353380" w14:textId="4C0563BB" w:rsidR="002A09D3" w:rsidRDefault="003714BF" w:rsidP="002A09D3">
            <w:pPr>
              <w:tabs>
                <w:tab w:val="left" w:pos="-1440"/>
                <w:tab w:val="left" w:pos="666"/>
                <w:tab w:val="left" w:pos="1116"/>
              </w:tabs>
              <w:spacing w:before="40" w:after="40"/>
              <w:ind w:left="792" w:hanging="792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30-43</w:t>
            </w:r>
            <w:r w:rsidR="002A09D3">
              <w:rPr>
                <w:rFonts w:ascii="Times New Roman" w:hAnsi="Times New Roman"/>
              </w:rPr>
              <w:t xml:space="preserve"> – </w:t>
            </w:r>
            <w:r w:rsidR="002A09D3" w:rsidRPr="002A09D3">
              <w:rPr>
                <w:rFonts w:ascii="Times New Roman" w:hAnsi="Times New Roman"/>
              </w:rPr>
              <w:t xml:space="preserve">The </w:t>
            </w:r>
            <w:r w:rsidRPr="002A09D3">
              <w:rPr>
                <w:rFonts w:ascii="Times New Roman" w:hAnsi="Times New Roman"/>
              </w:rPr>
              <w:t>document number to which the</w:t>
            </w:r>
            <w:r w:rsidR="002A09D3">
              <w:rPr>
                <w:rFonts w:ascii="Times New Roman" w:hAnsi="Times New Roman"/>
              </w:rPr>
              <w:t xml:space="preserve"> </w:t>
            </w:r>
            <w:r w:rsidRPr="002A09D3">
              <w:rPr>
                <w:rFonts w:ascii="Times New Roman" w:hAnsi="Times New Roman"/>
              </w:rPr>
              <w:t>charge applies</w:t>
            </w:r>
            <w:r w:rsidR="002A09D3">
              <w:rPr>
                <w:rFonts w:ascii="Times New Roman" w:hAnsi="Times New Roman"/>
              </w:rPr>
              <w:t>.</w:t>
            </w:r>
          </w:p>
          <w:p w14:paraId="5DEC703D" w14:textId="57EAC893" w:rsidR="003714BF" w:rsidRPr="002A09D3" w:rsidRDefault="003714BF" w:rsidP="002A09D3">
            <w:pPr>
              <w:tabs>
                <w:tab w:val="left" w:pos="-1440"/>
                <w:tab w:val="left" w:pos="666"/>
                <w:tab w:val="left" w:pos="1116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44</w:t>
            </w:r>
            <w:r w:rsidR="002A09D3">
              <w:rPr>
                <w:rFonts w:ascii="Times New Roman" w:hAnsi="Times New Roman"/>
              </w:rPr>
              <w:t xml:space="preserve"> – </w:t>
            </w:r>
            <w:r w:rsidR="002A09D3" w:rsidRPr="002A09D3">
              <w:rPr>
                <w:rFonts w:ascii="Times New Roman" w:hAnsi="Times New Roman"/>
              </w:rPr>
              <w:t>Suffix</w:t>
            </w:r>
            <w:r w:rsidRPr="002A09D3">
              <w:rPr>
                <w:rFonts w:ascii="Times New Roman" w:hAnsi="Times New Roman"/>
              </w:rPr>
              <w:t>, if applicable</w:t>
            </w:r>
            <w:r w:rsidR="002A09D3">
              <w:rPr>
                <w:rFonts w:ascii="Times New Roman" w:hAnsi="Times New Roman"/>
              </w:rPr>
              <w:t>.</w:t>
            </w:r>
          </w:p>
        </w:tc>
      </w:tr>
      <w:tr w:rsidR="003714BF" w:rsidRPr="002A09D3" w14:paraId="5DEC7045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40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42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45-50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44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Leave blank.</w:t>
            </w:r>
          </w:p>
        </w:tc>
      </w:tr>
      <w:tr w:rsidR="003714BF" w:rsidRPr="002A09D3" w14:paraId="5DEC704C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47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49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51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4B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Leave blank.</w:t>
            </w:r>
          </w:p>
        </w:tc>
      </w:tr>
      <w:tr w:rsidR="003714BF" w:rsidRPr="002A09D3" w14:paraId="5DEC7053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4E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50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52-53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52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Perpetuate from the order or requisition.</w:t>
            </w:r>
          </w:p>
        </w:tc>
      </w:tr>
      <w:tr w:rsidR="003714BF" w:rsidRPr="002A09D3" w14:paraId="5DEC705A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55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57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54-58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59" w14:textId="16774E56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 xml:space="preserve">Enter bill number from the </w:t>
            </w:r>
            <w:r w:rsidR="002A09D3">
              <w:rPr>
                <w:rFonts w:ascii="Times New Roman" w:hAnsi="Times New Roman"/>
              </w:rPr>
              <w:t>summary billing record</w:t>
            </w:r>
            <w:r w:rsidRPr="002A09D3">
              <w:rPr>
                <w:rFonts w:ascii="Times New Roman" w:hAnsi="Times New Roman"/>
              </w:rPr>
              <w:t>.</w:t>
            </w:r>
          </w:p>
        </w:tc>
      </w:tr>
      <w:tr w:rsidR="003714BF" w:rsidRPr="002A09D3" w14:paraId="5DEC7061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5C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5E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59-64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60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Leave blank.</w:t>
            </w:r>
          </w:p>
        </w:tc>
      </w:tr>
      <w:tr w:rsidR="003714BF" w:rsidRPr="002A09D3" w14:paraId="5DEC7068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63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65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65-73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7C71C425" w14:textId="77777777" w:rsidR="002A09D3" w:rsidRDefault="003714BF" w:rsidP="002A09D3">
            <w:pPr>
              <w:tabs>
                <w:tab w:val="left" w:pos="-1440"/>
                <w:tab w:val="left" w:pos="666"/>
                <w:tab w:val="left" w:pos="1116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Enter the amount of the charge or credit</w:t>
            </w:r>
            <w:r w:rsidR="002A09D3">
              <w:rPr>
                <w:rFonts w:ascii="Times New Roman" w:hAnsi="Times New Roman"/>
              </w:rPr>
              <w:t>:</w:t>
            </w:r>
          </w:p>
          <w:p w14:paraId="1B13A454" w14:textId="77777777" w:rsidR="002A09D3" w:rsidRDefault="003714BF" w:rsidP="002A09D3">
            <w:pPr>
              <w:tabs>
                <w:tab w:val="left" w:pos="-1440"/>
                <w:tab w:val="left" w:pos="666"/>
                <w:tab w:val="left" w:pos="1116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65-71</w:t>
            </w:r>
            <w:r w:rsidR="002A09D3">
              <w:rPr>
                <w:rFonts w:ascii="Times New Roman" w:hAnsi="Times New Roman"/>
              </w:rPr>
              <w:t xml:space="preserve"> – </w:t>
            </w:r>
            <w:r w:rsidRPr="002A09D3">
              <w:rPr>
                <w:rFonts w:ascii="Times New Roman" w:hAnsi="Times New Roman"/>
              </w:rPr>
              <w:t>Dollars</w:t>
            </w:r>
          </w:p>
          <w:p w14:paraId="5DEC7067" w14:textId="5D4E95E4" w:rsidR="003714BF" w:rsidRPr="002A09D3" w:rsidRDefault="003714BF" w:rsidP="002A09D3">
            <w:pPr>
              <w:tabs>
                <w:tab w:val="left" w:pos="-1440"/>
                <w:tab w:val="left" w:pos="666"/>
                <w:tab w:val="left" w:pos="1116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72-73</w:t>
            </w:r>
            <w:r w:rsidR="002A09D3">
              <w:rPr>
                <w:rFonts w:ascii="Times New Roman" w:hAnsi="Times New Roman"/>
              </w:rPr>
              <w:t xml:space="preserve"> – </w:t>
            </w:r>
            <w:r w:rsidRPr="002A09D3">
              <w:rPr>
                <w:rFonts w:ascii="Times New Roman" w:hAnsi="Times New Roman"/>
              </w:rPr>
              <w:t>Cents</w:t>
            </w:r>
          </w:p>
        </w:tc>
      </w:tr>
      <w:tr w:rsidR="003714BF" w:rsidRPr="002A09D3" w14:paraId="5DEC706F" w14:textId="77777777" w:rsidTr="002A09D3">
        <w:trPr>
          <w:cantSplit/>
          <w:jc w:val="center"/>
        </w:trPr>
        <w:tc>
          <w:tcPr>
            <w:tcW w:w="2610" w:type="dxa"/>
            <w:tcMar>
              <w:left w:w="72" w:type="dxa"/>
              <w:right w:w="72" w:type="dxa"/>
            </w:tcMar>
          </w:tcPr>
          <w:p w14:paraId="5DEC706A" w14:textId="77777777" w:rsidR="003714BF" w:rsidRPr="002A09D3" w:rsidRDefault="00444788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B</w:t>
            </w:r>
            <w:r w:rsidR="003714BF" w:rsidRPr="002A09D3">
              <w:rPr>
                <w:rFonts w:ascii="Times New Roman" w:hAnsi="Times New Roman"/>
              </w:rPr>
              <w:t>lank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5DEC706C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74-80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5DEC706E" w14:textId="77777777" w:rsidR="003714BF" w:rsidRPr="002A09D3" w:rsidRDefault="003714BF" w:rsidP="002A09D3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A09D3">
              <w:rPr>
                <w:rFonts w:ascii="Times New Roman" w:hAnsi="Times New Roman"/>
              </w:rPr>
              <w:t>Leave blank.</w:t>
            </w:r>
          </w:p>
        </w:tc>
      </w:tr>
    </w:tbl>
    <w:p w14:paraId="5DEC7070" w14:textId="77777777" w:rsidR="00D96E73" w:rsidRPr="00600F0C" w:rsidRDefault="00D96E73" w:rsidP="00444788">
      <w:pPr>
        <w:tabs>
          <w:tab w:val="left" w:pos="-1440"/>
        </w:tabs>
        <w:rPr>
          <w:rFonts w:ascii="Times New Roman" w:hAnsi="Times New Roman"/>
        </w:rPr>
      </w:pPr>
    </w:p>
    <w:sectPr w:rsidR="00D96E73" w:rsidRPr="00600F0C" w:rsidSect="007F5081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7073" w14:textId="77777777" w:rsidR="00A13B81" w:rsidRDefault="00A13B81">
      <w:r>
        <w:separator/>
      </w:r>
    </w:p>
  </w:endnote>
  <w:endnote w:type="continuationSeparator" w:id="0">
    <w:p w14:paraId="5DEC7074" w14:textId="77777777" w:rsidR="00A13B81" w:rsidRDefault="00A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7078" w14:textId="77777777" w:rsidR="003B3BF6" w:rsidRPr="003B3BF6" w:rsidRDefault="00DD1F46" w:rsidP="003B3BF6">
    <w:pPr>
      <w:pStyle w:val="Footer"/>
      <w:framePr w:wrap="around" w:vAnchor="text" w:hAnchor="margin" w:xAlign="center" w:y="1"/>
      <w:rPr>
        <w:rStyle w:val="PageNumber"/>
        <w:sz w:val="20"/>
      </w:rPr>
    </w:pPr>
    <w:r w:rsidRPr="003B3BF6">
      <w:rPr>
        <w:rStyle w:val="PageNumber"/>
        <w:sz w:val="20"/>
      </w:rPr>
      <w:fldChar w:fldCharType="begin"/>
    </w:r>
    <w:r w:rsidR="003B3BF6" w:rsidRPr="003B3BF6">
      <w:rPr>
        <w:rStyle w:val="PageNumber"/>
        <w:sz w:val="20"/>
      </w:rPr>
      <w:instrText xml:space="preserve">PAGE  </w:instrText>
    </w:r>
    <w:r w:rsidRPr="003B3BF6">
      <w:rPr>
        <w:rStyle w:val="PageNumber"/>
        <w:sz w:val="20"/>
      </w:rPr>
      <w:fldChar w:fldCharType="separate"/>
    </w:r>
    <w:r w:rsidR="00FF6347">
      <w:rPr>
        <w:rStyle w:val="PageNumber"/>
        <w:noProof/>
        <w:sz w:val="20"/>
      </w:rPr>
      <w:t>144</w:t>
    </w:r>
    <w:r w:rsidRPr="003B3BF6">
      <w:rPr>
        <w:rStyle w:val="PageNumber"/>
        <w:sz w:val="20"/>
      </w:rPr>
      <w:fldChar w:fldCharType="end"/>
    </w:r>
  </w:p>
  <w:p w14:paraId="5DEC7079" w14:textId="77777777" w:rsidR="00D96E73" w:rsidRPr="003B3BF6" w:rsidRDefault="003B3BF6" w:rsidP="003B3BF6">
    <w:pPr>
      <w:jc w:val="right"/>
      <w:rPr>
        <w:sz w:val="20"/>
      </w:rPr>
    </w:pPr>
    <w:r w:rsidRPr="003B3BF6">
      <w:rPr>
        <w:sz w:val="20"/>
      </w:rPr>
      <w:t>APPENDIX 3.28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707B" w14:textId="4D174BB8" w:rsidR="00D96E73" w:rsidRPr="00600F0C" w:rsidRDefault="00600F0C" w:rsidP="00600F0C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600F0C">
      <w:rPr>
        <w:rFonts w:ascii="Times New Roman" w:hAnsi="Times New Roman"/>
        <w:smallCaps/>
        <w:snapToGrid/>
        <w:szCs w:val="22"/>
      </w:rPr>
      <w:t>Volume 4</w:t>
    </w:r>
    <w:r w:rsidRPr="00600F0C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.31.</w:t>
    </w:r>
    <w:r w:rsidRPr="00600F0C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.31</w:t>
    </w:r>
    <w:r w:rsidRPr="00600F0C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600F0C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600F0C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600F0C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600F0C">
          <w:rPr>
            <w:rFonts w:ascii="Times New Roman" w:hAnsi="Times New Roman"/>
            <w:smallCaps/>
            <w:snapToGrid/>
            <w:szCs w:val="22"/>
          </w:rPr>
          <w:t>2</w:t>
        </w:r>
        <w:r w:rsidRPr="00600F0C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7071" w14:textId="77777777" w:rsidR="00A13B81" w:rsidRDefault="00A13B81">
      <w:r>
        <w:separator/>
      </w:r>
    </w:p>
  </w:footnote>
  <w:footnote w:type="continuationSeparator" w:id="0">
    <w:p w14:paraId="5DEC7072" w14:textId="77777777" w:rsidR="00A13B81" w:rsidRDefault="00A1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7075" w14:textId="77777777" w:rsidR="00D96E73" w:rsidRPr="00411406" w:rsidRDefault="00D96E73" w:rsidP="00411406">
    <w:pPr>
      <w:tabs>
        <w:tab w:val="left" w:pos="-1440"/>
      </w:tabs>
      <w:jc w:val="right"/>
      <w:rPr>
        <w:i/>
        <w:sz w:val="20"/>
      </w:rPr>
    </w:pPr>
    <w:r w:rsidRPr="00411406">
      <w:rPr>
        <w:i/>
        <w:sz w:val="20"/>
      </w:rPr>
      <w:t>DoD 4000.25-7-M</w:t>
    </w:r>
    <w:r w:rsidR="00411406">
      <w:rPr>
        <w:i/>
        <w:sz w:val="20"/>
      </w:rPr>
      <w:t>, December 2003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7076" w14:textId="294C5E24" w:rsidR="00940F1E" w:rsidRPr="00600F0C" w:rsidRDefault="00940F1E" w:rsidP="00940F1E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600F0C">
      <w:rPr>
        <w:rFonts w:ascii="Times New Roman" w:hAnsi="Times New Roman"/>
        <w:i/>
        <w:iCs/>
        <w:szCs w:val="24"/>
      </w:rPr>
      <w:t>DLM 4000.25, Volume 4</w:t>
    </w:r>
    <w:r w:rsidR="00600F0C" w:rsidRPr="00600F0C">
      <w:rPr>
        <w:rFonts w:ascii="Times New Roman" w:hAnsi="Times New Roman"/>
        <w:i/>
        <w:iCs/>
        <w:szCs w:val="24"/>
      </w:rPr>
      <w:t>, Appendix 3.31.</w:t>
    </w:r>
  </w:p>
  <w:p w14:paraId="5DEC7077" w14:textId="6DCAF998" w:rsidR="00D96E73" w:rsidRPr="00600F0C" w:rsidRDefault="00600F0C" w:rsidP="00600F0C">
    <w:pPr>
      <w:tabs>
        <w:tab w:val="left" w:pos="-1440"/>
      </w:tabs>
      <w:jc w:val="right"/>
      <w:rPr>
        <w:rFonts w:ascii="Times New Roman" w:hAnsi="Times New Roman"/>
        <w:b/>
        <w:i/>
        <w:iCs/>
        <w:szCs w:val="24"/>
      </w:rPr>
    </w:pPr>
    <w:r w:rsidRPr="00600F0C">
      <w:rPr>
        <w:rFonts w:ascii="Times New Roman" w:hAnsi="Times New Roman"/>
        <w:i/>
        <w:iCs/>
        <w:szCs w:val="24"/>
      </w:rPr>
      <w:t>Revised: March 25,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415"/>
    <w:multiLevelType w:val="multilevel"/>
    <w:tmpl w:val="1A4298C8"/>
    <w:lvl w:ilvl="0">
      <w:start w:val="3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8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C095396"/>
    <w:multiLevelType w:val="multilevel"/>
    <w:tmpl w:val="4290132A"/>
    <w:lvl w:ilvl="0">
      <w:start w:val="3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5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3B5BDB"/>
    <w:multiLevelType w:val="multilevel"/>
    <w:tmpl w:val="4290132A"/>
    <w:lvl w:ilvl="0">
      <w:start w:val="3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5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E751EC"/>
    <w:multiLevelType w:val="multilevel"/>
    <w:tmpl w:val="1A4298C8"/>
    <w:lvl w:ilvl="0">
      <w:start w:val="3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8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0363157">
    <w:abstractNumId w:val="2"/>
  </w:num>
  <w:num w:numId="2" w16cid:durableId="1114203773">
    <w:abstractNumId w:val="3"/>
  </w:num>
  <w:num w:numId="3" w16cid:durableId="1264991207">
    <w:abstractNumId w:val="1"/>
  </w:num>
  <w:num w:numId="4" w16cid:durableId="19925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21F"/>
    <w:rsid w:val="000701CC"/>
    <w:rsid w:val="000A2B02"/>
    <w:rsid w:val="0012021F"/>
    <w:rsid w:val="002560FE"/>
    <w:rsid w:val="002A09D3"/>
    <w:rsid w:val="0035148D"/>
    <w:rsid w:val="003714BF"/>
    <w:rsid w:val="003A062D"/>
    <w:rsid w:val="003B3BF6"/>
    <w:rsid w:val="003D2032"/>
    <w:rsid w:val="003E2477"/>
    <w:rsid w:val="003F67E7"/>
    <w:rsid w:val="00411406"/>
    <w:rsid w:val="00444788"/>
    <w:rsid w:val="0045297B"/>
    <w:rsid w:val="004A641B"/>
    <w:rsid w:val="004B4C69"/>
    <w:rsid w:val="00553010"/>
    <w:rsid w:val="005922BA"/>
    <w:rsid w:val="00600F0C"/>
    <w:rsid w:val="00672C03"/>
    <w:rsid w:val="00683538"/>
    <w:rsid w:val="00755367"/>
    <w:rsid w:val="0078683C"/>
    <w:rsid w:val="007C09E6"/>
    <w:rsid w:val="007C4494"/>
    <w:rsid w:val="007F1634"/>
    <w:rsid w:val="007F5081"/>
    <w:rsid w:val="008F0F4D"/>
    <w:rsid w:val="00940F1E"/>
    <w:rsid w:val="009C75CB"/>
    <w:rsid w:val="00A13B81"/>
    <w:rsid w:val="00A32A01"/>
    <w:rsid w:val="00A52C13"/>
    <w:rsid w:val="00C72AF0"/>
    <w:rsid w:val="00CC7D45"/>
    <w:rsid w:val="00D96E73"/>
    <w:rsid w:val="00DD1F46"/>
    <w:rsid w:val="00FA7EB1"/>
    <w:rsid w:val="00FC5C8C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C7017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F46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DD1F46"/>
    <w:pPr>
      <w:keepNext/>
      <w:tabs>
        <w:tab w:val="left" w:pos="-1440"/>
      </w:tabs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D1F46"/>
  </w:style>
  <w:style w:type="paragraph" w:styleId="Header">
    <w:name w:val="header"/>
    <w:basedOn w:val="Normal"/>
    <w:rsid w:val="00DD1F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1F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1F46"/>
  </w:style>
  <w:style w:type="paragraph" w:styleId="BodyTextIndent">
    <w:name w:val="Body Text Indent"/>
    <w:basedOn w:val="Normal"/>
    <w:rsid w:val="00DD1F46"/>
    <w:pPr>
      <w:tabs>
        <w:tab w:val="left" w:pos="-1440"/>
      </w:tabs>
      <w:ind w:left="288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16FB6-ECD2-4DED-BF07-7BBD1F1C3560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F89FA97-345A-4CAA-BC01-4162549D7949"/>
    <ds:schemaRef ds:uri="http://schemas.microsoft.com/office/2006/metadata/properties"/>
    <ds:schemaRef ds:uri="9375acca-1905-4f67-9f5b-ffdd4a33e25f"/>
    <ds:schemaRef ds:uri="http://schemas.microsoft.com/office/2006/documentManagement/types"/>
    <ds:schemaRef ds:uri="8f89fa97-345a-4caa-bc01-4162549d794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B49230-87A9-44D0-AFB7-4BF8F8A85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92268-DF95-4827-BB63-D6E430F5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880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AP3.28 TRADE, QUANTITY, AND OTHER ALLOWANCES</vt:lpstr>
    </vt:vector>
  </TitlesOfParts>
  <Company>DLA/DLMSO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AP3.28 TRADE, QUANTITY, AND OTHER ALLOWANCES</dc:title>
  <dc:subject>FX1 FX2 GX1 GX2</dc:subject>
  <dc:creator>Dennis Thomas</dc:creator>
  <cp:lastModifiedBy>Franco, Tracy E CTR DLA INFO OPERATIONS (USA)</cp:lastModifiedBy>
  <cp:revision>8</cp:revision>
  <cp:lastPrinted>2000-02-04T15:28:00Z</cp:lastPrinted>
  <dcterms:created xsi:type="dcterms:W3CDTF">2012-03-15T19:06:00Z</dcterms:created>
  <dcterms:modified xsi:type="dcterms:W3CDTF">2026-03-10T21:23:00Z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