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99" w:rsidRPr="00B85AF7" w:rsidRDefault="00B85AF7" w:rsidP="00B85AF7">
      <w:pPr>
        <w:jc w:val="center"/>
        <w:rPr>
          <w:b/>
          <w:sz w:val="48"/>
          <w:szCs w:val="48"/>
          <w:u w:val="single"/>
        </w:rPr>
      </w:pPr>
      <w:bookmarkStart w:id="0" w:name="_GoBack"/>
      <w:r>
        <w:rPr>
          <w:b/>
          <w:sz w:val="48"/>
          <w:szCs w:val="48"/>
          <w:u w:val="single"/>
        </w:rPr>
        <w:t xml:space="preserve">APPENDIX </w:t>
      </w:r>
      <w:r w:rsidR="008A7000">
        <w:rPr>
          <w:b/>
          <w:sz w:val="48"/>
          <w:szCs w:val="48"/>
          <w:u w:val="single"/>
        </w:rPr>
        <w:t>2.</w:t>
      </w:r>
      <w:r>
        <w:rPr>
          <w:b/>
          <w:sz w:val="48"/>
          <w:szCs w:val="48"/>
          <w:u w:val="single"/>
        </w:rPr>
        <w:t>10</w:t>
      </w:r>
    </w:p>
    <w:bookmarkEnd w:id="0"/>
    <w:p w:rsidR="00017A99" w:rsidRPr="007B1CDF" w:rsidRDefault="00017A99">
      <w:pPr>
        <w:jc w:val="center"/>
        <w:rPr>
          <w:szCs w:val="24"/>
          <w:u w:val="single"/>
        </w:rPr>
      </w:pPr>
      <w:r w:rsidRPr="007B1CDF">
        <w:rPr>
          <w:b/>
          <w:bCs/>
          <w:sz w:val="36"/>
          <w:szCs w:val="36"/>
          <w:u w:val="single"/>
        </w:rPr>
        <w:t>DELETION TO MAPA</w:t>
      </w:r>
      <w:r w:rsidR="001F6D30">
        <w:rPr>
          <w:b/>
          <w:bCs/>
          <w:sz w:val="36"/>
          <w:szCs w:val="36"/>
          <w:u w:val="single"/>
        </w:rPr>
        <w:t>D</w:t>
      </w:r>
      <w:r w:rsidRPr="007B1CDF">
        <w:rPr>
          <w:b/>
          <w:bCs/>
          <w:sz w:val="36"/>
          <w:szCs w:val="36"/>
          <w:u w:val="single"/>
        </w:rPr>
        <w:t xml:space="preserve"> FOR MAP GRANT AID (MA3)</w:t>
      </w:r>
    </w:p>
    <w:p w:rsidR="00017A99" w:rsidRDefault="00017A99">
      <w:pPr>
        <w:jc w:val="center"/>
        <w:rPr>
          <w:szCs w:val="24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2880"/>
        <w:gridCol w:w="1800"/>
        <w:gridCol w:w="4680"/>
      </w:tblGrid>
      <w:tr w:rsidR="00017A99">
        <w:trPr>
          <w:cantSplit/>
          <w:tblHeader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4"/>
              </w:rPr>
              <w:t>Field Legend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4"/>
              </w:rPr>
              <w:t>Position(s)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b/>
                <w:bCs/>
                <w:sz w:val="20"/>
                <w:szCs w:val="24"/>
              </w:rPr>
              <w:t>Entry and Instructions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Document Identifier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1-3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Enter DI code MA3.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Routing Identifier To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4-6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Entered when required for intra-Service</w:t>
            </w:r>
          </w:p>
          <w:p w:rsidR="00017A99" w:rsidRDefault="00017A99">
            <w:pPr>
              <w:spacing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Agency distribution data.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Address File Identifier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7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Code G Identifier Grant Aid addresses.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MAPAC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8-13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Grant Aid Identifier 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(8)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Country/Activity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(9-10)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 two-position code identifying the recipient country/international organization or account which is the recipient of materiel.  This code will be the same one entered in RPs 31-32 of MILSTRIP requisitions and related documents.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Mark-for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(11-12)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a.  An alphanumeric code in RP 11 identifies the country customer.  This code will be the same one entered in RP 33 of requisitions and related documents.  A numeric zero appears in RP 12 for most countries.</w:t>
            </w:r>
          </w:p>
          <w:p w:rsidR="00017A99" w:rsidRDefault="00017A99">
            <w:pPr>
              <w:rPr>
                <w:rFonts w:ascii="Arial Narrow" w:hAnsi="Arial Narrow"/>
                <w:sz w:val="20"/>
                <w:szCs w:val="24"/>
              </w:rPr>
            </w:pPr>
          </w:p>
          <w:p w:rsidR="00017A99" w:rsidRDefault="00017A99">
            <w:pPr>
              <w:spacing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b.  An alphanumeric address code in RPs 11-12 identifies certain country customers.  This code will be the same one entered in RPs 33-34 of requisitions and related documents.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Sixth Position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(13)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Always contains a numeric zero.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Type of Address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14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Enter appropriate TAC from appendix A4.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Blank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15-56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Leave blank.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Effective Date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57-61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Ordinal date on which the deletion is to be effective.  Last two digits of calendar year, RPs 57-58, and day of year, RPs 59-61.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Deletion Date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62-66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Ordinal date on which the MAPAC for TAC 9 will be deleted.  Last two digits of calendar year, RPs 62-63, and day of year, RPs 64-66.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Change Number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67-70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single" w:sz="8" w:space="0" w:color="auto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A change number assigned by DAASO.  RP 67 - calendar year (0-9), RPs 68-70, sequence serial number (001-999).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Blank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71-78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Leave blank.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4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Last Line Indicator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7" w:space="0" w:color="auto"/>
              <w:bottom w:val="nil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7" w:space="0" w:color="auto"/>
              <w:bottom w:val="nil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The last transaction for each address is identified by 9 in this RP.  This RP is blank on all transactions except the last transaction.</w:t>
            </w:r>
          </w:p>
        </w:tc>
      </w:tr>
      <w:tr w:rsidR="00017A99">
        <w:trPr>
          <w:cantSplit/>
        </w:trPr>
        <w:tc>
          <w:tcPr>
            <w:tcW w:w="28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lastRenderedPageBreak/>
              <w:t>Line Sequence</w:t>
            </w:r>
          </w:p>
        </w:tc>
        <w:tc>
          <w:tcPr>
            <w:tcW w:w="18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nil"/>
            </w:tcBorders>
            <w:vAlign w:val="bottom"/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80</w:t>
            </w:r>
          </w:p>
        </w:tc>
        <w:tc>
          <w:tcPr>
            <w:tcW w:w="468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017A99" w:rsidRDefault="00017A99">
            <w:pPr>
              <w:spacing w:before="100" w:after="56"/>
              <w:rPr>
                <w:rFonts w:ascii="Arial Narrow" w:hAnsi="Arial Narrow" w:cs="Arial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Enter codes 1, 2, etc., not to exceed 7.</w:t>
            </w:r>
          </w:p>
        </w:tc>
      </w:tr>
    </w:tbl>
    <w:p w:rsidR="00017A99" w:rsidRDefault="00017A99">
      <w:pPr>
        <w:rPr>
          <w:rFonts w:ascii="Arial Narrow" w:hAnsi="Arial Narrow"/>
          <w:sz w:val="20"/>
          <w:szCs w:val="24"/>
        </w:rPr>
      </w:pPr>
    </w:p>
    <w:p w:rsidR="00017A99" w:rsidRDefault="00017A99">
      <w:pPr>
        <w:rPr>
          <w:rFonts w:ascii="Arial Narrow" w:hAnsi="Arial Narrow"/>
          <w:sz w:val="20"/>
          <w:szCs w:val="24"/>
        </w:rPr>
      </w:pPr>
    </w:p>
    <w:p w:rsidR="00017A99" w:rsidRDefault="00017A99">
      <w:pPr>
        <w:pStyle w:val="Heading2"/>
        <w:numPr>
          <w:ilvl w:val="0"/>
          <w:numId w:val="0"/>
        </w:numPr>
        <w:jc w:val="center"/>
        <w:rPr>
          <w:rFonts w:ascii="Arial Narrow" w:hAnsi="Arial Narrow"/>
          <w:sz w:val="20"/>
        </w:rPr>
      </w:pPr>
    </w:p>
    <w:sectPr w:rsidR="00017A99" w:rsidSect="007B1CDF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B35" w:rsidRDefault="00210B35">
      <w:r>
        <w:separator/>
      </w:r>
    </w:p>
  </w:endnote>
  <w:endnote w:type="continuationSeparator" w:id="0">
    <w:p w:rsidR="00210B35" w:rsidRDefault="00210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DF" w:rsidRDefault="00643DDB" w:rsidP="00017A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B1C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1CDF">
      <w:rPr>
        <w:rStyle w:val="PageNumber"/>
        <w:noProof/>
      </w:rPr>
      <w:t>2</w:t>
    </w:r>
    <w:r>
      <w:rPr>
        <w:rStyle w:val="PageNumber"/>
      </w:rPr>
      <w:fldChar w:fldCharType="end"/>
    </w:r>
  </w:p>
  <w:p w:rsidR="00017A99" w:rsidRDefault="00017A99">
    <w:pPr>
      <w:pStyle w:val="Footer"/>
      <w:jc w:val="center"/>
    </w:pPr>
    <w:r>
      <w:rPr>
        <w:b/>
      </w:rPr>
      <w:t>AP2.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CDF" w:rsidRPr="007B1CDF" w:rsidRDefault="007B1CDF" w:rsidP="00017A9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</w:t>
    </w:r>
    <w:r w:rsidR="00E4613C">
      <w:rPr>
        <w:rStyle w:val="PageNumber"/>
        <w:b w:val="0"/>
      </w:rPr>
      <w:t>2.</w:t>
    </w:r>
    <w:r w:rsidR="00154A1F">
      <w:rPr>
        <w:rStyle w:val="PageNumber"/>
        <w:b w:val="0"/>
      </w:rPr>
      <w:t>10</w:t>
    </w:r>
    <w:r>
      <w:rPr>
        <w:rStyle w:val="PageNumber"/>
        <w:b w:val="0"/>
      </w:rPr>
      <w:t>-</w:t>
    </w:r>
    <w:r w:rsidR="00643DDB" w:rsidRPr="007B1CDF">
      <w:rPr>
        <w:rStyle w:val="PageNumber"/>
        <w:b w:val="0"/>
      </w:rPr>
      <w:fldChar w:fldCharType="begin"/>
    </w:r>
    <w:r w:rsidRPr="007B1CDF">
      <w:rPr>
        <w:rStyle w:val="PageNumber"/>
        <w:b w:val="0"/>
      </w:rPr>
      <w:instrText xml:space="preserve">PAGE  </w:instrText>
    </w:r>
    <w:r w:rsidR="00643DDB" w:rsidRPr="007B1CDF">
      <w:rPr>
        <w:rStyle w:val="PageNumber"/>
        <w:b w:val="0"/>
      </w:rPr>
      <w:fldChar w:fldCharType="separate"/>
    </w:r>
    <w:r w:rsidR="00E4613C">
      <w:rPr>
        <w:rStyle w:val="PageNumber"/>
        <w:b w:val="0"/>
        <w:noProof/>
      </w:rPr>
      <w:t>2</w:t>
    </w:r>
    <w:r w:rsidR="00643DDB" w:rsidRPr="007B1CDF">
      <w:rPr>
        <w:rStyle w:val="PageNumber"/>
        <w:b w:val="0"/>
      </w:rPr>
      <w:fldChar w:fldCharType="end"/>
    </w:r>
  </w:p>
  <w:p w:rsidR="00017A99" w:rsidRPr="007B1CDF" w:rsidRDefault="00154A1F" w:rsidP="007B1CDF">
    <w:pPr>
      <w:pStyle w:val="Footer"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right"/>
    </w:pPr>
    <w:r>
      <w:t xml:space="preserve">APPENDIX </w:t>
    </w:r>
    <w:r w:rsidR="00E4613C">
      <w:t>2.</w:t>
    </w:r>
    <w: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B35" w:rsidRDefault="00210B35">
      <w:r>
        <w:separator/>
      </w:r>
    </w:p>
  </w:footnote>
  <w:footnote w:type="continuationSeparator" w:id="0">
    <w:p w:rsidR="00210B35" w:rsidRDefault="00210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A99" w:rsidRDefault="00017A99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4000.25-8-M</w:t>
    </w:r>
  </w:p>
  <w:p w:rsidR="00017A99" w:rsidRDefault="00017A99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>
      <w:rPr>
        <w:b/>
        <w:bCs/>
      </w:rPr>
      <w:t>11 MARCH 1997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A1F" w:rsidRPr="00D42107" w:rsidRDefault="00154A1F" w:rsidP="00154A1F">
    <w:pPr>
      <w:pStyle w:val="Header"/>
      <w:jc w:val="right"/>
      <w:rPr>
        <w:rFonts w:cs="Arial"/>
        <w:u w:val="none"/>
      </w:rPr>
    </w:pPr>
    <w:r w:rsidRPr="00D42107">
      <w:rPr>
        <w:rFonts w:cs="Arial"/>
        <w:u w:val="none"/>
      </w:rPr>
      <w:t>DLM 4000.25, Volume 6, June 5, 2012</w:t>
    </w:r>
  </w:p>
  <w:p w:rsidR="00017A99" w:rsidRPr="00154A1F" w:rsidRDefault="00017A99" w:rsidP="00154A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E70A3F4"/>
    <w:lvl w:ilvl="0">
      <w:start w:val="4"/>
      <w:numFmt w:val="decimal"/>
      <w:pStyle w:val="Heading1"/>
      <w:suff w:val="nothing"/>
      <w:lvlText w:val="AP2.%1 APPENDIX 2.4 "/>
      <w:lvlJc w:val="left"/>
      <w:pPr>
        <w:ind w:left="0" w:firstLine="0"/>
      </w:pPr>
      <w:rPr>
        <w:rFonts w:ascii="Arial" w:hAnsi="Arial" w:hint="default"/>
        <w:b/>
        <w:i w:val="0"/>
        <w:sz w:val="48"/>
        <w:u w:val="single"/>
      </w:rPr>
    </w:lvl>
    <w:lvl w:ilvl="1">
      <w:start w:val="1"/>
      <w:numFmt w:val="decimal"/>
      <w:pStyle w:val="Heading2"/>
      <w:suff w:val="nothing"/>
      <w:lvlText w:val="APB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B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B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B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B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B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B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B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/>
  <w:attachedTemplate r:id="rId1"/>
  <w:linkStyles/>
  <w:stylePaneFormatFilter w:val="3F01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CDF"/>
    <w:rsid w:val="00017A99"/>
    <w:rsid w:val="00154A1F"/>
    <w:rsid w:val="001861C0"/>
    <w:rsid w:val="001F6D30"/>
    <w:rsid w:val="00210B35"/>
    <w:rsid w:val="003676BF"/>
    <w:rsid w:val="003B55EB"/>
    <w:rsid w:val="00560EF6"/>
    <w:rsid w:val="00643DDB"/>
    <w:rsid w:val="007B1CDF"/>
    <w:rsid w:val="008A7000"/>
    <w:rsid w:val="00AB30BA"/>
    <w:rsid w:val="00B85AF7"/>
    <w:rsid w:val="00E4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5EB"/>
    <w:rPr>
      <w:rFonts w:ascii="Arial" w:hAnsi="Arial"/>
      <w:sz w:val="24"/>
    </w:rPr>
  </w:style>
  <w:style w:type="paragraph" w:styleId="Heading1">
    <w:name w:val="heading 1"/>
    <w:basedOn w:val="Normal"/>
    <w:next w:val="Heading2"/>
    <w:autoRedefine/>
    <w:qFormat/>
    <w:rsid w:val="003B55EB"/>
    <w:pPr>
      <w:numPr>
        <w:numId w:val="1"/>
      </w:numPr>
      <w:spacing w:before="60" w:after="120"/>
      <w:jc w:val="center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B55E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B55E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B55E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B55E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B55E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B55E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B55E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B55E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B55EB"/>
    <w:rPr>
      <w:vertAlign w:val="superscript"/>
    </w:rPr>
  </w:style>
  <w:style w:type="character" w:styleId="FootnoteReference">
    <w:name w:val="footnote reference"/>
    <w:basedOn w:val="DefaultParagraphFont"/>
    <w:semiHidden/>
    <w:rsid w:val="003B55EB"/>
    <w:rPr>
      <w:vertAlign w:val="superscript"/>
    </w:rPr>
  </w:style>
  <w:style w:type="character" w:styleId="PageNumber">
    <w:name w:val="page number"/>
    <w:basedOn w:val="DefaultParagraphFont"/>
    <w:rsid w:val="003B55EB"/>
    <w:rPr>
      <w:rFonts w:ascii="Arial" w:hAnsi="Arial"/>
      <w:b/>
      <w:sz w:val="24"/>
    </w:rPr>
  </w:style>
  <w:style w:type="paragraph" w:styleId="Footer">
    <w:name w:val="footer"/>
    <w:basedOn w:val="Normal"/>
    <w:rsid w:val="003B55E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B55E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B55EB"/>
    <w:rPr>
      <w:sz w:val="20"/>
    </w:rPr>
  </w:style>
  <w:style w:type="paragraph" w:customStyle="1" w:styleId="SubTitle">
    <w:name w:val="Sub Title"/>
    <w:basedOn w:val="Title"/>
    <w:rsid w:val="003B55EB"/>
    <w:rPr>
      <w:sz w:val="28"/>
      <w:u w:val="single"/>
    </w:rPr>
  </w:style>
  <w:style w:type="paragraph" w:styleId="Title">
    <w:name w:val="Title"/>
    <w:basedOn w:val="Normal"/>
    <w:next w:val="Header"/>
    <w:autoRedefine/>
    <w:qFormat/>
    <w:rsid w:val="003B55EB"/>
    <w:pPr>
      <w:spacing w:after="240"/>
      <w:jc w:val="center"/>
    </w:pPr>
    <w:rPr>
      <w:b/>
      <w:caps/>
      <w:kern w:val="28"/>
    </w:rPr>
  </w:style>
  <w:style w:type="paragraph" w:styleId="Subtitle0">
    <w:name w:val="Subtitle"/>
    <w:basedOn w:val="Normal"/>
    <w:qFormat/>
    <w:rsid w:val="003B55E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B55EB"/>
    <w:pPr>
      <w:spacing w:after="160"/>
      <w:ind w:left="1440"/>
    </w:pPr>
  </w:style>
  <w:style w:type="paragraph" w:styleId="BodyText">
    <w:name w:val="Body Text"/>
    <w:basedOn w:val="Normal"/>
    <w:rsid w:val="003B55EB"/>
    <w:pPr>
      <w:spacing w:after="120"/>
    </w:pPr>
  </w:style>
  <w:style w:type="paragraph" w:styleId="ListBullet">
    <w:name w:val="List Bullet"/>
    <w:basedOn w:val="Normal"/>
    <w:rsid w:val="003B55EB"/>
    <w:pPr>
      <w:spacing w:after="120"/>
      <w:ind w:left="360" w:hanging="360"/>
    </w:pPr>
  </w:style>
  <w:style w:type="paragraph" w:styleId="ListBullet2">
    <w:name w:val="List Bullet 2"/>
    <w:basedOn w:val="Normal"/>
    <w:rsid w:val="003B55EB"/>
    <w:pPr>
      <w:ind w:left="720" w:hanging="360"/>
    </w:pPr>
  </w:style>
  <w:style w:type="paragraph" w:styleId="ListBullet3">
    <w:name w:val="List Bullet 3"/>
    <w:basedOn w:val="Normal"/>
    <w:rsid w:val="003B55EB"/>
    <w:pPr>
      <w:ind w:left="1080" w:hanging="360"/>
    </w:pPr>
  </w:style>
  <w:style w:type="paragraph" w:styleId="ListNumber">
    <w:name w:val="List Number"/>
    <w:basedOn w:val="Normal"/>
    <w:rsid w:val="003B55EB"/>
    <w:pPr>
      <w:ind w:left="360" w:hanging="360"/>
    </w:pPr>
  </w:style>
  <w:style w:type="paragraph" w:styleId="ListNumber2">
    <w:name w:val="List Number 2"/>
    <w:basedOn w:val="Normal"/>
    <w:rsid w:val="003B55EB"/>
    <w:pPr>
      <w:ind w:left="720" w:hanging="360"/>
    </w:pPr>
  </w:style>
  <w:style w:type="paragraph" w:styleId="ListNumber3">
    <w:name w:val="List Number 3"/>
    <w:basedOn w:val="Normal"/>
    <w:rsid w:val="003B55EB"/>
    <w:pPr>
      <w:ind w:left="1080" w:hanging="360"/>
    </w:pPr>
  </w:style>
  <w:style w:type="paragraph" w:styleId="DocumentMap">
    <w:name w:val="Document Map"/>
    <w:basedOn w:val="Normal"/>
    <w:semiHidden/>
    <w:rsid w:val="003B55EB"/>
    <w:pPr>
      <w:shd w:val="clear" w:color="auto" w:fill="000080"/>
    </w:pPr>
    <w:rPr>
      <w:rFonts w:ascii="Tahoma" w:hAnsi="Tahoma"/>
    </w:rPr>
  </w:style>
  <w:style w:type="character" w:customStyle="1" w:styleId="HeaderChar">
    <w:name w:val="Header Char"/>
    <w:link w:val="Header"/>
    <w:rsid w:val="00154A1F"/>
    <w:rPr>
      <w:rFonts w:ascii="Arial" w:hAnsi="Arial"/>
      <w:sz w:val="24"/>
      <w:u w:val="single"/>
    </w:rPr>
  </w:style>
  <w:style w:type="paragraph" w:customStyle="1" w:styleId="Codes">
    <w:name w:val="Codes"/>
    <w:rsid w:val="003B55EB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6DFEE34F-D207-45EE-B7DB-B23EF68DDCA3}"/>
</file>

<file path=customXml/itemProps2.xml><?xml version="1.0" encoding="utf-8"?>
<ds:datastoreItem xmlns:ds="http://schemas.openxmlformats.org/officeDocument/2006/customXml" ds:itemID="{142C74DA-37EF-43AA-A138-7EB20CB15CE6}"/>
</file>

<file path=customXml/itemProps3.xml><?xml version="1.0" encoding="utf-8"?>
<ds:datastoreItem xmlns:ds="http://schemas.openxmlformats.org/officeDocument/2006/customXml" ds:itemID="{68EDF513-7793-4B1C-AF69-EB7097175B5C}"/>
</file>

<file path=docProps/app.xml><?xml version="1.0" encoding="utf-8"?>
<Properties xmlns="http://schemas.openxmlformats.org/officeDocument/2006/extended-properties" xmlns:vt="http://schemas.openxmlformats.org/officeDocument/2006/docPropsVTypes">
  <Template>Appendix</Template>
  <TotalTime>3</TotalTime>
  <Pages>2</Pages>
  <Words>296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Deletion To MAPAD For Map Grant Aid (MA3)</vt:lpstr>
    </vt:vector>
  </TitlesOfParts>
  <Company>Defense Information Systems Agency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2.10 - Deletion To MAPAD For Map Grant Aid (MA3)</dc:title>
  <dc:subject>Volume 1, Chapter 2, Section A</dc:subject>
  <dc:creator>Tanner, Larry</dc:creator>
  <cp:keywords/>
  <cp:lastModifiedBy>Larry Tanner</cp:lastModifiedBy>
  <cp:revision>7</cp:revision>
  <cp:lastPrinted>2001-12-19T17:38:00Z</cp:lastPrinted>
  <dcterms:created xsi:type="dcterms:W3CDTF">2012-06-11T16:29:00Z</dcterms:created>
  <dcterms:modified xsi:type="dcterms:W3CDTF">2013-12-30T16:36:00Z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2356600</vt:r8>
  </property>
</Properties>
</file>