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5A1" w:rsidRPr="0049644C" w:rsidRDefault="00D845A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Arial" w:hAnsi="Arial" w:cs="Arial"/>
        </w:rPr>
      </w:pPr>
    </w:p>
    <w:p w:rsidR="00D845A1" w:rsidRPr="0049644C" w:rsidRDefault="00A05CB2" w:rsidP="00A05CB2">
      <w:pPr>
        <w:jc w:val="center"/>
        <w:rPr>
          <w:rFonts w:ascii="Arial" w:hAnsi="Arial" w:cs="Arial"/>
          <w:b/>
          <w:sz w:val="48"/>
          <w:szCs w:val="48"/>
          <w:u w:val="single"/>
        </w:rPr>
      </w:pPr>
      <w:bookmarkStart w:id="0" w:name="_GoBack"/>
      <w:r w:rsidRPr="0049644C">
        <w:rPr>
          <w:rFonts w:ascii="Arial" w:hAnsi="Arial" w:cs="Arial"/>
          <w:b/>
          <w:sz w:val="48"/>
          <w:szCs w:val="48"/>
          <w:u w:val="single"/>
        </w:rPr>
        <w:t xml:space="preserve">APPENDIX </w:t>
      </w:r>
      <w:r w:rsidR="00047AFF">
        <w:rPr>
          <w:rFonts w:ascii="Arial" w:hAnsi="Arial" w:cs="Arial"/>
          <w:b/>
          <w:sz w:val="48"/>
          <w:szCs w:val="48"/>
          <w:u w:val="single"/>
        </w:rPr>
        <w:t>2.</w:t>
      </w:r>
      <w:r w:rsidRPr="0049644C">
        <w:rPr>
          <w:rFonts w:ascii="Arial" w:hAnsi="Arial" w:cs="Arial"/>
          <w:b/>
          <w:sz w:val="48"/>
          <w:szCs w:val="48"/>
          <w:u w:val="single"/>
        </w:rPr>
        <w:t>1</w:t>
      </w:r>
      <w:r w:rsidR="0049644C">
        <w:rPr>
          <w:rFonts w:ascii="Arial" w:hAnsi="Arial" w:cs="Arial"/>
          <w:b/>
          <w:sz w:val="48"/>
          <w:szCs w:val="48"/>
          <w:u w:val="single"/>
        </w:rPr>
        <w:t>1</w:t>
      </w:r>
    </w:p>
    <w:bookmarkEnd w:id="0"/>
    <w:p w:rsidR="00D845A1" w:rsidRPr="00680370" w:rsidRDefault="00D845A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Arial" w:hAnsi="Arial" w:cs="Arial"/>
          <w:b/>
          <w:bCs/>
          <w:sz w:val="36"/>
          <w:szCs w:val="36"/>
          <w:u w:val="single"/>
        </w:rPr>
      </w:pPr>
      <w:r w:rsidRPr="00680370">
        <w:rPr>
          <w:rFonts w:ascii="Arial" w:hAnsi="Arial" w:cs="Arial"/>
          <w:b/>
          <w:bCs/>
          <w:sz w:val="36"/>
          <w:szCs w:val="36"/>
          <w:u w:val="single"/>
        </w:rPr>
        <w:t>AUTHORIZED EXCEPTIONS, SPECIAL PROCESSES, AND DELAYED IMPLEMENTATION DATES</w:t>
      </w:r>
    </w:p>
    <w:p w:rsidR="00D845A1" w:rsidRPr="00680370" w:rsidRDefault="00D845A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Arial" w:hAnsi="Arial" w:cs="Arial"/>
          <w:b/>
          <w:bCs/>
          <w:sz w:val="36"/>
          <w:szCs w:val="36"/>
          <w:u w:val="single"/>
        </w:rPr>
      </w:pPr>
      <w:r w:rsidRPr="00680370">
        <w:rPr>
          <w:rFonts w:ascii="Arial" w:hAnsi="Arial" w:cs="Arial"/>
          <w:b/>
          <w:bCs/>
          <w:sz w:val="36"/>
          <w:szCs w:val="36"/>
          <w:u w:val="single"/>
        </w:rPr>
        <w:t>(INTRODUCTION)</w:t>
      </w:r>
    </w:p>
    <w:p w:rsidR="00D845A1" w:rsidRDefault="00D845A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Arial" w:hAnsi="Arial" w:cs="Arial"/>
          <w:b/>
          <w:bCs/>
          <w:szCs w:val="36"/>
        </w:rPr>
      </w:pPr>
    </w:p>
    <w:p w:rsidR="00D845A1" w:rsidRPr="005B023F" w:rsidRDefault="0049644C" w:rsidP="0049644C">
      <w:pPr>
        <w:pStyle w:val="Heading2"/>
        <w:numPr>
          <w:ilvl w:val="0"/>
          <w:numId w:val="0"/>
        </w:numPr>
        <w:spacing w:after="60"/>
        <w:rPr>
          <w:rFonts w:ascii="Arial" w:hAnsi="Arial" w:cs="Arial"/>
          <w:bCs/>
        </w:rPr>
      </w:pPr>
      <w:r w:rsidRPr="005B023F">
        <w:rPr>
          <w:rFonts w:ascii="Arial" w:hAnsi="Arial" w:cs="Arial"/>
        </w:rPr>
        <w:t>AP</w:t>
      </w:r>
      <w:r w:rsidR="005B023F" w:rsidRPr="005B023F">
        <w:rPr>
          <w:rFonts w:ascii="Arial" w:hAnsi="Arial" w:cs="Arial"/>
        </w:rPr>
        <w:t>2.</w:t>
      </w:r>
      <w:r w:rsidRPr="005B023F">
        <w:rPr>
          <w:rFonts w:ascii="Arial" w:hAnsi="Arial" w:cs="Arial"/>
        </w:rPr>
        <w:t>11.1</w:t>
      </w:r>
      <w:r w:rsidR="005B023F" w:rsidRPr="005B023F">
        <w:rPr>
          <w:rFonts w:ascii="Arial" w:hAnsi="Arial" w:cs="Arial"/>
        </w:rPr>
        <w:t>.</w:t>
      </w:r>
      <w:r w:rsidR="00D845A1" w:rsidRPr="005B023F">
        <w:rPr>
          <w:rFonts w:ascii="Arial" w:hAnsi="Arial" w:cs="Arial"/>
        </w:rPr>
        <w:t xml:space="preserve"> </w:t>
      </w:r>
      <w:r w:rsidR="00D845A1" w:rsidRPr="005B023F">
        <w:rPr>
          <w:rFonts w:ascii="Arial" w:hAnsi="Arial" w:cs="Arial"/>
          <w:bCs/>
          <w:u w:val="single"/>
        </w:rPr>
        <w:t>INTRODUCTION</w:t>
      </w:r>
    </w:p>
    <w:p w:rsidR="00D845A1" w:rsidRPr="005B023F" w:rsidRDefault="0049644C" w:rsidP="0049644C">
      <w:pPr>
        <w:pStyle w:val="Heading3"/>
        <w:numPr>
          <w:ilvl w:val="0"/>
          <w:numId w:val="0"/>
        </w:numPr>
        <w:spacing w:after="60"/>
        <w:ind w:left="360"/>
        <w:rPr>
          <w:rFonts w:ascii="Arial" w:hAnsi="Arial" w:cs="Arial"/>
        </w:rPr>
      </w:pPr>
      <w:r w:rsidRPr="005B023F">
        <w:rPr>
          <w:rFonts w:ascii="Arial" w:hAnsi="Arial" w:cs="Arial"/>
        </w:rPr>
        <w:t>AP</w:t>
      </w:r>
      <w:r w:rsidR="005B023F" w:rsidRPr="005B023F">
        <w:rPr>
          <w:rFonts w:ascii="Arial" w:hAnsi="Arial" w:cs="Arial"/>
        </w:rPr>
        <w:t>2.</w:t>
      </w:r>
      <w:r w:rsidRPr="005B023F">
        <w:rPr>
          <w:rFonts w:ascii="Arial" w:hAnsi="Arial" w:cs="Arial"/>
        </w:rPr>
        <w:t>11.1.1</w:t>
      </w:r>
      <w:r w:rsidR="005B023F" w:rsidRPr="005B023F">
        <w:rPr>
          <w:rFonts w:ascii="Arial" w:hAnsi="Arial" w:cs="Arial"/>
        </w:rPr>
        <w:t>.</w:t>
      </w:r>
      <w:r w:rsidRPr="005B023F">
        <w:rPr>
          <w:rFonts w:ascii="Arial" w:hAnsi="Arial" w:cs="Arial"/>
        </w:rPr>
        <w:t xml:space="preserve"> </w:t>
      </w:r>
      <w:r w:rsidR="00D845A1" w:rsidRPr="005B023F">
        <w:rPr>
          <w:rFonts w:ascii="Arial" w:hAnsi="Arial" w:cs="Arial"/>
        </w:rPr>
        <w:t xml:space="preserve"> DoD policy concerning the </w:t>
      </w:r>
      <w:proofErr w:type="spellStart"/>
      <w:r w:rsidR="00D845A1" w:rsidRPr="005B023F">
        <w:rPr>
          <w:rFonts w:ascii="Arial" w:hAnsi="Arial" w:cs="Arial"/>
        </w:rPr>
        <w:t>implementatio</w:t>
      </w:r>
      <w:proofErr w:type="spellEnd"/>
      <w:r w:rsidR="00D845A1" w:rsidRPr="005B023F">
        <w:rPr>
          <w:rFonts w:ascii="Arial" w:hAnsi="Arial" w:cs="Arial"/>
        </w:rPr>
        <w:t xml:space="preserve"> of MAPAD procedures is contained in DoD Directive 4140.1 (reference (a)), and is summarized in chapter 1, paragraph G., of this manual.</w:t>
      </w:r>
    </w:p>
    <w:p w:rsidR="00D845A1" w:rsidRPr="005B023F" w:rsidRDefault="0049644C" w:rsidP="0049644C">
      <w:pPr>
        <w:pStyle w:val="Heading3"/>
        <w:numPr>
          <w:ilvl w:val="0"/>
          <w:numId w:val="0"/>
        </w:numPr>
        <w:spacing w:after="60"/>
        <w:ind w:left="360"/>
        <w:rPr>
          <w:rFonts w:ascii="Arial" w:hAnsi="Arial" w:cs="Arial"/>
        </w:rPr>
      </w:pPr>
      <w:r w:rsidRPr="005B023F">
        <w:rPr>
          <w:rFonts w:ascii="Arial" w:hAnsi="Arial" w:cs="Arial"/>
        </w:rPr>
        <w:t>AP</w:t>
      </w:r>
      <w:r w:rsidR="005B023F" w:rsidRPr="005B023F">
        <w:rPr>
          <w:rFonts w:ascii="Arial" w:hAnsi="Arial" w:cs="Arial"/>
        </w:rPr>
        <w:t>2.</w:t>
      </w:r>
      <w:r w:rsidRPr="005B023F">
        <w:rPr>
          <w:rFonts w:ascii="Arial" w:hAnsi="Arial" w:cs="Arial"/>
        </w:rPr>
        <w:t>11.1.2</w:t>
      </w:r>
      <w:r w:rsidR="005B023F" w:rsidRPr="005B023F">
        <w:rPr>
          <w:rFonts w:ascii="Arial" w:hAnsi="Arial" w:cs="Arial"/>
        </w:rPr>
        <w:t>.</w:t>
      </w:r>
      <w:r w:rsidR="00D845A1" w:rsidRPr="005B023F">
        <w:rPr>
          <w:rFonts w:ascii="Arial" w:hAnsi="Arial" w:cs="Arial"/>
        </w:rPr>
        <w:t xml:space="preserve">  Separate intra-Service/Agency systems/procedures will not be developed or used unless an authorized exception, special process, or delayed implementation date has been approved by the MAPAD System Administrator in accordance with the DUSD(P&amp;L). The following rationale is applicable only to DIs pertaining to MILSTRIP supply distribution system(s)</w:t>
      </w:r>
    </w:p>
    <w:p w:rsidR="00D845A1" w:rsidRPr="005B023F" w:rsidRDefault="0049644C" w:rsidP="0049644C">
      <w:pPr>
        <w:pStyle w:val="Heading3"/>
        <w:numPr>
          <w:ilvl w:val="0"/>
          <w:numId w:val="0"/>
        </w:numPr>
        <w:tabs>
          <w:tab w:val="left" w:pos="1620"/>
        </w:tabs>
        <w:spacing w:after="60"/>
        <w:ind w:left="360"/>
        <w:rPr>
          <w:rFonts w:ascii="Arial" w:hAnsi="Arial" w:cs="Arial"/>
        </w:rPr>
      </w:pPr>
      <w:r w:rsidRPr="005B023F">
        <w:rPr>
          <w:rFonts w:ascii="Arial" w:hAnsi="Arial" w:cs="Arial"/>
        </w:rPr>
        <w:t>AP</w:t>
      </w:r>
      <w:r w:rsidR="005B023F" w:rsidRPr="005B023F">
        <w:rPr>
          <w:rFonts w:ascii="Arial" w:hAnsi="Arial" w:cs="Arial"/>
        </w:rPr>
        <w:t>2.</w:t>
      </w:r>
      <w:r w:rsidRPr="005B023F">
        <w:rPr>
          <w:rFonts w:ascii="Arial" w:hAnsi="Arial" w:cs="Arial"/>
        </w:rPr>
        <w:t>11.1.3</w:t>
      </w:r>
      <w:r w:rsidR="005B023F" w:rsidRPr="005B023F">
        <w:rPr>
          <w:rFonts w:ascii="Arial" w:hAnsi="Arial" w:cs="Arial"/>
        </w:rPr>
        <w:t>.</w:t>
      </w:r>
      <w:r w:rsidR="00D845A1" w:rsidRPr="005B023F">
        <w:rPr>
          <w:rFonts w:ascii="Arial" w:hAnsi="Arial" w:cs="Arial"/>
        </w:rPr>
        <w:t xml:space="preserve">  Requests for exceptions, special processes, or delayed implementation dates will be forwarded by concerned focal points to the MAPAD System Administrator for consideration when it can be demonstrated the MAPAD cannot provide a workable method or procedure or that, for some reason beyond the control of the focal point or concerned Service/Agency, an approved change cannot be implemented on the scheduled date.</w:t>
      </w:r>
    </w:p>
    <w:p w:rsidR="00D845A1" w:rsidRPr="005B023F" w:rsidRDefault="0049644C" w:rsidP="0049644C">
      <w:pPr>
        <w:pStyle w:val="Heading3"/>
        <w:numPr>
          <w:ilvl w:val="0"/>
          <w:numId w:val="0"/>
        </w:numPr>
        <w:spacing w:after="60"/>
        <w:ind w:left="360"/>
        <w:rPr>
          <w:rFonts w:ascii="Arial" w:hAnsi="Arial" w:cs="Arial"/>
        </w:rPr>
      </w:pPr>
      <w:r w:rsidRPr="005B023F">
        <w:rPr>
          <w:rFonts w:ascii="Arial" w:hAnsi="Arial" w:cs="Arial"/>
        </w:rPr>
        <w:t>AP</w:t>
      </w:r>
      <w:r w:rsidR="005B023F" w:rsidRPr="005B023F">
        <w:rPr>
          <w:rFonts w:ascii="Arial" w:hAnsi="Arial" w:cs="Arial"/>
        </w:rPr>
        <w:t>2.</w:t>
      </w:r>
      <w:r w:rsidRPr="005B023F">
        <w:rPr>
          <w:rFonts w:ascii="Arial" w:hAnsi="Arial" w:cs="Arial"/>
        </w:rPr>
        <w:t>11.1.4</w:t>
      </w:r>
      <w:r w:rsidR="005B023F" w:rsidRPr="005B023F">
        <w:rPr>
          <w:rFonts w:ascii="Arial" w:hAnsi="Arial" w:cs="Arial"/>
        </w:rPr>
        <w:t>.</w:t>
      </w:r>
      <w:r w:rsidR="00D845A1" w:rsidRPr="005B023F">
        <w:rPr>
          <w:rFonts w:ascii="Arial" w:hAnsi="Arial" w:cs="Arial"/>
        </w:rPr>
        <w:t xml:space="preserve">  Requests for exceptions, special processes, or delayed implementation dates will not be granted solely to accommodate existing internal systems and procedures. </w:t>
      </w:r>
    </w:p>
    <w:p w:rsidR="00D845A1" w:rsidRPr="005B023F" w:rsidRDefault="0049644C" w:rsidP="0049644C">
      <w:pPr>
        <w:pStyle w:val="Heading3"/>
        <w:numPr>
          <w:ilvl w:val="0"/>
          <w:numId w:val="0"/>
        </w:numPr>
        <w:spacing w:after="60"/>
        <w:ind w:left="360"/>
        <w:rPr>
          <w:rFonts w:ascii="Arial" w:hAnsi="Arial" w:cs="Arial"/>
        </w:rPr>
      </w:pPr>
      <w:r w:rsidRPr="005B023F">
        <w:rPr>
          <w:rFonts w:ascii="Arial" w:hAnsi="Arial" w:cs="Arial"/>
        </w:rPr>
        <w:t>AP</w:t>
      </w:r>
      <w:r w:rsidR="005B023F" w:rsidRPr="005B023F">
        <w:rPr>
          <w:rFonts w:ascii="Arial" w:hAnsi="Arial" w:cs="Arial"/>
        </w:rPr>
        <w:t>2.</w:t>
      </w:r>
      <w:r w:rsidRPr="005B023F">
        <w:rPr>
          <w:rFonts w:ascii="Arial" w:hAnsi="Arial" w:cs="Arial"/>
        </w:rPr>
        <w:t>11.1.5</w:t>
      </w:r>
      <w:r w:rsidR="005B023F" w:rsidRPr="005B023F">
        <w:rPr>
          <w:rFonts w:ascii="Arial" w:hAnsi="Arial" w:cs="Arial"/>
        </w:rPr>
        <w:t>.</w:t>
      </w:r>
      <w:r w:rsidR="00D845A1" w:rsidRPr="005B023F">
        <w:rPr>
          <w:rFonts w:ascii="Arial" w:hAnsi="Arial" w:cs="Arial"/>
        </w:rPr>
        <w:t xml:space="preserve">  Requests for exceptions or special procedures will be forwarded to the MAPAD System Administrator by the Service/Agency focal point for review and coordination, if required, with DoD Components, affected Federal Agencies, foreign governments, and industrial organizations and shall provide the following minimum </w:t>
      </w:r>
      <w:proofErr w:type="spellStart"/>
      <w:r w:rsidR="00D845A1" w:rsidRPr="005B023F">
        <w:rPr>
          <w:rFonts w:ascii="Arial" w:hAnsi="Arial" w:cs="Arial"/>
        </w:rPr>
        <w:t>information:X</w:t>
      </w:r>
      <w:proofErr w:type="spellEnd"/>
    </w:p>
    <w:p w:rsidR="00D845A1" w:rsidRPr="005B023F" w:rsidRDefault="0049644C" w:rsidP="0049644C">
      <w:pPr>
        <w:pStyle w:val="Heading3"/>
        <w:numPr>
          <w:ilvl w:val="0"/>
          <w:numId w:val="0"/>
        </w:numPr>
        <w:spacing w:after="60"/>
        <w:ind w:left="360"/>
        <w:rPr>
          <w:rFonts w:ascii="Arial" w:hAnsi="Arial" w:cs="Arial"/>
        </w:rPr>
      </w:pPr>
      <w:r w:rsidRPr="005B023F">
        <w:rPr>
          <w:rFonts w:ascii="Arial" w:hAnsi="Arial" w:cs="Arial"/>
        </w:rPr>
        <w:t>AP</w:t>
      </w:r>
      <w:r w:rsidR="005B023F" w:rsidRPr="005B023F">
        <w:rPr>
          <w:rFonts w:ascii="Arial" w:hAnsi="Arial" w:cs="Arial"/>
        </w:rPr>
        <w:t>2.</w:t>
      </w:r>
      <w:r w:rsidRPr="005B023F">
        <w:rPr>
          <w:rFonts w:ascii="Arial" w:hAnsi="Arial" w:cs="Arial"/>
        </w:rPr>
        <w:t>11.1.6</w:t>
      </w:r>
      <w:r w:rsidR="005B023F" w:rsidRPr="005B023F">
        <w:rPr>
          <w:rFonts w:ascii="Arial" w:hAnsi="Arial" w:cs="Arial"/>
        </w:rPr>
        <w:t>.</w:t>
      </w:r>
      <w:r w:rsidRPr="005B023F">
        <w:rPr>
          <w:rFonts w:ascii="Arial" w:hAnsi="Arial" w:cs="Arial"/>
        </w:rPr>
        <w:t xml:space="preserve"> </w:t>
      </w:r>
      <w:r w:rsidR="00D845A1" w:rsidRPr="005B023F">
        <w:rPr>
          <w:rFonts w:ascii="Arial" w:hAnsi="Arial" w:cs="Arial"/>
        </w:rPr>
        <w:t xml:space="preserve">Narrative description of the basic concept being proposed and reason(s) therefor. </w:t>
      </w:r>
    </w:p>
    <w:p w:rsidR="00D845A1" w:rsidRPr="005B023F" w:rsidRDefault="0049644C" w:rsidP="0049644C">
      <w:pPr>
        <w:pStyle w:val="Heading4"/>
        <w:numPr>
          <w:ilvl w:val="0"/>
          <w:numId w:val="0"/>
        </w:numPr>
        <w:spacing w:after="60"/>
        <w:ind w:left="720"/>
        <w:rPr>
          <w:rFonts w:ascii="Arial" w:hAnsi="Arial" w:cs="Arial"/>
        </w:rPr>
      </w:pPr>
      <w:r w:rsidRPr="005B023F">
        <w:rPr>
          <w:rFonts w:ascii="Arial" w:hAnsi="Arial" w:cs="Arial"/>
        </w:rPr>
        <w:t>AP</w:t>
      </w:r>
      <w:r w:rsidR="005B023F" w:rsidRPr="005B023F">
        <w:rPr>
          <w:rFonts w:ascii="Arial" w:hAnsi="Arial" w:cs="Arial"/>
        </w:rPr>
        <w:t>2.</w:t>
      </w:r>
      <w:r w:rsidRPr="005B023F">
        <w:rPr>
          <w:rFonts w:ascii="Arial" w:hAnsi="Arial" w:cs="Arial"/>
        </w:rPr>
        <w:t>11.1.6.1</w:t>
      </w:r>
      <w:r w:rsidR="005B023F" w:rsidRPr="005B023F">
        <w:rPr>
          <w:rFonts w:ascii="Arial" w:hAnsi="Arial" w:cs="Arial"/>
        </w:rPr>
        <w:t>.</w:t>
      </w:r>
      <w:r w:rsidRPr="005B023F">
        <w:rPr>
          <w:rFonts w:ascii="Arial" w:hAnsi="Arial" w:cs="Arial"/>
        </w:rPr>
        <w:t xml:space="preserve">  </w:t>
      </w:r>
      <w:r w:rsidR="00D845A1" w:rsidRPr="005B023F">
        <w:rPr>
          <w:rFonts w:ascii="Arial" w:hAnsi="Arial" w:cs="Arial"/>
        </w:rPr>
        <w:t xml:space="preserve">Known interface and impact requirement with other DLSS and Services/Agencies. </w:t>
      </w:r>
    </w:p>
    <w:p w:rsidR="00D845A1" w:rsidRPr="005B023F" w:rsidRDefault="0049644C" w:rsidP="0049644C">
      <w:pPr>
        <w:pStyle w:val="Heading4"/>
        <w:numPr>
          <w:ilvl w:val="0"/>
          <w:numId w:val="0"/>
        </w:numPr>
        <w:spacing w:after="60"/>
        <w:ind w:left="720"/>
        <w:rPr>
          <w:rFonts w:ascii="Arial" w:hAnsi="Arial" w:cs="Arial"/>
        </w:rPr>
      </w:pPr>
      <w:r w:rsidRPr="005B023F">
        <w:rPr>
          <w:rFonts w:ascii="Arial" w:hAnsi="Arial" w:cs="Arial"/>
        </w:rPr>
        <w:t>AP</w:t>
      </w:r>
      <w:r w:rsidR="005B023F" w:rsidRPr="005B023F">
        <w:rPr>
          <w:rFonts w:ascii="Arial" w:hAnsi="Arial" w:cs="Arial"/>
        </w:rPr>
        <w:t>2.</w:t>
      </w:r>
      <w:r w:rsidRPr="005B023F">
        <w:rPr>
          <w:rFonts w:ascii="Arial" w:hAnsi="Arial" w:cs="Arial"/>
        </w:rPr>
        <w:t>11.1.6.2</w:t>
      </w:r>
      <w:r w:rsidR="005B023F" w:rsidRPr="005B023F">
        <w:rPr>
          <w:rFonts w:ascii="Arial" w:hAnsi="Arial" w:cs="Arial"/>
        </w:rPr>
        <w:t>.</w:t>
      </w:r>
      <w:r w:rsidRPr="005B023F">
        <w:rPr>
          <w:rFonts w:ascii="Arial" w:hAnsi="Arial" w:cs="Arial"/>
        </w:rPr>
        <w:t xml:space="preserve">  </w:t>
      </w:r>
      <w:r w:rsidR="00D845A1" w:rsidRPr="005B023F">
        <w:rPr>
          <w:rFonts w:ascii="Arial" w:hAnsi="Arial" w:cs="Arial"/>
        </w:rPr>
        <w:t xml:space="preserve">Advantages/disadvantages of request. </w:t>
      </w:r>
    </w:p>
    <w:p w:rsidR="00D845A1" w:rsidRPr="005B023F" w:rsidRDefault="0049644C" w:rsidP="0049644C">
      <w:pPr>
        <w:pStyle w:val="Heading4"/>
        <w:numPr>
          <w:ilvl w:val="0"/>
          <w:numId w:val="0"/>
        </w:numPr>
        <w:spacing w:after="60"/>
        <w:ind w:left="720"/>
        <w:rPr>
          <w:rFonts w:ascii="Arial" w:hAnsi="Arial" w:cs="Arial"/>
        </w:rPr>
      </w:pPr>
      <w:r w:rsidRPr="005B023F">
        <w:rPr>
          <w:rFonts w:ascii="Arial" w:hAnsi="Arial" w:cs="Arial"/>
        </w:rPr>
        <w:t>AP</w:t>
      </w:r>
      <w:r w:rsidR="005B023F" w:rsidRPr="005B023F">
        <w:rPr>
          <w:rFonts w:ascii="Arial" w:hAnsi="Arial" w:cs="Arial"/>
        </w:rPr>
        <w:t>2.</w:t>
      </w:r>
      <w:r w:rsidRPr="005B023F">
        <w:rPr>
          <w:rFonts w:ascii="Arial" w:hAnsi="Arial" w:cs="Arial"/>
        </w:rPr>
        <w:t>11.1.6.3</w:t>
      </w:r>
      <w:r w:rsidR="005B023F" w:rsidRPr="005B023F">
        <w:rPr>
          <w:rFonts w:ascii="Arial" w:hAnsi="Arial" w:cs="Arial"/>
        </w:rPr>
        <w:t>.</w:t>
      </w:r>
      <w:r w:rsidRPr="005B023F">
        <w:rPr>
          <w:rFonts w:ascii="Arial" w:hAnsi="Arial" w:cs="Arial"/>
        </w:rPr>
        <w:t xml:space="preserve"> </w:t>
      </w:r>
      <w:r w:rsidR="00D845A1" w:rsidRPr="005B023F">
        <w:rPr>
          <w:rFonts w:ascii="Arial" w:hAnsi="Arial" w:cs="Arial"/>
        </w:rPr>
        <w:t xml:space="preserve"> Proposed wording required for appendix C.  </w:t>
      </w:r>
    </w:p>
    <w:p w:rsidR="00D845A1" w:rsidRPr="005B023F" w:rsidRDefault="0049644C" w:rsidP="0049644C">
      <w:pPr>
        <w:pStyle w:val="Heading4"/>
        <w:numPr>
          <w:ilvl w:val="0"/>
          <w:numId w:val="0"/>
        </w:numPr>
        <w:spacing w:after="60"/>
        <w:ind w:left="720"/>
        <w:rPr>
          <w:rFonts w:ascii="Arial" w:hAnsi="Arial" w:cs="Arial"/>
        </w:rPr>
      </w:pPr>
      <w:r w:rsidRPr="005B023F">
        <w:rPr>
          <w:rFonts w:ascii="Arial" w:hAnsi="Arial" w:cs="Arial"/>
        </w:rPr>
        <w:t>AP</w:t>
      </w:r>
      <w:r w:rsidR="005B023F" w:rsidRPr="005B023F">
        <w:rPr>
          <w:rFonts w:ascii="Arial" w:hAnsi="Arial" w:cs="Arial"/>
        </w:rPr>
        <w:t>2.</w:t>
      </w:r>
      <w:r w:rsidRPr="005B023F">
        <w:rPr>
          <w:rFonts w:ascii="Arial" w:hAnsi="Arial" w:cs="Arial"/>
        </w:rPr>
        <w:t>11.1.6.4</w:t>
      </w:r>
      <w:r w:rsidR="005B023F" w:rsidRPr="005B023F">
        <w:rPr>
          <w:rFonts w:ascii="Arial" w:hAnsi="Arial" w:cs="Arial"/>
        </w:rPr>
        <w:t>.</w:t>
      </w:r>
      <w:r w:rsidRPr="005B023F">
        <w:rPr>
          <w:rFonts w:ascii="Arial" w:hAnsi="Arial" w:cs="Arial"/>
        </w:rPr>
        <w:t xml:space="preserve"> </w:t>
      </w:r>
      <w:r w:rsidR="00D845A1" w:rsidRPr="005B023F">
        <w:rPr>
          <w:rFonts w:ascii="Arial" w:hAnsi="Arial" w:cs="Arial"/>
        </w:rPr>
        <w:t xml:space="preserve"> Starting and ending dates of </w:t>
      </w:r>
      <w:proofErr w:type="spellStart"/>
      <w:r w:rsidR="00D845A1" w:rsidRPr="005B023F">
        <w:rPr>
          <w:rFonts w:ascii="Arial" w:hAnsi="Arial" w:cs="Arial"/>
        </w:rPr>
        <w:t>request.X</w:t>
      </w:r>
      <w:proofErr w:type="spellEnd"/>
    </w:p>
    <w:p w:rsidR="00D845A1" w:rsidRPr="005B023F" w:rsidRDefault="0049644C" w:rsidP="0049644C">
      <w:pPr>
        <w:pStyle w:val="Heading2"/>
        <w:numPr>
          <w:ilvl w:val="0"/>
          <w:numId w:val="0"/>
        </w:numPr>
        <w:spacing w:after="60"/>
        <w:rPr>
          <w:rFonts w:ascii="Arial" w:hAnsi="Arial" w:cs="Arial"/>
          <w:bCs/>
        </w:rPr>
      </w:pPr>
      <w:r w:rsidRPr="005B023F">
        <w:rPr>
          <w:rFonts w:ascii="Arial" w:hAnsi="Arial" w:cs="Arial"/>
        </w:rPr>
        <w:t>AP</w:t>
      </w:r>
      <w:r w:rsidR="005B023F" w:rsidRPr="005B023F">
        <w:rPr>
          <w:rFonts w:ascii="Arial" w:hAnsi="Arial" w:cs="Arial"/>
        </w:rPr>
        <w:t>2.</w:t>
      </w:r>
      <w:r w:rsidRPr="005B023F">
        <w:rPr>
          <w:rFonts w:ascii="Arial" w:hAnsi="Arial" w:cs="Arial"/>
        </w:rPr>
        <w:t>11.2</w:t>
      </w:r>
      <w:r w:rsidR="005B023F" w:rsidRPr="005B023F">
        <w:rPr>
          <w:rFonts w:ascii="Arial" w:hAnsi="Arial" w:cs="Arial"/>
        </w:rPr>
        <w:t>.</w:t>
      </w:r>
      <w:r w:rsidRPr="005B023F">
        <w:rPr>
          <w:rFonts w:ascii="Arial" w:hAnsi="Arial" w:cs="Arial"/>
        </w:rPr>
        <w:t xml:space="preserve">  </w:t>
      </w:r>
      <w:r w:rsidR="00D845A1" w:rsidRPr="005B023F">
        <w:rPr>
          <w:rFonts w:ascii="Arial" w:hAnsi="Arial" w:cs="Arial"/>
          <w:bCs/>
          <w:u w:val="single"/>
        </w:rPr>
        <w:t>FMS ADDRESSES – SECTION B</w:t>
      </w:r>
    </w:p>
    <w:p w:rsidR="00D845A1" w:rsidRPr="005B023F" w:rsidRDefault="0049644C" w:rsidP="0049644C">
      <w:pPr>
        <w:pStyle w:val="Heading2"/>
        <w:numPr>
          <w:ilvl w:val="0"/>
          <w:numId w:val="0"/>
        </w:numPr>
        <w:spacing w:after="60"/>
        <w:rPr>
          <w:rFonts w:ascii="Arial" w:hAnsi="Arial" w:cs="Arial"/>
          <w:bCs/>
        </w:rPr>
      </w:pPr>
      <w:r w:rsidRPr="005B023F">
        <w:rPr>
          <w:rFonts w:ascii="Arial" w:hAnsi="Arial" w:cs="Arial"/>
        </w:rPr>
        <w:t>AP</w:t>
      </w:r>
      <w:r w:rsidR="005B023F" w:rsidRPr="005B023F">
        <w:rPr>
          <w:rFonts w:ascii="Arial" w:hAnsi="Arial" w:cs="Arial"/>
        </w:rPr>
        <w:t>2.</w:t>
      </w:r>
      <w:r w:rsidRPr="005B023F">
        <w:rPr>
          <w:rFonts w:ascii="Arial" w:hAnsi="Arial" w:cs="Arial"/>
        </w:rPr>
        <w:t>11.3</w:t>
      </w:r>
      <w:r w:rsidR="005B023F" w:rsidRPr="005B023F">
        <w:rPr>
          <w:rFonts w:ascii="Arial" w:hAnsi="Arial" w:cs="Arial"/>
        </w:rPr>
        <w:t>.</w:t>
      </w:r>
      <w:r w:rsidRPr="005B023F">
        <w:rPr>
          <w:rFonts w:ascii="Arial" w:hAnsi="Arial" w:cs="Arial"/>
        </w:rPr>
        <w:t xml:space="preserve">  </w:t>
      </w:r>
      <w:r w:rsidR="00D845A1" w:rsidRPr="005B023F">
        <w:rPr>
          <w:rFonts w:ascii="Arial" w:hAnsi="Arial" w:cs="Arial"/>
          <w:bCs/>
          <w:u w:val="single"/>
        </w:rPr>
        <w:t>MAP GRANT AID ADDRESSES – SECTION C</w:t>
      </w:r>
    </w:p>
    <w:sectPr w:rsidR="00D845A1" w:rsidRPr="005B023F" w:rsidSect="0068037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1440" w:bottom="72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072" w:rsidRDefault="005F4072">
      <w:r>
        <w:separator/>
      </w:r>
    </w:p>
  </w:endnote>
  <w:endnote w:type="continuationSeparator" w:id="0">
    <w:p w:rsidR="005F4072" w:rsidRDefault="005F40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5A1" w:rsidRDefault="00D845A1">
    <w:pPr>
      <w:pStyle w:val="Footer"/>
      <w:framePr w:wrap="around" w:vAnchor="text" w:hAnchor="margin" w:xAlign="center" w:y="1"/>
      <w:rPr>
        <w:rStyle w:val="PageNumber"/>
      </w:rPr>
    </w:pPr>
    <w:r>
      <w:rPr>
        <w:rStyle w:val="PageNumber"/>
      </w:rPr>
      <w:t>AP3.1-</w:t>
    </w:r>
    <w:r w:rsidR="00BB38F2">
      <w:rPr>
        <w:rStyle w:val="PageNumber"/>
      </w:rPr>
      <w:fldChar w:fldCharType="begin"/>
    </w:r>
    <w:r>
      <w:rPr>
        <w:rStyle w:val="PageNumber"/>
      </w:rPr>
      <w:instrText xml:space="preserve">PAGE  </w:instrText>
    </w:r>
    <w:r w:rsidR="00BB38F2">
      <w:rPr>
        <w:rStyle w:val="PageNumber"/>
      </w:rPr>
      <w:fldChar w:fldCharType="separate"/>
    </w:r>
    <w:r>
      <w:rPr>
        <w:rStyle w:val="PageNumber"/>
        <w:noProof/>
      </w:rPr>
      <w:t>2</w:t>
    </w:r>
    <w:r w:rsidR="00BB38F2">
      <w:rPr>
        <w:rStyle w:val="PageNumber"/>
      </w:rPr>
      <w:fldChar w:fldCharType="end"/>
    </w:r>
  </w:p>
  <w:p w:rsidR="00D845A1" w:rsidRDefault="00D845A1">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5A1" w:rsidRPr="00680370" w:rsidRDefault="00A05CB2">
    <w:pPr>
      <w:pStyle w:val="Footer"/>
      <w:framePr w:wrap="around" w:vAnchor="text" w:hAnchor="margin" w:xAlign="center" w:y="1"/>
      <w:rPr>
        <w:rStyle w:val="PageNumber"/>
        <w:b w:val="0"/>
      </w:rPr>
    </w:pPr>
    <w:r>
      <w:rPr>
        <w:rStyle w:val="PageNumber"/>
        <w:b w:val="0"/>
      </w:rPr>
      <w:t>AP</w:t>
    </w:r>
    <w:r w:rsidR="00532B05">
      <w:rPr>
        <w:rStyle w:val="PageNumber"/>
        <w:b w:val="0"/>
      </w:rPr>
      <w:t>2.</w:t>
    </w:r>
    <w:r>
      <w:rPr>
        <w:rStyle w:val="PageNumber"/>
        <w:b w:val="0"/>
      </w:rPr>
      <w:t>1</w:t>
    </w:r>
    <w:r w:rsidR="00D845A1" w:rsidRPr="00680370">
      <w:rPr>
        <w:rStyle w:val="PageNumber"/>
        <w:b w:val="0"/>
      </w:rPr>
      <w:t>1-</w:t>
    </w:r>
    <w:r w:rsidR="00BB38F2" w:rsidRPr="00680370">
      <w:rPr>
        <w:rStyle w:val="PageNumber"/>
        <w:b w:val="0"/>
      </w:rPr>
      <w:fldChar w:fldCharType="begin"/>
    </w:r>
    <w:r w:rsidR="00D845A1" w:rsidRPr="00680370">
      <w:rPr>
        <w:rStyle w:val="PageNumber"/>
        <w:b w:val="0"/>
      </w:rPr>
      <w:instrText xml:space="preserve">PAGE  </w:instrText>
    </w:r>
    <w:r w:rsidR="00BB38F2" w:rsidRPr="00680370">
      <w:rPr>
        <w:rStyle w:val="PageNumber"/>
        <w:b w:val="0"/>
      </w:rPr>
      <w:fldChar w:fldCharType="separate"/>
    </w:r>
    <w:r w:rsidR="005B023F">
      <w:rPr>
        <w:rStyle w:val="PageNumber"/>
        <w:b w:val="0"/>
        <w:noProof/>
      </w:rPr>
      <w:t>1</w:t>
    </w:r>
    <w:r w:rsidR="00BB38F2" w:rsidRPr="00680370">
      <w:rPr>
        <w:rStyle w:val="PageNumber"/>
        <w:b w:val="0"/>
      </w:rPr>
      <w:fldChar w:fldCharType="end"/>
    </w:r>
  </w:p>
  <w:p w:rsidR="00D845A1" w:rsidRDefault="00A05CB2" w:rsidP="00680370">
    <w:pPr>
      <w:pStyle w:val="Footer"/>
      <w:jc w:val="right"/>
      <w:rPr>
        <w:rFonts w:ascii="Arial" w:hAnsi="Arial" w:cs="Arial"/>
      </w:rPr>
    </w:pPr>
    <w:r>
      <w:rPr>
        <w:rFonts w:ascii="Arial" w:hAnsi="Arial" w:cs="Arial"/>
      </w:rPr>
      <w:t xml:space="preserve">APPENDIX </w:t>
    </w:r>
    <w:r w:rsidR="00532B05">
      <w:rPr>
        <w:rFonts w:ascii="Arial" w:hAnsi="Arial" w:cs="Arial"/>
      </w:rPr>
      <w:t>2.</w:t>
    </w:r>
    <w:r>
      <w:rPr>
        <w:rFonts w:ascii="Arial" w:hAnsi="Arial" w:cs="Arial"/>
      </w:rPr>
      <w:t>1</w:t>
    </w:r>
    <w:r w:rsidR="00680370">
      <w:rPr>
        <w:rFonts w:ascii="Arial" w:hAnsi="Arial" w:cs="Arial"/>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5A1" w:rsidRDefault="00D845A1">
    <w:pPr>
      <w:pStyle w:val="Footer"/>
      <w:framePr w:wrap="around" w:vAnchor="text" w:hAnchor="margin" w:xAlign="center" w:y="1"/>
      <w:rPr>
        <w:rStyle w:val="PageNumber"/>
      </w:rPr>
    </w:pPr>
    <w:r>
      <w:rPr>
        <w:rStyle w:val="PageNumber"/>
      </w:rPr>
      <w:t>AP2.1-</w:t>
    </w:r>
    <w:r w:rsidR="00BB38F2">
      <w:rPr>
        <w:rStyle w:val="PageNumber"/>
      </w:rPr>
      <w:fldChar w:fldCharType="begin"/>
    </w:r>
    <w:r>
      <w:rPr>
        <w:rStyle w:val="PageNumber"/>
      </w:rPr>
      <w:instrText xml:space="preserve">PAGE  </w:instrText>
    </w:r>
    <w:r w:rsidR="00BB38F2">
      <w:rPr>
        <w:rStyle w:val="PageNumber"/>
      </w:rPr>
      <w:fldChar w:fldCharType="separate"/>
    </w:r>
    <w:r>
      <w:rPr>
        <w:rStyle w:val="PageNumber"/>
        <w:noProof/>
      </w:rPr>
      <w:t>1</w:t>
    </w:r>
    <w:r w:rsidR="00BB38F2">
      <w:rPr>
        <w:rStyle w:val="PageNumber"/>
      </w:rPr>
      <w:fldChar w:fldCharType="end"/>
    </w:r>
  </w:p>
  <w:p w:rsidR="00D845A1" w:rsidRDefault="00D845A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072" w:rsidRDefault="005F4072">
      <w:r>
        <w:separator/>
      </w:r>
    </w:p>
  </w:footnote>
  <w:footnote w:type="continuationSeparator" w:id="0">
    <w:p w:rsidR="005F4072" w:rsidRDefault="005F4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5A1" w:rsidRDefault="00D845A1">
    <w:pPr>
      <w:pStyle w:val="Header"/>
      <w:jc w:val="left"/>
      <w:rPr>
        <w:b/>
        <w:u w:val="none"/>
      </w:rPr>
    </w:pPr>
    <w:r>
      <w:rPr>
        <w:b/>
        <w:u w:val="none"/>
      </w:rPr>
      <w:t>DECEMBER 2001 DRAFT</w:t>
    </w:r>
  </w:p>
  <w:p w:rsidR="00D845A1" w:rsidRDefault="00D845A1">
    <w:pPr>
      <w:pStyle w:val="Header"/>
      <w:jc w:val="left"/>
      <w:rPr>
        <w:b/>
        <w:u w:val="none"/>
      </w:rPr>
    </w:pPr>
    <w:r>
      <w:rPr>
        <w:b/>
        <w:u w:val="none"/>
      </w:rPr>
      <w:t>DoD 4000.25-8-M</w:t>
    </w:r>
    <w:r>
      <w:rPr>
        <w:b/>
        <w:i/>
        <w:iCs/>
        <w:u w:val="none"/>
      </w:rPr>
      <w:t xml:space="preserve"> </w:t>
    </w:r>
  </w:p>
  <w:p w:rsidR="00D845A1" w:rsidRDefault="00D845A1">
    <w:pPr>
      <w:pStyle w:val="Header"/>
      <w:jc w:val="left"/>
      <w:rPr>
        <w:b/>
        <w:i/>
        <w:iCs/>
        <w:u w:val="non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5A1" w:rsidRPr="005B023F" w:rsidRDefault="00A05CB2" w:rsidP="005B023F">
    <w:pPr>
      <w:pStyle w:val="Header"/>
      <w:jc w:val="right"/>
      <w:rPr>
        <w:rFonts w:ascii="Arial" w:hAnsi="Arial" w:cs="Arial"/>
        <w:u w:val="none"/>
      </w:rPr>
    </w:pPr>
    <w:r w:rsidRPr="005B023F">
      <w:rPr>
        <w:rFonts w:ascii="Arial" w:hAnsi="Arial" w:cs="Arial"/>
        <w:u w:val="none"/>
      </w:rPr>
      <w:t>DLM 4000.25, Volume 6, June 5, 2012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5A1" w:rsidRDefault="00D845A1">
    <w:pPr>
      <w:pStyle w:val="Header"/>
      <w:jc w:val="right"/>
      <w:rPr>
        <w:b/>
        <w:i/>
        <w:iCs/>
        <w:u w:val="none"/>
      </w:rPr>
    </w:pPr>
    <w:r>
      <w:rPr>
        <w:b/>
        <w:i/>
        <w:iCs/>
        <w:u w:val="none"/>
      </w:rPr>
      <w:t>IC 01-04</w:t>
    </w:r>
  </w:p>
  <w:p w:rsidR="00D845A1" w:rsidRDefault="00D845A1">
    <w:pPr>
      <w:pStyle w:val="Header"/>
      <w:jc w:val="right"/>
      <w:rPr>
        <w:b/>
        <w:u w:val="none"/>
      </w:rPr>
    </w:pPr>
    <w:r>
      <w:rPr>
        <w:b/>
        <w:u w:val="none"/>
      </w:rPr>
      <w:t>DoD 4000.25-1-M</w:t>
    </w:r>
  </w:p>
  <w:p w:rsidR="00D845A1" w:rsidRDefault="00D845A1">
    <w:pPr>
      <w:pStyle w:val="Header"/>
      <w:jc w:val="right"/>
      <w:rPr>
        <w:b/>
        <w:i/>
        <w:iCs/>
        <w:u w:val="none"/>
      </w:rPr>
    </w:pPr>
    <w:r>
      <w:rPr>
        <w:b/>
        <w:i/>
        <w:iCs/>
        <w:u w:val="none"/>
      </w:rPr>
      <w:t>November 5, 2001</w:t>
    </w:r>
  </w:p>
  <w:p w:rsidR="00D845A1" w:rsidRDefault="00D845A1">
    <w:pPr>
      <w:pStyle w:val="Header"/>
      <w:jc w:val="right"/>
      <w:rPr>
        <w:b/>
        <w:i/>
        <w:iCs/>
        <w:u w:val="non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AD88BC12"/>
    <w:lvl w:ilvl="0">
      <w:start w:val="1"/>
      <w:numFmt w:val="decimal"/>
      <w:lvlText w:val="%1."/>
      <w:lvlJc w:val="left"/>
      <w:pPr>
        <w:tabs>
          <w:tab w:val="num" w:pos="1080"/>
        </w:tabs>
        <w:ind w:left="1080" w:hanging="360"/>
      </w:pPr>
    </w:lvl>
  </w:abstractNum>
  <w:abstractNum w:abstractNumId="1">
    <w:nsid w:val="FFFFFF7F"/>
    <w:multiLevelType w:val="singleLevel"/>
    <w:tmpl w:val="EB7C8DCC"/>
    <w:lvl w:ilvl="0">
      <w:start w:val="1"/>
      <w:numFmt w:val="decimal"/>
      <w:lvlText w:val="%1."/>
      <w:lvlJc w:val="left"/>
      <w:pPr>
        <w:tabs>
          <w:tab w:val="num" w:pos="720"/>
        </w:tabs>
        <w:ind w:left="720" w:hanging="360"/>
      </w:pPr>
    </w:lvl>
  </w:abstractNum>
  <w:abstractNum w:abstractNumId="2">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8FC4BDC2"/>
    <w:lvl w:ilvl="0">
      <w:start w:val="1"/>
      <w:numFmt w:val="decimal"/>
      <w:lvlText w:val="%1."/>
      <w:lvlJc w:val="left"/>
      <w:pPr>
        <w:tabs>
          <w:tab w:val="num" w:pos="360"/>
        </w:tabs>
        <w:ind w:left="360" w:hanging="360"/>
      </w:pPr>
    </w:lvl>
  </w:abstractNum>
  <w:abstractNum w:abstractNumId="5">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nsid w:val="FFFFFFFB"/>
    <w:multiLevelType w:val="multilevel"/>
    <w:tmpl w:val="1690DBDA"/>
    <w:lvl w:ilvl="0">
      <w:start w:val="34"/>
      <w:numFmt w:val="none"/>
      <w:pStyle w:val="Heading1"/>
      <w:suff w:val="nothing"/>
      <w:lvlText w:val="AP3.1 APPENDIX 3.1"/>
      <w:lvlJc w:val="left"/>
      <w:pPr>
        <w:ind w:left="0" w:firstLine="0"/>
      </w:pPr>
      <w:rPr>
        <w:rFonts w:ascii="Arial" w:hAnsi="Arial" w:hint="default"/>
        <w:b/>
        <w:i w:val="0"/>
        <w:sz w:val="48"/>
        <w:u w:val="single"/>
      </w:rPr>
    </w:lvl>
    <w:lvl w:ilvl="1">
      <w:start w:val="1"/>
      <w:numFmt w:val="decimal"/>
      <w:pStyle w:val="Heading2"/>
      <w:suff w:val="nothing"/>
      <w:lvlText w:val="AP3.%2 "/>
      <w:lvlJc w:val="left"/>
      <w:pPr>
        <w:ind w:left="0" w:firstLine="0"/>
      </w:pPr>
      <w:rPr>
        <w:rFonts w:ascii="Arial" w:hAnsi="Arial" w:hint="default"/>
        <w:b/>
        <w:i w:val="0"/>
        <w:sz w:val="24"/>
      </w:rPr>
    </w:lvl>
    <w:lvl w:ilvl="2">
      <w:start w:val="1"/>
      <w:numFmt w:val="decimal"/>
      <w:pStyle w:val="Heading3"/>
      <w:suff w:val="nothing"/>
      <w:lvlText w:val="AP3.%2.%3"/>
      <w:lvlJc w:val="left"/>
      <w:pPr>
        <w:ind w:left="0" w:firstLine="360"/>
      </w:pPr>
      <w:rPr>
        <w:rFonts w:ascii="Arial" w:hAnsi="Arial" w:hint="default"/>
        <w:b/>
        <w:i w:val="0"/>
        <w:sz w:val="24"/>
      </w:rPr>
    </w:lvl>
    <w:lvl w:ilvl="3">
      <w:start w:val="1"/>
      <w:numFmt w:val="decimal"/>
      <w:pStyle w:val="Heading4"/>
      <w:suff w:val="nothing"/>
      <w:lvlText w:val="AP3%1.%2.%3.%4. "/>
      <w:lvlJc w:val="left"/>
      <w:pPr>
        <w:ind w:left="0" w:firstLine="720"/>
      </w:pPr>
      <w:rPr>
        <w:rFonts w:ascii="Arial" w:hAnsi="Arial" w:hint="default"/>
        <w:b/>
        <w:i w:val="0"/>
        <w:sz w:val="24"/>
      </w:rPr>
    </w:lvl>
    <w:lvl w:ilvl="4">
      <w:start w:val="1"/>
      <w:numFmt w:val="decimal"/>
      <w:pStyle w:val="Heading5"/>
      <w:suff w:val="nothing"/>
      <w:lvlText w:val="AP3%1.%2.%3.%4.%5. "/>
      <w:lvlJc w:val="left"/>
      <w:pPr>
        <w:ind w:left="0" w:firstLine="1080"/>
      </w:pPr>
      <w:rPr>
        <w:rFonts w:ascii="Arial" w:hAnsi="Arial" w:hint="default"/>
        <w:b/>
        <w:i w:val="0"/>
        <w:sz w:val="24"/>
      </w:rPr>
    </w:lvl>
    <w:lvl w:ilvl="5">
      <w:start w:val="1"/>
      <w:numFmt w:val="decimal"/>
      <w:pStyle w:val="Heading6"/>
      <w:suff w:val="nothing"/>
      <w:lvlText w:val="AP3.%2.%3.%4.%5.%6. "/>
      <w:lvlJc w:val="left"/>
      <w:pPr>
        <w:ind w:left="0" w:firstLine="1440"/>
      </w:pPr>
      <w:rPr>
        <w:rFonts w:ascii="Arial" w:hAnsi="Arial" w:hint="default"/>
        <w:b/>
        <w:i w:val="0"/>
        <w:sz w:val="24"/>
      </w:rPr>
    </w:lvl>
    <w:lvl w:ilvl="6">
      <w:start w:val="1"/>
      <w:numFmt w:val="decimal"/>
      <w:pStyle w:val="Heading7"/>
      <w:suff w:val="nothing"/>
      <w:lvlText w:val="AP3.%2.%3.%4.%5.%6.%7. "/>
      <w:lvlJc w:val="left"/>
      <w:pPr>
        <w:ind w:left="0" w:firstLine="1800"/>
      </w:pPr>
      <w:rPr>
        <w:rFonts w:ascii="Arial" w:hAnsi="Arial" w:hint="default"/>
        <w:b/>
        <w:i w:val="0"/>
        <w:sz w:val="24"/>
      </w:rPr>
    </w:lvl>
    <w:lvl w:ilvl="7">
      <w:start w:val="1"/>
      <w:numFmt w:val="decimal"/>
      <w:pStyle w:val="Heading8"/>
      <w:suff w:val="nothing"/>
      <w:lvlText w:val="AP3%1.%2..%4.%5.%6.%7.%8. "/>
      <w:lvlJc w:val="left"/>
      <w:pPr>
        <w:ind w:left="0" w:firstLine="2160"/>
      </w:pPr>
      <w:rPr>
        <w:rFonts w:ascii="Arial" w:hAnsi="Arial" w:hint="default"/>
        <w:b/>
        <w:i w:val="0"/>
        <w:sz w:val="24"/>
      </w:rPr>
    </w:lvl>
    <w:lvl w:ilvl="8">
      <w:start w:val="1"/>
      <w:numFmt w:val="decimal"/>
      <w:pStyle w:val="Codes"/>
      <w:suff w:val="nothing"/>
      <w:lvlText w:val="AP3%2%1..%3.%4.%5.%6.%7.%8.%9. "/>
      <w:lvlJc w:val="left"/>
      <w:pPr>
        <w:ind w:left="0" w:firstLine="2520"/>
      </w:pPr>
      <w:rPr>
        <w:rFonts w:ascii="Arial" w:hAnsi="Arial" w:hint="default"/>
        <w:b/>
        <w:i w:val="0"/>
        <w:sz w:val="24"/>
      </w:rPr>
    </w:lvl>
  </w:abstractNum>
  <w:abstractNum w:abstractNumId="7">
    <w:nsid w:val="02C97A10"/>
    <w:multiLevelType w:val="multilevel"/>
    <w:tmpl w:val="04D832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55A0061"/>
    <w:multiLevelType w:val="multilevel"/>
    <w:tmpl w:val="191CB60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0">
    <w:nsid w:val="3B3D60C7"/>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1">
    <w:nsid w:val="492C6BF4"/>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2">
    <w:nsid w:val="4A4A334D"/>
    <w:multiLevelType w:val="multilevel"/>
    <w:tmpl w:val="191CB60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3">
    <w:nsid w:val="4BF23D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4">
    <w:nsid w:val="514B6EEA"/>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5">
    <w:nsid w:val="673A7945"/>
    <w:multiLevelType w:val="multilevel"/>
    <w:tmpl w:val="191CB60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6">
    <w:nsid w:val="6F637F38"/>
    <w:multiLevelType w:val="multilevel"/>
    <w:tmpl w:val="191CB60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7">
    <w:nsid w:val="71E654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8">
    <w:nsid w:val="7A3C3327"/>
    <w:multiLevelType w:val="multilevel"/>
    <w:tmpl w:val="191CB60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num w:numId="1">
    <w:abstractNumId w:val="6"/>
  </w:num>
  <w:num w:numId="2">
    <w:abstractNumId w:val="8"/>
  </w:num>
  <w:num w:numId="3">
    <w:abstractNumId w:val="5"/>
  </w:num>
  <w:num w:numId="4">
    <w:abstractNumId w:val="3"/>
  </w:num>
  <w:num w:numId="5">
    <w:abstractNumId w:val="2"/>
  </w:num>
  <w:num w:numId="6">
    <w:abstractNumId w:val="4"/>
  </w:num>
  <w:num w:numId="7">
    <w:abstractNumId w:val="1"/>
  </w:num>
  <w:num w:numId="8">
    <w:abstractNumId w:val="0"/>
  </w:num>
  <w:num w:numId="9">
    <w:abstractNumId w:val="10"/>
  </w:num>
  <w:num w:numId="10">
    <w:abstractNumId w:val="11"/>
  </w:num>
  <w:num w:numId="11">
    <w:abstractNumId w:val="13"/>
  </w:num>
  <w:num w:numId="12">
    <w:abstractNumId w:val="17"/>
  </w:num>
  <w:num w:numId="13">
    <w:abstractNumId w:val="14"/>
  </w:num>
  <w:num w:numId="14">
    <w:abstractNumId w:val="7"/>
  </w:num>
  <w:num w:numId="15">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9"/>
  </w:num>
  <w:num w:numId="19">
    <w:abstractNumId w:val="16"/>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linkStyles/>
  <w:stylePaneFormatFilter w:val="3F01"/>
  <w:defaultTabStop w:val="36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680370"/>
    <w:rsid w:val="00047AFF"/>
    <w:rsid w:val="00421E0E"/>
    <w:rsid w:val="0049644C"/>
    <w:rsid w:val="00532B05"/>
    <w:rsid w:val="005B023F"/>
    <w:rsid w:val="005F4072"/>
    <w:rsid w:val="00680370"/>
    <w:rsid w:val="00A05CB2"/>
    <w:rsid w:val="00B764C7"/>
    <w:rsid w:val="00BB38F2"/>
    <w:rsid w:val="00CD181A"/>
    <w:rsid w:val="00D845A1"/>
    <w:rsid w:val="00DB18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2B05"/>
    <w:pPr>
      <w:spacing w:after="200" w:line="276" w:lineRule="auto"/>
    </w:pPr>
    <w:rPr>
      <w:rFonts w:asciiTheme="minorHAnsi" w:eastAsiaTheme="minorHAnsi" w:hAnsiTheme="minorHAnsi" w:cstheme="minorBidi"/>
      <w:sz w:val="22"/>
      <w:szCs w:val="22"/>
    </w:rPr>
  </w:style>
  <w:style w:type="paragraph" w:styleId="Heading1">
    <w:name w:val="heading 1"/>
    <w:basedOn w:val="Normal"/>
    <w:next w:val="Heading2"/>
    <w:qFormat/>
    <w:rsid w:val="00CD181A"/>
    <w:pPr>
      <w:numPr>
        <w:numId w:val="1"/>
      </w:numPr>
      <w:spacing w:before="60" w:after="120"/>
      <w:outlineLvl w:val="0"/>
    </w:pPr>
    <w:rPr>
      <w:b/>
      <w:caps/>
      <w:sz w:val="28"/>
    </w:rPr>
  </w:style>
  <w:style w:type="paragraph" w:styleId="Heading2">
    <w:name w:val="heading 2"/>
    <w:basedOn w:val="Normal"/>
    <w:qFormat/>
    <w:rsid w:val="00CD181A"/>
    <w:pPr>
      <w:numPr>
        <w:ilvl w:val="1"/>
        <w:numId w:val="1"/>
      </w:numPr>
      <w:spacing w:before="60" w:after="120"/>
      <w:outlineLvl w:val="1"/>
    </w:pPr>
  </w:style>
  <w:style w:type="paragraph" w:styleId="Heading3">
    <w:name w:val="heading 3"/>
    <w:basedOn w:val="Normal"/>
    <w:qFormat/>
    <w:rsid w:val="00CD181A"/>
    <w:pPr>
      <w:numPr>
        <w:ilvl w:val="2"/>
        <w:numId w:val="1"/>
      </w:numPr>
      <w:tabs>
        <w:tab w:val="left" w:pos="1530"/>
      </w:tabs>
      <w:spacing w:before="60" w:after="120"/>
      <w:outlineLvl w:val="2"/>
    </w:pPr>
  </w:style>
  <w:style w:type="paragraph" w:styleId="Heading4">
    <w:name w:val="heading 4"/>
    <w:basedOn w:val="Normal"/>
    <w:qFormat/>
    <w:rsid w:val="00CD181A"/>
    <w:pPr>
      <w:numPr>
        <w:ilvl w:val="3"/>
        <w:numId w:val="1"/>
      </w:numPr>
      <w:spacing w:before="60" w:after="120"/>
      <w:outlineLvl w:val="3"/>
    </w:pPr>
  </w:style>
  <w:style w:type="paragraph" w:styleId="Heading5">
    <w:name w:val="heading 5"/>
    <w:basedOn w:val="Normal"/>
    <w:qFormat/>
    <w:rsid w:val="00CD181A"/>
    <w:pPr>
      <w:numPr>
        <w:ilvl w:val="4"/>
        <w:numId w:val="1"/>
      </w:numPr>
      <w:spacing w:before="60" w:after="120"/>
      <w:outlineLvl w:val="4"/>
    </w:pPr>
  </w:style>
  <w:style w:type="paragraph" w:styleId="Heading6">
    <w:name w:val="heading 6"/>
    <w:basedOn w:val="Normal"/>
    <w:qFormat/>
    <w:rsid w:val="00CD181A"/>
    <w:pPr>
      <w:numPr>
        <w:ilvl w:val="5"/>
        <w:numId w:val="1"/>
      </w:numPr>
      <w:tabs>
        <w:tab w:val="left" w:pos="3150"/>
      </w:tabs>
      <w:spacing w:before="60" w:after="120"/>
      <w:outlineLvl w:val="5"/>
    </w:pPr>
  </w:style>
  <w:style w:type="paragraph" w:styleId="Heading7">
    <w:name w:val="heading 7"/>
    <w:basedOn w:val="Normal"/>
    <w:qFormat/>
    <w:rsid w:val="00CD181A"/>
    <w:pPr>
      <w:numPr>
        <w:ilvl w:val="6"/>
        <w:numId w:val="1"/>
      </w:numPr>
      <w:spacing w:before="60" w:after="120"/>
      <w:outlineLvl w:val="6"/>
    </w:pPr>
  </w:style>
  <w:style w:type="paragraph" w:styleId="Heading8">
    <w:name w:val="heading 8"/>
    <w:basedOn w:val="Normal"/>
    <w:next w:val="Heading9"/>
    <w:qFormat/>
    <w:rsid w:val="00CD181A"/>
    <w:pPr>
      <w:numPr>
        <w:ilvl w:val="7"/>
        <w:numId w:val="1"/>
      </w:numPr>
      <w:spacing w:before="60" w:after="120"/>
      <w:outlineLvl w:val="7"/>
    </w:pPr>
  </w:style>
  <w:style w:type="paragraph" w:styleId="Heading9">
    <w:name w:val="heading 9"/>
    <w:basedOn w:val="Normal"/>
    <w:qFormat/>
    <w:rsid w:val="00CD181A"/>
    <w:pPr>
      <w:spacing w:before="60" w:after="120"/>
      <w:ind w:firstLine="2520"/>
      <w:outlineLvl w:val="8"/>
    </w:pPr>
  </w:style>
  <w:style w:type="character" w:default="1" w:styleId="DefaultParagraphFont">
    <w:name w:val="Default Paragraph Font"/>
    <w:uiPriority w:val="1"/>
    <w:semiHidden/>
    <w:unhideWhenUsed/>
    <w:rsid w:val="00532B05"/>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532B05"/>
  </w:style>
  <w:style w:type="character" w:styleId="EndnoteReference">
    <w:name w:val="endnote reference"/>
    <w:basedOn w:val="DefaultParagraphFont"/>
    <w:semiHidden/>
    <w:rsid w:val="00CD181A"/>
    <w:rPr>
      <w:vertAlign w:val="superscript"/>
    </w:rPr>
  </w:style>
  <w:style w:type="character" w:styleId="FootnoteReference">
    <w:name w:val="footnote reference"/>
    <w:basedOn w:val="DefaultParagraphFont"/>
    <w:semiHidden/>
    <w:rsid w:val="00CD181A"/>
    <w:rPr>
      <w:vertAlign w:val="superscript"/>
    </w:rPr>
  </w:style>
  <w:style w:type="character" w:styleId="PageNumber">
    <w:name w:val="page number"/>
    <w:basedOn w:val="DefaultParagraphFont"/>
    <w:rsid w:val="00CD181A"/>
    <w:rPr>
      <w:rFonts w:ascii="Arial" w:hAnsi="Arial"/>
      <w:b/>
      <w:sz w:val="24"/>
    </w:rPr>
  </w:style>
  <w:style w:type="paragraph" w:styleId="Footer">
    <w:name w:val="footer"/>
    <w:basedOn w:val="Normal"/>
    <w:rsid w:val="00CD181A"/>
    <w:pPr>
      <w:tabs>
        <w:tab w:val="center" w:pos="4320"/>
        <w:tab w:val="right" w:pos="8640"/>
      </w:tabs>
    </w:pPr>
  </w:style>
  <w:style w:type="paragraph" w:styleId="Header">
    <w:name w:val="header"/>
    <w:basedOn w:val="Normal"/>
    <w:link w:val="HeaderChar"/>
    <w:rsid w:val="00CD181A"/>
    <w:pPr>
      <w:tabs>
        <w:tab w:val="center" w:pos="4320"/>
        <w:tab w:val="right" w:pos="8640"/>
      </w:tabs>
      <w:jc w:val="center"/>
    </w:pPr>
    <w:rPr>
      <w:u w:val="single"/>
    </w:rPr>
  </w:style>
  <w:style w:type="paragraph" w:styleId="FootnoteText">
    <w:name w:val="footnote text"/>
    <w:basedOn w:val="Normal"/>
    <w:semiHidden/>
    <w:rsid w:val="00CD181A"/>
    <w:rPr>
      <w:sz w:val="20"/>
    </w:rPr>
  </w:style>
  <w:style w:type="paragraph" w:customStyle="1" w:styleId="SubTitle">
    <w:name w:val="Sub Title"/>
    <w:basedOn w:val="Title"/>
    <w:rsid w:val="00CD181A"/>
    <w:rPr>
      <w:u w:val="single"/>
    </w:rPr>
  </w:style>
  <w:style w:type="paragraph" w:styleId="Title">
    <w:name w:val="Title"/>
    <w:basedOn w:val="Normal"/>
    <w:next w:val="Header"/>
    <w:qFormat/>
    <w:rsid w:val="00CD181A"/>
    <w:pPr>
      <w:spacing w:after="240"/>
      <w:jc w:val="center"/>
    </w:pPr>
    <w:rPr>
      <w:b/>
      <w:caps/>
      <w:kern w:val="28"/>
      <w:sz w:val="28"/>
    </w:rPr>
  </w:style>
  <w:style w:type="paragraph" w:styleId="Subtitle0">
    <w:name w:val="Subtitle"/>
    <w:basedOn w:val="Normal"/>
    <w:qFormat/>
    <w:rsid w:val="00CD181A"/>
    <w:pPr>
      <w:spacing w:after="240"/>
      <w:jc w:val="center"/>
    </w:pPr>
    <w:rPr>
      <w:b/>
      <w:caps/>
      <w:sz w:val="28"/>
      <w:u w:val="single"/>
    </w:rPr>
  </w:style>
  <w:style w:type="paragraph" w:customStyle="1" w:styleId="BodyTextHanging">
    <w:name w:val="Body Text Hanging"/>
    <w:basedOn w:val="Normal"/>
    <w:rsid w:val="00CD181A"/>
    <w:pPr>
      <w:spacing w:after="160"/>
      <w:ind w:left="1440"/>
    </w:pPr>
  </w:style>
  <w:style w:type="paragraph" w:styleId="BodyText">
    <w:name w:val="Body Text"/>
    <w:basedOn w:val="Normal"/>
    <w:rsid w:val="00CD181A"/>
    <w:pPr>
      <w:spacing w:after="120"/>
    </w:pPr>
  </w:style>
  <w:style w:type="paragraph" w:styleId="ListBullet">
    <w:name w:val="List Bullet"/>
    <w:basedOn w:val="Normal"/>
    <w:rsid w:val="00CD181A"/>
    <w:pPr>
      <w:spacing w:after="120"/>
      <w:ind w:left="360" w:hanging="360"/>
    </w:pPr>
  </w:style>
  <w:style w:type="paragraph" w:styleId="ListBullet2">
    <w:name w:val="List Bullet 2"/>
    <w:basedOn w:val="Normal"/>
    <w:rsid w:val="00CD181A"/>
    <w:pPr>
      <w:ind w:left="720" w:hanging="360"/>
    </w:pPr>
  </w:style>
  <w:style w:type="paragraph" w:styleId="ListBullet3">
    <w:name w:val="List Bullet 3"/>
    <w:basedOn w:val="Normal"/>
    <w:rsid w:val="00CD181A"/>
    <w:pPr>
      <w:ind w:left="1080" w:hanging="360"/>
    </w:pPr>
  </w:style>
  <w:style w:type="paragraph" w:styleId="ListNumber">
    <w:name w:val="List Number"/>
    <w:basedOn w:val="Normal"/>
    <w:rsid w:val="00CD181A"/>
    <w:pPr>
      <w:ind w:left="360" w:hanging="360"/>
    </w:pPr>
  </w:style>
  <w:style w:type="paragraph" w:styleId="ListNumber2">
    <w:name w:val="List Number 2"/>
    <w:basedOn w:val="Normal"/>
    <w:rsid w:val="00CD181A"/>
    <w:pPr>
      <w:ind w:left="720" w:hanging="360"/>
    </w:pPr>
  </w:style>
  <w:style w:type="paragraph" w:styleId="ListNumber3">
    <w:name w:val="List Number 3"/>
    <w:basedOn w:val="Normal"/>
    <w:rsid w:val="00CD181A"/>
    <w:pPr>
      <w:ind w:left="1080" w:hanging="360"/>
    </w:pPr>
  </w:style>
  <w:style w:type="paragraph" w:styleId="DocumentMap">
    <w:name w:val="Document Map"/>
    <w:basedOn w:val="Normal"/>
    <w:semiHidden/>
    <w:rsid w:val="00CD181A"/>
    <w:pPr>
      <w:shd w:val="clear" w:color="auto" w:fill="000080"/>
    </w:pPr>
    <w:rPr>
      <w:rFonts w:ascii="Tahoma" w:hAnsi="Tahoma"/>
    </w:rPr>
  </w:style>
  <w:style w:type="paragraph" w:customStyle="1" w:styleId="Codes">
    <w:name w:val="Codes"/>
    <w:rsid w:val="00CD181A"/>
    <w:pPr>
      <w:numPr>
        <w:ilvl w:val="8"/>
        <w:numId w:val="1"/>
      </w:numPr>
    </w:pPr>
    <w:rPr>
      <w:rFonts w:ascii="Arial" w:hAnsi="Arial"/>
      <w:noProof/>
      <w:sz w:val="24"/>
    </w:rPr>
  </w:style>
  <w:style w:type="paragraph" w:customStyle="1" w:styleId="2MANUALPara">
    <w:name w:val="2MANUAL Para"/>
    <w:rsid w:val="00CD181A"/>
    <w:pPr>
      <w:autoSpaceDE w:val="0"/>
      <w:autoSpaceDN w:val="0"/>
      <w:adjustRightInd w:val="0"/>
    </w:pPr>
    <w:rPr>
      <w:rFonts w:ascii="Arial" w:hAnsi="Arial"/>
      <w:szCs w:val="24"/>
    </w:rPr>
  </w:style>
  <w:style w:type="paragraph" w:customStyle="1" w:styleId="1MANUALPara">
    <w:name w:val="1MANUAL Para"/>
    <w:rsid w:val="00CD181A"/>
    <w:pPr>
      <w:autoSpaceDE w:val="0"/>
      <w:autoSpaceDN w:val="0"/>
      <w:adjustRightInd w:val="0"/>
    </w:pPr>
    <w:rPr>
      <w:rFonts w:ascii="Arial" w:hAnsi="Arial"/>
      <w:szCs w:val="24"/>
    </w:rPr>
  </w:style>
  <w:style w:type="character" w:styleId="CommentReference">
    <w:name w:val="annotation reference"/>
    <w:basedOn w:val="DefaultParagraphFont"/>
    <w:semiHidden/>
    <w:rsid w:val="00CD181A"/>
    <w:rPr>
      <w:sz w:val="16"/>
      <w:szCs w:val="16"/>
    </w:rPr>
  </w:style>
  <w:style w:type="paragraph" w:styleId="CommentText">
    <w:name w:val="annotation text"/>
    <w:basedOn w:val="Normal"/>
    <w:semiHidden/>
    <w:rsid w:val="00CD181A"/>
    <w:rPr>
      <w:sz w:val="20"/>
    </w:rPr>
  </w:style>
  <w:style w:type="paragraph" w:customStyle="1" w:styleId="Level2">
    <w:name w:val="Level 2"/>
    <w:rsid w:val="00CD181A"/>
    <w:pPr>
      <w:autoSpaceDE w:val="0"/>
      <w:autoSpaceDN w:val="0"/>
      <w:adjustRightInd w:val="0"/>
    </w:pPr>
    <w:rPr>
      <w:rFonts w:ascii="Arial" w:hAnsi="Arial"/>
      <w:szCs w:val="24"/>
    </w:rPr>
  </w:style>
  <w:style w:type="character" w:customStyle="1" w:styleId="HeaderChar">
    <w:name w:val="Header Char"/>
    <w:link w:val="Header"/>
    <w:rsid w:val="00A05CB2"/>
    <w:rPr>
      <w:rFonts w:ascii="Times New Roman" w:hAnsi="Times New Roman"/>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Props1.xml><?xml version="1.0" encoding="utf-8"?>
<ds:datastoreItem xmlns:ds="http://schemas.openxmlformats.org/officeDocument/2006/customXml" ds:itemID="{FFA5B390-6874-4B6B-BA6E-F7C9644B405C}"/>
</file>

<file path=customXml/itemProps2.xml><?xml version="1.0" encoding="utf-8"?>
<ds:datastoreItem xmlns:ds="http://schemas.openxmlformats.org/officeDocument/2006/customXml" ds:itemID="{62637A9E-581C-4B2B-A113-939D1B248C6E}"/>
</file>

<file path=customXml/itemProps3.xml><?xml version="1.0" encoding="utf-8"?>
<ds:datastoreItem xmlns:ds="http://schemas.openxmlformats.org/officeDocument/2006/customXml" ds:itemID="{8B76F6D6-0EAD-4EE9-8A97-7166ECD103A0}"/>
</file>

<file path=docProps/app.xml><?xml version="1.0" encoding="utf-8"?>
<Properties xmlns="http://schemas.openxmlformats.org/officeDocument/2006/extended-properties" xmlns:vt="http://schemas.openxmlformats.org/officeDocument/2006/docPropsVTypes">
  <Template>Normal</Template>
  <TotalTime>16</TotalTime>
  <Pages>1</Pages>
  <Words>270</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Authorized Exceptions, Special Processes, And Delayed Implementation Dates(Introduction)</vt:lpstr>
    </vt:vector>
  </TitlesOfParts>
  <Company>Defense Logistics Agency</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2.11 - Authorized Exceptions, Special Processes, And Delayed Implementation Dates(Introduction)</dc:title>
  <dc:subject/>
  <dc:creator>Tanner, Larry</dc:creator>
  <cp:keywords/>
  <cp:lastModifiedBy>Larry Tanner</cp:lastModifiedBy>
  <cp:revision>8</cp:revision>
  <cp:lastPrinted>2001-12-20T14:55:00Z</cp:lastPrinted>
  <dcterms:created xsi:type="dcterms:W3CDTF">2012-06-11T16:30:00Z</dcterms:created>
  <dcterms:modified xsi:type="dcterms:W3CDTF">2013-12-30T16:47:00Z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Order">
    <vt:r8>2356700</vt:r8>
  </property>
</Properties>
</file>