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9ACE" w14:textId="14138433" w:rsidR="00EA1F41" w:rsidRPr="002F761A" w:rsidRDefault="00D3484C" w:rsidP="00EA1F41">
      <w:pPr>
        <w:pStyle w:val="Header"/>
        <w:spacing w:after="40"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4C79B02" wp14:editId="6CE4796F">
            <wp:simplePos x="0" y="0"/>
            <wp:positionH relativeFrom="column">
              <wp:posOffset>-457200</wp:posOffset>
            </wp:positionH>
            <wp:positionV relativeFrom="page">
              <wp:posOffset>347345</wp:posOffset>
            </wp:positionV>
            <wp:extent cx="941705" cy="941705"/>
            <wp:effectExtent l="0" t="0" r="0" b="0"/>
            <wp:wrapThrough wrapText="bothSides">
              <wp:wrapPolygon edited="0">
                <wp:start x="0" y="0"/>
                <wp:lineTo x="0" y="20974"/>
                <wp:lineTo x="20974" y="20974"/>
                <wp:lineTo x="2097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0E4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 xml:space="preserve">OFFICE OF THE </w:t>
      </w:r>
      <w:r w:rsidR="00EA1F41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 xml:space="preserve">ASSISTANT </w:t>
      </w:r>
      <w:r w:rsidR="00EA1F41" w:rsidRPr="002F761A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>SECRETARY OF DEFENSE</w:t>
      </w:r>
    </w:p>
    <w:p w14:paraId="74C79ACF" w14:textId="77777777" w:rsidR="00EA1F41" w:rsidRPr="002F761A" w:rsidRDefault="00EA1F41" w:rsidP="00EA1F41">
      <w:pPr>
        <w:pStyle w:val="Header"/>
        <w:spacing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3000 DEFENSE PENTAGON</w:t>
      </w:r>
    </w:p>
    <w:p w14:paraId="74C79AD0" w14:textId="77777777" w:rsidR="00EA1F41" w:rsidRPr="002F761A" w:rsidRDefault="00EA1F41" w:rsidP="00EA1F41">
      <w:pPr>
        <w:pStyle w:val="Header"/>
        <w:spacing w:after="140" w:line="170" w:lineRule="exact"/>
        <w:jc w:val="center"/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WASHINGTON, DC  20301-3000</w:t>
      </w:r>
    </w:p>
    <w:p w14:paraId="74C79AD1" w14:textId="77777777" w:rsidR="00EA1F41" w:rsidRDefault="00EA1F41" w:rsidP="00EA1F41">
      <w:pPr>
        <w:rPr>
          <w:sz w:val="16"/>
        </w:rPr>
      </w:pPr>
      <w:r>
        <w:rPr>
          <w:rFonts w:ascii="Copperplate Gothic Bold" w:eastAsia="Copperplate Gothic Bold" w:hAnsi="Copperplate Gothic Bold" w:cs="Copperplate Gothic Bold"/>
          <w:sz w:val="20"/>
        </w:rPr>
        <w:t xml:space="preserve"> </w:t>
      </w:r>
      <w:r>
        <w:rPr>
          <w:sz w:val="16"/>
        </w:rPr>
        <w:t xml:space="preserve"> </w:t>
      </w:r>
    </w:p>
    <w:p w14:paraId="74C79AD2" w14:textId="77777777" w:rsidR="00EA1F41" w:rsidRDefault="00EA1F41" w:rsidP="00EA1F41">
      <w:pPr>
        <w:rPr>
          <w:sz w:val="16"/>
        </w:rPr>
      </w:pPr>
      <w:r>
        <w:rPr>
          <w:sz w:val="16"/>
        </w:rPr>
        <w:t xml:space="preserve"> </w:t>
      </w:r>
    </w:p>
    <w:p w14:paraId="74C79AD3" w14:textId="77777777" w:rsidR="00EA1F41" w:rsidRDefault="00EA1F41" w:rsidP="00EA1F41">
      <w:pPr>
        <w:pStyle w:val="Header"/>
        <w:ind w:left="-720"/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    </w:t>
      </w:r>
    </w:p>
    <w:p w14:paraId="74C79AD4" w14:textId="77777777" w:rsidR="00EA1F41" w:rsidRDefault="00EA1F41" w:rsidP="00EA1F41">
      <w:pPr>
        <w:pStyle w:val="Header"/>
        <w:ind w:left="-720"/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</w:pPr>
    </w:p>
    <w:p w14:paraId="74C79AD5" w14:textId="77777777" w:rsidR="00EA1F41" w:rsidRPr="002F761A" w:rsidRDefault="00EA1F41" w:rsidP="00EA1F41">
      <w:pPr>
        <w:pStyle w:val="Header"/>
        <w:ind w:left="-720"/>
        <w:rPr>
          <w:rFonts w:ascii="Arial Rounded MT Bold" w:eastAsia="Arial Unicode MS" w:hAnsi="Arial Rounded MT Bold" w:cs="Arial Unicode MS"/>
          <w:sz w:val="14"/>
          <w:szCs w:val="14"/>
        </w:rPr>
      </w:pPr>
      <w:r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        LOGISTICS AND</w:t>
      </w:r>
    </w:p>
    <w:p w14:paraId="74C79AD6" w14:textId="77777777" w:rsidR="00EA1F41" w:rsidRPr="002F761A" w:rsidRDefault="00EA1F41" w:rsidP="00EA1F41">
      <w:pPr>
        <w:pStyle w:val="Header"/>
        <w:ind w:left="-720"/>
        <w:rPr>
          <w:rFonts w:ascii="Arial Rounded MT Bold" w:eastAsia="Arial Unicode MS" w:hAnsi="Arial Rounded MT Bold" w:cs="Arial Unicode MS"/>
          <w:sz w:val="14"/>
          <w:szCs w:val="14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</w:t>
      </w:r>
      <w:r>
        <w:rPr>
          <w:rFonts w:ascii="Copperplate Gothic Bold" w:eastAsia="Copperplate Gothic Bold" w:hAnsi="Copperplate Gothic Bold" w:cs="Copperplate Gothic Bold"/>
          <w:noProof/>
          <w:color w:val="295694"/>
          <w:sz w:val="13"/>
          <w:szCs w:val="14"/>
        </w:rPr>
        <w:t xml:space="preserve">MATERIEL READINESS </w:t>
      </w:r>
    </w:p>
    <w:p w14:paraId="74C79AD7" w14:textId="271F1D57" w:rsidR="00EA1F41" w:rsidRDefault="00D3499D" w:rsidP="001822BB">
      <w:pPr>
        <w:pStyle w:val="Footer"/>
        <w:tabs>
          <w:tab w:val="left" w:pos="1620"/>
        </w:tabs>
        <w:ind w:left="1620" w:hanging="1620"/>
        <w:jc w:val="right"/>
        <w:rPr>
          <w:sz w:val="26"/>
          <w:szCs w:val="26"/>
        </w:rPr>
      </w:pPr>
      <w:r w:rsidRPr="00D3499D">
        <w:rPr>
          <w:sz w:val="26"/>
          <w:szCs w:val="26"/>
        </w:rPr>
        <w:t xml:space="preserve">DLM 4000.25, Volume </w:t>
      </w:r>
      <w:r w:rsidR="00AE691A">
        <w:rPr>
          <w:sz w:val="26"/>
          <w:szCs w:val="26"/>
        </w:rPr>
        <w:t>6</w:t>
      </w:r>
      <w:r w:rsidRPr="00D3499D">
        <w:rPr>
          <w:sz w:val="26"/>
          <w:szCs w:val="26"/>
        </w:rPr>
        <w:t>, June 25, 2013</w:t>
      </w:r>
    </w:p>
    <w:p w14:paraId="74C79AD8" w14:textId="1B2D7604" w:rsidR="008F76AB" w:rsidRDefault="008F76AB" w:rsidP="00726F50">
      <w:pPr>
        <w:pStyle w:val="Footer"/>
        <w:tabs>
          <w:tab w:val="left" w:pos="1620"/>
        </w:tabs>
        <w:spacing w:after="240"/>
        <w:ind w:left="1627" w:hanging="16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Change </w:t>
      </w:r>
      <w:r w:rsidR="009217DD">
        <w:rPr>
          <w:sz w:val="26"/>
          <w:szCs w:val="26"/>
        </w:rPr>
        <w:t>2</w:t>
      </w:r>
    </w:p>
    <w:p w14:paraId="74C79AD9" w14:textId="77777777" w:rsidR="008F76AB" w:rsidRDefault="007A4606" w:rsidP="00CB2D13">
      <w:pPr>
        <w:pStyle w:val="Footer"/>
        <w:tabs>
          <w:tab w:val="left" w:pos="1260"/>
        </w:tabs>
        <w:ind w:left="1260" w:hanging="1260"/>
        <w:jc w:val="center"/>
        <w:rPr>
          <w:bCs/>
        </w:rPr>
      </w:pPr>
      <w:r w:rsidRPr="007A4606">
        <w:rPr>
          <w:bCs/>
        </w:rPr>
        <w:t>DEFENSE LOGISTICS MANAGEMENT SYSTEM</w:t>
      </w:r>
    </w:p>
    <w:p w14:paraId="74C79ADA" w14:textId="6E443B24" w:rsidR="008F76AB" w:rsidRPr="00F071A1" w:rsidRDefault="007A4606" w:rsidP="00CB2D13">
      <w:pPr>
        <w:pStyle w:val="Footer"/>
        <w:tabs>
          <w:tab w:val="left" w:pos="1260"/>
        </w:tabs>
        <w:ind w:left="1260" w:hanging="1260"/>
        <w:jc w:val="center"/>
        <w:rPr>
          <w:bCs/>
          <w:caps/>
        </w:rPr>
      </w:pPr>
      <w:r w:rsidRPr="007A4606">
        <w:rPr>
          <w:bCs/>
        </w:rPr>
        <w:t xml:space="preserve">VOLUME </w:t>
      </w:r>
      <w:r w:rsidR="00F071A1">
        <w:rPr>
          <w:bCs/>
        </w:rPr>
        <w:t>6</w:t>
      </w:r>
      <w:r w:rsidRPr="007A4606">
        <w:rPr>
          <w:bCs/>
        </w:rPr>
        <w:t xml:space="preserve">, </w:t>
      </w:r>
      <w:r w:rsidR="00F071A1" w:rsidRPr="00F071A1">
        <w:rPr>
          <w:bCs/>
          <w:caps/>
        </w:rPr>
        <w:t>Logistics Systems Interoperability Support Services</w:t>
      </w:r>
    </w:p>
    <w:p w14:paraId="74C79ADB" w14:textId="5902DF4C" w:rsidR="007A4606" w:rsidRPr="007A4606" w:rsidRDefault="007A4606" w:rsidP="00CB2D13">
      <w:pPr>
        <w:pStyle w:val="Footer"/>
        <w:tabs>
          <w:tab w:val="left" w:pos="1260"/>
        </w:tabs>
        <w:ind w:left="1260" w:hanging="1260"/>
        <w:jc w:val="center"/>
        <w:rPr>
          <w:bCs/>
        </w:rPr>
      </w:pPr>
      <w:r w:rsidRPr="007A4606">
        <w:rPr>
          <w:bCs/>
        </w:rPr>
        <w:t>C</w:t>
      </w:r>
      <w:r w:rsidR="00333B11">
        <w:rPr>
          <w:bCs/>
        </w:rPr>
        <w:t xml:space="preserve">HANGE </w:t>
      </w:r>
      <w:r w:rsidR="009217DD">
        <w:rPr>
          <w:bCs/>
        </w:rPr>
        <w:t>2</w:t>
      </w:r>
    </w:p>
    <w:p w14:paraId="74C79ADC" w14:textId="77777777" w:rsidR="007A4606" w:rsidRDefault="007A4606" w:rsidP="007A4606">
      <w:pPr>
        <w:pStyle w:val="Footer"/>
        <w:tabs>
          <w:tab w:val="left" w:pos="1620"/>
        </w:tabs>
        <w:ind w:left="1620" w:hanging="1620"/>
      </w:pPr>
    </w:p>
    <w:p w14:paraId="74C79ADD" w14:textId="589D6D71" w:rsidR="007A4606" w:rsidRDefault="007A4606" w:rsidP="00455CBC">
      <w:pPr>
        <w:spacing w:after="240"/>
        <w:ind w:right="441"/>
      </w:pPr>
      <w:r>
        <w:t>I.</w:t>
      </w:r>
      <w:r>
        <w:rPr>
          <w:spacing w:val="57"/>
        </w:rPr>
        <w:t xml:space="preserve"> </w:t>
      </w:r>
      <w:r>
        <w:t>This change to DLM 4000.25,</w:t>
      </w:r>
      <w:r>
        <w:rPr>
          <w:spacing w:val="-1"/>
        </w:rPr>
        <w:t xml:space="preserve"> Defense Logistics Management System (DLMS), Volume </w:t>
      </w:r>
      <w:r w:rsidR="002D3535">
        <w:rPr>
          <w:spacing w:val="-1"/>
        </w:rPr>
        <w:t>6</w:t>
      </w:r>
      <w:r>
        <w:rPr>
          <w:spacing w:val="-1"/>
        </w:rPr>
        <w:t xml:space="preserve">, June </w:t>
      </w:r>
      <w:r>
        <w:t>2012, is p</w:t>
      </w:r>
      <w:r>
        <w:rPr>
          <w:spacing w:val="-1"/>
        </w:rPr>
        <w:t>u</w:t>
      </w:r>
      <w:r>
        <w:t>blished</w:t>
      </w:r>
      <w:r w:rsidR="00327A0E">
        <w:t xml:space="preserve"> </w:t>
      </w:r>
      <w:r w:rsidRPr="008F76AB">
        <w:rPr>
          <w:spacing w:val="-1"/>
        </w:rPr>
        <w:t>b</w:t>
      </w:r>
      <w:r w:rsidRPr="008F76AB">
        <w:t>y</w:t>
      </w:r>
      <w:r w:rsidRPr="008F76AB">
        <w:rPr>
          <w:spacing w:val="1"/>
        </w:rPr>
        <w:t xml:space="preserve"> </w:t>
      </w:r>
      <w:r w:rsidRPr="008F76AB">
        <w:t>dir</w:t>
      </w:r>
      <w:r w:rsidRPr="008F76AB">
        <w:rPr>
          <w:spacing w:val="-2"/>
        </w:rPr>
        <w:t>e</w:t>
      </w:r>
      <w:r w:rsidRPr="008F76AB">
        <w:t>ction of the Depu</w:t>
      </w:r>
      <w:r w:rsidRPr="008F76AB">
        <w:rPr>
          <w:spacing w:val="-2"/>
        </w:rPr>
        <w:t>t</w:t>
      </w:r>
      <w:r w:rsidRPr="008F76AB">
        <w:t>y</w:t>
      </w:r>
      <w:r w:rsidRPr="008F76AB">
        <w:rPr>
          <w:spacing w:val="1"/>
        </w:rPr>
        <w:t xml:space="preserve"> Assistant Secretary of Defense for Supply Chain Integration </w:t>
      </w:r>
      <w:r w:rsidRPr="008F76AB">
        <w:t>u</w:t>
      </w:r>
      <w:r w:rsidRPr="008F76AB">
        <w:rPr>
          <w:spacing w:val="-1"/>
        </w:rPr>
        <w:t>n</w:t>
      </w:r>
      <w:r w:rsidRPr="008F76AB">
        <w:t>d</w:t>
      </w:r>
      <w:r w:rsidRPr="008F76AB">
        <w:rPr>
          <w:spacing w:val="-1"/>
        </w:rPr>
        <w:t>e</w:t>
      </w:r>
      <w:r w:rsidRPr="008F76AB">
        <w:t>r the authorit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D</w:t>
      </w:r>
      <w:r>
        <w:rPr>
          <w:spacing w:val="-1"/>
        </w:rPr>
        <w:t>o</w:t>
      </w:r>
      <w:r>
        <w:t>D Instruction (DoDI) 4140.01, “DoD Supply Chain Materiel Management Policy</w:t>
      </w:r>
      <w:r>
        <w:rPr>
          <w:spacing w:val="1"/>
        </w:rPr>
        <w:t>,” December 14, 2011</w:t>
      </w:r>
      <w:r>
        <w:t>.</w:t>
      </w:r>
      <w:r w:rsidR="003F6A18">
        <w:t xml:space="preserve">  </w:t>
      </w:r>
      <w:r>
        <w:t>Unless</w:t>
      </w:r>
      <w:r>
        <w:rPr>
          <w:spacing w:val="-1"/>
        </w:rPr>
        <w:t xml:space="preserve"> </w:t>
      </w:r>
      <w:r>
        <w:t>otherwise noted, revised text in the manual is identified</w:t>
      </w:r>
      <w:r w:rsidRPr="007A4606">
        <w:rPr>
          <w:color w:val="000000"/>
        </w:rPr>
        <w:t xml:space="preserve"> by</w:t>
      </w:r>
      <w:r w:rsidRPr="007A4606">
        <w:rPr>
          <w:b/>
          <w:bCs/>
          <w:i/>
          <w:color w:val="000000"/>
        </w:rPr>
        <w:t xml:space="preserve"> bold, italicized</w:t>
      </w:r>
      <w:r w:rsidRPr="007A4606">
        <w:rPr>
          <w:b/>
          <w:bCs/>
          <w:i/>
          <w:color w:val="000000"/>
          <w:spacing w:val="-1"/>
        </w:rPr>
        <w:t xml:space="preserve"> </w:t>
      </w:r>
      <w:r w:rsidRPr="007A4606">
        <w:rPr>
          <w:color w:val="000000"/>
        </w:rPr>
        <w:t>p</w:t>
      </w:r>
      <w:r>
        <w:rPr>
          <w:color w:val="000000"/>
        </w:rPr>
        <w:t xml:space="preserve">rint.  The exception would be when the entire chapter or appendix is replaced, or a new one added. </w:t>
      </w:r>
    </w:p>
    <w:p w14:paraId="74C79ADE" w14:textId="77777777" w:rsidR="007A4606" w:rsidRPr="0033025A" w:rsidRDefault="007A4606" w:rsidP="00455CBC">
      <w:pPr>
        <w:spacing w:after="240"/>
        <w:ind w:right="-20"/>
      </w:pPr>
      <w:r w:rsidRPr="0033025A">
        <w:t>II.</w:t>
      </w:r>
      <w:r w:rsidRPr="0033025A">
        <w:rPr>
          <w:spacing w:val="57"/>
        </w:rPr>
        <w:t xml:space="preserve"> </w:t>
      </w:r>
      <w:r w:rsidRPr="0033025A">
        <w:t>This cha</w:t>
      </w:r>
      <w:r w:rsidRPr="0033025A">
        <w:rPr>
          <w:spacing w:val="-1"/>
        </w:rPr>
        <w:t>n</w:t>
      </w:r>
      <w:r w:rsidRPr="0033025A">
        <w:t>ge includes Approved Defense Logistics Management System (DLMS) Changes (ADC) published by DLA Logistics Management Standards Office memorandum:</w:t>
      </w:r>
    </w:p>
    <w:p w14:paraId="2129079A" w14:textId="15AB63A8" w:rsidR="00BE45B6" w:rsidRDefault="007A4606" w:rsidP="00E15130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677" w:firstLine="83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33025A">
        <w:rPr>
          <w:rFonts w:ascii="Times New Roman" w:eastAsia="Times New Roman" w:hAnsi="Times New Roman"/>
          <w:sz w:val="24"/>
          <w:szCs w:val="24"/>
        </w:rPr>
        <w:t xml:space="preserve">  </w:t>
      </w:r>
      <w:r w:rsidR="00BE45B6">
        <w:rPr>
          <w:rFonts w:ascii="Times New Roman" w:eastAsia="Times New Roman" w:hAnsi="Times New Roman"/>
          <w:sz w:val="24"/>
          <w:szCs w:val="24"/>
        </w:rPr>
        <w:t>ADC 448A dated October 2, 2012. Approved Addendum, Address Line 5 Country Name Implementation and related DoDAAD Batch Transactions. No change to manuals or DLMS Supplements.</w:t>
      </w:r>
    </w:p>
    <w:p w14:paraId="74C79ADF" w14:textId="1A8B02A9" w:rsidR="007A4606" w:rsidRPr="00BE45B6" w:rsidRDefault="00BE45B6" w:rsidP="00E15130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677" w:firstLine="835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9217DD">
        <w:rPr>
          <w:rFonts w:ascii="Times New Roman" w:eastAsia="Times New Roman" w:hAnsi="Times New Roman"/>
          <w:sz w:val="24"/>
          <w:szCs w:val="24"/>
        </w:rPr>
        <w:t xml:space="preserve">ADC </w:t>
      </w:r>
      <w:r w:rsidR="00F071A1">
        <w:rPr>
          <w:rFonts w:ascii="Times New Roman" w:eastAsia="Times New Roman" w:hAnsi="Times New Roman"/>
          <w:sz w:val="24"/>
          <w:szCs w:val="24"/>
        </w:rPr>
        <w:t>448B</w:t>
      </w:r>
      <w:r w:rsidR="007A4606" w:rsidRPr="0033025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dated </w:t>
      </w:r>
      <w:r w:rsidR="00F071A1">
        <w:rPr>
          <w:rFonts w:ascii="Times New Roman" w:eastAsia="Times New Roman" w:hAnsi="Times New Roman"/>
          <w:bCs/>
          <w:color w:val="000000"/>
          <w:sz w:val="24"/>
          <w:szCs w:val="24"/>
        </w:rPr>
        <w:t>October 2</w:t>
      </w:r>
      <w:r w:rsidR="007A4606" w:rsidRPr="0033025A">
        <w:rPr>
          <w:rFonts w:ascii="Times New Roman" w:eastAsia="Times New Roman" w:hAnsi="Times New Roman"/>
          <w:bCs/>
          <w:color w:val="000000"/>
          <w:sz w:val="24"/>
          <w:szCs w:val="24"/>
        </w:rPr>
        <w:t>, 20</w:t>
      </w:r>
      <w:r w:rsidR="00236D04">
        <w:rPr>
          <w:rFonts w:ascii="Times New Roman" w:eastAsia="Times New Roman" w:hAnsi="Times New Roman"/>
          <w:bCs/>
          <w:color w:val="000000"/>
          <w:sz w:val="24"/>
          <w:szCs w:val="24"/>
        </w:rPr>
        <w:t>12</w:t>
      </w:r>
      <w:r w:rsidR="007A4606" w:rsidRPr="0033025A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9217D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F071A1" w:rsidRPr="00F071A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Delayed implementation for International Organization for Standardization 3166-1 Codes for the Identification of Countries and their Subdivisions.  </w:t>
      </w:r>
      <w:r w:rsidR="007A4606" w:rsidRPr="0033025A">
        <w:rPr>
          <w:rFonts w:ascii="Times New Roman" w:eastAsia="Times New Roman" w:hAnsi="Times New Roman"/>
          <w:color w:val="000000"/>
          <w:sz w:val="24"/>
          <w:szCs w:val="24"/>
        </w:rPr>
        <w:t xml:space="preserve">Revises </w:t>
      </w:r>
      <w:r w:rsidR="00236D04">
        <w:rPr>
          <w:rFonts w:ascii="Times New Roman" w:eastAsia="Times New Roman" w:hAnsi="Times New Roman"/>
          <w:color w:val="000000"/>
          <w:sz w:val="24"/>
          <w:szCs w:val="24"/>
        </w:rPr>
        <w:t xml:space="preserve">Chapter </w:t>
      </w:r>
      <w:r w:rsidR="00563006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236D0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159F5ED" w14:textId="0378B8B9" w:rsidR="00BE45B6" w:rsidRPr="00563006" w:rsidRDefault="00BE45B6" w:rsidP="00E15130">
      <w:pPr>
        <w:pStyle w:val="ListParagraph"/>
        <w:widowControl w:val="0"/>
        <w:numPr>
          <w:ilvl w:val="0"/>
          <w:numId w:val="2"/>
        </w:numPr>
        <w:spacing w:after="240" w:line="240" w:lineRule="auto"/>
        <w:ind w:left="0" w:right="677" w:firstLine="835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ADC 1025 dated 12 September 2012.  Update to Routing Identifier Codes, DoD Activity Address Codes, Reparable/Non-repairable National Item Identification Numbers, combatant Command designations in the Logistics Metrics Analysis reporting System. Revises Chapter 4 (file linked from C4.6.3.1.2</w:t>
      </w:r>
      <w:r w:rsidR="008232A7">
        <w:rPr>
          <w:rFonts w:ascii="Times New Roman" w:eastAsia="Times New Roman" w:hAnsi="Times New Roman"/>
          <w:sz w:val="24"/>
          <w:szCs w:val="24"/>
        </w:rPr>
        <w:t>, Table D, Inventory Control Points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14:paraId="7D8027A5" w14:textId="77777777" w:rsidR="00BA6E8C" w:rsidRDefault="00563006" w:rsidP="00BA6E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 w:right="706" w:firstLine="83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232A7">
        <w:rPr>
          <w:rFonts w:ascii="Times New Roman" w:eastAsia="Times New Roman" w:hAnsi="Times New Roman"/>
          <w:sz w:val="24"/>
          <w:szCs w:val="24"/>
        </w:rPr>
        <w:t xml:space="preserve">  ADC 1025A dated February 6, 2013.  Addendum to Update of Routing Identifier Codes, DOD Activity Address Codes, Reparable/Non-reparable National Item Identification Numbers, and Combatant Command designations in the Logistics Metrics Analysis Reporting System.  Revises Chapter 4</w:t>
      </w:r>
      <w:r w:rsidR="00882FDC">
        <w:rPr>
          <w:rFonts w:ascii="Times New Roman" w:eastAsia="Times New Roman" w:hAnsi="Times New Roman"/>
          <w:sz w:val="24"/>
          <w:szCs w:val="24"/>
        </w:rPr>
        <w:t xml:space="preserve">.  </w:t>
      </w:r>
      <w:r w:rsidR="008232A7" w:rsidRPr="008232A7">
        <w:rPr>
          <w:rFonts w:ascii="Times New Roman" w:eastAsia="Times New Roman" w:hAnsi="Times New Roman"/>
          <w:sz w:val="24"/>
          <w:szCs w:val="24"/>
        </w:rPr>
        <w:t>(file linked from C4.6.3.1.2, Table D,</w:t>
      </w:r>
      <w:r w:rsidR="00FE6BE2">
        <w:rPr>
          <w:rFonts w:ascii="Times New Roman" w:eastAsia="Times New Roman" w:hAnsi="Times New Roman"/>
          <w:sz w:val="24"/>
          <w:szCs w:val="24"/>
        </w:rPr>
        <w:t xml:space="preserve"> </w:t>
      </w:r>
      <w:r w:rsidR="008232A7" w:rsidRPr="008232A7">
        <w:rPr>
          <w:rFonts w:ascii="Times New Roman" w:eastAsia="Times New Roman" w:hAnsi="Times New Roman"/>
          <w:sz w:val="24"/>
          <w:szCs w:val="24"/>
        </w:rPr>
        <w:t>Inventory Control Points).</w:t>
      </w:r>
    </w:p>
    <w:p w14:paraId="001D8101" w14:textId="15D023FA" w:rsidR="008232A7" w:rsidRPr="00BA6E8C" w:rsidRDefault="00BA6E8C" w:rsidP="00BA6E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 w:right="706" w:firstLine="835"/>
        <w:contextualSpacing w:val="0"/>
        <w:rPr>
          <w:rFonts w:ascii="Times New Roman" w:eastAsia="Times New Roman" w:hAnsi="Times New Roman"/>
          <w:sz w:val="24"/>
          <w:szCs w:val="24"/>
        </w:rPr>
        <w:sectPr w:rsidR="008232A7" w:rsidRPr="00BA6E8C" w:rsidSect="00BE45B6">
          <w:pgSz w:w="12240" w:h="15840"/>
          <w:pgMar w:top="720" w:right="180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FE6BE2" w:rsidRPr="00BA6E8C">
        <w:rPr>
          <w:rFonts w:ascii="Times New Roman" w:eastAsia="Times New Roman" w:hAnsi="Times New Roman"/>
          <w:sz w:val="24"/>
          <w:szCs w:val="24"/>
        </w:rPr>
        <w:t>ADC 1038 dated September 11, 2012.  Update of Logistics Metric Analysis Reporting System (LMARS) Fill Rules.  Revises Chapter 4</w:t>
      </w:r>
      <w:r w:rsidR="00882FDC" w:rsidRPr="00BA6E8C">
        <w:rPr>
          <w:rFonts w:ascii="Times New Roman" w:eastAsia="Times New Roman" w:hAnsi="Times New Roman"/>
          <w:sz w:val="24"/>
          <w:szCs w:val="24"/>
        </w:rPr>
        <w:t xml:space="preserve">. </w:t>
      </w:r>
      <w:r w:rsidR="00FE6BE2" w:rsidRPr="00BA6E8C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74C79AE7" w14:textId="2A7C5D8C" w:rsidR="007A4606" w:rsidRPr="000B3DAB" w:rsidRDefault="007A4606" w:rsidP="002A76F1">
      <w:pPr>
        <w:spacing w:after="240"/>
        <w:ind w:right="-20"/>
      </w:pPr>
      <w:r>
        <w:lastRenderedPageBreak/>
        <w:t>III. The list below identifies the chapters, appendices or other files from the manual that are replaced by this change: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</w:tblGrid>
      <w:tr w:rsidR="007A4606" w:rsidRPr="003D312C" w14:paraId="74C79AE9" w14:textId="77777777" w:rsidTr="008232A7">
        <w:trPr>
          <w:cantSplit/>
          <w:trHeight w:hRule="exact" w:val="460"/>
          <w:tblHeader/>
        </w:trPr>
        <w:tc>
          <w:tcPr>
            <w:tcW w:w="0" w:type="auto"/>
          </w:tcPr>
          <w:p w14:paraId="74C79AE8" w14:textId="14B24854" w:rsidR="007A4606" w:rsidRPr="003D312C" w:rsidRDefault="008A063C" w:rsidP="00E45A3D">
            <w:pPr>
              <w:spacing w:after="240"/>
              <w:ind w:right="-14"/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 xml:space="preserve">Added or </w:t>
            </w:r>
            <w:r w:rsidR="007A4606" w:rsidRPr="003D312C">
              <w:rPr>
                <w:b/>
                <w:bCs/>
                <w:u w:val="single"/>
              </w:rPr>
              <w:t>Replaced Files</w:t>
            </w:r>
          </w:p>
        </w:tc>
      </w:tr>
      <w:tr w:rsidR="007A4606" w:rsidRPr="000B3DAB" w14:paraId="74C79AEB" w14:textId="77777777" w:rsidTr="008232A7">
        <w:trPr>
          <w:cantSplit/>
          <w:trHeight w:hRule="exact" w:val="301"/>
          <w:tblHeader/>
        </w:trPr>
        <w:tc>
          <w:tcPr>
            <w:tcW w:w="0" w:type="auto"/>
          </w:tcPr>
          <w:p w14:paraId="74C79AEA" w14:textId="77777777" w:rsidR="007A4606" w:rsidRPr="000B3DAB" w:rsidRDefault="007A4606" w:rsidP="00E45A3D">
            <w:pPr>
              <w:spacing w:after="240"/>
              <w:ind w:right="-20"/>
            </w:pPr>
            <w:r w:rsidRPr="000B3DAB">
              <w:t>Change History Page</w:t>
            </w:r>
          </w:p>
        </w:tc>
      </w:tr>
      <w:tr w:rsidR="007A4606" w:rsidRPr="000B3DAB" w14:paraId="74C79AED" w14:textId="77777777" w:rsidTr="008232A7">
        <w:trPr>
          <w:cantSplit/>
          <w:trHeight w:hRule="exact" w:val="301"/>
          <w:tblHeader/>
        </w:trPr>
        <w:tc>
          <w:tcPr>
            <w:tcW w:w="0" w:type="auto"/>
          </w:tcPr>
          <w:p w14:paraId="74C79AEC" w14:textId="77777777" w:rsidR="007A4606" w:rsidRPr="000B3DAB" w:rsidRDefault="007A4606" w:rsidP="00E45A3D">
            <w:pPr>
              <w:spacing w:after="240"/>
              <w:ind w:right="-20"/>
            </w:pPr>
            <w:r w:rsidRPr="000B3DAB">
              <w:t>Table of Contents</w:t>
            </w:r>
          </w:p>
        </w:tc>
      </w:tr>
      <w:tr w:rsidR="00216F80" w:rsidRPr="000B3DAB" w14:paraId="44074493" w14:textId="77777777" w:rsidTr="008232A7">
        <w:trPr>
          <w:cantSplit/>
          <w:trHeight w:hRule="exact" w:val="301"/>
          <w:tblHeader/>
        </w:trPr>
        <w:tc>
          <w:tcPr>
            <w:tcW w:w="0" w:type="auto"/>
          </w:tcPr>
          <w:p w14:paraId="6170EB7F" w14:textId="439CD73A" w:rsidR="00216F80" w:rsidRPr="000B3DAB" w:rsidRDefault="00563006" w:rsidP="00E45A3D">
            <w:pPr>
              <w:spacing w:after="240"/>
              <w:ind w:right="-20"/>
            </w:pPr>
            <w:r>
              <w:t>Chapter 3</w:t>
            </w:r>
          </w:p>
        </w:tc>
      </w:tr>
      <w:tr w:rsidR="00FE6BE2" w:rsidRPr="000B3DAB" w14:paraId="02B16EEB" w14:textId="77777777" w:rsidTr="008232A7">
        <w:trPr>
          <w:cantSplit/>
          <w:trHeight w:hRule="exact" w:val="301"/>
          <w:tblHeader/>
        </w:trPr>
        <w:tc>
          <w:tcPr>
            <w:tcW w:w="0" w:type="auto"/>
          </w:tcPr>
          <w:p w14:paraId="4B226CB6" w14:textId="6BF8D6F4" w:rsidR="00FE6BE2" w:rsidRDefault="00FE6BE2" w:rsidP="00E45A3D">
            <w:pPr>
              <w:spacing w:after="240"/>
              <w:ind w:right="-20"/>
            </w:pPr>
            <w:r>
              <w:t>Chapter 4</w:t>
            </w:r>
          </w:p>
        </w:tc>
      </w:tr>
    </w:tbl>
    <w:p w14:paraId="32258DCF" w14:textId="77777777" w:rsidR="0098780D" w:rsidRDefault="0098780D" w:rsidP="0098780D">
      <w:pPr>
        <w:keepNext/>
        <w:keepLines/>
        <w:spacing w:before="240" w:after="240"/>
        <w:ind w:right="-14"/>
      </w:pPr>
      <w:bookmarkStart w:id="0" w:name="OLE_LINK1"/>
      <w:bookmarkStart w:id="1" w:name="OLE_LINK2"/>
      <w:r w:rsidRPr="000F503D">
        <w:rPr>
          <w:color w:val="000000" w:themeColor="text1"/>
        </w:rPr>
        <w:t xml:space="preserve">IV. This change is incorporated into the on-line DLMS manual at the Defense Logistics Managements Standards Website </w:t>
      </w:r>
      <w:r>
        <w:t>Publications Page</w:t>
      </w:r>
      <w:r>
        <w:rPr>
          <w:color w:val="000000" w:themeColor="text1"/>
        </w:rPr>
        <w:t xml:space="preserve"> </w:t>
      </w:r>
      <w:r w:rsidRPr="000F503D">
        <w:rPr>
          <w:color w:val="000000" w:themeColor="text1"/>
        </w:rPr>
        <w:t xml:space="preserve">and the PDF file containing the entire set of change files is available </w:t>
      </w:r>
      <w:r>
        <w:rPr>
          <w:color w:val="000000" w:themeColor="text1"/>
        </w:rPr>
        <w:t>on the Formal Changes Page.</w:t>
      </w:r>
    </w:p>
    <w:p w14:paraId="74C79AFB" w14:textId="07B6A4E6" w:rsidR="00EA1F41" w:rsidRPr="006F6A11" w:rsidRDefault="00EA1F41" w:rsidP="00EA1F41">
      <w:bookmarkStart w:id="2" w:name="_GoBack"/>
      <w:bookmarkEnd w:id="0"/>
      <w:bookmarkEnd w:id="1"/>
      <w:bookmarkEnd w:id="2"/>
    </w:p>
    <w:p w14:paraId="74C79AFC" w14:textId="58B36D1B" w:rsidR="00EA1F41" w:rsidRPr="006F6A11" w:rsidRDefault="004C30DD" w:rsidP="00EA1F41">
      <w:r>
        <w:rPr>
          <w:noProof/>
        </w:rPr>
        <w:drawing>
          <wp:anchor distT="0" distB="0" distL="114300" distR="114300" simplePos="0" relativeHeight="251659776" behindDoc="0" locked="0" layoutInCell="1" allowOverlap="1" wp14:anchorId="632EBB6A" wp14:editId="766D969F">
            <wp:simplePos x="0" y="0"/>
            <wp:positionH relativeFrom="column">
              <wp:posOffset>2468880</wp:posOffset>
            </wp:positionH>
            <wp:positionV relativeFrom="paragraph">
              <wp:posOffset>133350</wp:posOffset>
            </wp:positionV>
            <wp:extent cx="2778760" cy="10096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9AFD" w14:textId="77777777" w:rsidR="00EA1F41" w:rsidRPr="006F6A11" w:rsidRDefault="00EA1F41" w:rsidP="00EA1F41"/>
    <w:p w14:paraId="74C79AFE" w14:textId="77777777" w:rsidR="00EA1F41" w:rsidRPr="006F6A11" w:rsidRDefault="00EA1F41" w:rsidP="00EA1F41"/>
    <w:p w14:paraId="74C79AFF" w14:textId="3599648E" w:rsidR="00EA1F41" w:rsidRPr="006F6A11" w:rsidRDefault="00EA1F41" w:rsidP="00E839DC">
      <w:pPr>
        <w:tabs>
          <w:tab w:val="left" w:pos="4320"/>
        </w:tabs>
      </w:pPr>
      <w:r w:rsidRPr="006F6A11">
        <w:tab/>
      </w:r>
      <w:r w:rsidR="006F6A11" w:rsidRPr="006F6A11">
        <w:t>Paul D. Peters</w:t>
      </w:r>
    </w:p>
    <w:p w14:paraId="74C79B00" w14:textId="77777777" w:rsidR="006F6A11" w:rsidRDefault="00E839DC" w:rsidP="006F6A11">
      <w:r>
        <w:tab/>
      </w:r>
      <w:r>
        <w:tab/>
      </w:r>
      <w:r>
        <w:tab/>
      </w:r>
      <w:r>
        <w:tab/>
      </w:r>
      <w:r>
        <w:tab/>
      </w:r>
      <w:r>
        <w:tab/>
      </w:r>
      <w:r w:rsidR="006F6A11" w:rsidRPr="006F6A11">
        <w:t>Deputy Assistant Secretary of Defense</w:t>
      </w:r>
    </w:p>
    <w:p w14:paraId="74C79B01" w14:textId="77777777" w:rsidR="009B2F79" w:rsidRPr="006F6A11" w:rsidRDefault="006F6A11" w:rsidP="00E839DC">
      <w:pPr>
        <w:ind w:left="3600" w:firstLine="720"/>
      </w:pPr>
      <w:r>
        <w:t xml:space="preserve">   for </w:t>
      </w:r>
      <w:r w:rsidRPr="006F6A11">
        <w:t>Supply Chain Integration</w:t>
      </w:r>
    </w:p>
    <w:sectPr w:rsidR="009B2F79" w:rsidRPr="006F6A11" w:rsidSect="008232A7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9B05" w14:textId="77777777" w:rsidR="000F7226" w:rsidRDefault="000F7226">
      <w:r>
        <w:separator/>
      </w:r>
    </w:p>
  </w:endnote>
  <w:endnote w:type="continuationSeparator" w:id="0">
    <w:p w14:paraId="74C79B06" w14:textId="77777777" w:rsidR="000F7226" w:rsidRDefault="000F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9B03" w14:textId="77777777" w:rsidR="000F7226" w:rsidRDefault="000F7226">
      <w:r>
        <w:separator/>
      </w:r>
    </w:p>
  </w:footnote>
  <w:footnote w:type="continuationSeparator" w:id="0">
    <w:p w14:paraId="74C79B04" w14:textId="77777777" w:rsidR="000F7226" w:rsidRDefault="000F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47F1"/>
    <w:multiLevelType w:val="hybridMultilevel"/>
    <w:tmpl w:val="2CC247F1"/>
    <w:lvl w:ilvl="0" w:tplc="FFFFFFFF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  <w:color w:val="000000"/>
        <w:sz w:val="16"/>
      </w:rPr>
    </w:lvl>
    <w:lvl w:ilvl="1" w:tplc="FFFFFFFF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  <w:color w:val="000000"/>
        <w:sz w:val="16"/>
      </w:rPr>
    </w:lvl>
    <w:lvl w:ilvl="2" w:tplc="FFFFFFFF">
      <w:start w:val="1"/>
      <w:numFmt w:val="bullet"/>
      <w:lvlText w:val="¡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/>
        <w:color w:val="000000"/>
        <w:sz w:val="16"/>
      </w:rPr>
    </w:lvl>
    <w:lvl w:ilvl="3" w:tplc="FFFFFFFF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/>
        <w:color w:val="000000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07E36A9"/>
    <w:multiLevelType w:val="hybridMultilevel"/>
    <w:tmpl w:val="DE562064"/>
    <w:lvl w:ilvl="0" w:tplc="F2F42124">
      <w:start w:val="1"/>
      <w:numFmt w:val="upperLetter"/>
      <w:suff w:val="nothing"/>
      <w:lvlText w:val="%1."/>
      <w:lvlJc w:val="left"/>
      <w:pPr>
        <w:ind w:left="996" w:hanging="96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0B75569"/>
    <w:multiLevelType w:val="hybridMultilevel"/>
    <w:tmpl w:val="DE562064"/>
    <w:lvl w:ilvl="0" w:tplc="F2F42124">
      <w:start w:val="1"/>
      <w:numFmt w:val="upperLetter"/>
      <w:suff w:val="nothing"/>
      <w:lvlText w:val="%1."/>
      <w:lvlJc w:val="left"/>
      <w:pPr>
        <w:ind w:left="996" w:hanging="96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E6"/>
    <w:rsid w:val="000010FB"/>
    <w:rsid w:val="00006915"/>
    <w:rsid w:val="00055220"/>
    <w:rsid w:val="00075659"/>
    <w:rsid w:val="00075C36"/>
    <w:rsid w:val="0008687E"/>
    <w:rsid w:val="00093328"/>
    <w:rsid w:val="000B0C3A"/>
    <w:rsid w:val="000C775C"/>
    <w:rsid w:val="000F7226"/>
    <w:rsid w:val="001822BB"/>
    <w:rsid w:val="001D1F76"/>
    <w:rsid w:val="001E7833"/>
    <w:rsid w:val="00216F80"/>
    <w:rsid w:val="00236D04"/>
    <w:rsid w:val="0028500E"/>
    <w:rsid w:val="00286745"/>
    <w:rsid w:val="002A2DA4"/>
    <w:rsid w:val="002A76F1"/>
    <w:rsid w:val="002B7579"/>
    <w:rsid w:val="002D3535"/>
    <w:rsid w:val="002F1077"/>
    <w:rsid w:val="002F6167"/>
    <w:rsid w:val="00327A0E"/>
    <w:rsid w:val="00327E5C"/>
    <w:rsid w:val="00333B11"/>
    <w:rsid w:val="0035421D"/>
    <w:rsid w:val="003A7968"/>
    <w:rsid w:val="003B6219"/>
    <w:rsid w:val="003F6A18"/>
    <w:rsid w:val="0045038D"/>
    <w:rsid w:val="00455CBC"/>
    <w:rsid w:val="004C30DD"/>
    <w:rsid w:val="004D1BA3"/>
    <w:rsid w:val="004E1FFF"/>
    <w:rsid w:val="004E722F"/>
    <w:rsid w:val="004F3B6E"/>
    <w:rsid w:val="005001FC"/>
    <w:rsid w:val="0051125A"/>
    <w:rsid w:val="00533B16"/>
    <w:rsid w:val="00563006"/>
    <w:rsid w:val="00573575"/>
    <w:rsid w:val="00591666"/>
    <w:rsid w:val="005B055D"/>
    <w:rsid w:val="005F402A"/>
    <w:rsid w:val="006153D6"/>
    <w:rsid w:val="00616A4E"/>
    <w:rsid w:val="0062781F"/>
    <w:rsid w:val="00647078"/>
    <w:rsid w:val="006F6A11"/>
    <w:rsid w:val="006F7EB4"/>
    <w:rsid w:val="00711BF3"/>
    <w:rsid w:val="00726F50"/>
    <w:rsid w:val="007939FE"/>
    <w:rsid w:val="007A4606"/>
    <w:rsid w:val="007B013C"/>
    <w:rsid w:val="007C3AD4"/>
    <w:rsid w:val="008232A7"/>
    <w:rsid w:val="00882FDC"/>
    <w:rsid w:val="008A063C"/>
    <w:rsid w:val="008C4D6E"/>
    <w:rsid w:val="008F6370"/>
    <w:rsid w:val="008F76AB"/>
    <w:rsid w:val="0090384D"/>
    <w:rsid w:val="009217DD"/>
    <w:rsid w:val="00980E9A"/>
    <w:rsid w:val="0098780D"/>
    <w:rsid w:val="009B2F79"/>
    <w:rsid w:val="009D6800"/>
    <w:rsid w:val="009E3A69"/>
    <w:rsid w:val="009E65AE"/>
    <w:rsid w:val="009F33CE"/>
    <w:rsid w:val="00A27E33"/>
    <w:rsid w:val="00A461E1"/>
    <w:rsid w:val="00AB05D4"/>
    <w:rsid w:val="00AC5DD9"/>
    <w:rsid w:val="00AE33F6"/>
    <w:rsid w:val="00AE691A"/>
    <w:rsid w:val="00B14755"/>
    <w:rsid w:val="00B50BF8"/>
    <w:rsid w:val="00BA6E8C"/>
    <w:rsid w:val="00BE45B6"/>
    <w:rsid w:val="00C628BC"/>
    <w:rsid w:val="00C83CE6"/>
    <w:rsid w:val="00CB2D13"/>
    <w:rsid w:val="00D12E60"/>
    <w:rsid w:val="00D141E2"/>
    <w:rsid w:val="00D250E4"/>
    <w:rsid w:val="00D3484C"/>
    <w:rsid w:val="00D3499D"/>
    <w:rsid w:val="00D4001F"/>
    <w:rsid w:val="00D76590"/>
    <w:rsid w:val="00D868E7"/>
    <w:rsid w:val="00D97980"/>
    <w:rsid w:val="00DD220B"/>
    <w:rsid w:val="00E15130"/>
    <w:rsid w:val="00E45A3D"/>
    <w:rsid w:val="00E839DC"/>
    <w:rsid w:val="00EA1F41"/>
    <w:rsid w:val="00F071A1"/>
    <w:rsid w:val="00F31163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4C79ACE"/>
  <w15:docId w15:val="{DC46DC01-69A7-4006-8F30-1C10E528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3C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C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A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4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D3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535"/>
  </w:style>
  <w:style w:type="paragraph" w:styleId="CommentSubject">
    <w:name w:val="annotation subject"/>
    <w:basedOn w:val="CommentText"/>
    <w:next w:val="CommentText"/>
    <w:link w:val="CommentSubjectChar"/>
    <w:rsid w:val="002D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53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33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E2D2-3377-49CF-ACBB-8CE6926F3E39}">
  <ds:schemaRefs>
    <ds:schemaRef ds:uri="http://schemas.microsoft.com/office/2006/metadata/properties"/>
    <ds:schemaRef ds:uri="1019005c-580f-42ae-adec-ba9490377f66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121A40C-96E6-4333-925F-901772F1A493}"/>
</file>

<file path=customXml/itemProps3.xml><?xml version="1.0" encoding="utf-8"?>
<ds:datastoreItem xmlns:ds="http://schemas.openxmlformats.org/officeDocument/2006/customXml" ds:itemID="{90830DF4-C9CE-49BD-9A08-9B1A7562B7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C905F-454A-4C54-AD5E-53453708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8447ED9C.dotm</Template>
  <TotalTime>43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DLMS V6 Change 2 Letter</vt:lpstr>
    </vt:vector>
  </TitlesOfParts>
  <Company>DoD</Company>
  <LinksUpToDate>false</LinksUpToDate>
  <CharactersWithSpaces>2703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http://www.dla.mil/j-6/dlmso/eLibrary/Manuals/DLMS/formal_changes.asp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http://www2.dla.mil/j-6/dlmso/elibrary/manuals/dlm/dlm_pubs.asp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DLMS V6 Change 2 Letter</dc:title>
  <dc:creator>prezzysm</dc:creator>
  <cp:lastModifiedBy>Nguyen, Bao X CTR DLA INFO OPERATIONS (US)</cp:lastModifiedBy>
  <cp:revision>26</cp:revision>
  <cp:lastPrinted>2012-10-10T14:09:00Z</cp:lastPrinted>
  <dcterms:created xsi:type="dcterms:W3CDTF">2013-02-20T19:31:00Z</dcterms:created>
  <dcterms:modified xsi:type="dcterms:W3CDTF">2017-10-31T15:26:00Z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2362400</vt:r8>
  </property>
</Properties>
</file>