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77322" w14:textId="77777777" w:rsidR="00A103DB" w:rsidRDefault="00A103DB" w:rsidP="00A103DB">
      <w:pPr>
        <w:pStyle w:val="Heading1"/>
      </w:pPr>
      <w:r>
        <w:t xml:space="preserve">DLMS Enhancement File </w:t>
      </w:r>
    </w:p>
    <w:p w14:paraId="5C477323" w14:textId="639D5EE7" w:rsidR="00B16750" w:rsidRDefault="00A103DB" w:rsidP="00B16750">
      <w:pPr>
        <w:ind w:firstLine="720"/>
      </w:pPr>
      <w:r>
        <w:t xml:space="preserve">DLMS </w:t>
      </w:r>
      <w:r w:rsidR="00906390">
        <w:t xml:space="preserve">Implementation Convention (IC) </w:t>
      </w:r>
      <w:r w:rsidR="00507299">
        <w:t>869</w:t>
      </w:r>
      <w:r w:rsidR="00466BCE">
        <w:t>C</w:t>
      </w:r>
      <w:r>
        <w:t xml:space="preserve"> </w:t>
      </w:r>
    </w:p>
    <w:p w14:paraId="5C477324" w14:textId="77777777" w:rsidR="00A103DB" w:rsidRDefault="000A094F" w:rsidP="00B16750">
      <w:pPr>
        <w:ind w:firstLine="720"/>
      </w:pPr>
      <w:r>
        <w:t xml:space="preserve">X12 </w:t>
      </w:r>
      <w:r w:rsidR="00B16750">
        <w:t>V</w:t>
      </w:r>
      <w:r w:rsidR="00A103DB">
        <w:t>ersion/</w:t>
      </w:r>
      <w:r w:rsidR="00B16750">
        <w:t>R</w:t>
      </w:r>
      <w:r w:rsidR="00A103DB">
        <w:t>elease</w:t>
      </w:r>
      <w:r>
        <w:t>:</w:t>
      </w:r>
      <w:r>
        <w:tab/>
      </w:r>
      <w:r w:rsidR="00A103DB">
        <w:t>4010</w:t>
      </w:r>
    </w:p>
    <w:p w14:paraId="5C477325" w14:textId="77777777" w:rsidR="00C13A2B" w:rsidRDefault="00C13A2B" w:rsidP="00B16750">
      <w:pPr>
        <w:ind w:firstLine="720"/>
      </w:pPr>
      <w:r>
        <w:t>Change Log:</w:t>
      </w:r>
    </w:p>
    <w:p w14:paraId="5C477326" w14:textId="77777777" w:rsidR="00C13A2B" w:rsidRPr="00C13A2B" w:rsidRDefault="00B16750" w:rsidP="00507299">
      <w:pPr>
        <w:tabs>
          <w:tab w:val="left" w:pos="3600"/>
          <w:tab w:val="left" w:pos="10350"/>
        </w:tabs>
        <w:ind w:left="720" w:firstLine="720"/>
        <w:rPr>
          <w:u w:val="single"/>
        </w:rPr>
      </w:pPr>
      <w:r w:rsidRPr="00C13A2B">
        <w:rPr>
          <w:u w:val="single"/>
        </w:rPr>
        <w:t>Update</w:t>
      </w:r>
      <w:r w:rsidR="00C13A2B">
        <w:rPr>
          <w:u w:val="single"/>
        </w:rPr>
        <w:t xml:space="preserve"> Date</w:t>
      </w:r>
      <w:r w:rsidRPr="00C13A2B">
        <w:rPr>
          <w:u w:val="single"/>
        </w:rPr>
        <w:t xml:space="preserve"> </w:t>
      </w:r>
      <w:r w:rsidR="00C13A2B" w:rsidRPr="00C13A2B">
        <w:rPr>
          <w:u w:val="single"/>
        </w:rPr>
        <w:tab/>
      </w:r>
      <w:r w:rsidR="00507299">
        <w:rPr>
          <w:u w:val="single"/>
        </w:rPr>
        <w:t>Change on that date</w:t>
      </w:r>
      <w:r w:rsidR="00507299">
        <w:rPr>
          <w:u w:val="single"/>
        </w:rPr>
        <w:tab/>
      </w:r>
    </w:p>
    <w:p w14:paraId="5C477327" w14:textId="77777777" w:rsidR="00B16750" w:rsidRDefault="00EE2381" w:rsidP="00507299">
      <w:pPr>
        <w:tabs>
          <w:tab w:val="left" w:pos="3600"/>
        </w:tabs>
        <w:ind w:left="720" w:firstLine="720"/>
      </w:pPr>
      <w:r>
        <w:t>Jan</w:t>
      </w:r>
      <w:r w:rsidR="00C13A2B">
        <w:t>.</w:t>
      </w:r>
      <w:r w:rsidR="00B16750">
        <w:t xml:space="preserve"> </w:t>
      </w:r>
      <w:r>
        <w:t>16</w:t>
      </w:r>
      <w:r w:rsidR="00B16750">
        <w:t>, 201</w:t>
      </w:r>
      <w:r>
        <w:t>3</w:t>
      </w:r>
      <w:r w:rsidR="00C13A2B">
        <w:tab/>
        <w:t>Reformatted file based on recommendations from update proj</w:t>
      </w:r>
      <w:r w:rsidR="00306397">
        <w:t>e</w:t>
      </w:r>
      <w:r w:rsidR="00C13A2B">
        <w:t>ct team</w:t>
      </w:r>
    </w:p>
    <w:p w14:paraId="6FA97F75" w14:textId="548BA26A" w:rsidR="003A5D51" w:rsidRPr="00A60F8E" w:rsidRDefault="003A5D51" w:rsidP="00507299">
      <w:pPr>
        <w:tabs>
          <w:tab w:val="left" w:pos="3600"/>
        </w:tabs>
        <w:ind w:left="720" w:firstLine="720"/>
      </w:pPr>
      <w:r w:rsidRPr="00A60F8E">
        <w:t>Feb. 15, 2015</w:t>
      </w:r>
      <w:r w:rsidRPr="00A60F8E">
        <w:tab/>
        <w:t>Added ADC 1068 DLMS Enhancements</w:t>
      </w:r>
    </w:p>
    <w:p w14:paraId="18F65316" w14:textId="3CDE24BF" w:rsidR="001C6693" w:rsidRPr="00A60F8E" w:rsidRDefault="001C6693" w:rsidP="00507299">
      <w:pPr>
        <w:tabs>
          <w:tab w:val="left" w:pos="3600"/>
        </w:tabs>
        <w:ind w:left="720" w:firstLine="720"/>
      </w:pPr>
      <w:r w:rsidRPr="00A60F8E">
        <w:t>Feb. 17. 2015</w:t>
      </w:r>
      <w:r w:rsidRPr="00A60F8E">
        <w:tab/>
        <w:t>Added ADC 1014A DLMS Enhancements</w:t>
      </w:r>
    </w:p>
    <w:p w14:paraId="274EC249" w14:textId="13803E24" w:rsidR="00906390" w:rsidRPr="00EC3568" w:rsidRDefault="00906390" w:rsidP="00507299">
      <w:pPr>
        <w:tabs>
          <w:tab w:val="left" w:pos="3600"/>
        </w:tabs>
        <w:ind w:left="720" w:firstLine="720"/>
      </w:pPr>
      <w:r w:rsidRPr="00EC3568">
        <w:t>Jun. 18, 2015</w:t>
      </w:r>
      <w:r w:rsidRPr="00EC3568">
        <w:tab/>
        <w:t>Added ADC 1132 DLMS Enhancements</w:t>
      </w:r>
    </w:p>
    <w:p w14:paraId="5C477328" w14:textId="7AB14D22" w:rsidR="00C13A2B" w:rsidRDefault="00EC3568" w:rsidP="00B16750">
      <w:pPr>
        <w:ind w:firstLine="720"/>
      </w:pPr>
      <w:r>
        <w:tab/>
      </w:r>
      <w:r w:rsidRPr="00EC3568">
        <w:rPr>
          <w:color w:val="FF0000"/>
        </w:rPr>
        <w:t>Oct. 04, 2016</w:t>
      </w:r>
      <w:r w:rsidRPr="00EC3568">
        <w:rPr>
          <w:color w:val="FF0000"/>
        </w:rPr>
        <w:tab/>
      </w:r>
      <w:r w:rsidRPr="00EC3568">
        <w:rPr>
          <w:color w:val="FF0000"/>
        </w:rPr>
        <w:tab/>
        <w:t>Added ADC 1161 DLMS Enhancements</w:t>
      </w:r>
    </w:p>
    <w:p w14:paraId="5C477329" w14:textId="77777777" w:rsidR="00A103DB" w:rsidRDefault="00A103DB" w:rsidP="00B16750">
      <w:pPr>
        <w:pStyle w:val="Heading1"/>
      </w:pPr>
      <w:r>
        <w:t xml:space="preserve">Introductory </w:t>
      </w:r>
      <w:r w:rsidR="00CF709A">
        <w:t>N</w:t>
      </w:r>
      <w:r>
        <w:t xml:space="preserve">otes: </w:t>
      </w:r>
    </w:p>
    <w:p w14:paraId="5C47732A" w14:textId="2BB4BD5F" w:rsidR="00A103DB" w:rsidRDefault="00A103DB" w:rsidP="00A103DB">
      <w:r>
        <w:t xml:space="preserve">DLMS </w:t>
      </w:r>
      <w:r w:rsidR="00CF709A">
        <w:t>E</w:t>
      </w:r>
      <w:r>
        <w:t>nhancements are capabilities</w:t>
      </w:r>
      <w:r w:rsidR="00CF709A">
        <w:t xml:space="preserve"> </w:t>
      </w:r>
      <w:r w:rsidR="000A094F">
        <w:t>(</w:t>
      </w:r>
      <w:r w:rsidR="00CF709A">
        <w:t xml:space="preserve">such as the exchange of </w:t>
      </w:r>
      <w:r w:rsidR="00906390">
        <w:t>item unique i</w:t>
      </w:r>
      <w:r w:rsidR="00CF709A">
        <w:t>dentification (IUID) data</w:t>
      </w:r>
      <w:r w:rsidR="000A094F">
        <w:t>)</w:t>
      </w:r>
      <w:r w:rsidR="00CF709A">
        <w:t xml:space="preserve"> that</w:t>
      </w:r>
      <w:r>
        <w:t xml:space="preserve"> are implemented in the DLMS transactions</w:t>
      </w:r>
      <w:r w:rsidR="000A094F">
        <w:t xml:space="preserve"> but</w:t>
      </w:r>
      <w:r>
        <w:t xml:space="preserve"> cannot be implemented </w:t>
      </w:r>
      <w:r w:rsidR="000A094F">
        <w:t xml:space="preserve">or exchanged </w:t>
      </w:r>
      <w:r>
        <w:t xml:space="preserve">in non-DLMS (i.e., </w:t>
      </w:r>
      <w:r w:rsidR="00B16750">
        <w:t>L</w:t>
      </w:r>
      <w:r>
        <w:t>egacy, DLS</w:t>
      </w:r>
      <w:r w:rsidR="00CF709A">
        <w:t xml:space="preserve">S, or MILS) format transactions. </w:t>
      </w:r>
    </w:p>
    <w:p w14:paraId="5C47732B" w14:textId="77777777" w:rsidR="00B16750" w:rsidRDefault="00B16750" w:rsidP="00A103DB"/>
    <w:p w14:paraId="5C47732C" w14:textId="3A6EC9BB" w:rsidR="00B16750" w:rsidRDefault="00B16750" w:rsidP="00A103DB">
      <w:r>
        <w:t>As the components within the logistics domain need new enhanced capabilities, they are added to the DLMS</w:t>
      </w:r>
      <w:r w:rsidR="004C7E9F">
        <w:t xml:space="preserve"> Implementations (ICs)</w:t>
      </w:r>
      <w:r>
        <w:t xml:space="preserve"> using the Proposed/Approved DLMS Change (ADC/PDC) process.  The following ADCs have added </w:t>
      </w:r>
      <w:r w:rsidR="00CF709A">
        <w:t>DLMS E</w:t>
      </w:r>
      <w:r>
        <w:t>nhance</w:t>
      </w:r>
      <w:r w:rsidR="00852E82">
        <w:t>ment</w:t>
      </w:r>
      <w:r>
        <w:t xml:space="preserve"> capabilities to this DLMS </w:t>
      </w:r>
      <w:r w:rsidR="00906390">
        <w:t>IC</w:t>
      </w:r>
      <w:r>
        <w:t>:</w:t>
      </w:r>
    </w:p>
    <w:p w14:paraId="5C47732E" w14:textId="77777777" w:rsidR="00A56AB8" w:rsidRPr="003A5D51" w:rsidRDefault="00A56AB8" w:rsidP="00C47F48">
      <w:pPr>
        <w:pStyle w:val="ListParagraph"/>
        <w:keepNext w:val="0"/>
        <w:numPr>
          <w:ilvl w:val="0"/>
          <w:numId w:val="2"/>
        </w:numPr>
        <w:spacing w:before="20" w:after="20"/>
        <w:rPr>
          <w:sz w:val="20"/>
          <w:szCs w:val="20"/>
        </w:rPr>
      </w:pPr>
      <w:r w:rsidRPr="00C42051">
        <w:rPr>
          <w:sz w:val="20"/>
          <w:szCs w:val="20"/>
        </w:rPr>
        <w:t xml:space="preserve">ADC </w:t>
      </w:r>
      <w:r w:rsidRPr="003A5D51">
        <w:rPr>
          <w:sz w:val="20"/>
          <w:szCs w:val="20"/>
        </w:rPr>
        <w:t>381,  Procedures and Additional Data Content supporting Requisitions, Requisition Alerts, and Unit of Use Requirements under Navy BRAC SS&amp;D/IMSP</w:t>
      </w:r>
    </w:p>
    <w:p w14:paraId="5C47732F" w14:textId="77777777" w:rsidR="00A56AB8" w:rsidRPr="003A5D51" w:rsidRDefault="00A56AB8" w:rsidP="00C47F48">
      <w:pPr>
        <w:pStyle w:val="ListParagraph"/>
        <w:keepNext w:val="0"/>
        <w:numPr>
          <w:ilvl w:val="0"/>
          <w:numId w:val="2"/>
        </w:numPr>
        <w:spacing w:before="20" w:after="20"/>
        <w:rPr>
          <w:sz w:val="20"/>
          <w:szCs w:val="20"/>
        </w:rPr>
      </w:pPr>
      <w:r w:rsidRPr="003A5D51">
        <w:rPr>
          <w:sz w:val="20"/>
          <w:szCs w:val="20"/>
        </w:rPr>
        <w:t>ADC 460, Revises DS 869C Requisition Cancellation, and associated Procedures in Support of Reutilization Business Integration (RBI)</w:t>
      </w:r>
    </w:p>
    <w:p w14:paraId="22B38105" w14:textId="77777777" w:rsidR="001C6693" w:rsidRPr="001C6693" w:rsidRDefault="00A56AB8" w:rsidP="001C6693">
      <w:pPr>
        <w:pStyle w:val="ListParagraph"/>
        <w:keepNext w:val="0"/>
        <w:numPr>
          <w:ilvl w:val="0"/>
          <w:numId w:val="1"/>
        </w:numPr>
        <w:spacing w:before="20" w:after="20"/>
        <w:ind w:right="720"/>
      </w:pPr>
      <w:r w:rsidRPr="003A5D51">
        <w:rPr>
          <w:sz w:val="20"/>
          <w:szCs w:val="20"/>
        </w:rPr>
        <w:t>- ADC 466, Revised Procedures to Support Requisitioning and Transaction Exchange associated with DLA Disposition Services under Reutilization Business Integration (RBI)</w:t>
      </w:r>
    </w:p>
    <w:p w14:paraId="31347E3E" w14:textId="2F8D55B7" w:rsidR="001C6693" w:rsidRPr="00A60F8E" w:rsidRDefault="001C6693" w:rsidP="001C6693">
      <w:pPr>
        <w:pStyle w:val="ListParagraph"/>
        <w:keepNext w:val="0"/>
        <w:numPr>
          <w:ilvl w:val="0"/>
          <w:numId w:val="1"/>
        </w:numPr>
        <w:autoSpaceDE w:val="0"/>
        <w:autoSpaceDN w:val="0"/>
        <w:adjustRightInd w:val="0"/>
        <w:spacing w:before="20" w:after="20"/>
        <w:ind w:right="720"/>
        <w:rPr>
          <w:sz w:val="20"/>
          <w:szCs w:val="20"/>
        </w:rPr>
      </w:pPr>
      <w:r w:rsidRPr="00A60F8E">
        <w:rPr>
          <w:sz w:val="20"/>
          <w:szCs w:val="20"/>
        </w:rPr>
        <w:t>ADC 1014A, Revised Procedures for Inclusion of GFP/CFM Contract Data in DLMS Transactions – Updated Mapping for Concurrent Identification of the Manufacturing Directive Number (MDN) and the Contract Line Item Number (CLIN)</w:t>
      </w:r>
    </w:p>
    <w:p w14:paraId="0BE2A08A" w14:textId="1CC0F34A" w:rsidR="003A5D51" w:rsidRPr="00A60F8E" w:rsidRDefault="003A5D51" w:rsidP="003A5D51">
      <w:pPr>
        <w:pStyle w:val="ListParagraph"/>
        <w:keepNext w:val="0"/>
        <w:numPr>
          <w:ilvl w:val="0"/>
          <w:numId w:val="1"/>
        </w:numPr>
        <w:autoSpaceDE w:val="0"/>
        <w:autoSpaceDN w:val="0"/>
        <w:adjustRightInd w:val="0"/>
        <w:spacing w:before="20" w:after="20"/>
        <w:ind w:right="720"/>
        <w:rPr>
          <w:sz w:val="20"/>
          <w:szCs w:val="20"/>
        </w:rPr>
      </w:pPr>
      <w:r w:rsidRPr="00A60F8E">
        <w:rPr>
          <w:sz w:val="20"/>
          <w:szCs w:val="20"/>
        </w:rPr>
        <w:t>ADC 1068, Enhanced Procedures for Requisitioning via DOD EMALL and GSA Internet Ordering: Component Verification of Funds Availability and Materiel Identification using the Supplier-Assigned Part Number and/or Supplier Commercial and Government Entity (CAGE) Code</w:t>
      </w:r>
    </w:p>
    <w:p w14:paraId="1F00DBB9" w14:textId="37316021" w:rsidR="00906390" w:rsidRPr="00EC3568" w:rsidRDefault="00D4513B" w:rsidP="003A5D51">
      <w:pPr>
        <w:pStyle w:val="ListParagraph"/>
        <w:keepNext w:val="0"/>
        <w:numPr>
          <w:ilvl w:val="0"/>
          <w:numId w:val="1"/>
        </w:numPr>
        <w:autoSpaceDE w:val="0"/>
        <w:autoSpaceDN w:val="0"/>
        <w:adjustRightInd w:val="0"/>
        <w:spacing w:before="20" w:after="20"/>
        <w:ind w:right="720"/>
        <w:rPr>
          <w:sz w:val="20"/>
          <w:szCs w:val="20"/>
        </w:rPr>
      </w:pPr>
      <w:r w:rsidRPr="00EC3568">
        <w:rPr>
          <w:sz w:val="20"/>
          <w:szCs w:val="20"/>
        </w:rPr>
        <w:t xml:space="preserve">ADC 1132, </w:t>
      </w:r>
      <w:r w:rsidR="00906390" w:rsidRPr="00EC3568">
        <w:rPr>
          <w:sz w:val="20"/>
          <w:szCs w:val="20"/>
        </w:rPr>
        <w:t>Implementation of Mass/Universal Cancellation Procedures under the DLMS and Administrative Realignment of Procedures in DLM 4000.25, Volume 2 and DLM 4000.25-1</w:t>
      </w:r>
    </w:p>
    <w:p w14:paraId="7C419C50" w14:textId="6328974A" w:rsidR="00EC3568" w:rsidRPr="003A5D51" w:rsidRDefault="00EC3568" w:rsidP="00EC3568">
      <w:pPr>
        <w:pStyle w:val="ListParagraph"/>
        <w:keepNext w:val="0"/>
        <w:numPr>
          <w:ilvl w:val="0"/>
          <w:numId w:val="1"/>
        </w:numPr>
        <w:autoSpaceDE w:val="0"/>
        <w:autoSpaceDN w:val="0"/>
        <w:adjustRightInd w:val="0"/>
        <w:spacing w:before="20" w:after="20"/>
        <w:ind w:right="720"/>
        <w:contextualSpacing w:val="0"/>
        <w:rPr>
          <w:color w:val="FF0000"/>
          <w:sz w:val="20"/>
          <w:szCs w:val="20"/>
        </w:rPr>
      </w:pPr>
      <w:r w:rsidRPr="00EC3568">
        <w:rPr>
          <w:color w:val="FF0000"/>
          <w:sz w:val="20"/>
          <w:szCs w:val="20"/>
        </w:rPr>
        <w:t>ADC 1161, Update uniform Procurement Instrument Identifier (PIID) numbering system in the Federal/DLMS Implementation Conventions and DLMS Manuals (Supply/Contract Administration)</w:t>
      </w:r>
    </w:p>
    <w:p w14:paraId="5C477332" w14:textId="77777777" w:rsidR="00B912A9" w:rsidRDefault="00B912A9" w:rsidP="000A094F">
      <w:pPr>
        <w:keepNext w:val="0"/>
      </w:pPr>
    </w:p>
    <w:p w14:paraId="5C477333" w14:textId="0B4262CE" w:rsidR="0006743A" w:rsidRDefault="000A094F" w:rsidP="000A094F">
      <w:pPr>
        <w:keepNext w:val="0"/>
      </w:pPr>
      <w:r>
        <w:t xml:space="preserve">The table below documents the DLMS Enhancements in this </w:t>
      </w:r>
      <w:r w:rsidR="00906390">
        <w:t>DLMS IC,</w:t>
      </w:r>
      <w:r>
        <w:t xml:space="preserve"> specifying the location in the </w:t>
      </w:r>
      <w:r w:rsidR="00906390">
        <w:t xml:space="preserve">DLMS IC </w:t>
      </w:r>
      <w:r>
        <w:t xml:space="preserve">where the enhancement is </w:t>
      </w:r>
      <w:r w:rsidR="00612466">
        <w:t xml:space="preserve">located, what data in the </w:t>
      </w:r>
      <w:r w:rsidR="00906390">
        <w:t>DLMS IC</w:t>
      </w:r>
      <w:r w:rsidR="00612466">
        <w:t xml:space="preserve"> is a DLMS Enhancement, the DLMS</w:t>
      </w:r>
      <w:r w:rsidR="006D039C">
        <w:t xml:space="preserve"> notes</w:t>
      </w:r>
      <w:r w:rsidR="00612466">
        <w:t xml:space="preserve"> (if any) that apply to that data, and useful comments about the enhanced data.</w:t>
      </w:r>
      <w:r w:rsidR="006D039C">
        <w:t xml:space="preserve"> </w:t>
      </w:r>
      <w:r w:rsidR="006D039C" w:rsidRPr="006D039C">
        <w:rPr>
          <w:color w:val="FF0000"/>
        </w:rPr>
        <w:t xml:space="preserve">Text in red </w:t>
      </w:r>
      <w:r w:rsidR="006D039C">
        <w:t xml:space="preserve">has been changed since the last time this file was updated; deletions are indicated by </w:t>
      </w:r>
      <w:r w:rsidR="006D039C" w:rsidRPr="006D039C">
        <w:rPr>
          <w:dstrike/>
          <w:color w:val="FF0000"/>
        </w:rPr>
        <w:t>strikethroughs</w:t>
      </w:r>
      <w:r w:rsidR="006D039C">
        <w:t xml:space="preserve">. </w:t>
      </w:r>
    </w:p>
    <w:p w14:paraId="5C477334" w14:textId="77777777" w:rsidR="00F51584" w:rsidRDefault="00F51584" w:rsidP="00CF709A"/>
    <w:tbl>
      <w:tblPr>
        <w:tblW w:w="1467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115" w:type="dxa"/>
          <w:right w:w="115" w:type="dxa"/>
        </w:tblCellMar>
        <w:tblLook w:val="0020" w:firstRow="1" w:lastRow="0" w:firstColumn="0" w:lastColumn="0" w:noHBand="0" w:noVBand="0"/>
      </w:tblPr>
      <w:tblGrid>
        <w:gridCol w:w="1529"/>
        <w:gridCol w:w="1982"/>
        <w:gridCol w:w="2970"/>
        <w:gridCol w:w="5128"/>
        <w:gridCol w:w="3061"/>
      </w:tblGrid>
      <w:tr w:rsidR="00EC3568" w:rsidRPr="00EC3568" w14:paraId="5C47733A" w14:textId="77777777" w:rsidTr="00A56AB8">
        <w:trPr>
          <w:cantSplit/>
          <w:tblHeader/>
        </w:trPr>
        <w:tc>
          <w:tcPr>
            <w:tcW w:w="1529" w:type="dxa"/>
            <w:shd w:val="clear" w:color="auto" w:fill="FFCC99"/>
            <w:tcMar>
              <w:top w:w="0" w:type="dxa"/>
              <w:left w:w="58" w:type="dxa"/>
              <w:bottom w:w="0" w:type="dxa"/>
              <w:right w:w="58" w:type="dxa"/>
            </w:tcMar>
          </w:tcPr>
          <w:p w14:paraId="5C477335" w14:textId="77777777" w:rsidR="00A56AB8" w:rsidRPr="00EC3568" w:rsidRDefault="00A56AB8" w:rsidP="00A56AB8">
            <w:pPr>
              <w:pageBreakBefore/>
              <w:spacing w:before="40" w:after="40"/>
            </w:pPr>
            <w:r w:rsidRPr="00EC3568">
              <w:lastRenderedPageBreak/>
              <w:t>DS #</w:t>
            </w:r>
          </w:p>
        </w:tc>
        <w:tc>
          <w:tcPr>
            <w:tcW w:w="1982" w:type="dxa"/>
            <w:tcBorders>
              <w:bottom w:val="single" w:sz="4" w:space="0" w:color="auto"/>
            </w:tcBorders>
            <w:shd w:val="clear" w:color="auto" w:fill="FFCC99"/>
            <w:tcMar>
              <w:top w:w="0" w:type="dxa"/>
              <w:left w:w="58" w:type="dxa"/>
              <w:bottom w:w="0" w:type="dxa"/>
              <w:right w:w="58" w:type="dxa"/>
            </w:tcMar>
          </w:tcPr>
          <w:p w14:paraId="5C477336" w14:textId="77777777" w:rsidR="00A56AB8" w:rsidRPr="00EC3568" w:rsidRDefault="00A56AB8" w:rsidP="00A56AB8">
            <w:pPr>
              <w:pageBreakBefore/>
              <w:spacing w:before="40" w:after="40"/>
            </w:pPr>
            <w:r w:rsidRPr="00EC3568">
              <w:t>Location</w:t>
            </w:r>
          </w:p>
        </w:tc>
        <w:tc>
          <w:tcPr>
            <w:tcW w:w="2970" w:type="dxa"/>
            <w:tcBorders>
              <w:bottom w:val="single" w:sz="4" w:space="0" w:color="auto"/>
            </w:tcBorders>
            <w:shd w:val="clear" w:color="auto" w:fill="FFCC99"/>
            <w:tcMar>
              <w:top w:w="0" w:type="dxa"/>
              <w:left w:w="58" w:type="dxa"/>
              <w:bottom w:w="0" w:type="dxa"/>
              <w:right w:w="58" w:type="dxa"/>
            </w:tcMar>
          </w:tcPr>
          <w:p w14:paraId="5C477337" w14:textId="77777777" w:rsidR="00A56AB8" w:rsidRPr="00EC3568" w:rsidRDefault="00A56AB8" w:rsidP="00A56AB8">
            <w:pPr>
              <w:pageBreakBefore/>
              <w:spacing w:before="40" w:after="40"/>
            </w:pPr>
            <w:r w:rsidRPr="00EC3568">
              <w:t>Enhancement Entry</w:t>
            </w:r>
          </w:p>
        </w:tc>
        <w:tc>
          <w:tcPr>
            <w:tcW w:w="5128" w:type="dxa"/>
            <w:tcBorders>
              <w:bottom w:val="single" w:sz="4" w:space="0" w:color="auto"/>
            </w:tcBorders>
            <w:shd w:val="clear" w:color="auto" w:fill="FFCC99"/>
            <w:tcMar>
              <w:top w:w="0" w:type="dxa"/>
              <w:left w:w="58" w:type="dxa"/>
              <w:bottom w:w="0" w:type="dxa"/>
              <w:right w:w="58" w:type="dxa"/>
            </w:tcMar>
          </w:tcPr>
          <w:p w14:paraId="5C477338" w14:textId="77777777" w:rsidR="00A56AB8" w:rsidRPr="00EC3568" w:rsidRDefault="00A56AB8" w:rsidP="00A56AB8">
            <w:pPr>
              <w:pageBreakBefore/>
              <w:spacing w:before="40" w:after="40"/>
            </w:pPr>
            <w:r w:rsidRPr="00EC3568">
              <w:t>DLMS Note</w:t>
            </w:r>
          </w:p>
        </w:tc>
        <w:tc>
          <w:tcPr>
            <w:tcW w:w="3061" w:type="dxa"/>
            <w:tcBorders>
              <w:bottom w:val="single" w:sz="4" w:space="0" w:color="auto"/>
            </w:tcBorders>
            <w:shd w:val="clear" w:color="auto" w:fill="FFCC99"/>
            <w:tcMar>
              <w:top w:w="0" w:type="dxa"/>
              <w:left w:w="58" w:type="dxa"/>
              <w:bottom w:w="0" w:type="dxa"/>
              <w:right w:w="58" w:type="dxa"/>
            </w:tcMar>
          </w:tcPr>
          <w:p w14:paraId="5C477339" w14:textId="77777777" w:rsidR="00A56AB8" w:rsidRPr="00EC3568" w:rsidRDefault="00A56AB8" w:rsidP="00A56AB8">
            <w:pPr>
              <w:pageBreakBefore/>
              <w:spacing w:before="40" w:after="40"/>
            </w:pPr>
            <w:r w:rsidRPr="00EC3568">
              <w:t>Comment</w:t>
            </w:r>
          </w:p>
        </w:tc>
      </w:tr>
      <w:tr w:rsidR="00EC3568" w:rsidRPr="00EC3568" w14:paraId="4BBA6E85" w14:textId="77777777" w:rsidTr="00A56AB8">
        <w:tblPrEx>
          <w:shd w:val="clear" w:color="auto" w:fill="FFFFFF" w:themeFill="background1"/>
        </w:tblPrEx>
        <w:trPr>
          <w:cantSplit/>
        </w:trPr>
        <w:tc>
          <w:tcPr>
            <w:tcW w:w="1529" w:type="dxa"/>
            <w:vMerge w:val="restart"/>
            <w:shd w:val="clear" w:color="auto" w:fill="FFFF99"/>
            <w:tcMar>
              <w:top w:w="0" w:type="dxa"/>
              <w:left w:w="58" w:type="dxa"/>
              <w:bottom w:w="0" w:type="dxa"/>
              <w:right w:w="58" w:type="dxa"/>
            </w:tcMar>
          </w:tcPr>
          <w:p w14:paraId="3020A449" w14:textId="00CDF19F" w:rsidR="00906390" w:rsidRPr="00EC3568" w:rsidRDefault="00906390" w:rsidP="00AC66D3">
            <w:pPr>
              <w:keepNext w:val="0"/>
              <w:spacing w:before="20" w:after="20"/>
              <w:rPr>
                <w:sz w:val="20"/>
                <w:szCs w:val="20"/>
              </w:rPr>
            </w:pPr>
            <w:r w:rsidRPr="00EC3568">
              <w:rPr>
                <w:sz w:val="20"/>
                <w:szCs w:val="20"/>
              </w:rPr>
              <w:t>4010 869C</w:t>
            </w:r>
          </w:p>
        </w:tc>
        <w:tc>
          <w:tcPr>
            <w:tcW w:w="1982" w:type="dxa"/>
            <w:shd w:val="clear" w:color="auto" w:fill="FFFF99"/>
            <w:tcMar>
              <w:top w:w="0" w:type="dxa"/>
              <w:left w:w="58" w:type="dxa"/>
              <w:bottom w:w="0" w:type="dxa"/>
              <w:right w:w="58" w:type="dxa"/>
            </w:tcMar>
          </w:tcPr>
          <w:p w14:paraId="6F4B3FA3" w14:textId="21561FCB" w:rsidR="00906390" w:rsidRPr="00EC3568" w:rsidRDefault="00906390" w:rsidP="00AC66D3">
            <w:pPr>
              <w:spacing w:before="20" w:after="20"/>
              <w:rPr>
                <w:sz w:val="20"/>
                <w:szCs w:val="20"/>
              </w:rPr>
            </w:pPr>
            <w:r w:rsidRPr="00EC3568">
              <w:rPr>
                <w:sz w:val="20"/>
                <w:szCs w:val="20"/>
              </w:rPr>
              <w:t>DLMS Introductory Notes</w:t>
            </w:r>
          </w:p>
        </w:tc>
        <w:tc>
          <w:tcPr>
            <w:tcW w:w="2970" w:type="dxa"/>
            <w:shd w:val="clear" w:color="auto" w:fill="FFFF99"/>
            <w:tcMar>
              <w:top w:w="0" w:type="dxa"/>
              <w:left w:w="58" w:type="dxa"/>
              <w:bottom w:w="0" w:type="dxa"/>
              <w:right w:w="58" w:type="dxa"/>
            </w:tcMar>
          </w:tcPr>
          <w:p w14:paraId="34D5361E" w14:textId="5DFEBB51" w:rsidR="00906390" w:rsidRPr="00EC3568" w:rsidRDefault="00906390" w:rsidP="00AC66D3">
            <w:pPr>
              <w:spacing w:before="20" w:after="20"/>
              <w:rPr>
                <w:sz w:val="20"/>
                <w:szCs w:val="20"/>
              </w:rPr>
            </w:pPr>
          </w:p>
        </w:tc>
        <w:tc>
          <w:tcPr>
            <w:tcW w:w="5128" w:type="dxa"/>
            <w:shd w:val="clear" w:color="auto" w:fill="FFFF99"/>
            <w:tcMar>
              <w:top w:w="0" w:type="dxa"/>
              <w:left w:w="58" w:type="dxa"/>
              <w:bottom w:w="0" w:type="dxa"/>
              <w:right w:w="58" w:type="dxa"/>
            </w:tcMar>
          </w:tcPr>
          <w:p w14:paraId="7F875088" w14:textId="77777777" w:rsidR="00906390" w:rsidRPr="00EC3568" w:rsidRDefault="00906390" w:rsidP="00AC66D3">
            <w:pPr>
              <w:keepNext w:val="0"/>
              <w:autoSpaceDE w:val="0"/>
              <w:autoSpaceDN w:val="0"/>
              <w:adjustRightInd w:val="0"/>
              <w:spacing w:before="20" w:after="20"/>
              <w:rPr>
                <w:sz w:val="20"/>
                <w:szCs w:val="20"/>
              </w:rPr>
            </w:pPr>
            <w:r w:rsidRPr="00EC3568">
              <w:rPr>
                <w:sz w:val="20"/>
                <w:szCs w:val="20"/>
              </w:rPr>
              <w:t>1. Organizations use this transaction set to request cancellation of previously submitted requisitions, regardless of current transaction status.  Authorized organizations use this transaction to request mass or universal cancellation of requisitions.  Sources of supply use this transaction to follow-up on the action taken in response to a request for mass or universal cancellation.</w:t>
            </w:r>
          </w:p>
          <w:p w14:paraId="1F4A15D2" w14:textId="77777777" w:rsidR="00906390" w:rsidRPr="00EC3568" w:rsidRDefault="00906390" w:rsidP="00AC66D3">
            <w:pPr>
              <w:keepNext w:val="0"/>
              <w:autoSpaceDE w:val="0"/>
              <w:autoSpaceDN w:val="0"/>
              <w:adjustRightInd w:val="0"/>
              <w:spacing w:before="20" w:after="20"/>
              <w:rPr>
                <w:sz w:val="20"/>
                <w:szCs w:val="20"/>
              </w:rPr>
            </w:pPr>
          </w:p>
          <w:p w14:paraId="7289F7EF" w14:textId="3F0DEA1E" w:rsidR="00906390" w:rsidRPr="00EC3568" w:rsidRDefault="00906390" w:rsidP="00AC66D3">
            <w:pPr>
              <w:keepNext w:val="0"/>
              <w:autoSpaceDE w:val="0"/>
              <w:autoSpaceDN w:val="0"/>
              <w:adjustRightInd w:val="0"/>
              <w:spacing w:before="20" w:after="20"/>
              <w:rPr>
                <w:sz w:val="20"/>
                <w:szCs w:val="20"/>
              </w:rPr>
            </w:pPr>
            <w:r w:rsidRPr="00EC3568">
              <w:rPr>
                <w:sz w:val="20"/>
                <w:szCs w:val="20"/>
              </w:rPr>
              <w:t>3e. Data associated with a DLMS enhancement authorized for implementation by modernized systems under DLMS migration.  This data (including expanded field sizes) should be adopted during, or subsequent, to modernization when applicable to the Component’s business process. Prior coordination is not required.  Components should ensure that inclusion of this data in a DLMS transaction does not cause inappropriate rejection of the transaction.</w:t>
            </w:r>
          </w:p>
        </w:tc>
        <w:tc>
          <w:tcPr>
            <w:tcW w:w="3061" w:type="dxa"/>
            <w:shd w:val="clear" w:color="auto" w:fill="FFFF99"/>
            <w:tcMar>
              <w:top w:w="0" w:type="dxa"/>
              <w:left w:w="58" w:type="dxa"/>
              <w:bottom w:w="0" w:type="dxa"/>
              <w:right w:w="58" w:type="dxa"/>
            </w:tcMar>
          </w:tcPr>
          <w:p w14:paraId="31F98044" w14:textId="1BFB89AD" w:rsidR="00906390" w:rsidRPr="00EC3568" w:rsidRDefault="00906390" w:rsidP="00A56AB8">
            <w:pPr>
              <w:pStyle w:val="BodyText3"/>
              <w:keepNext w:val="0"/>
              <w:spacing w:before="20" w:after="20"/>
              <w:rPr>
                <w:rFonts w:ascii="Times New Roman" w:hAnsi="Times New Roman"/>
                <w:color w:val="auto"/>
              </w:rPr>
            </w:pPr>
            <w:r w:rsidRPr="00EC3568">
              <w:rPr>
                <w:rFonts w:ascii="Times New Roman" w:hAnsi="Times New Roman"/>
                <w:color w:val="auto"/>
              </w:rPr>
              <w:t>(ADC 1132 added to this list on 6/18/15)</w:t>
            </w:r>
          </w:p>
        </w:tc>
      </w:tr>
      <w:tr w:rsidR="00EC3568" w:rsidRPr="00EC3568" w14:paraId="5C477342" w14:textId="77777777" w:rsidTr="00A56AB8">
        <w:tblPrEx>
          <w:shd w:val="clear" w:color="auto" w:fill="FFFFFF" w:themeFill="background1"/>
        </w:tblPrEx>
        <w:trPr>
          <w:cantSplit/>
        </w:trPr>
        <w:tc>
          <w:tcPr>
            <w:tcW w:w="1529" w:type="dxa"/>
            <w:vMerge/>
            <w:shd w:val="clear" w:color="auto" w:fill="FFFF99"/>
            <w:tcMar>
              <w:top w:w="0" w:type="dxa"/>
              <w:left w:w="58" w:type="dxa"/>
              <w:bottom w:w="0" w:type="dxa"/>
              <w:right w:w="58" w:type="dxa"/>
            </w:tcMar>
          </w:tcPr>
          <w:p w14:paraId="5C47733B" w14:textId="5DC59ABB" w:rsidR="00906390" w:rsidRPr="00EC3568" w:rsidRDefault="00906390" w:rsidP="00AC66D3">
            <w:pPr>
              <w:keepNext w:val="0"/>
              <w:spacing w:before="20" w:after="20"/>
              <w:rPr>
                <w:sz w:val="20"/>
                <w:szCs w:val="20"/>
              </w:rPr>
            </w:pPr>
          </w:p>
        </w:tc>
        <w:tc>
          <w:tcPr>
            <w:tcW w:w="1982" w:type="dxa"/>
            <w:shd w:val="clear" w:color="auto" w:fill="FFFF99"/>
            <w:tcMar>
              <w:top w:w="0" w:type="dxa"/>
              <w:left w:w="58" w:type="dxa"/>
              <w:bottom w:w="0" w:type="dxa"/>
              <w:right w:w="58" w:type="dxa"/>
            </w:tcMar>
          </w:tcPr>
          <w:p w14:paraId="5C47733C" w14:textId="77777777" w:rsidR="00906390" w:rsidRPr="00EC3568" w:rsidRDefault="00906390" w:rsidP="00AC66D3">
            <w:pPr>
              <w:spacing w:before="20" w:after="20"/>
              <w:rPr>
                <w:sz w:val="20"/>
                <w:szCs w:val="20"/>
              </w:rPr>
            </w:pPr>
            <w:r w:rsidRPr="00EC3568">
              <w:rPr>
                <w:sz w:val="20"/>
                <w:szCs w:val="20"/>
              </w:rPr>
              <w:t>1/BSI03/20</w:t>
            </w:r>
          </w:p>
        </w:tc>
        <w:tc>
          <w:tcPr>
            <w:tcW w:w="2970" w:type="dxa"/>
            <w:shd w:val="clear" w:color="auto" w:fill="FFFF99"/>
            <w:tcMar>
              <w:top w:w="0" w:type="dxa"/>
              <w:left w:w="58" w:type="dxa"/>
              <w:bottom w:w="0" w:type="dxa"/>
              <w:right w:w="58" w:type="dxa"/>
            </w:tcMar>
          </w:tcPr>
          <w:p w14:paraId="5C47733D" w14:textId="77777777" w:rsidR="00906390" w:rsidRPr="00EC3568" w:rsidRDefault="00906390" w:rsidP="00AC66D3">
            <w:pPr>
              <w:spacing w:before="20" w:after="20"/>
              <w:rPr>
                <w:sz w:val="20"/>
                <w:szCs w:val="20"/>
              </w:rPr>
            </w:pPr>
            <w:r w:rsidRPr="00EC3568">
              <w:rPr>
                <w:sz w:val="20"/>
                <w:szCs w:val="20"/>
              </w:rPr>
              <w:t>CO  All Orders – Unshipped Items</w:t>
            </w:r>
          </w:p>
        </w:tc>
        <w:tc>
          <w:tcPr>
            <w:tcW w:w="5128" w:type="dxa"/>
            <w:shd w:val="clear" w:color="auto" w:fill="FFFF99"/>
            <w:tcMar>
              <w:top w:w="0" w:type="dxa"/>
              <w:left w:w="58" w:type="dxa"/>
              <w:bottom w:w="0" w:type="dxa"/>
              <w:right w:w="58" w:type="dxa"/>
            </w:tcMar>
          </w:tcPr>
          <w:p w14:paraId="5C47733E" w14:textId="77777777" w:rsidR="00906390" w:rsidRPr="00EC3568" w:rsidRDefault="00906390" w:rsidP="00AC66D3">
            <w:pPr>
              <w:keepNext w:val="0"/>
              <w:autoSpaceDE w:val="0"/>
              <w:autoSpaceDN w:val="0"/>
              <w:adjustRightInd w:val="0"/>
              <w:spacing w:before="20" w:after="20"/>
              <w:rPr>
                <w:sz w:val="20"/>
                <w:szCs w:val="20"/>
              </w:rPr>
            </w:pPr>
            <w:r w:rsidRPr="00EC3568">
              <w:rPr>
                <w:sz w:val="20"/>
                <w:szCs w:val="20"/>
              </w:rPr>
              <w:t>1. Used as a Requisition Alert Indicator by Navy industrial activities (IAs) to identify a Requisition Alert</w:t>
            </w:r>
          </w:p>
          <w:p w14:paraId="5C47733F" w14:textId="77777777" w:rsidR="00906390" w:rsidRPr="00EC3568" w:rsidRDefault="00906390" w:rsidP="00AC66D3">
            <w:pPr>
              <w:keepNext w:val="0"/>
              <w:autoSpaceDE w:val="0"/>
              <w:autoSpaceDN w:val="0"/>
              <w:adjustRightInd w:val="0"/>
              <w:spacing w:before="20" w:after="20"/>
              <w:rPr>
                <w:sz w:val="20"/>
                <w:szCs w:val="20"/>
              </w:rPr>
            </w:pPr>
            <w:r w:rsidRPr="00EC3568">
              <w:rPr>
                <w:sz w:val="20"/>
                <w:szCs w:val="20"/>
              </w:rPr>
              <w:t>Cancellation.</w:t>
            </w:r>
          </w:p>
          <w:p w14:paraId="5C477340" w14:textId="77777777" w:rsidR="00906390" w:rsidRPr="00EC3568" w:rsidRDefault="00906390" w:rsidP="00AC66D3">
            <w:pPr>
              <w:tabs>
                <w:tab w:val="left" w:pos="1170"/>
              </w:tabs>
              <w:spacing w:before="20" w:after="20"/>
              <w:rPr>
                <w:sz w:val="20"/>
                <w:szCs w:val="20"/>
              </w:rPr>
            </w:pPr>
            <w:r w:rsidRPr="00EC3568">
              <w:rPr>
                <w:sz w:val="20"/>
                <w:szCs w:val="20"/>
              </w:rPr>
              <w:t>2. Authorized DLMS enhancement under DLA industrial activity support agreement. Refer to ADC 381.</w:t>
            </w:r>
          </w:p>
        </w:tc>
        <w:tc>
          <w:tcPr>
            <w:tcW w:w="3061" w:type="dxa"/>
            <w:shd w:val="clear" w:color="auto" w:fill="FFFF99"/>
            <w:tcMar>
              <w:top w:w="0" w:type="dxa"/>
              <w:left w:w="58" w:type="dxa"/>
              <w:bottom w:w="0" w:type="dxa"/>
              <w:right w:w="58" w:type="dxa"/>
            </w:tcMar>
          </w:tcPr>
          <w:p w14:paraId="5C477341" w14:textId="77777777" w:rsidR="00906390" w:rsidRPr="00EC3568" w:rsidRDefault="00906390" w:rsidP="00A56AB8">
            <w:pPr>
              <w:pStyle w:val="BodyText3"/>
              <w:keepNext w:val="0"/>
              <w:spacing w:before="20" w:after="20"/>
              <w:rPr>
                <w:rFonts w:ascii="Times New Roman" w:hAnsi="Times New Roman"/>
                <w:color w:val="auto"/>
              </w:rPr>
            </w:pPr>
            <w:r w:rsidRPr="00EC3568">
              <w:rPr>
                <w:rFonts w:ascii="Times New Roman" w:hAnsi="Times New Roman"/>
                <w:color w:val="auto"/>
              </w:rPr>
              <w:t>Code to distinguish the requisition alert cancellation from the standard requisition cancellation.  See ADC 381.</w:t>
            </w:r>
          </w:p>
        </w:tc>
      </w:tr>
      <w:tr w:rsidR="00EC3568" w:rsidRPr="00EC3568" w14:paraId="5C47734A" w14:textId="77777777" w:rsidTr="00A56AB8">
        <w:tblPrEx>
          <w:shd w:val="clear" w:color="auto" w:fill="FFFFFF" w:themeFill="background1"/>
        </w:tblPrEx>
        <w:trPr>
          <w:cantSplit/>
        </w:trPr>
        <w:tc>
          <w:tcPr>
            <w:tcW w:w="1529" w:type="dxa"/>
            <w:vMerge/>
            <w:shd w:val="clear" w:color="auto" w:fill="FFFF99"/>
            <w:tcMar>
              <w:top w:w="0" w:type="dxa"/>
              <w:left w:w="58" w:type="dxa"/>
              <w:bottom w:w="0" w:type="dxa"/>
              <w:right w:w="58" w:type="dxa"/>
            </w:tcMar>
          </w:tcPr>
          <w:p w14:paraId="5C477343" w14:textId="77777777" w:rsidR="00906390" w:rsidRPr="00EC3568" w:rsidRDefault="00906390" w:rsidP="00AC66D3">
            <w:pPr>
              <w:keepNext w:val="0"/>
              <w:spacing w:before="20" w:after="20"/>
              <w:rPr>
                <w:sz w:val="20"/>
                <w:szCs w:val="20"/>
              </w:rPr>
            </w:pPr>
          </w:p>
        </w:tc>
        <w:tc>
          <w:tcPr>
            <w:tcW w:w="1982" w:type="dxa"/>
            <w:tcBorders>
              <w:bottom w:val="single" w:sz="4" w:space="0" w:color="auto"/>
            </w:tcBorders>
            <w:shd w:val="clear" w:color="auto" w:fill="FFFF99"/>
            <w:tcMar>
              <w:top w:w="0" w:type="dxa"/>
              <w:left w:w="58" w:type="dxa"/>
              <w:bottom w:w="0" w:type="dxa"/>
              <w:right w:w="58" w:type="dxa"/>
            </w:tcMar>
          </w:tcPr>
          <w:p w14:paraId="5C477344" w14:textId="77777777" w:rsidR="00906390" w:rsidRPr="00EC3568" w:rsidRDefault="00906390" w:rsidP="00AC66D3">
            <w:pPr>
              <w:keepNext w:val="0"/>
              <w:spacing w:before="20" w:after="20"/>
              <w:rPr>
                <w:sz w:val="20"/>
                <w:szCs w:val="20"/>
              </w:rPr>
            </w:pPr>
            <w:r w:rsidRPr="00EC3568">
              <w:rPr>
                <w:sz w:val="20"/>
                <w:szCs w:val="20"/>
              </w:rPr>
              <w:t>1/BSI07/20</w:t>
            </w:r>
          </w:p>
        </w:tc>
        <w:tc>
          <w:tcPr>
            <w:tcW w:w="2970" w:type="dxa"/>
            <w:tcBorders>
              <w:bottom w:val="single" w:sz="4" w:space="0" w:color="auto"/>
            </w:tcBorders>
            <w:shd w:val="clear" w:color="auto" w:fill="FFFF99"/>
            <w:tcMar>
              <w:top w:w="0" w:type="dxa"/>
              <w:left w:w="58" w:type="dxa"/>
              <w:bottom w:w="0" w:type="dxa"/>
              <w:right w:w="58" w:type="dxa"/>
            </w:tcMar>
          </w:tcPr>
          <w:p w14:paraId="5C477345" w14:textId="77777777" w:rsidR="00906390" w:rsidRPr="00EC3568" w:rsidRDefault="00906390" w:rsidP="00AC66D3">
            <w:pPr>
              <w:pStyle w:val="Heading3"/>
              <w:keepNext w:val="0"/>
              <w:spacing w:before="20" w:after="20"/>
              <w:rPr>
                <w:rFonts w:ascii="Times New Roman" w:hAnsi="Times New Roman"/>
                <w:b w:val="0"/>
                <w:i w:val="0"/>
                <w:color w:val="auto"/>
              </w:rPr>
            </w:pPr>
            <w:r w:rsidRPr="00EC3568">
              <w:rPr>
                <w:rFonts w:ascii="Times New Roman" w:hAnsi="Times New Roman"/>
                <w:b w:val="0"/>
                <w:i w:val="0"/>
                <w:color w:val="auto"/>
              </w:rPr>
              <w:t>ZZ   Mutually Defined</w:t>
            </w:r>
          </w:p>
        </w:tc>
        <w:tc>
          <w:tcPr>
            <w:tcW w:w="5128" w:type="dxa"/>
            <w:tcBorders>
              <w:bottom w:val="single" w:sz="4" w:space="0" w:color="auto"/>
            </w:tcBorders>
            <w:shd w:val="clear" w:color="auto" w:fill="FFFF99"/>
            <w:tcMar>
              <w:top w:w="0" w:type="dxa"/>
              <w:left w:w="58" w:type="dxa"/>
              <w:bottom w:w="0" w:type="dxa"/>
              <w:right w:w="58" w:type="dxa"/>
            </w:tcMar>
          </w:tcPr>
          <w:p w14:paraId="5C477346" w14:textId="77777777" w:rsidR="00906390" w:rsidRPr="00EC3568" w:rsidRDefault="00906390" w:rsidP="00AC66D3">
            <w:pPr>
              <w:pStyle w:val="BodyText2"/>
              <w:keepNext w:val="0"/>
              <w:autoSpaceDE w:val="0"/>
              <w:autoSpaceDN w:val="0"/>
              <w:adjustRightInd w:val="0"/>
              <w:spacing w:before="20" w:after="20"/>
              <w:rPr>
                <w:rFonts w:ascii="Times New Roman" w:hAnsi="Times New Roman"/>
                <w:b w:val="0"/>
                <w:i w:val="0"/>
                <w:color w:val="auto"/>
              </w:rPr>
            </w:pPr>
            <w:r w:rsidRPr="00EC3568">
              <w:rPr>
                <w:rFonts w:ascii="Times New Roman" w:hAnsi="Times New Roman"/>
                <w:b w:val="0"/>
                <w:i w:val="0"/>
                <w:color w:val="auto"/>
              </w:rPr>
              <w:t>1.  When included, the quantity and unit of measure values associated with this transaction are applicable to the unit of use.</w:t>
            </w:r>
          </w:p>
          <w:p w14:paraId="5C477347" w14:textId="77777777" w:rsidR="00906390" w:rsidRPr="00EC3568" w:rsidRDefault="00906390" w:rsidP="00AC66D3">
            <w:pPr>
              <w:keepNext w:val="0"/>
              <w:spacing w:before="20" w:after="20"/>
              <w:rPr>
                <w:sz w:val="20"/>
                <w:szCs w:val="20"/>
              </w:rPr>
            </w:pPr>
            <w:r w:rsidRPr="00EC3568">
              <w:rPr>
                <w:sz w:val="20"/>
                <w:szCs w:val="20"/>
              </w:rPr>
              <w:t>2.  Authorized DLMS enhancement under DLA industrial activity support agreement.  Refer to ADC 381.</w:t>
            </w:r>
          </w:p>
          <w:p w14:paraId="5C477348" w14:textId="77777777" w:rsidR="00906390" w:rsidRPr="00EC3568" w:rsidRDefault="00906390" w:rsidP="00AC66D3">
            <w:pPr>
              <w:keepNext w:val="0"/>
              <w:autoSpaceDE w:val="0"/>
              <w:autoSpaceDN w:val="0"/>
              <w:adjustRightInd w:val="0"/>
              <w:spacing w:before="20" w:after="20"/>
              <w:rPr>
                <w:sz w:val="20"/>
                <w:szCs w:val="20"/>
              </w:rPr>
            </w:pPr>
            <w:r w:rsidRPr="00EC3568">
              <w:rPr>
                <w:sz w:val="20"/>
                <w:szCs w:val="20"/>
              </w:rPr>
              <w:t>3. Authorized DLMS enhancement for DLA Disposition Services requisition cancellations. Refer to ADC 460.</w:t>
            </w:r>
          </w:p>
        </w:tc>
        <w:tc>
          <w:tcPr>
            <w:tcW w:w="3061" w:type="dxa"/>
            <w:tcBorders>
              <w:bottom w:val="single" w:sz="4" w:space="0" w:color="auto"/>
            </w:tcBorders>
            <w:shd w:val="clear" w:color="auto" w:fill="FFFF99"/>
            <w:tcMar>
              <w:top w:w="0" w:type="dxa"/>
              <w:left w:w="58" w:type="dxa"/>
              <w:bottom w:w="0" w:type="dxa"/>
              <w:right w:w="58" w:type="dxa"/>
            </w:tcMar>
          </w:tcPr>
          <w:p w14:paraId="5C477349" w14:textId="77777777" w:rsidR="00906390" w:rsidRPr="00EC3568" w:rsidRDefault="00906390" w:rsidP="00AC66D3">
            <w:pPr>
              <w:keepNext w:val="0"/>
              <w:spacing w:before="20" w:after="20"/>
              <w:rPr>
                <w:sz w:val="20"/>
                <w:szCs w:val="20"/>
              </w:rPr>
            </w:pPr>
            <w:r w:rsidRPr="00EC3568">
              <w:rPr>
                <w:sz w:val="20"/>
                <w:szCs w:val="20"/>
              </w:rPr>
              <w:t>Code to distinguish the unit of use requirements.  Navy BRAC sites will requisition using the NSN; however the unit of measure and quantity are applicable to the unit of use.  See ADC 381.</w:t>
            </w:r>
          </w:p>
        </w:tc>
      </w:tr>
      <w:tr w:rsidR="00EC3568" w:rsidRPr="00EC3568" w14:paraId="06FB9D2B" w14:textId="77777777" w:rsidTr="00A56AB8">
        <w:tblPrEx>
          <w:shd w:val="clear" w:color="auto" w:fill="FFFFFF" w:themeFill="background1"/>
        </w:tblPrEx>
        <w:trPr>
          <w:cantSplit/>
        </w:trPr>
        <w:tc>
          <w:tcPr>
            <w:tcW w:w="1529" w:type="dxa"/>
            <w:vMerge/>
            <w:shd w:val="clear" w:color="auto" w:fill="FFFF99"/>
            <w:tcMar>
              <w:top w:w="0" w:type="dxa"/>
              <w:left w:w="58" w:type="dxa"/>
              <w:bottom w:w="0" w:type="dxa"/>
              <w:right w:w="58" w:type="dxa"/>
            </w:tcMar>
          </w:tcPr>
          <w:p w14:paraId="73EBC1E6" w14:textId="77777777" w:rsidR="00906390" w:rsidRPr="00EC3568" w:rsidRDefault="00906390" w:rsidP="00AC66D3">
            <w:pPr>
              <w:keepNext w:val="0"/>
              <w:spacing w:before="20" w:after="20"/>
              <w:rPr>
                <w:sz w:val="20"/>
                <w:szCs w:val="20"/>
              </w:rPr>
            </w:pPr>
          </w:p>
        </w:tc>
        <w:tc>
          <w:tcPr>
            <w:tcW w:w="1982" w:type="dxa"/>
            <w:tcBorders>
              <w:bottom w:val="single" w:sz="4" w:space="0" w:color="auto"/>
            </w:tcBorders>
            <w:shd w:val="clear" w:color="auto" w:fill="FFFF99"/>
            <w:tcMar>
              <w:top w:w="0" w:type="dxa"/>
              <w:left w:w="58" w:type="dxa"/>
              <w:bottom w:w="0" w:type="dxa"/>
              <w:right w:w="58" w:type="dxa"/>
            </w:tcMar>
          </w:tcPr>
          <w:p w14:paraId="367A931C" w14:textId="7DC93C08" w:rsidR="00906390" w:rsidRPr="00EC3568" w:rsidRDefault="00906390" w:rsidP="00AC66D3">
            <w:pPr>
              <w:keepNext w:val="0"/>
              <w:spacing w:before="20" w:after="20"/>
              <w:rPr>
                <w:sz w:val="20"/>
                <w:szCs w:val="20"/>
              </w:rPr>
            </w:pPr>
            <w:r w:rsidRPr="00EC3568">
              <w:rPr>
                <w:sz w:val="20"/>
                <w:szCs w:val="20"/>
              </w:rPr>
              <w:t>1/BSI09/20</w:t>
            </w:r>
          </w:p>
        </w:tc>
        <w:tc>
          <w:tcPr>
            <w:tcW w:w="2970" w:type="dxa"/>
            <w:tcBorders>
              <w:bottom w:val="single" w:sz="4" w:space="0" w:color="auto"/>
            </w:tcBorders>
            <w:shd w:val="clear" w:color="auto" w:fill="FFFF99"/>
            <w:tcMar>
              <w:top w:w="0" w:type="dxa"/>
              <w:left w:w="58" w:type="dxa"/>
              <w:bottom w:w="0" w:type="dxa"/>
              <w:right w:w="58" w:type="dxa"/>
            </w:tcMar>
          </w:tcPr>
          <w:p w14:paraId="176A6B12" w14:textId="7CE14538" w:rsidR="00906390" w:rsidRPr="00EC3568" w:rsidRDefault="00906390" w:rsidP="00AC66D3">
            <w:pPr>
              <w:pStyle w:val="Heading3"/>
              <w:keepNext w:val="0"/>
              <w:spacing w:before="20" w:after="20"/>
              <w:rPr>
                <w:rFonts w:ascii="Times New Roman" w:hAnsi="Times New Roman"/>
                <w:b w:val="0"/>
                <w:i w:val="0"/>
                <w:color w:val="auto"/>
              </w:rPr>
            </w:pPr>
            <w:r w:rsidRPr="00EC3568">
              <w:rPr>
                <w:rFonts w:ascii="Times New Roman" w:hAnsi="Times New Roman"/>
                <w:b w:val="0"/>
                <w:i w:val="0"/>
                <w:color w:val="auto"/>
              </w:rPr>
              <w:t xml:space="preserve">AW Mass Cancellation </w:t>
            </w:r>
          </w:p>
        </w:tc>
        <w:tc>
          <w:tcPr>
            <w:tcW w:w="5128" w:type="dxa"/>
            <w:tcBorders>
              <w:bottom w:val="single" w:sz="4" w:space="0" w:color="auto"/>
            </w:tcBorders>
            <w:shd w:val="clear" w:color="auto" w:fill="FFFF99"/>
            <w:tcMar>
              <w:top w:w="0" w:type="dxa"/>
              <w:left w:w="58" w:type="dxa"/>
              <w:bottom w:w="0" w:type="dxa"/>
              <w:right w:w="58" w:type="dxa"/>
            </w:tcMar>
          </w:tcPr>
          <w:p w14:paraId="689A5978" w14:textId="73683867" w:rsidR="00906390" w:rsidRPr="00EC3568" w:rsidRDefault="00906390" w:rsidP="00AC66D3">
            <w:pPr>
              <w:pStyle w:val="BodyText2"/>
              <w:keepNext w:val="0"/>
              <w:autoSpaceDE w:val="0"/>
              <w:autoSpaceDN w:val="0"/>
              <w:adjustRightInd w:val="0"/>
              <w:spacing w:before="20" w:after="20"/>
              <w:rPr>
                <w:rFonts w:ascii="Times New Roman" w:hAnsi="Times New Roman"/>
                <w:b w:val="0"/>
                <w:i w:val="0"/>
                <w:color w:val="auto"/>
              </w:rPr>
            </w:pPr>
            <w:r w:rsidRPr="00EC3568">
              <w:rPr>
                <w:rFonts w:ascii="Times New Roman" w:hAnsi="Times New Roman"/>
                <w:b w:val="0"/>
                <w:i w:val="0"/>
                <w:color w:val="auto"/>
              </w:rPr>
              <w:t xml:space="preserve">Use for mass cancellations for all applicable requisitions, except those previously modified citing </w:t>
            </w:r>
            <w:r w:rsidRPr="00EC3568">
              <w:rPr>
                <w:rFonts w:ascii="Times New Roman" w:hAnsi="Times New Roman"/>
                <w:b w:val="0"/>
                <w:i w:val="0"/>
                <w:strike/>
                <w:color w:val="auto"/>
              </w:rPr>
              <w:t>when requisitions with</w:t>
            </w:r>
            <w:r w:rsidRPr="00EC3568">
              <w:rPr>
                <w:rFonts w:ascii="Times New Roman" w:hAnsi="Times New Roman"/>
                <w:b w:val="0"/>
                <w:i w:val="0"/>
                <w:color w:val="auto"/>
              </w:rPr>
              <w:t xml:space="preserve"> Special Requirements Code 555 </w:t>
            </w:r>
            <w:r w:rsidRPr="00EC3568">
              <w:rPr>
                <w:rFonts w:ascii="Times New Roman" w:hAnsi="Times New Roman"/>
                <w:b w:val="0"/>
                <w:i w:val="0"/>
                <w:strike/>
                <w:color w:val="auto"/>
              </w:rPr>
              <w:t xml:space="preserve">E </w:t>
            </w:r>
            <w:r w:rsidRPr="00EC3568">
              <w:rPr>
                <w:rFonts w:ascii="Times New Roman" w:hAnsi="Times New Roman"/>
                <w:b w:val="0"/>
                <w:i w:val="0"/>
                <w:color w:val="auto"/>
              </w:rPr>
              <w:t>indicating that they are not to be cancelled.</w:t>
            </w:r>
          </w:p>
        </w:tc>
        <w:tc>
          <w:tcPr>
            <w:tcW w:w="3061" w:type="dxa"/>
            <w:tcBorders>
              <w:bottom w:val="single" w:sz="4" w:space="0" w:color="auto"/>
            </w:tcBorders>
            <w:shd w:val="clear" w:color="auto" w:fill="FFFF99"/>
            <w:tcMar>
              <w:top w:w="0" w:type="dxa"/>
              <w:left w:w="58" w:type="dxa"/>
              <w:bottom w:w="0" w:type="dxa"/>
              <w:right w:w="58" w:type="dxa"/>
            </w:tcMar>
          </w:tcPr>
          <w:p w14:paraId="046738D3" w14:textId="63591B0D" w:rsidR="00906390" w:rsidRPr="00EC3568" w:rsidRDefault="00906390" w:rsidP="00AC66D3">
            <w:pPr>
              <w:keepNext w:val="0"/>
              <w:spacing w:before="20" w:after="20"/>
              <w:rPr>
                <w:sz w:val="20"/>
                <w:szCs w:val="20"/>
              </w:rPr>
            </w:pPr>
            <w:r w:rsidRPr="00EC3568">
              <w:rPr>
                <w:sz w:val="20"/>
                <w:szCs w:val="20"/>
              </w:rPr>
              <w:t>(ADC 1132 added to this list on 6/18/15)</w:t>
            </w:r>
          </w:p>
        </w:tc>
      </w:tr>
      <w:tr w:rsidR="00EC3568" w:rsidRPr="00EC3568" w14:paraId="1DC2E0A5" w14:textId="77777777" w:rsidTr="00A56AB8">
        <w:tblPrEx>
          <w:shd w:val="clear" w:color="auto" w:fill="FFFFFF" w:themeFill="background1"/>
        </w:tblPrEx>
        <w:trPr>
          <w:cantSplit/>
        </w:trPr>
        <w:tc>
          <w:tcPr>
            <w:tcW w:w="1529" w:type="dxa"/>
            <w:vMerge/>
            <w:shd w:val="clear" w:color="auto" w:fill="FFFF99"/>
            <w:tcMar>
              <w:top w:w="0" w:type="dxa"/>
              <w:left w:w="58" w:type="dxa"/>
              <w:bottom w:w="0" w:type="dxa"/>
              <w:right w:w="58" w:type="dxa"/>
            </w:tcMar>
          </w:tcPr>
          <w:p w14:paraId="191F26B8" w14:textId="77777777" w:rsidR="00906390" w:rsidRPr="00EC3568" w:rsidRDefault="00906390" w:rsidP="00AC66D3">
            <w:pPr>
              <w:keepNext w:val="0"/>
              <w:spacing w:before="20" w:after="20"/>
              <w:rPr>
                <w:sz w:val="20"/>
                <w:szCs w:val="20"/>
              </w:rPr>
            </w:pPr>
          </w:p>
        </w:tc>
        <w:tc>
          <w:tcPr>
            <w:tcW w:w="1982" w:type="dxa"/>
            <w:tcBorders>
              <w:bottom w:val="single" w:sz="4" w:space="0" w:color="auto"/>
            </w:tcBorders>
            <w:shd w:val="clear" w:color="auto" w:fill="FFFF99"/>
            <w:tcMar>
              <w:top w:w="0" w:type="dxa"/>
              <w:left w:w="58" w:type="dxa"/>
              <w:bottom w:w="0" w:type="dxa"/>
              <w:right w:w="58" w:type="dxa"/>
            </w:tcMar>
          </w:tcPr>
          <w:p w14:paraId="5B1D28A0" w14:textId="5830D090" w:rsidR="00906390" w:rsidRPr="00EC3568" w:rsidRDefault="00906390" w:rsidP="00906390">
            <w:pPr>
              <w:pStyle w:val="Heading3"/>
              <w:keepNext w:val="0"/>
              <w:spacing w:before="20" w:after="20"/>
              <w:rPr>
                <w:color w:val="auto"/>
              </w:rPr>
            </w:pPr>
            <w:r w:rsidRPr="00EC3568">
              <w:rPr>
                <w:rFonts w:ascii="Times New Roman" w:hAnsi="Times New Roman"/>
                <w:b w:val="0"/>
                <w:i w:val="0"/>
                <w:color w:val="auto"/>
              </w:rPr>
              <w:t>2/HL/10</w:t>
            </w:r>
          </w:p>
        </w:tc>
        <w:tc>
          <w:tcPr>
            <w:tcW w:w="2970" w:type="dxa"/>
            <w:tcBorders>
              <w:bottom w:val="single" w:sz="4" w:space="0" w:color="auto"/>
            </w:tcBorders>
            <w:shd w:val="clear" w:color="auto" w:fill="FFFF99"/>
            <w:tcMar>
              <w:top w:w="0" w:type="dxa"/>
              <w:left w:w="58" w:type="dxa"/>
              <w:bottom w:w="0" w:type="dxa"/>
              <w:right w:w="58" w:type="dxa"/>
            </w:tcMar>
          </w:tcPr>
          <w:p w14:paraId="08AC5C6B" w14:textId="63BE0E1C" w:rsidR="00906390" w:rsidRPr="00EC3568" w:rsidRDefault="00906390" w:rsidP="00AC66D3">
            <w:pPr>
              <w:pStyle w:val="Heading3"/>
              <w:keepNext w:val="0"/>
              <w:spacing w:before="20" w:after="20"/>
              <w:rPr>
                <w:rFonts w:ascii="Times New Roman" w:hAnsi="Times New Roman"/>
                <w:b w:val="0"/>
                <w:i w:val="0"/>
                <w:color w:val="auto"/>
              </w:rPr>
            </w:pPr>
            <w:r w:rsidRPr="00EC3568">
              <w:rPr>
                <w:rFonts w:ascii="Times New Roman" w:hAnsi="Times New Roman"/>
                <w:b w:val="0"/>
                <w:i w:val="0"/>
                <w:color w:val="auto"/>
              </w:rPr>
              <w:t>Segment level</w:t>
            </w:r>
          </w:p>
        </w:tc>
        <w:tc>
          <w:tcPr>
            <w:tcW w:w="5128" w:type="dxa"/>
            <w:tcBorders>
              <w:bottom w:val="single" w:sz="4" w:space="0" w:color="auto"/>
            </w:tcBorders>
            <w:shd w:val="clear" w:color="auto" w:fill="FFFF99"/>
            <w:tcMar>
              <w:top w:w="0" w:type="dxa"/>
              <w:left w:w="58" w:type="dxa"/>
              <w:bottom w:w="0" w:type="dxa"/>
              <w:right w:w="58" w:type="dxa"/>
            </w:tcMar>
          </w:tcPr>
          <w:p w14:paraId="0D30344C" w14:textId="77777777" w:rsidR="00906390" w:rsidRPr="00EC3568" w:rsidRDefault="00906390" w:rsidP="00906390">
            <w:pPr>
              <w:autoSpaceDE w:val="0"/>
              <w:autoSpaceDN w:val="0"/>
              <w:adjustRightInd w:val="0"/>
              <w:rPr>
                <w:iCs/>
                <w:sz w:val="20"/>
                <w:szCs w:val="20"/>
              </w:rPr>
            </w:pPr>
            <w:r w:rsidRPr="00EC3568">
              <w:rPr>
                <w:iCs/>
                <w:sz w:val="20"/>
                <w:szCs w:val="20"/>
              </w:rPr>
              <w:t>1. The transaction set hierarchical data structure is organization information followed by transaction specific information.</w:t>
            </w:r>
          </w:p>
          <w:p w14:paraId="0D52FF36" w14:textId="77777777" w:rsidR="00906390" w:rsidRPr="00EC3568" w:rsidRDefault="00906390" w:rsidP="00906390">
            <w:pPr>
              <w:pStyle w:val="Heading3"/>
              <w:keepNext w:val="0"/>
              <w:spacing w:before="20" w:after="20"/>
              <w:rPr>
                <w:rFonts w:ascii="Times New Roman" w:hAnsi="Times New Roman"/>
                <w:b w:val="0"/>
                <w:i w:val="0"/>
                <w:color w:val="auto"/>
              </w:rPr>
            </w:pPr>
            <w:r w:rsidRPr="00EC3568">
              <w:rPr>
                <w:rFonts w:ascii="Times New Roman" w:hAnsi="Times New Roman"/>
                <w:b w:val="0"/>
                <w:i w:val="0"/>
                <w:color w:val="auto"/>
              </w:rPr>
              <w:t xml:space="preserve">2. For universal or mass cancellations use </w:t>
            </w:r>
            <w:r w:rsidRPr="00EC3568">
              <w:rPr>
                <w:rFonts w:ascii="Times New Roman" w:hAnsi="Times New Roman"/>
                <w:b w:val="0"/>
                <w:i w:val="0"/>
                <w:strike/>
                <w:color w:val="auto"/>
              </w:rPr>
              <w:t xml:space="preserve">ONLY </w:t>
            </w:r>
            <w:r w:rsidRPr="00EC3568">
              <w:rPr>
                <w:rFonts w:ascii="Times New Roman" w:hAnsi="Times New Roman"/>
                <w:b w:val="0"/>
                <w:i w:val="0"/>
                <w:color w:val="auto"/>
              </w:rPr>
              <w:t xml:space="preserve">a </w:t>
            </w:r>
            <w:r w:rsidRPr="00EC3568">
              <w:rPr>
                <w:rFonts w:ascii="Times New Roman" w:hAnsi="Times New Roman"/>
                <w:b w:val="0"/>
                <w:i w:val="0"/>
                <w:strike/>
                <w:color w:val="auto"/>
              </w:rPr>
              <w:t>single</w:t>
            </w:r>
            <w:r w:rsidRPr="00EC3568">
              <w:rPr>
                <w:rFonts w:ascii="Times New Roman" w:hAnsi="Times New Roman"/>
                <w:b w:val="0"/>
                <w:i w:val="0"/>
                <w:color w:val="auto"/>
              </w:rPr>
              <w:t xml:space="preserve"> 2/HL/010 address loop followed by one or more transaction loops as required for each ship-to location.  Be sure to use the appropriate hierarchical parent ID number to associate each transaction loop to its appropriate address loop.</w:t>
            </w:r>
          </w:p>
          <w:p w14:paraId="576223A0" w14:textId="4415658D" w:rsidR="00906390" w:rsidRPr="00EC3568" w:rsidRDefault="00906390" w:rsidP="00906390">
            <w:pPr>
              <w:pStyle w:val="BodyText2"/>
              <w:keepNext w:val="0"/>
              <w:autoSpaceDE w:val="0"/>
              <w:autoSpaceDN w:val="0"/>
              <w:adjustRightInd w:val="0"/>
              <w:spacing w:before="20" w:after="20"/>
              <w:rPr>
                <w:rFonts w:ascii="Times New Roman" w:hAnsi="Times New Roman"/>
                <w:b w:val="0"/>
                <w:i w:val="0"/>
                <w:color w:val="auto"/>
              </w:rPr>
            </w:pPr>
            <w:r w:rsidRPr="00EC3568">
              <w:rPr>
                <w:rFonts w:ascii="Times New Roman" w:hAnsi="Times New Roman"/>
                <w:b w:val="0"/>
                <w:i w:val="0"/>
                <w:iCs/>
                <w:color w:val="auto"/>
              </w:rPr>
              <w:t>3. For individual cancellations use a 2/HL/010 address loop followed by one or more transaction loops.</w:t>
            </w:r>
          </w:p>
        </w:tc>
        <w:tc>
          <w:tcPr>
            <w:tcW w:w="3061" w:type="dxa"/>
            <w:tcBorders>
              <w:bottom w:val="single" w:sz="4" w:space="0" w:color="auto"/>
            </w:tcBorders>
            <w:shd w:val="clear" w:color="auto" w:fill="FFFF99"/>
            <w:tcMar>
              <w:top w:w="0" w:type="dxa"/>
              <w:left w:w="58" w:type="dxa"/>
              <w:bottom w:w="0" w:type="dxa"/>
              <w:right w:w="58" w:type="dxa"/>
            </w:tcMar>
          </w:tcPr>
          <w:p w14:paraId="6AFD9826" w14:textId="531A4832" w:rsidR="00906390" w:rsidRPr="00EC3568" w:rsidRDefault="00906390" w:rsidP="00AC66D3">
            <w:pPr>
              <w:keepNext w:val="0"/>
              <w:spacing w:before="20" w:after="20"/>
              <w:rPr>
                <w:sz w:val="20"/>
                <w:szCs w:val="20"/>
              </w:rPr>
            </w:pPr>
            <w:r w:rsidRPr="00EC3568">
              <w:rPr>
                <w:sz w:val="20"/>
                <w:szCs w:val="20"/>
              </w:rPr>
              <w:t>(ADC 1132 added to this list on 6/18/15)</w:t>
            </w:r>
          </w:p>
        </w:tc>
      </w:tr>
      <w:tr w:rsidR="00EC3568" w:rsidRPr="00EC3568" w14:paraId="5C477350" w14:textId="77777777" w:rsidTr="00A56AB8">
        <w:tblPrEx>
          <w:shd w:val="clear" w:color="auto" w:fill="FFFFFF" w:themeFill="background1"/>
        </w:tblPrEx>
        <w:trPr>
          <w:cantSplit/>
        </w:trPr>
        <w:tc>
          <w:tcPr>
            <w:tcW w:w="1529" w:type="dxa"/>
            <w:vMerge/>
            <w:shd w:val="clear" w:color="auto" w:fill="FFFF99"/>
            <w:tcMar>
              <w:top w:w="0" w:type="dxa"/>
              <w:left w:w="58" w:type="dxa"/>
              <w:bottom w:w="0" w:type="dxa"/>
              <w:right w:w="58" w:type="dxa"/>
            </w:tcMar>
          </w:tcPr>
          <w:p w14:paraId="5C47734B" w14:textId="77777777" w:rsidR="00906390" w:rsidRPr="00EC3568" w:rsidRDefault="00906390" w:rsidP="00AC66D3">
            <w:pPr>
              <w:keepNext w:val="0"/>
              <w:spacing w:before="20" w:after="20"/>
              <w:rPr>
                <w:sz w:val="20"/>
                <w:szCs w:val="20"/>
              </w:rPr>
            </w:pPr>
          </w:p>
        </w:tc>
        <w:tc>
          <w:tcPr>
            <w:tcW w:w="1982" w:type="dxa"/>
            <w:tcBorders>
              <w:bottom w:val="nil"/>
            </w:tcBorders>
            <w:shd w:val="clear" w:color="auto" w:fill="FFFF99"/>
            <w:tcMar>
              <w:top w:w="0" w:type="dxa"/>
              <w:left w:w="58" w:type="dxa"/>
              <w:bottom w:w="0" w:type="dxa"/>
              <w:right w:w="58" w:type="dxa"/>
            </w:tcMar>
          </w:tcPr>
          <w:p w14:paraId="5C47734C" w14:textId="77777777" w:rsidR="00906390" w:rsidRPr="00EC3568" w:rsidRDefault="00906390" w:rsidP="00AC66D3">
            <w:pPr>
              <w:keepNext w:val="0"/>
              <w:spacing w:before="20" w:after="20"/>
              <w:rPr>
                <w:sz w:val="20"/>
                <w:szCs w:val="20"/>
              </w:rPr>
            </w:pPr>
            <w:r w:rsidRPr="00EC3568">
              <w:rPr>
                <w:sz w:val="20"/>
                <w:szCs w:val="20"/>
              </w:rPr>
              <w:t>2/LIN02/50</w:t>
            </w:r>
          </w:p>
        </w:tc>
        <w:tc>
          <w:tcPr>
            <w:tcW w:w="2970" w:type="dxa"/>
            <w:tcBorders>
              <w:bottom w:val="nil"/>
            </w:tcBorders>
            <w:shd w:val="clear" w:color="auto" w:fill="FFFF99"/>
            <w:tcMar>
              <w:top w:w="0" w:type="dxa"/>
              <w:left w:w="58" w:type="dxa"/>
              <w:bottom w:w="0" w:type="dxa"/>
              <w:right w:w="58" w:type="dxa"/>
            </w:tcMar>
          </w:tcPr>
          <w:p w14:paraId="5C47734D" w14:textId="77777777" w:rsidR="00906390" w:rsidRPr="00EC3568" w:rsidRDefault="00906390" w:rsidP="00AC66D3">
            <w:pPr>
              <w:pStyle w:val="Heading3"/>
              <w:keepNext w:val="0"/>
              <w:spacing w:before="20" w:after="20"/>
              <w:rPr>
                <w:rFonts w:ascii="Times New Roman" w:hAnsi="Times New Roman"/>
                <w:b w:val="0"/>
                <w:color w:val="auto"/>
              </w:rPr>
            </w:pPr>
            <w:r w:rsidRPr="00EC3568">
              <w:rPr>
                <w:rFonts w:ascii="Times New Roman" w:hAnsi="Times New Roman"/>
                <w:b w:val="0"/>
                <w:i w:val="0"/>
                <w:color w:val="auto"/>
              </w:rPr>
              <w:t>DLMS Note</w:t>
            </w:r>
          </w:p>
        </w:tc>
        <w:tc>
          <w:tcPr>
            <w:tcW w:w="5128" w:type="dxa"/>
            <w:tcBorders>
              <w:bottom w:val="nil"/>
            </w:tcBorders>
            <w:shd w:val="clear" w:color="auto" w:fill="FFFF99"/>
            <w:tcMar>
              <w:top w:w="0" w:type="dxa"/>
              <w:left w:w="58" w:type="dxa"/>
              <w:bottom w:w="0" w:type="dxa"/>
              <w:right w:w="58" w:type="dxa"/>
            </w:tcMar>
          </w:tcPr>
          <w:p w14:paraId="5C47734E" w14:textId="2AA2A021" w:rsidR="00906390" w:rsidRPr="00EC3568" w:rsidRDefault="00906390" w:rsidP="00AC66D3">
            <w:pPr>
              <w:keepNext w:val="0"/>
              <w:spacing w:before="20" w:after="20"/>
              <w:rPr>
                <w:iCs/>
                <w:sz w:val="20"/>
                <w:szCs w:val="20"/>
              </w:rPr>
            </w:pPr>
            <w:r w:rsidRPr="00EC3568">
              <w:rPr>
                <w:iCs/>
                <w:sz w:val="20"/>
                <w:szCs w:val="20"/>
              </w:rPr>
              <w:t xml:space="preserve">Use only one of codes A1, A2, A4, FB, FS, MG, </w:t>
            </w:r>
            <w:r w:rsidRPr="00EC3568">
              <w:rPr>
                <w:i/>
                <w:iCs/>
                <w:sz w:val="20"/>
                <w:szCs w:val="20"/>
              </w:rPr>
              <w:t>SW</w:t>
            </w:r>
            <w:r w:rsidRPr="00EC3568">
              <w:rPr>
                <w:iCs/>
                <w:sz w:val="20"/>
                <w:szCs w:val="20"/>
              </w:rPr>
              <w:t xml:space="preserve"> or YP to identify the </w:t>
            </w:r>
            <w:r w:rsidR="004C7E9F" w:rsidRPr="00EC3568">
              <w:rPr>
                <w:iCs/>
                <w:sz w:val="20"/>
                <w:szCs w:val="20"/>
              </w:rPr>
              <w:t>materiel</w:t>
            </w:r>
            <w:r w:rsidRPr="00EC3568">
              <w:rPr>
                <w:iCs/>
                <w:sz w:val="20"/>
                <w:szCs w:val="20"/>
              </w:rPr>
              <w:t xml:space="preserve"> shipped. Must use the National Stock Number (NSN) when known, except, when appropriate, for brand name subsistence items identified by a Subsistence Identification Number.</w:t>
            </w:r>
          </w:p>
        </w:tc>
        <w:tc>
          <w:tcPr>
            <w:tcW w:w="3061" w:type="dxa"/>
            <w:tcBorders>
              <w:bottom w:val="nil"/>
            </w:tcBorders>
            <w:shd w:val="clear" w:color="auto" w:fill="FFFF99"/>
            <w:tcMar>
              <w:top w:w="0" w:type="dxa"/>
              <w:left w:w="58" w:type="dxa"/>
              <w:bottom w:w="0" w:type="dxa"/>
              <w:right w:w="58" w:type="dxa"/>
            </w:tcMar>
          </w:tcPr>
          <w:p w14:paraId="5C47734F" w14:textId="77777777" w:rsidR="00906390" w:rsidRPr="00EC3568" w:rsidRDefault="00906390" w:rsidP="00AC66D3">
            <w:pPr>
              <w:keepNext w:val="0"/>
              <w:spacing w:before="20" w:after="20"/>
              <w:rPr>
                <w:sz w:val="20"/>
                <w:szCs w:val="20"/>
              </w:rPr>
            </w:pPr>
            <w:r w:rsidRPr="00EC3568">
              <w:rPr>
                <w:sz w:val="20"/>
                <w:szCs w:val="20"/>
              </w:rPr>
              <w:t>Supports Navy BRAC Spiral II requirements.  See ADC 381.</w:t>
            </w:r>
          </w:p>
        </w:tc>
      </w:tr>
      <w:tr w:rsidR="00EC3568" w:rsidRPr="00EC3568" w14:paraId="5C477358" w14:textId="77777777" w:rsidTr="00A56AB8">
        <w:tblPrEx>
          <w:shd w:val="clear" w:color="auto" w:fill="FFFFFF" w:themeFill="background1"/>
        </w:tblPrEx>
        <w:trPr>
          <w:cantSplit/>
        </w:trPr>
        <w:tc>
          <w:tcPr>
            <w:tcW w:w="1529" w:type="dxa"/>
            <w:vMerge/>
            <w:shd w:val="clear" w:color="auto" w:fill="FFFF99"/>
            <w:tcMar>
              <w:top w:w="0" w:type="dxa"/>
              <w:left w:w="58" w:type="dxa"/>
              <w:bottom w:w="0" w:type="dxa"/>
              <w:right w:w="58" w:type="dxa"/>
            </w:tcMar>
          </w:tcPr>
          <w:p w14:paraId="5C477351" w14:textId="77777777" w:rsidR="00906390" w:rsidRPr="00EC3568" w:rsidRDefault="00906390" w:rsidP="00AC66D3">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5C477352" w14:textId="77777777" w:rsidR="00906390" w:rsidRPr="00EC3568" w:rsidRDefault="00906390" w:rsidP="00AC66D3">
            <w:pPr>
              <w:keepNext w:val="0"/>
              <w:spacing w:before="20" w:after="20"/>
              <w:rPr>
                <w:sz w:val="20"/>
                <w:szCs w:val="20"/>
              </w:rPr>
            </w:pPr>
          </w:p>
        </w:tc>
        <w:tc>
          <w:tcPr>
            <w:tcW w:w="2970" w:type="dxa"/>
            <w:tcBorders>
              <w:top w:val="nil"/>
              <w:bottom w:val="nil"/>
            </w:tcBorders>
            <w:shd w:val="clear" w:color="auto" w:fill="FFFF99"/>
            <w:tcMar>
              <w:top w:w="0" w:type="dxa"/>
              <w:left w:w="58" w:type="dxa"/>
              <w:bottom w:w="0" w:type="dxa"/>
              <w:right w:w="58" w:type="dxa"/>
            </w:tcMar>
          </w:tcPr>
          <w:p w14:paraId="7C889EA7" w14:textId="77777777" w:rsidR="00906390" w:rsidRPr="00EC3568" w:rsidRDefault="00906390" w:rsidP="00AC66D3">
            <w:pPr>
              <w:pStyle w:val="Heading3"/>
              <w:keepNext w:val="0"/>
              <w:spacing w:before="20" w:after="20"/>
              <w:rPr>
                <w:rFonts w:ascii="Times New Roman" w:hAnsi="Times New Roman"/>
                <w:b w:val="0"/>
                <w:i w:val="0"/>
                <w:color w:val="auto"/>
              </w:rPr>
            </w:pPr>
            <w:r w:rsidRPr="00EC3568">
              <w:rPr>
                <w:rFonts w:ascii="Times New Roman" w:hAnsi="Times New Roman"/>
                <w:b w:val="0"/>
                <w:i w:val="0"/>
                <w:color w:val="auto"/>
              </w:rPr>
              <w:t>FS National Stock Number</w:t>
            </w:r>
          </w:p>
          <w:p w14:paraId="203B6A66" w14:textId="77777777" w:rsidR="00906390" w:rsidRPr="00EC3568" w:rsidRDefault="00906390" w:rsidP="003A5D51"/>
          <w:p w14:paraId="226D9CF4" w14:textId="77777777" w:rsidR="00906390" w:rsidRPr="00EC3568" w:rsidRDefault="00906390" w:rsidP="003A5D51"/>
          <w:p w14:paraId="622B0492" w14:textId="77777777" w:rsidR="00906390" w:rsidRPr="00EC3568" w:rsidRDefault="00906390" w:rsidP="003A5D51"/>
          <w:p w14:paraId="275B3D44" w14:textId="77777777" w:rsidR="00906390" w:rsidRPr="00EC3568" w:rsidRDefault="00906390" w:rsidP="003A5D51"/>
          <w:p w14:paraId="724A2694" w14:textId="77777777" w:rsidR="00906390" w:rsidRPr="00EC3568" w:rsidRDefault="00906390" w:rsidP="003A5D51"/>
          <w:p w14:paraId="21B6E38B" w14:textId="77777777" w:rsidR="00906390" w:rsidRPr="00EC3568" w:rsidRDefault="00906390" w:rsidP="003A5D51"/>
          <w:p w14:paraId="00441501" w14:textId="77777777" w:rsidR="00906390" w:rsidRPr="00EC3568" w:rsidRDefault="00906390" w:rsidP="003A5D51"/>
          <w:p w14:paraId="4EE6821B" w14:textId="77777777" w:rsidR="00906390" w:rsidRPr="00EC3568" w:rsidRDefault="00906390" w:rsidP="003A5D51"/>
          <w:p w14:paraId="1CD90258" w14:textId="77777777" w:rsidR="00906390" w:rsidRPr="00EC3568" w:rsidRDefault="00906390" w:rsidP="003A5D51"/>
          <w:p w14:paraId="5C477353" w14:textId="0AECC764" w:rsidR="00906390" w:rsidRPr="00EC3568" w:rsidRDefault="00906390" w:rsidP="003A5D51">
            <w:r w:rsidRPr="00EC3568">
              <w:rPr>
                <w:sz w:val="20"/>
                <w:szCs w:val="20"/>
              </w:rPr>
              <w:t>MG Manufacturer's Part Number</w:t>
            </w:r>
          </w:p>
        </w:tc>
        <w:tc>
          <w:tcPr>
            <w:tcW w:w="5128" w:type="dxa"/>
            <w:tcBorders>
              <w:top w:val="nil"/>
              <w:bottom w:val="nil"/>
            </w:tcBorders>
            <w:shd w:val="clear" w:color="auto" w:fill="FFFF99"/>
            <w:tcMar>
              <w:top w:w="0" w:type="dxa"/>
              <w:left w:w="58" w:type="dxa"/>
              <w:bottom w:w="0" w:type="dxa"/>
              <w:right w:w="58" w:type="dxa"/>
            </w:tcMar>
          </w:tcPr>
          <w:p w14:paraId="5C477354" w14:textId="77777777" w:rsidR="00906390" w:rsidRPr="00EC3568" w:rsidRDefault="00906390" w:rsidP="00AC66D3">
            <w:pPr>
              <w:keepNext w:val="0"/>
              <w:autoSpaceDE w:val="0"/>
              <w:autoSpaceDN w:val="0"/>
              <w:adjustRightInd w:val="0"/>
              <w:spacing w:before="20" w:after="20"/>
              <w:rPr>
                <w:iCs/>
                <w:sz w:val="20"/>
                <w:szCs w:val="20"/>
              </w:rPr>
            </w:pPr>
            <w:r w:rsidRPr="00EC3568">
              <w:rPr>
                <w:iCs/>
                <w:sz w:val="20"/>
                <w:szCs w:val="20"/>
              </w:rPr>
              <w:t>1. Use to identify the NSN.</w:t>
            </w:r>
          </w:p>
          <w:p w14:paraId="5C477355" w14:textId="77777777" w:rsidR="00906390" w:rsidRPr="00EC3568" w:rsidRDefault="00906390" w:rsidP="00AC66D3">
            <w:pPr>
              <w:keepNext w:val="0"/>
              <w:autoSpaceDE w:val="0"/>
              <w:autoSpaceDN w:val="0"/>
              <w:adjustRightInd w:val="0"/>
              <w:spacing w:before="20" w:after="20"/>
              <w:rPr>
                <w:iCs/>
                <w:sz w:val="20"/>
                <w:szCs w:val="20"/>
              </w:rPr>
            </w:pPr>
            <w:r w:rsidRPr="00EC3568">
              <w:rPr>
                <w:iCs/>
                <w:sz w:val="20"/>
                <w:szCs w:val="20"/>
              </w:rPr>
              <w:t>2. When the unit of use indicator is included (1/BSI07/20=ZZ), the NSN cancelled will be interpreted as a unit of use requirement so that the cancellation may be processed against the associated LSN. The cancelled quantity is expressed in the unit of use for the LSN in lieu of the unit of issue for the identified NSN. Authorized DLMS enhancement under DLA industrial activity support agreement.</w:t>
            </w:r>
          </w:p>
          <w:p w14:paraId="7C1A2F3B" w14:textId="77777777" w:rsidR="00906390" w:rsidRPr="00EC3568" w:rsidRDefault="00906390" w:rsidP="00AC66D3">
            <w:pPr>
              <w:keepNext w:val="0"/>
              <w:spacing w:before="20" w:after="20"/>
              <w:rPr>
                <w:iCs/>
                <w:sz w:val="20"/>
                <w:szCs w:val="20"/>
              </w:rPr>
            </w:pPr>
            <w:r w:rsidRPr="00EC3568">
              <w:rPr>
                <w:iCs/>
                <w:sz w:val="20"/>
                <w:szCs w:val="20"/>
              </w:rPr>
              <w:t>3. Authorized DLMS enhancement for DLA Disposition Services requisition cancellations. Refer to ADC 460.</w:t>
            </w:r>
          </w:p>
          <w:p w14:paraId="280F12E8" w14:textId="77777777" w:rsidR="00906390" w:rsidRPr="00EC3568" w:rsidRDefault="00906390" w:rsidP="003A5D51">
            <w:pPr>
              <w:keepNext w:val="0"/>
              <w:autoSpaceDE w:val="0"/>
              <w:autoSpaceDN w:val="0"/>
              <w:adjustRightInd w:val="0"/>
              <w:spacing w:before="20" w:after="20"/>
              <w:rPr>
                <w:iCs/>
                <w:sz w:val="20"/>
                <w:szCs w:val="20"/>
              </w:rPr>
            </w:pPr>
            <w:r w:rsidRPr="00EC3568">
              <w:rPr>
                <w:iCs/>
                <w:sz w:val="20"/>
                <w:szCs w:val="20"/>
              </w:rPr>
              <w:t>1. Use to identify nonstandard materiel.</w:t>
            </w:r>
          </w:p>
          <w:p w14:paraId="5C477356" w14:textId="5F20ADE5" w:rsidR="00906390" w:rsidRPr="00EC3568" w:rsidRDefault="00906390" w:rsidP="003A5D51">
            <w:pPr>
              <w:keepNext w:val="0"/>
              <w:autoSpaceDE w:val="0"/>
              <w:autoSpaceDN w:val="0"/>
              <w:adjustRightInd w:val="0"/>
              <w:spacing w:before="20" w:after="20"/>
              <w:rPr>
                <w:iCs/>
                <w:sz w:val="20"/>
                <w:szCs w:val="20"/>
              </w:rPr>
            </w:pPr>
            <w:r w:rsidRPr="00EC3568">
              <w:rPr>
                <w:iCs/>
                <w:sz w:val="20"/>
                <w:szCs w:val="20"/>
              </w:rPr>
              <w:t>2. May be used to identify the supplier-assigned part number when applicable to a DoD EMALL or GSA Advantage/Global internet order from a vendor catalog. Refer to ADC 1068.</w:t>
            </w:r>
          </w:p>
        </w:tc>
        <w:tc>
          <w:tcPr>
            <w:tcW w:w="3061" w:type="dxa"/>
            <w:tcBorders>
              <w:top w:val="nil"/>
              <w:bottom w:val="nil"/>
            </w:tcBorders>
            <w:shd w:val="clear" w:color="auto" w:fill="FFFF99"/>
            <w:tcMar>
              <w:top w:w="0" w:type="dxa"/>
              <w:left w:w="58" w:type="dxa"/>
              <w:bottom w:w="0" w:type="dxa"/>
              <w:right w:w="58" w:type="dxa"/>
            </w:tcMar>
          </w:tcPr>
          <w:p w14:paraId="4C3BA29E" w14:textId="77777777" w:rsidR="00906390" w:rsidRPr="00EC3568" w:rsidRDefault="00906390" w:rsidP="00AC66D3">
            <w:pPr>
              <w:keepNext w:val="0"/>
              <w:spacing w:before="20" w:after="20"/>
              <w:rPr>
                <w:sz w:val="20"/>
                <w:szCs w:val="20"/>
              </w:rPr>
            </w:pPr>
          </w:p>
          <w:p w14:paraId="26DA5E2B" w14:textId="77777777" w:rsidR="00906390" w:rsidRPr="00EC3568" w:rsidRDefault="00906390" w:rsidP="00AC66D3">
            <w:pPr>
              <w:keepNext w:val="0"/>
              <w:spacing w:before="20" w:after="20"/>
              <w:rPr>
                <w:sz w:val="20"/>
                <w:szCs w:val="20"/>
              </w:rPr>
            </w:pPr>
          </w:p>
          <w:p w14:paraId="225B5823" w14:textId="77777777" w:rsidR="00906390" w:rsidRPr="00EC3568" w:rsidRDefault="00906390" w:rsidP="00AC66D3">
            <w:pPr>
              <w:keepNext w:val="0"/>
              <w:spacing w:before="20" w:after="20"/>
              <w:rPr>
                <w:sz w:val="20"/>
                <w:szCs w:val="20"/>
              </w:rPr>
            </w:pPr>
          </w:p>
          <w:p w14:paraId="2550F941" w14:textId="77777777" w:rsidR="00906390" w:rsidRPr="00EC3568" w:rsidRDefault="00906390" w:rsidP="00AC66D3">
            <w:pPr>
              <w:keepNext w:val="0"/>
              <w:spacing w:before="20" w:after="20"/>
              <w:rPr>
                <w:sz w:val="20"/>
                <w:szCs w:val="20"/>
              </w:rPr>
            </w:pPr>
          </w:p>
          <w:p w14:paraId="2E76F17B" w14:textId="77777777" w:rsidR="00906390" w:rsidRPr="00EC3568" w:rsidRDefault="00906390" w:rsidP="00AC66D3">
            <w:pPr>
              <w:keepNext w:val="0"/>
              <w:spacing w:before="20" w:after="20"/>
              <w:rPr>
                <w:sz w:val="20"/>
                <w:szCs w:val="20"/>
              </w:rPr>
            </w:pPr>
          </w:p>
          <w:p w14:paraId="241ABE5F" w14:textId="77777777" w:rsidR="00906390" w:rsidRPr="00EC3568" w:rsidRDefault="00906390" w:rsidP="00AC66D3">
            <w:pPr>
              <w:keepNext w:val="0"/>
              <w:spacing w:before="20" w:after="20"/>
              <w:rPr>
                <w:sz w:val="20"/>
                <w:szCs w:val="20"/>
              </w:rPr>
            </w:pPr>
          </w:p>
          <w:p w14:paraId="31060F51" w14:textId="77777777" w:rsidR="00906390" w:rsidRPr="00EC3568" w:rsidRDefault="00906390" w:rsidP="00AC66D3">
            <w:pPr>
              <w:keepNext w:val="0"/>
              <w:spacing w:before="20" w:after="20"/>
              <w:rPr>
                <w:sz w:val="20"/>
                <w:szCs w:val="20"/>
              </w:rPr>
            </w:pPr>
          </w:p>
          <w:p w14:paraId="508650DF" w14:textId="77777777" w:rsidR="00906390" w:rsidRPr="00EC3568" w:rsidRDefault="00906390" w:rsidP="00AC66D3">
            <w:pPr>
              <w:keepNext w:val="0"/>
              <w:spacing w:before="20" w:after="20"/>
              <w:rPr>
                <w:sz w:val="20"/>
                <w:szCs w:val="20"/>
              </w:rPr>
            </w:pPr>
          </w:p>
          <w:p w14:paraId="4BD94890" w14:textId="77777777" w:rsidR="00906390" w:rsidRPr="00EC3568" w:rsidRDefault="00906390" w:rsidP="00AC66D3">
            <w:pPr>
              <w:keepNext w:val="0"/>
              <w:spacing w:before="20" w:after="20"/>
              <w:rPr>
                <w:sz w:val="20"/>
                <w:szCs w:val="20"/>
              </w:rPr>
            </w:pPr>
          </w:p>
          <w:p w14:paraId="42A747F8" w14:textId="77777777" w:rsidR="00906390" w:rsidRPr="00EC3568" w:rsidRDefault="00906390" w:rsidP="00AC66D3">
            <w:pPr>
              <w:keepNext w:val="0"/>
              <w:spacing w:before="20" w:after="20"/>
              <w:rPr>
                <w:sz w:val="20"/>
                <w:szCs w:val="20"/>
              </w:rPr>
            </w:pPr>
          </w:p>
          <w:p w14:paraId="5C477357" w14:textId="605D746D" w:rsidR="00906390" w:rsidRPr="00EC3568" w:rsidRDefault="00906390" w:rsidP="00AC66D3">
            <w:pPr>
              <w:keepNext w:val="0"/>
              <w:spacing w:before="20" w:after="20"/>
              <w:rPr>
                <w:sz w:val="20"/>
                <w:szCs w:val="20"/>
              </w:rPr>
            </w:pPr>
            <w:r w:rsidRPr="00EC3568">
              <w:rPr>
                <w:iCs/>
                <w:sz w:val="20"/>
                <w:szCs w:val="20"/>
              </w:rPr>
              <w:t>(ADC 1068 added to this list on 2/15/15)</w:t>
            </w:r>
          </w:p>
        </w:tc>
      </w:tr>
      <w:tr w:rsidR="00EC3568" w:rsidRPr="00EC3568" w14:paraId="5C477361" w14:textId="77777777" w:rsidTr="00A56AB8">
        <w:tblPrEx>
          <w:shd w:val="clear" w:color="auto" w:fill="FFFFFF" w:themeFill="background1"/>
        </w:tblPrEx>
        <w:trPr>
          <w:cantSplit/>
        </w:trPr>
        <w:tc>
          <w:tcPr>
            <w:tcW w:w="1529" w:type="dxa"/>
            <w:vMerge/>
            <w:shd w:val="clear" w:color="auto" w:fill="FFFF99"/>
            <w:tcMar>
              <w:top w:w="0" w:type="dxa"/>
              <w:left w:w="58" w:type="dxa"/>
              <w:bottom w:w="0" w:type="dxa"/>
              <w:right w:w="58" w:type="dxa"/>
            </w:tcMar>
          </w:tcPr>
          <w:p w14:paraId="5C477359" w14:textId="77777777" w:rsidR="00906390" w:rsidRPr="00EC3568" w:rsidRDefault="00906390" w:rsidP="00AC66D3">
            <w:pPr>
              <w:keepNext w:val="0"/>
              <w:spacing w:before="20" w:after="20"/>
              <w:rPr>
                <w:sz w:val="20"/>
                <w:szCs w:val="20"/>
              </w:rPr>
            </w:pPr>
          </w:p>
        </w:tc>
        <w:tc>
          <w:tcPr>
            <w:tcW w:w="1982" w:type="dxa"/>
            <w:tcBorders>
              <w:top w:val="nil"/>
              <w:bottom w:val="single" w:sz="4" w:space="0" w:color="auto"/>
            </w:tcBorders>
            <w:shd w:val="clear" w:color="auto" w:fill="FFFF99"/>
            <w:tcMar>
              <w:top w:w="0" w:type="dxa"/>
              <w:left w:w="58" w:type="dxa"/>
              <w:bottom w:w="0" w:type="dxa"/>
              <w:right w:w="58" w:type="dxa"/>
            </w:tcMar>
          </w:tcPr>
          <w:p w14:paraId="5C47735A" w14:textId="77777777" w:rsidR="00906390" w:rsidRPr="00EC3568" w:rsidRDefault="00906390" w:rsidP="00AC66D3">
            <w:pPr>
              <w:keepNext w:val="0"/>
              <w:spacing w:before="20" w:after="20"/>
              <w:rPr>
                <w:sz w:val="20"/>
                <w:szCs w:val="20"/>
              </w:rPr>
            </w:pPr>
          </w:p>
        </w:tc>
        <w:tc>
          <w:tcPr>
            <w:tcW w:w="2970" w:type="dxa"/>
            <w:tcBorders>
              <w:top w:val="nil"/>
              <w:bottom w:val="single" w:sz="4" w:space="0" w:color="auto"/>
            </w:tcBorders>
            <w:shd w:val="clear" w:color="auto" w:fill="FFFF99"/>
            <w:tcMar>
              <w:top w:w="0" w:type="dxa"/>
              <w:left w:w="58" w:type="dxa"/>
              <w:bottom w:w="0" w:type="dxa"/>
              <w:right w:w="58" w:type="dxa"/>
            </w:tcMar>
          </w:tcPr>
          <w:p w14:paraId="5C47735B" w14:textId="77777777" w:rsidR="00906390" w:rsidRPr="00EC3568" w:rsidRDefault="00906390" w:rsidP="00AC66D3">
            <w:pPr>
              <w:pStyle w:val="Heading3"/>
              <w:keepNext w:val="0"/>
              <w:spacing w:before="20" w:after="20"/>
              <w:rPr>
                <w:rFonts w:ascii="Times New Roman" w:hAnsi="Times New Roman"/>
                <w:b w:val="0"/>
                <w:i w:val="0"/>
                <w:color w:val="auto"/>
              </w:rPr>
            </w:pPr>
            <w:r w:rsidRPr="00EC3568">
              <w:rPr>
                <w:rFonts w:ascii="Times New Roman" w:hAnsi="Times New Roman"/>
                <w:b w:val="0"/>
                <w:i w:val="0"/>
                <w:color w:val="auto"/>
              </w:rPr>
              <w:t>Stock Number</w:t>
            </w:r>
          </w:p>
        </w:tc>
        <w:tc>
          <w:tcPr>
            <w:tcW w:w="5128" w:type="dxa"/>
            <w:tcBorders>
              <w:top w:val="nil"/>
              <w:bottom w:val="single" w:sz="4" w:space="0" w:color="auto"/>
            </w:tcBorders>
            <w:shd w:val="clear" w:color="auto" w:fill="FFFF99"/>
            <w:tcMar>
              <w:top w:w="0" w:type="dxa"/>
              <w:left w:w="58" w:type="dxa"/>
              <w:bottom w:w="0" w:type="dxa"/>
              <w:right w:w="58" w:type="dxa"/>
            </w:tcMar>
          </w:tcPr>
          <w:p w14:paraId="5C47735C" w14:textId="77777777" w:rsidR="00906390" w:rsidRPr="00EC3568" w:rsidRDefault="00906390" w:rsidP="00AC66D3">
            <w:pPr>
              <w:keepNext w:val="0"/>
              <w:autoSpaceDE w:val="0"/>
              <w:autoSpaceDN w:val="0"/>
              <w:adjustRightInd w:val="0"/>
              <w:spacing w:before="20" w:after="20"/>
              <w:rPr>
                <w:iCs/>
                <w:sz w:val="20"/>
                <w:szCs w:val="20"/>
              </w:rPr>
            </w:pPr>
            <w:r w:rsidRPr="00EC3568">
              <w:rPr>
                <w:iCs/>
                <w:sz w:val="20"/>
                <w:szCs w:val="20"/>
              </w:rPr>
              <w:t>1. Use to identify the local stock number (LSN).</w:t>
            </w:r>
          </w:p>
          <w:p w14:paraId="5C47735D" w14:textId="77777777" w:rsidR="00906390" w:rsidRPr="00EC3568" w:rsidRDefault="00906390" w:rsidP="00AC66D3">
            <w:pPr>
              <w:keepNext w:val="0"/>
              <w:autoSpaceDE w:val="0"/>
              <w:autoSpaceDN w:val="0"/>
              <w:adjustRightInd w:val="0"/>
              <w:spacing w:before="20" w:after="20"/>
              <w:rPr>
                <w:iCs/>
                <w:sz w:val="20"/>
                <w:szCs w:val="20"/>
              </w:rPr>
            </w:pPr>
            <w:r w:rsidRPr="00EC3568">
              <w:rPr>
                <w:iCs/>
                <w:sz w:val="20"/>
                <w:szCs w:val="20"/>
              </w:rPr>
              <w:t>2. Authorized DLMS enhancement under DLA industrial activity support agreement. Refer to ADC 381.</w:t>
            </w:r>
          </w:p>
          <w:p w14:paraId="5C47735E" w14:textId="77777777" w:rsidR="00906390" w:rsidRPr="00EC3568" w:rsidRDefault="00906390" w:rsidP="00AC66D3">
            <w:pPr>
              <w:keepNext w:val="0"/>
              <w:autoSpaceDE w:val="0"/>
              <w:autoSpaceDN w:val="0"/>
              <w:adjustRightInd w:val="0"/>
              <w:spacing w:before="20" w:after="20"/>
              <w:rPr>
                <w:iCs/>
                <w:sz w:val="20"/>
                <w:szCs w:val="20"/>
              </w:rPr>
            </w:pPr>
            <w:r w:rsidRPr="00EC3568">
              <w:rPr>
                <w:iCs/>
                <w:sz w:val="20"/>
                <w:szCs w:val="20"/>
              </w:rPr>
              <w:t>3. Authorized DLMS enhancement for DLA Disposition Services requisition cancellations. Refer to ADC</w:t>
            </w:r>
          </w:p>
          <w:p w14:paraId="5C47735F" w14:textId="77777777" w:rsidR="00906390" w:rsidRPr="00EC3568" w:rsidRDefault="00906390" w:rsidP="00AC66D3">
            <w:pPr>
              <w:keepNext w:val="0"/>
              <w:spacing w:before="20" w:after="20"/>
              <w:rPr>
                <w:iCs/>
                <w:sz w:val="20"/>
                <w:szCs w:val="20"/>
              </w:rPr>
            </w:pPr>
            <w:r w:rsidRPr="00EC3568">
              <w:rPr>
                <w:iCs/>
                <w:sz w:val="20"/>
                <w:szCs w:val="20"/>
              </w:rPr>
              <w:t>460.</w:t>
            </w:r>
          </w:p>
        </w:tc>
        <w:tc>
          <w:tcPr>
            <w:tcW w:w="3061" w:type="dxa"/>
            <w:tcBorders>
              <w:top w:val="nil"/>
              <w:bottom w:val="single" w:sz="4" w:space="0" w:color="auto"/>
            </w:tcBorders>
            <w:shd w:val="clear" w:color="auto" w:fill="FFFF99"/>
            <w:tcMar>
              <w:top w:w="0" w:type="dxa"/>
              <w:left w:w="58" w:type="dxa"/>
              <w:bottom w:w="0" w:type="dxa"/>
              <w:right w:w="58" w:type="dxa"/>
            </w:tcMar>
          </w:tcPr>
          <w:p w14:paraId="5C477360" w14:textId="77777777" w:rsidR="00906390" w:rsidRPr="00EC3568" w:rsidRDefault="00906390" w:rsidP="00AC66D3">
            <w:pPr>
              <w:keepNext w:val="0"/>
              <w:spacing w:before="20" w:after="20"/>
              <w:rPr>
                <w:sz w:val="20"/>
                <w:szCs w:val="20"/>
              </w:rPr>
            </w:pPr>
          </w:p>
        </w:tc>
      </w:tr>
      <w:tr w:rsidR="00EC3568" w:rsidRPr="00EC3568" w14:paraId="0E27CEB1" w14:textId="77777777" w:rsidTr="00A56AB8">
        <w:tblPrEx>
          <w:shd w:val="clear" w:color="auto" w:fill="FFFFFF" w:themeFill="background1"/>
        </w:tblPrEx>
        <w:trPr>
          <w:cantSplit/>
        </w:trPr>
        <w:tc>
          <w:tcPr>
            <w:tcW w:w="1529" w:type="dxa"/>
            <w:vMerge/>
            <w:shd w:val="clear" w:color="auto" w:fill="FFFF99"/>
            <w:tcMar>
              <w:top w:w="0" w:type="dxa"/>
              <w:left w:w="58" w:type="dxa"/>
              <w:bottom w:w="0" w:type="dxa"/>
              <w:right w:w="58" w:type="dxa"/>
            </w:tcMar>
          </w:tcPr>
          <w:p w14:paraId="7063BBBE" w14:textId="77777777" w:rsidR="00906390" w:rsidRPr="00EC3568" w:rsidRDefault="00906390" w:rsidP="00AC66D3">
            <w:pPr>
              <w:keepNext w:val="0"/>
              <w:spacing w:before="20" w:after="20"/>
              <w:rPr>
                <w:sz w:val="20"/>
                <w:szCs w:val="20"/>
              </w:rPr>
            </w:pPr>
          </w:p>
        </w:tc>
        <w:tc>
          <w:tcPr>
            <w:tcW w:w="1982" w:type="dxa"/>
            <w:tcBorders>
              <w:top w:val="nil"/>
              <w:bottom w:val="single" w:sz="4" w:space="0" w:color="auto"/>
            </w:tcBorders>
            <w:shd w:val="clear" w:color="auto" w:fill="FFFF99"/>
            <w:tcMar>
              <w:top w:w="0" w:type="dxa"/>
              <w:left w:w="58" w:type="dxa"/>
              <w:bottom w:w="0" w:type="dxa"/>
              <w:right w:w="58" w:type="dxa"/>
            </w:tcMar>
          </w:tcPr>
          <w:p w14:paraId="3D265C8A" w14:textId="262ED481" w:rsidR="00906390" w:rsidRPr="00EC3568" w:rsidRDefault="00906390" w:rsidP="00AC66D3">
            <w:pPr>
              <w:keepNext w:val="0"/>
              <w:spacing w:before="20" w:after="20"/>
              <w:rPr>
                <w:iCs/>
                <w:sz w:val="20"/>
                <w:szCs w:val="20"/>
              </w:rPr>
            </w:pPr>
            <w:r w:rsidRPr="00EC3568">
              <w:rPr>
                <w:iCs/>
                <w:sz w:val="20"/>
                <w:szCs w:val="20"/>
              </w:rPr>
              <w:t>2/LIN04/50</w:t>
            </w:r>
          </w:p>
        </w:tc>
        <w:tc>
          <w:tcPr>
            <w:tcW w:w="2970" w:type="dxa"/>
            <w:tcBorders>
              <w:top w:val="nil"/>
              <w:bottom w:val="single" w:sz="4" w:space="0" w:color="auto"/>
            </w:tcBorders>
            <w:shd w:val="clear" w:color="auto" w:fill="FFFF99"/>
            <w:tcMar>
              <w:top w:w="0" w:type="dxa"/>
              <w:left w:w="58" w:type="dxa"/>
              <w:bottom w:w="0" w:type="dxa"/>
              <w:right w:w="58" w:type="dxa"/>
            </w:tcMar>
          </w:tcPr>
          <w:p w14:paraId="03B8DEFF" w14:textId="3097C217" w:rsidR="00906390" w:rsidRPr="00EC3568" w:rsidRDefault="00906390" w:rsidP="00AC66D3">
            <w:pPr>
              <w:pStyle w:val="Heading3"/>
              <w:keepNext w:val="0"/>
              <w:spacing w:before="20" w:after="20"/>
              <w:rPr>
                <w:rFonts w:ascii="Times New Roman" w:hAnsi="Times New Roman"/>
                <w:b w:val="0"/>
                <w:i w:val="0"/>
                <w:iCs/>
                <w:color w:val="auto"/>
              </w:rPr>
            </w:pPr>
            <w:r w:rsidRPr="00EC3568">
              <w:rPr>
                <w:rFonts w:ascii="Times New Roman" w:hAnsi="Times New Roman"/>
                <w:b w:val="0"/>
                <w:i w:val="0"/>
                <w:iCs/>
                <w:color w:val="auto"/>
              </w:rPr>
              <w:t>ZB Commercial and Government Entity (CAGE) Code</w:t>
            </w:r>
          </w:p>
        </w:tc>
        <w:tc>
          <w:tcPr>
            <w:tcW w:w="5128" w:type="dxa"/>
            <w:tcBorders>
              <w:top w:val="nil"/>
              <w:bottom w:val="single" w:sz="4" w:space="0" w:color="auto"/>
            </w:tcBorders>
            <w:shd w:val="clear" w:color="auto" w:fill="FFFF99"/>
            <w:tcMar>
              <w:top w:w="0" w:type="dxa"/>
              <w:left w:w="58" w:type="dxa"/>
              <w:bottom w:w="0" w:type="dxa"/>
              <w:right w:w="58" w:type="dxa"/>
            </w:tcMar>
          </w:tcPr>
          <w:p w14:paraId="563540C9" w14:textId="0346F88A" w:rsidR="00906390" w:rsidRPr="00EC3568" w:rsidRDefault="00906390" w:rsidP="003A5D51">
            <w:pPr>
              <w:keepNext w:val="0"/>
              <w:autoSpaceDE w:val="0"/>
              <w:autoSpaceDN w:val="0"/>
              <w:adjustRightInd w:val="0"/>
              <w:rPr>
                <w:iCs/>
                <w:sz w:val="20"/>
                <w:szCs w:val="20"/>
              </w:rPr>
            </w:pPr>
            <w:r w:rsidRPr="00EC3568">
              <w:rPr>
                <w:iCs/>
                <w:sz w:val="20"/>
                <w:szCs w:val="20"/>
              </w:rPr>
              <w:t>1. Use with LIN02 code MG to uniquely identify a manufacturer's (or supplier’s) part number.</w:t>
            </w:r>
          </w:p>
          <w:p w14:paraId="664F8D57" w14:textId="63A26B27" w:rsidR="00906390" w:rsidRPr="00EC3568" w:rsidRDefault="00906390" w:rsidP="003A5D51">
            <w:pPr>
              <w:keepNext w:val="0"/>
              <w:autoSpaceDE w:val="0"/>
              <w:autoSpaceDN w:val="0"/>
              <w:adjustRightInd w:val="0"/>
              <w:rPr>
                <w:iCs/>
                <w:sz w:val="20"/>
                <w:szCs w:val="20"/>
              </w:rPr>
            </w:pPr>
            <w:r w:rsidRPr="00EC3568">
              <w:rPr>
                <w:iCs/>
                <w:sz w:val="20"/>
                <w:szCs w:val="20"/>
              </w:rPr>
              <w:t>2. May be used to identify the supplier CAGE when applicable to a DoD EMALL or GSA Advantage/Global internet order from a vendor catalog.</w:t>
            </w:r>
          </w:p>
        </w:tc>
        <w:tc>
          <w:tcPr>
            <w:tcW w:w="3061" w:type="dxa"/>
            <w:tcBorders>
              <w:top w:val="nil"/>
              <w:bottom w:val="single" w:sz="4" w:space="0" w:color="auto"/>
            </w:tcBorders>
            <w:shd w:val="clear" w:color="auto" w:fill="FFFF99"/>
            <w:tcMar>
              <w:top w:w="0" w:type="dxa"/>
              <w:left w:w="58" w:type="dxa"/>
              <w:bottom w:w="0" w:type="dxa"/>
              <w:right w:w="58" w:type="dxa"/>
            </w:tcMar>
          </w:tcPr>
          <w:p w14:paraId="14EE1EFF" w14:textId="4F525075" w:rsidR="00906390" w:rsidRPr="00EC3568" w:rsidRDefault="00906390" w:rsidP="00AC66D3">
            <w:pPr>
              <w:keepNext w:val="0"/>
              <w:spacing w:before="20" w:after="20"/>
              <w:rPr>
                <w:sz w:val="20"/>
                <w:szCs w:val="20"/>
              </w:rPr>
            </w:pPr>
            <w:r w:rsidRPr="00EC3568">
              <w:rPr>
                <w:iCs/>
                <w:sz w:val="20"/>
                <w:szCs w:val="20"/>
              </w:rPr>
              <w:t>(ADC 1068 added to this list on 2/15/15)</w:t>
            </w:r>
          </w:p>
        </w:tc>
      </w:tr>
      <w:tr w:rsidR="00EC3568" w:rsidRPr="00EC3568" w14:paraId="2C8C5F1A" w14:textId="77777777" w:rsidTr="00A56AB8">
        <w:tblPrEx>
          <w:shd w:val="clear" w:color="auto" w:fill="FFFFFF" w:themeFill="background1"/>
        </w:tblPrEx>
        <w:trPr>
          <w:cantSplit/>
        </w:trPr>
        <w:tc>
          <w:tcPr>
            <w:tcW w:w="1529" w:type="dxa"/>
            <w:vMerge/>
            <w:shd w:val="clear" w:color="auto" w:fill="FFFF99"/>
            <w:tcMar>
              <w:top w:w="0" w:type="dxa"/>
              <w:left w:w="58" w:type="dxa"/>
              <w:bottom w:w="0" w:type="dxa"/>
              <w:right w:w="58" w:type="dxa"/>
            </w:tcMar>
          </w:tcPr>
          <w:p w14:paraId="71F35B46" w14:textId="77777777" w:rsidR="00906390" w:rsidRPr="00EC3568" w:rsidRDefault="00906390" w:rsidP="00AC66D3">
            <w:pPr>
              <w:keepNext w:val="0"/>
              <w:spacing w:before="20" w:after="20"/>
              <w:rPr>
                <w:sz w:val="20"/>
                <w:szCs w:val="20"/>
              </w:rPr>
            </w:pPr>
          </w:p>
        </w:tc>
        <w:tc>
          <w:tcPr>
            <w:tcW w:w="1982" w:type="dxa"/>
            <w:tcBorders>
              <w:top w:val="nil"/>
              <w:bottom w:val="single" w:sz="4" w:space="0" w:color="auto"/>
            </w:tcBorders>
            <w:shd w:val="clear" w:color="auto" w:fill="FFFF99"/>
            <w:tcMar>
              <w:top w:w="0" w:type="dxa"/>
              <w:left w:w="58" w:type="dxa"/>
              <w:bottom w:w="0" w:type="dxa"/>
              <w:right w:w="58" w:type="dxa"/>
            </w:tcMar>
          </w:tcPr>
          <w:p w14:paraId="20017781" w14:textId="37D0E2EC" w:rsidR="00906390" w:rsidRPr="00EC3568" w:rsidRDefault="00906390" w:rsidP="00AC66D3">
            <w:pPr>
              <w:keepNext w:val="0"/>
              <w:spacing w:before="20" w:after="20"/>
              <w:rPr>
                <w:iCs/>
                <w:sz w:val="20"/>
                <w:szCs w:val="20"/>
              </w:rPr>
            </w:pPr>
            <w:r w:rsidRPr="00EC3568">
              <w:rPr>
                <w:iCs/>
                <w:sz w:val="20"/>
                <w:szCs w:val="20"/>
              </w:rPr>
              <w:t>2/GF01/100</w:t>
            </w:r>
          </w:p>
        </w:tc>
        <w:tc>
          <w:tcPr>
            <w:tcW w:w="2970" w:type="dxa"/>
            <w:tcBorders>
              <w:top w:val="nil"/>
              <w:bottom w:val="single" w:sz="4" w:space="0" w:color="auto"/>
            </w:tcBorders>
            <w:shd w:val="clear" w:color="auto" w:fill="FFFF99"/>
            <w:tcMar>
              <w:top w:w="0" w:type="dxa"/>
              <w:left w:w="58" w:type="dxa"/>
              <w:bottom w:w="0" w:type="dxa"/>
              <w:right w:w="58" w:type="dxa"/>
            </w:tcMar>
          </w:tcPr>
          <w:p w14:paraId="50A840C8" w14:textId="77777777" w:rsidR="00906390" w:rsidRPr="00EC3568" w:rsidRDefault="00906390" w:rsidP="001C6693">
            <w:pPr>
              <w:keepNext w:val="0"/>
              <w:autoSpaceDE w:val="0"/>
              <w:autoSpaceDN w:val="0"/>
              <w:adjustRightInd w:val="0"/>
              <w:rPr>
                <w:iCs/>
                <w:sz w:val="20"/>
                <w:szCs w:val="20"/>
              </w:rPr>
            </w:pPr>
            <w:r w:rsidRPr="00EC3568">
              <w:rPr>
                <w:iCs/>
                <w:sz w:val="20"/>
                <w:szCs w:val="20"/>
              </w:rPr>
              <w:t>C7 Contract Line Item Number</w:t>
            </w:r>
          </w:p>
          <w:p w14:paraId="4B39F3B1" w14:textId="77777777" w:rsidR="00906390" w:rsidRPr="00EC3568" w:rsidRDefault="00906390" w:rsidP="001C6693">
            <w:pPr>
              <w:keepNext w:val="0"/>
              <w:autoSpaceDE w:val="0"/>
              <w:autoSpaceDN w:val="0"/>
              <w:adjustRightInd w:val="0"/>
              <w:rPr>
                <w:iCs/>
                <w:sz w:val="20"/>
                <w:szCs w:val="20"/>
              </w:rPr>
            </w:pPr>
          </w:p>
          <w:p w14:paraId="0946B887" w14:textId="77777777" w:rsidR="00906390" w:rsidRPr="00EC3568" w:rsidRDefault="00906390" w:rsidP="001C6693">
            <w:pPr>
              <w:keepNext w:val="0"/>
              <w:autoSpaceDE w:val="0"/>
              <w:autoSpaceDN w:val="0"/>
              <w:adjustRightInd w:val="0"/>
              <w:rPr>
                <w:iCs/>
                <w:sz w:val="20"/>
                <w:szCs w:val="20"/>
              </w:rPr>
            </w:pPr>
          </w:p>
          <w:p w14:paraId="71688317" w14:textId="77777777" w:rsidR="00906390" w:rsidRPr="00EC3568" w:rsidRDefault="00906390" w:rsidP="001C6693">
            <w:pPr>
              <w:keepNext w:val="0"/>
              <w:autoSpaceDE w:val="0"/>
              <w:autoSpaceDN w:val="0"/>
              <w:adjustRightInd w:val="0"/>
              <w:rPr>
                <w:iCs/>
                <w:sz w:val="20"/>
                <w:szCs w:val="20"/>
              </w:rPr>
            </w:pPr>
          </w:p>
          <w:p w14:paraId="517A0E34" w14:textId="77777777" w:rsidR="00906390" w:rsidRPr="00EC3568" w:rsidRDefault="00906390" w:rsidP="001C6693">
            <w:pPr>
              <w:keepNext w:val="0"/>
              <w:autoSpaceDE w:val="0"/>
              <w:autoSpaceDN w:val="0"/>
              <w:adjustRightInd w:val="0"/>
              <w:rPr>
                <w:iCs/>
                <w:sz w:val="20"/>
                <w:szCs w:val="20"/>
              </w:rPr>
            </w:pPr>
          </w:p>
          <w:p w14:paraId="73525911" w14:textId="18FB07D7" w:rsidR="00906390" w:rsidRPr="00EC3568" w:rsidRDefault="00906390" w:rsidP="001C6693">
            <w:pPr>
              <w:keepNext w:val="0"/>
              <w:autoSpaceDE w:val="0"/>
              <w:autoSpaceDN w:val="0"/>
              <w:adjustRightInd w:val="0"/>
              <w:rPr>
                <w:iCs/>
                <w:sz w:val="20"/>
                <w:szCs w:val="20"/>
              </w:rPr>
            </w:pPr>
            <w:r w:rsidRPr="00EC3568">
              <w:rPr>
                <w:iCs/>
                <w:sz w:val="20"/>
                <w:szCs w:val="20"/>
              </w:rPr>
              <w:t>W3 Manufacturing Directive Number</w:t>
            </w:r>
          </w:p>
        </w:tc>
        <w:tc>
          <w:tcPr>
            <w:tcW w:w="5128" w:type="dxa"/>
            <w:tcBorders>
              <w:top w:val="nil"/>
              <w:bottom w:val="single" w:sz="4" w:space="0" w:color="auto"/>
            </w:tcBorders>
            <w:shd w:val="clear" w:color="auto" w:fill="FFFF99"/>
            <w:tcMar>
              <w:top w:w="0" w:type="dxa"/>
              <w:left w:w="58" w:type="dxa"/>
              <w:bottom w:w="0" w:type="dxa"/>
              <w:right w:w="58" w:type="dxa"/>
            </w:tcMar>
          </w:tcPr>
          <w:p w14:paraId="2CF73DC8" w14:textId="26DE8302" w:rsidR="00906390" w:rsidRPr="00EC3568" w:rsidRDefault="00906390" w:rsidP="001C6693">
            <w:pPr>
              <w:keepNext w:val="0"/>
              <w:autoSpaceDE w:val="0"/>
              <w:autoSpaceDN w:val="0"/>
              <w:adjustRightInd w:val="0"/>
              <w:rPr>
                <w:iCs/>
                <w:sz w:val="20"/>
                <w:szCs w:val="20"/>
              </w:rPr>
            </w:pPr>
            <w:r w:rsidRPr="00EC3568">
              <w:rPr>
                <w:iCs/>
                <w:sz w:val="20"/>
                <w:szCs w:val="20"/>
              </w:rPr>
              <w:t>1. Use to associate a Contract Line Item Number (CLIN) with the Contract Number.</w:t>
            </w:r>
          </w:p>
          <w:p w14:paraId="2409EDC9" w14:textId="77777777" w:rsidR="00906390" w:rsidRPr="00EC3568" w:rsidRDefault="00906390" w:rsidP="001C6693">
            <w:pPr>
              <w:keepNext w:val="0"/>
              <w:autoSpaceDE w:val="0"/>
              <w:autoSpaceDN w:val="0"/>
              <w:adjustRightInd w:val="0"/>
              <w:rPr>
                <w:iCs/>
                <w:sz w:val="20"/>
                <w:szCs w:val="20"/>
              </w:rPr>
            </w:pPr>
            <w:r w:rsidRPr="00EC3568">
              <w:rPr>
                <w:iCs/>
                <w:sz w:val="20"/>
                <w:szCs w:val="20"/>
              </w:rPr>
              <w:t>2. Use as directed by the authorizing Service/Agency.</w:t>
            </w:r>
          </w:p>
          <w:p w14:paraId="4AC31499" w14:textId="6A9499DF" w:rsidR="00906390" w:rsidRPr="00EC3568" w:rsidRDefault="00906390" w:rsidP="001C6693">
            <w:pPr>
              <w:keepNext w:val="0"/>
              <w:autoSpaceDE w:val="0"/>
              <w:autoSpaceDN w:val="0"/>
              <w:adjustRightInd w:val="0"/>
              <w:rPr>
                <w:iCs/>
                <w:sz w:val="20"/>
                <w:szCs w:val="20"/>
              </w:rPr>
            </w:pPr>
            <w:r w:rsidRPr="00EC3568">
              <w:rPr>
                <w:iCs/>
                <w:sz w:val="20"/>
                <w:szCs w:val="20"/>
              </w:rPr>
              <w:t>3. When both the CLIN and the MDN are applicable, identify the CLIN in GF09. Refer to ADC 1014A.</w:t>
            </w:r>
          </w:p>
          <w:p w14:paraId="2E496B75" w14:textId="68024055" w:rsidR="00906390" w:rsidRPr="00EC3568" w:rsidRDefault="00906390" w:rsidP="001C6693">
            <w:pPr>
              <w:keepNext w:val="0"/>
              <w:autoSpaceDE w:val="0"/>
              <w:autoSpaceDN w:val="0"/>
              <w:adjustRightInd w:val="0"/>
              <w:rPr>
                <w:iCs/>
                <w:sz w:val="20"/>
                <w:szCs w:val="20"/>
              </w:rPr>
            </w:pPr>
            <w:r w:rsidRPr="00EC3568">
              <w:rPr>
                <w:iCs/>
                <w:sz w:val="20"/>
                <w:szCs w:val="20"/>
              </w:rPr>
              <w:t>1. Use to identify the MDN, in addition to the contract number.</w:t>
            </w:r>
          </w:p>
          <w:p w14:paraId="588D1C0E" w14:textId="1B9E1601" w:rsidR="00906390" w:rsidRPr="00EC3568" w:rsidRDefault="00906390" w:rsidP="001C6693">
            <w:pPr>
              <w:keepNext w:val="0"/>
              <w:autoSpaceDE w:val="0"/>
              <w:autoSpaceDN w:val="0"/>
              <w:adjustRightInd w:val="0"/>
              <w:rPr>
                <w:iCs/>
                <w:sz w:val="20"/>
                <w:szCs w:val="20"/>
              </w:rPr>
            </w:pPr>
            <w:r w:rsidRPr="00EC3568">
              <w:rPr>
                <w:iCs/>
                <w:sz w:val="20"/>
                <w:szCs w:val="20"/>
              </w:rPr>
              <w:t>2. Use as directed by the authorizing Service/Agency. Refer to ADC 1014.</w:t>
            </w:r>
          </w:p>
          <w:p w14:paraId="392FCCC6" w14:textId="25FDE9B2" w:rsidR="00906390" w:rsidRPr="00EC3568" w:rsidRDefault="00906390" w:rsidP="001C6693">
            <w:pPr>
              <w:keepNext w:val="0"/>
              <w:autoSpaceDE w:val="0"/>
              <w:autoSpaceDN w:val="0"/>
              <w:adjustRightInd w:val="0"/>
              <w:rPr>
                <w:iCs/>
                <w:sz w:val="20"/>
                <w:szCs w:val="20"/>
              </w:rPr>
            </w:pPr>
            <w:r w:rsidRPr="00EC3568">
              <w:rPr>
                <w:iCs/>
                <w:sz w:val="20"/>
                <w:szCs w:val="20"/>
              </w:rPr>
              <w:t>3. When both the CLIN and the MDN are applicable, identify the CLIN in GF09. Refer to ADC 1014A.</w:t>
            </w:r>
          </w:p>
        </w:tc>
        <w:tc>
          <w:tcPr>
            <w:tcW w:w="3061" w:type="dxa"/>
            <w:tcBorders>
              <w:top w:val="nil"/>
              <w:bottom w:val="single" w:sz="4" w:space="0" w:color="auto"/>
            </w:tcBorders>
            <w:shd w:val="clear" w:color="auto" w:fill="FFFF99"/>
            <w:tcMar>
              <w:top w:w="0" w:type="dxa"/>
              <w:left w:w="58" w:type="dxa"/>
              <w:bottom w:w="0" w:type="dxa"/>
              <w:right w:w="58" w:type="dxa"/>
            </w:tcMar>
          </w:tcPr>
          <w:p w14:paraId="79CF9B79" w14:textId="639E4D9A" w:rsidR="00906390" w:rsidRPr="00EC3568" w:rsidRDefault="00906390" w:rsidP="00AC66D3">
            <w:pPr>
              <w:keepNext w:val="0"/>
              <w:spacing w:before="20" w:after="20"/>
              <w:rPr>
                <w:iCs/>
                <w:sz w:val="20"/>
                <w:szCs w:val="20"/>
              </w:rPr>
            </w:pPr>
            <w:r w:rsidRPr="00EC3568">
              <w:rPr>
                <w:iCs/>
                <w:sz w:val="20"/>
                <w:szCs w:val="20"/>
              </w:rPr>
              <w:t>(ADC 1014A added to this list on 2/17/15)</w:t>
            </w:r>
          </w:p>
        </w:tc>
      </w:tr>
      <w:tr w:rsidR="00EC3568" w:rsidRPr="00EC3568" w14:paraId="7FC2F0DB" w14:textId="77777777" w:rsidTr="00A56AB8">
        <w:tblPrEx>
          <w:shd w:val="clear" w:color="auto" w:fill="FFFFFF" w:themeFill="background1"/>
        </w:tblPrEx>
        <w:trPr>
          <w:cantSplit/>
        </w:trPr>
        <w:tc>
          <w:tcPr>
            <w:tcW w:w="1529" w:type="dxa"/>
            <w:vMerge/>
            <w:shd w:val="clear" w:color="auto" w:fill="FFFF99"/>
            <w:tcMar>
              <w:top w:w="0" w:type="dxa"/>
              <w:left w:w="58" w:type="dxa"/>
              <w:bottom w:w="0" w:type="dxa"/>
              <w:right w:w="58" w:type="dxa"/>
            </w:tcMar>
          </w:tcPr>
          <w:p w14:paraId="752D3F2B" w14:textId="77777777" w:rsidR="00EC3568" w:rsidRPr="00EC3568" w:rsidRDefault="00EC3568" w:rsidP="00AC66D3">
            <w:pPr>
              <w:keepNext w:val="0"/>
              <w:spacing w:before="20" w:after="20"/>
              <w:rPr>
                <w:sz w:val="20"/>
                <w:szCs w:val="20"/>
              </w:rPr>
            </w:pPr>
          </w:p>
        </w:tc>
        <w:tc>
          <w:tcPr>
            <w:tcW w:w="1982" w:type="dxa"/>
            <w:tcBorders>
              <w:top w:val="nil"/>
              <w:bottom w:val="single" w:sz="4" w:space="0" w:color="auto"/>
            </w:tcBorders>
            <w:shd w:val="clear" w:color="auto" w:fill="FFFF99"/>
            <w:tcMar>
              <w:top w:w="0" w:type="dxa"/>
              <w:left w:w="58" w:type="dxa"/>
              <w:bottom w:w="0" w:type="dxa"/>
              <w:right w:w="58" w:type="dxa"/>
            </w:tcMar>
          </w:tcPr>
          <w:p w14:paraId="63DD5353" w14:textId="35720859" w:rsidR="00EC3568" w:rsidRPr="00EC3568" w:rsidRDefault="00EC3568" w:rsidP="00AC66D3">
            <w:pPr>
              <w:keepNext w:val="0"/>
              <w:spacing w:before="20" w:after="20"/>
              <w:rPr>
                <w:iCs/>
                <w:color w:val="FF0000"/>
                <w:sz w:val="20"/>
                <w:szCs w:val="20"/>
              </w:rPr>
            </w:pPr>
            <w:r w:rsidRPr="00EC3568">
              <w:rPr>
                <w:iCs/>
                <w:color w:val="FF0000"/>
                <w:sz w:val="20"/>
                <w:szCs w:val="20"/>
              </w:rPr>
              <w:t>2/GF03/100</w:t>
            </w:r>
          </w:p>
        </w:tc>
        <w:tc>
          <w:tcPr>
            <w:tcW w:w="2970" w:type="dxa"/>
            <w:tcBorders>
              <w:top w:val="nil"/>
              <w:bottom w:val="single" w:sz="4" w:space="0" w:color="auto"/>
            </w:tcBorders>
            <w:shd w:val="clear" w:color="auto" w:fill="FFFF99"/>
            <w:tcMar>
              <w:top w:w="0" w:type="dxa"/>
              <w:left w:w="58" w:type="dxa"/>
              <w:bottom w:w="0" w:type="dxa"/>
              <w:right w:w="58" w:type="dxa"/>
            </w:tcMar>
          </w:tcPr>
          <w:p w14:paraId="3CD276FC" w14:textId="602CDE8A" w:rsidR="00EC3568" w:rsidRPr="00EC3568" w:rsidRDefault="00EC3568" w:rsidP="001C6693">
            <w:pPr>
              <w:keepNext w:val="0"/>
              <w:autoSpaceDE w:val="0"/>
              <w:autoSpaceDN w:val="0"/>
              <w:adjustRightInd w:val="0"/>
              <w:rPr>
                <w:iCs/>
                <w:color w:val="FF0000"/>
                <w:sz w:val="20"/>
                <w:szCs w:val="20"/>
              </w:rPr>
            </w:pPr>
            <w:r w:rsidRPr="00EC3568">
              <w:rPr>
                <w:iCs/>
                <w:color w:val="FF0000"/>
                <w:sz w:val="20"/>
                <w:szCs w:val="20"/>
              </w:rPr>
              <w:t>Data Element, 367, Contract Number</w:t>
            </w:r>
          </w:p>
        </w:tc>
        <w:tc>
          <w:tcPr>
            <w:tcW w:w="5128" w:type="dxa"/>
            <w:tcBorders>
              <w:top w:val="nil"/>
              <w:bottom w:val="single" w:sz="4" w:space="0" w:color="auto"/>
            </w:tcBorders>
            <w:shd w:val="clear" w:color="auto" w:fill="FFFF99"/>
            <w:tcMar>
              <w:top w:w="0" w:type="dxa"/>
              <w:left w:w="58" w:type="dxa"/>
              <w:bottom w:w="0" w:type="dxa"/>
              <w:right w:w="58" w:type="dxa"/>
            </w:tcMar>
          </w:tcPr>
          <w:p w14:paraId="712B8799" w14:textId="72B70CDB" w:rsidR="00EC3568" w:rsidRPr="00EC3568" w:rsidRDefault="00EC3568" w:rsidP="001C6693">
            <w:pPr>
              <w:keepNext w:val="0"/>
              <w:autoSpaceDE w:val="0"/>
              <w:autoSpaceDN w:val="0"/>
              <w:adjustRightInd w:val="0"/>
              <w:rPr>
                <w:iCs/>
                <w:color w:val="FF0000"/>
                <w:sz w:val="20"/>
                <w:szCs w:val="20"/>
              </w:rPr>
            </w:pPr>
            <w:r w:rsidRPr="00EC3568">
              <w:rPr>
                <w:iCs/>
                <w:color w:val="FF0000"/>
                <w:sz w:val="20"/>
                <w:szCs w:val="20"/>
              </w:rPr>
              <w:t>Use to identify the procurement instrument identifier (PIID) authorizing the contractor to receive materiel.  Use the legacy procurement instrument identification number (PIIN) pending transition to the PIID.  When materiel is authorized under a PIID call/order number (F in 9th position), provide the value in the PIID field. Refer to ADC 1161.</w:t>
            </w:r>
          </w:p>
        </w:tc>
        <w:tc>
          <w:tcPr>
            <w:tcW w:w="3061" w:type="dxa"/>
            <w:tcBorders>
              <w:top w:val="nil"/>
              <w:bottom w:val="single" w:sz="4" w:space="0" w:color="auto"/>
            </w:tcBorders>
            <w:shd w:val="clear" w:color="auto" w:fill="FFFF99"/>
            <w:tcMar>
              <w:top w:w="0" w:type="dxa"/>
              <w:left w:w="58" w:type="dxa"/>
              <w:bottom w:w="0" w:type="dxa"/>
              <w:right w:w="58" w:type="dxa"/>
            </w:tcMar>
          </w:tcPr>
          <w:p w14:paraId="2DFDE18F" w14:textId="4C8A7404" w:rsidR="00EC3568" w:rsidRPr="00EC3568" w:rsidRDefault="00EC3568" w:rsidP="00AC66D3">
            <w:pPr>
              <w:keepNext w:val="0"/>
              <w:spacing w:before="20" w:after="20"/>
              <w:rPr>
                <w:iCs/>
                <w:color w:val="FF0000"/>
                <w:sz w:val="20"/>
                <w:szCs w:val="20"/>
              </w:rPr>
            </w:pPr>
            <w:r w:rsidRPr="00EC3568">
              <w:rPr>
                <w:iCs/>
                <w:color w:val="FF0000"/>
                <w:sz w:val="20"/>
                <w:szCs w:val="20"/>
              </w:rPr>
              <w:t>(ADC 1161 added to this list on 10/04/16)</w:t>
            </w:r>
          </w:p>
        </w:tc>
      </w:tr>
      <w:tr w:rsidR="00EC3568" w:rsidRPr="00EC3568" w14:paraId="2BFB66F4" w14:textId="77777777" w:rsidTr="00A56AB8">
        <w:tblPrEx>
          <w:shd w:val="clear" w:color="auto" w:fill="FFFFFF" w:themeFill="background1"/>
        </w:tblPrEx>
        <w:trPr>
          <w:cantSplit/>
        </w:trPr>
        <w:tc>
          <w:tcPr>
            <w:tcW w:w="1529" w:type="dxa"/>
            <w:vMerge/>
            <w:shd w:val="clear" w:color="auto" w:fill="FFFF99"/>
            <w:tcMar>
              <w:top w:w="0" w:type="dxa"/>
              <w:left w:w="58" w:type="dxa"/>
              <w:bottom w:w="0" w:type="dxa"/>
              <w:right w:w="58" w:type="dxa"/>
            </w:tcMar>
          </w:tcPr>
          <w:p w14:paraId="41179386" w14:textId="77777777" w:rsidR="00EC3568" w:rsidRPr="00EC3568" w:rsidRDefault="00EC3568" w:rsidP="00AC66D3">
            <w:pPr>
              <w:keepNext w:val="0"/>
              <w:spacing w:before="20" w:after="20"/>
              <w:rPr>
                <w:sz w:val="20"/>
                <w:szCs w:val="20"/>
              </w:rPr>
            </w:pPr>
          </w:p>
        </w:tc>
        <w:tc>
          <w:tcPr>
            <w:tcW w:w="1982" w:type="dxa"/>
            <w:tcBorders>
              <w:top w:val="nil"/>
              <w:bottom w:val="single" w:sz="4" w:space="0" w:color="auto"/>
            </w:tcBorders>
            <w:shd w:val="clear" w:color="auto" w:fill="FFFF99"/>
            <w:tcMar>
              <w:top w:w="0" w:type="dxa"/>
              <w:left w:w="58" w:type="dxa"/>
              <w:bottom w:w="0" w:type="dxa"/>
              <w:right w:w="58" w:type="dxa"/>
            </w:tcMar>
          </w:tcPr>
          <w:p w14:paraId="4083616F" w14:textId="01CE4847" w:rsidR="00EC3568" w:rsidRPr="00EC3568" w:rsidRDefault="00EC3568" w:rsidP="00AC66D3">
            <w:pPr>
              <w:keepNext w:val="0"/>
              <w:spacing w:before="20" w:after="20"/>
              <w:rPr>
                <w:iCs/>
                <w:color w:val="FF0000"/>
                <w:sz w:val="20"/>
                <w:szCs w:val="20"/>
              </w:rPr>
            </w:pPr>
            <w:r>
              <w:rPr>
                <w:iCs/>
                <w:color w:val="FF0000"/>
                <w:sz w:val="20"/>
                <w:szCs w:val="20"/>
              </w:rPr>
              <w:t>2/GF07/100</w:t>
            </w:r>
          </w:p>
        </w:tc>
        <w:tc>
          <w:tcPr>
            <w:tcW w:w="2970" w:type="dxa"/>
            <w:tcBorders>
              <w:top w:val="nil"/>
              <w:bottom w:val="single" w:sz="4" w:space="0" w:color="auto"/>
            </w:tcBorders>
            <w:shd w:val="clear" w:color="auto" w:fill="FFFF99"/>
            <w:tcMar>
              <w:top w:w="0" w:type="dxa"/>
              <w:left w:w="58" w:type="dxa"/>
              <w:bottom w:w="0" w:type="dxa"/>
              <w:right w:w="58" w:type="dxa"/>
            </w:tcMar>
          </w:tcPr>
          <w:p w14:paraId="0B3DAC6E" w14:textId="766855C7" w:rsidR="00EC3568" w:rsidRPr="00EC3568" w:rsidRDefault="00EC3568" w:rsidP="001C6693">
            <w:pPr>
              <w:keepNext w:val="0"/>
              <w:autoSpaceDE w:val="0"/>
              <w:autoSpaceDN w:val="0"/>
              <w:adjustRightInd w:val="0"/>
              <w:rPr>
                <w:iCs/>
                <w:color w:val="FF0000"/>
                <w:sz w:val="20"/>
                <w:szCs w:val="20"/>
              </w:rPr>
            </w:pPr>
            <w:r w:rsidRPr="00EC3568">
              <w:rPr>
                <w:iCs/>
                <w:color w:val="FF0000"/>
                <w:sz w:val="20"/>
                <w:szCs w:val="20"/>
              </w:rPr>
              <w:t>Data Element, 328 Release Number</w:t>
            </w:r>
          </w:p>
        </w:tc>
        <w:tc>
          <w:tcPr>
            <w:tcW w:w="5128" w:type="dxa"/>
            <w:tcBorders>
              <w:top w:val="nil"/>
              <w:bottom w:val="single" w:sz="4" w:space="0" w:color="auto"/>
            </w:tcBorders>
            <w:shd w:val="clear" w:color="auto" w:fill="FFFF99"/>
            <w:tcMar>
              <w:top w:w="0" w:type="dxa"/>
              <w:left w:w="58" w:type="dxa"/>
              <w:bottom w:w="0" w:type="dxa"/>
              <w:right w:w="58" w:type="dxa"/>
            </w:tcMar>
          </w:tcPr>
          <w:p w14:paraId="05CD6536" w14:textId="77777777" w:rsidR="00EC3568" w:rsidRPr="00EC3568" w:rsidRDefault="00EC3568" w:rsidP="00EC3568">
            <w:pPr>
              <w:autoSpaceDE w:val="0"/>
              <w:autoSpaceDN w:val="0"/>
              <w:adjustRightInd w:val="0"/>
              <w:rPr>
                <w:iCs/>
                <w:sz w:val="20"/>
                <w:szCs w:val="20"/>
              </w:rPr>
            </w:pPr>
            <w:r w:rsidRPr="00EC3568">
              <w:rPr>
                <w:iCs/>
                <w:sz w:val="20"/>
                <w:szCs w:val="20"/>
              </w:rPr>
              <w:t xml:space="preserve">1. Use to identify the </w:t>
            </w:r>
            <w:r w:rsidRPr="00EC3568">
              <w:rPr>
                <w:iCs/>
                <w:color w:val="FF0000"/>
                <w:sz w:val="20"/>
                <w:szCs w:val="20"/>
              </w:rPr>
              <w:t xml:space="preserve">legacy four-position </w:t>
            </w:r>
            <w:r w:rsidRPr="00EC3568">
              <w:rPr>
                <w:iCs/>
                <w:sz w:val="20"/>
                <w:szCs w:val="20"/>
              </w:rPr>
              <w:t>call/</w:t>
            </w:r>
            <w:r w:rsidRPr="00EC3568">
              <w:rPr>
                <w:iCs/>
                <w:color w:val="FF0000"/>
                <w:sz w:val="20"/>
                <w:szCs w:val="20"/>
              </w:rPr>
              <w:t xml:space="preserve"> </w:t>
            </w:r>
            <w:r w:rsidRPr="00EC3568">
              <w:rPr>
                <w:iCs/>
                <w:dstrike/>
                <w:color w:val="FF0000"/>
                <w:sz w:val="20"/>
                <w:szCs w:val="20"/>
              </w:rPr>
              <w:t xml:space="preserve">or </w:t>
            </w:r>
            <w:r w:rsidRPr="00EC3568">
              <w:rPr>
                <w:iCs/>
                <w:sz w:val="20"/>
                <w:szCs w:val="20"/>
              </w:rPr>
              <w:t>order number</w:t>
            </w:r>
            <w:r w:rsidRPr="00EC3568">
              <w:rPr>
                <w:iCs/>
                <w:color w:val="FF0000"/>
                <w:sz w:val="20"/>
                <w:szCs w:val="20"/>
              </w:rPr>
              <w:t xml:space="preserve"> associated with the </w:t>
            </w:r>
            <w:proofErr w:type="spellStart"/>
            <w:r w:rsidRPr="00EC3568">
              <w:rPr>
                <w:iCs/>
                <w:color w:val="FF0000"/>
                <w:sz w:val="20"/>
                <w:szCs w:val="20"/>
              </w:rPr>
              <w:t>PIIN</w:t>
            </w:r>
            <w:r w:rsidRPr="00EC3568">
              <w:rPr>
                <w:iCs/>
                <w:dstrike/>
                <w:color w:val="FF0000"/>
                <w:sz w:val="20"/>
                <w:szCs w:val="20"/>
              </w:rPr>
              <w:t>or</w:t>
            </w:r>
            <w:proofErr w:type="spellEnd"/>
            <w:r w:rsidRPr="00EC3568">
              <w:rPr>
                <w:iCs/>
                <w:dstrike/>
                <w:color w:val="FF0000"/>
                <w:sz w:val="20"/>
                <w:szCs w:val="20"/>
              </w:rPr>
              <w:t xml:space="preserve"> the call or order number including the respective call or order modification, </w:t>
            </w:r>
            <w:r w:rsidRPr="00EC3568">
              <w:rPr>
                <w:iCs/>
                <w:color w:val="FF0000"/>
                <w:sz w:val="20"/>
                <w:szCs w:val="20"/>
              </w:rPr>
              <w:t xml:space="preserve">as </w:t>
            </w:r>
            <w:r w:rsidRPr="00EC3568">
              <w:rPr>
                <w:iCs/>
                <w:sz w:val="20"/>
                <w:szCs w:val="20"/>
              </w:rPr>
              <w:t>applicable, when using GF03.</w:t>
            </w:r>
          </w:p>
          <w:p w14:paraId="580CA7EA" w14:textId="33B08097" w:rsidR="00EC3568" w:rsidRPr="00EC3568" w:rsidRDefault="00EC3568" w:rsidP="00EC3568">
            <w:pPr>
              <w:keepNext w:val="0"/>
              <w:autoSpaceDE w:val="0"/>
              <w:autoSpaceDN w:val="0"/>
              <w:adjustRightInd w:val="0"/>
              <w:rPr>
                <w:iCs/>
                <w:color w:val="FF0000"/>
                <w:sz w:val="20"/>
                <w:szCs w:val="20"/>
              </w:rPr>
            </w:pPr>
            <w:r w:rsidRPr="00EC3568">
              <w:rPr>
                <w:iCs/>
                <w:color w:val="FF0000"/>
                <w:sz w:val="20"/>
                <w:szCs w:val="20"/>
              </w:rPr>
              <w:t>2. Do not use for the PIID call/order number.  The PIID call/order number is mapped to GF03.  Refer to ADC 1161.</w:t>
            </w:r>
          </w:p>
        </w:tc>
        <w:tc>
          <w:tcPr>
            <w:tcW w:w="3061" w:type="dxa"/>
            <w:tcBorders>
              <w:top w:val="nil"/>
              <w:bottom w:val="single" w:sz="4" w:space="0" w:color="auto"/>
            </w:tcBorders>
            <w:shd w:val="clear" w:color="auto" w:fill="FFFF99"/>
            <w:tcMar>
              <w:top w:w="0" w:type="dxa"/>
              <w:left w:w="58" w:type="dxa"/>
              <w:bottom w:w="0" w:type="dxa"/>
              <w:right w:w="58" w:type="dxa"/>
            </w:tcMar>
          </w:tcPr>
          <w:p w14:paraId="78929F6F" w14:textId="58CE873B" w:rsidR="00EC3568" w:rsidRPr="00EC3568" w:rsidRDefault="00EC3568" w:rsidP="00AC66D3">
            <w:pPr>
              <w:keepNext w:val="0"/>
              <w:spacing w:before="20" w:after="20"/>
              <w:rPr>
                <w:iCs/>
                <w:color w:val="FF0000"/>
                <w:sz w:val="20"/>
                <w:szCs w:val="20"/>
              </w:rPr>
            </w:pPr>
            <w:r w:rsidRPr="00EC3568">
              <w:rPr>
                <w:iCs/>
                <w:color w:val="FF0000"/>
                <w:sz w:val="20"/>
                <w:szCs w:val="20"/>
              </w:rPr>
              <w:t>(ADC 1161 added to this list on 10/04/16)</w:t>
            </w:r>
          </w:p>
        </w:tc>
      </w:tr>
      <w:tr w:rsidR="00EC3568" w:rsidRPr="00EC3568" w14:paraId="30CD94B8" w14:textId="77777777" w:rsidTr="00A56AB8">
        <w:tblPrEx>
          <w:shd w:val="clear" w:color="auto" w:fill="FFFFFF" w:themeFill="background1"/>
        </w:tblPrEx>
        <w:trPr>
          <w:cantSplit/>
        </w:trPr>
        <w:tc>
          <w:tcPr>
            <w:tcW w:w="1529" w:type="dxa"/>
            <w:vMerge/>
            <w:shd w:val="clear" w:color="auto" w:fill="FFFF99"/>
            <w:tcMar>
              <w:top w:w="0" w:type="dxa"/>
              <w:left w:w="58" w:type="dxa"/>
              <w:bottom w:w="0" w:type="dxa"/>
              <w:right w:w="58" w:type="dxa"/>
            </w:tcMar>
          </w:tcPr>
          <w:p w14:paraId="20149F77" w14:textId="77777777" w:rsidR="00906390" w:rsidRPr="00EC3568" w:rsidRDefault="00906390" w:rsidP="00AC66D3">
            <w:pPr>
              <w:keepNext w:val="0"/>
              <w:spacing w:before="20" w:after="20"/>
              <w:rPr>
                <w:sz w:val="20"/>
                <w:szCs w:val="20"/>
              </w:rPr>
            </w:pPr>
          </w:p>
        </w:tc>
        <w:tc>
          <w:tcPr>
            <w:tcW w:w="1982" w:type="dxa"/>
            <w:tcBorders>
              <w:top w:val="nil"/>
              <w:bottom w:val="single" w:sz="4" w:space="0" w:color="auto"/>
            </w:tcBorders>
            <w:shd w:val="clear" w:color="auto" w:fill="FFFF99"/>
            <w:tcMar>
              <w:top w:w="0" w:type="dxa"/>
              <w:left w:w="58" w:type="dxa"/>
              <w:bottom w:w="0" w:type="dxa"/>
              <w:right w:w="58" w:type="dxa"/>
            </w:tcMar>
          </w:tcPr>
          <w:p w14:paraId="52366C73" w14:textId="4D3C72FB" w:rsidR="00906390" w:rsidRPr="00EC3568" w:rsidRDefault="00906390" w:rsidP="00AC66D3">
            <w:pPr>
              <w:keepNext w:val="0"/>
              <w:spacing w:before="20" w:after="20"/>
              <w:rPr>
                <w:iCs/>
                <w:sz w:val="20"/>
                <w:szCs w:val="20"/>
              </w:rPr>
            </w:pPr>
            <w:r w:rsidRPr="00EC3568">
              <w:rPr>
                <w:iCs/>
                <w:sz w:val="20"/>
                <w:szCs w:val="20"/>
              </w:rPr>
              <w:t>2/GF08/100</w:t>
            </w:r>
          </w:p>
        </w:tc>
        <w:tc>
          <w:tcPr>
            <w:tcW w:w="2970" w:type="dxa"/>
            <w:tcBorders>
              <w:top w:val="nil"/>
              <w:bottom w:val="single" w:sz="4" w:space="0" w:color="auto"/>
            </w:tcBorders>
            <w:shd w:val="clear" w:color="auto" w:fill="FFFF99"/>
            <w:tcMar>
              <w:top w:w="0" w:type="dxa"/>
              <w:left w:w="58" w:type="dxa"/>
              <w:bottom w:w="0" w:type="dxa"/>
              <w:right w:w="58" w:type="dxa"/>
            </w:tcMar>
          </w:tcPr>
          <w:p w14:paraId="62497371" w14:textId="77777777" w:rsidR="00906390" w:rsidRPr="00EC3568" w:rsidRDefault="00906390" w:rsidP="001C6693">
            <w:pPr>
              <w:keepNext w:val="0"/>
              <w:autoSpaceDE w:val="0"/>
              <w:autoSpaceDN w:val="0"/>
              <w:adjustRightInd w:val="0"/>
              <w:rPr>
                <w:iCs/>
                <w:sz w:val="20"/>
                <w:szCs w:val="20"/>
              </w:rPr>
            </w:pPr>
            <w:r w:rsidRPr="00EC3568">
              <w:rPr>
                <w:iCs/>
                <w:sz w:val="20"/>
                <w:szCs w:val="20"/>
              </w:rPr>
              <w:t>C7 Contract Line Item Number</w:t>
            </w:r>
          </w:p>
          <w:p w14:paraId="0CEB57EA" w14:textId="77777777" w:rsidR="00906390" w:rsidRPr="00EC3568" w:rsidRDefault="00906390" w:rsidP="001C6693">
            <w:pPr>
              <w:keepNext w:val="0"/>
              <w:autoSpaceDE w:val="0"/>
              <w:autoSpaceDN w:val="0"/>
              <w:adjustRightInd w:val="0"/>
              <w:rPr>
                <w:iCs/>
                <w:sz w:val="20"/>
                <w:szCs w:val="20"/>
              </w:rPr>
            </w:pPr>
          </w:p>
        </w:tc>
        <w:tc>
          <w:tcPr>
            <w:tcW w:w="5128" w:type="dxa"/>
            <w:tcBorders>
              <w:top w:val="nil"/>
              <w:bottom w:val="single" w:sz="4" w:space="0" w:color="auto"/>
            </w:tcBorders>
            <w:shd w:val="clear" w:color="auto" w:fill="FFFF99"/>
            <w:tcMar>
              <w:top w:w="0" w:type="dxa"/>
              <w:left w:w="58" w:type="dxa"/>
              <w:bottom w:w="0" w:type="dxa"/>
              <w:right w:w="58" w:type="dxa"/>
            </w:tcMar>
          </w:tcPr>
          <w:p w14:paraId="28568328" w14:textId="77777777" w:rsidR="00906390" w:rsidRPr="00EC3568" w:rsidRDefault="00906390" w:rsidP="001C6693">
            <w:pPr>
              <w:keepNext w:val="0"/>
              <w:autoSpaceDE w:val="0"/>
              <w:autoSpaceDN w:val="0"/>
              <w:adjustRightInd w:val="0"/>
              <w:rPr>
                <w:iCs/>
                <w:sz w:val="20"/>
                <w:szCs w:val="20"/>
              </w:rPr>
            </w:pPr>
            <w:r w:rsidRPr="00EC3568">
              <w:rPr>
                <w:iCs/>
                <w:sz w:val="20"/>
                <w:szCs w:val="20"/>
              </w:rPr>
              <w:t>1. Use to associate a Contract Line Item Number with the</w:t>
            </w:r>
          </w:p>
          <w:p w14:paraId="19F24C75" w14:textId="77777777" w:rsidR="00906390" w:rsidRPr="00EC3568" w:rsidRDefault="00906390" w:rsidP="001C6693">
            <w:pPr>
              <w:keepNext w:val="0"/>
              <w:autoSpaceDE w:val="0"/>
              <w:autoSpaceDN w:val="0"/>
              <w:adjustRightInd w:val="0"/>
              <w:rPr>
                <w:iCs/>
                <w:sz w:val="20"/>
                <w:szCs w:val="20"/>
              </w:rPr>
            </w:pPr>
            <w:r w:rsidRPr="00EC3568">
              <w:rPr>
                <w:iCs/>
                <w:sz w:val="20"/>
                <w:szCs w:val="20"/>
              </w:rPr>
              <w:t>Contract Number when also identifying an MDN (at GF01).</w:t>
            </w:r>
          </w:p>
          <w:p w14:paraId="3B986135" w14:textId="19C9CDF1" w:rsidR="00906390" w:rsidRPr="00EC3568" w:rsidRDefault="00906390" w:rsidP="001C6693">
            <w:pPr>
              <w:keepNext w:val="0"/>
              <w:autoSpaceDE w:val="0"/>
              <w:autoSpaceDN w:val="0"/>
              <w:adjustRightInd w:val="0"/>
              <w:rPr>
                <w:iCs/>
                <w:sz w:val="20"/>
                <w:szCs w:val="20"/>
              </w:rPr>
            </w:pPr>
            <w:r w:rsidRPr="00EC3568">
              <w:rPr>
                <w:iCs/>
                <w:sz w:val="20"/>
                <w:szCs w:val="20"/>
              </w:rPr>
              <w:t>2. Use as directed by the authorizing Service/Agency. Refer to ADC 1014A.</w:t>
            </w:r>
          </w:p>
        </w:tc>
        <w:tc>
          <w:tcPr>
            <w:tcW w:w="3061" w:type="dxa"/>
            <w:tcBorders>
              <w:top w:val="nil"/>
              <w:bottom w:val="single" w:sz="4" w:space="0" w:color="auto"/>
            </w:tcBorders>
            <w:shd w:val="clear" w:color="auto" w:fill="FFFF99"/>
            <w:tcMar>
              <w:top w:w="0" w:type="dxa"/>
              <w:left w:w="58" w:type="dxa"/>
              <w:bottom w:w="0" w:type="dxa"/>
              <w:right w:w="58" w:type="dxa"/>
            </w:tcMar>
          </w:tcPr>
          <w:p w14:paraId="5FD606BE" w14:textId="0D0E7BBA" w:rsidR="00906390" w:rsidRPr="00EC3568" w:rsidRDefault="00906390" w:rsidP="00AC66D3">
            <w:pPr>
              <w:keepNext w:val="0"/>
              <w:spacing w:before="20" w:after="20"/>
              <w:rPr>
                <w:iCs/>
                <w:sz w:val="20"/>
                <w:szCs w:val="20"/>
              </w:rPr>
            </w:pPr>
            <w:r w:rsidRPr="00EC3568">
              <w:rPr>
                <w:iCs/>
                <w:sz w:val="20"/>
                <w:szCs w:val="20"/>
              </w:rPr>
              <w:t>(ADC 1014A added to this list on 2/17/15)</w:t>
            </w:r>
          </w:p>
        </w:tc>
      </w:tr>
      <w:tr w:rsidR="00EC3568" w:rsidRPr="00EC3568" w14:paraId="09C6244C" w14:textId="77777777" w:rsidTr="00A56AB8">
        <w:tblPrEx>
          <w:shd w:val="clear" w:color="auto" w:fill="FFFFFF" w:themeFill="background1"/>
        </w:tblPrEx>
        <w:trPr>
          <w:cantSplit/>
        </w:trPr>
        <w:tc>
          <w:tcPr>
            <w:tcW w:w="1529" w:type="dxa"/>
            <w:vMerge/>
            <w:shd w:val="clear" w:color="auto" w:fill="FFFF99"/>
            <w:tcMar>
              <w:top w:w="0" w:type="dxa"/>
              <w:left w:w="58" w:type="dxa"/>
              <w:bottom w:w="0" w:type="dxa"/>
              <w:right w:w="58" w:type="dxa"/>
            </w:tcMar>
          </w:tcPr>
          <w:p w14:paraId="4E2A80A6" w14:textId="77777777" w:rsidR="00906390" w:rsidRPr="00EC3568" w:rsidRDefault="00906390" w:rsidP="00AC66D3">
            <w:pPr>
              <w:keepNext w:val="0"/>
              <w:spacing w:before="20" w:after="20"/>
              <w:rPr>
                <w:sz w:val="20"/>
                <w:szCs w:val="20"/>
              </w:rPr>
            </w:pPr>
          </w:p>
        </w:tc>
        <w:tc>
          <w:tcPr>
            <w:tcW w:w="1982" w:type="dxa"/>
            <w:tcBorders>
              <w:top w:val="nil"/>
              <w:bottom w:val="single" w:sz="4" w:space="0" w:color="auto"/>
            </w:tcBorders>
            <w:shd w:val="clear" w:color="auto" w:fill="FFFF99"/>
            <w:tcMar>
              <w:top w:w="0" w:type="dxa"/>
              <w:left w:w="58" w:type="dxa"/>
              <w:bottom w:w="0" w:type="dxa"/>
              <w:right w:w="58" w:type="dxa"/>
            </w:tcMar>
          </w:tcPr>
          <w:p w14:paraId="4F96435C" w14:textId="2313F6D4" w:rsidR="00906390" w:rsidRPr="00EC3568" w:rsidRDefault="00906390" w:rsidP="00AC66D3">
            <w:pPr>
              <w:keepNext w:val="0"/>
              <w:spacing w:before="20" w:after="20"/>
              <w:rPr>
                <w:iCs/>
                <w:sz w:val="20"/>
                <w:szCs w:val="20"/>
              </w:rPr>
            </w:pPr>
            <w:r w:rsidRPr="00EC3568">
              <w:rPr>
                <w:iCs/>
                <w:sz w:val="20"/>
                <w:szCs w:val="20"/>
              </w:rPr>
              <w:t>2/GF09/100</w:t>
            </w:r>
          </w:p>
        </w:tc>
        <w:tc>
          <w:tcPr>
            <w:tcW w:w="2970" w:type="dxa"/>
            <w:tcBorders>
              <w:top w:val="nil"/>
              <w:bottom w:val="single" w:sz="4" w:space="0" w:color="auto"/>
            </w:tcBorders>
            <w:shd w:val="clear" w:color="auto" w:fill="FFFF99"/>
            <w:tcMar>
              <w:top w:w="0" w:type="dxa"/>
              <w:left w:w="58" w:type="dxa"/>
              <w:bottom w:w="0" w:type="dxa"/>
              <w:right w:w="58" w:type="dxa"/>
            </w:tcMar>
          </w:tcPr>
          <w:p w14:paraId="52A2FF35" w14:textId="54EE18DB" w:rsidR="00906390" w:rsidRPr="00EC3568" w:rsidRDefault="00906390" w:rsidP="001C6693">
            <w:pPr>
              <w:keepNext w:val="0"/>
              <w:autoSpaceDE w:val="0"/>
              <w:autoSpaceDN w:val="0"/>
              <w:adjustRightInd w:val="0"/>
              <w:rPr>
                <w:iCs/>
                <w:sz w:val="20"/>
                <w:szCs w:val="20"/>
              </w:rPr>
            </w:pPr>
            <w:r w:rsidRPr="00EC3568">
              <w:rPr>
                <w:iCs/>
                <w:sz w:val="20"/>
                <w:szCs w:val="20"/>
              </w:rPr>
              <w:t>Open GF09 for identification of the CLIN.</w:t>
            </w:r>
          </w:p>
        </w:tc>
        <w:tc>
          <w:tcPr>
            <w:tcW w:w="5128" w:type="dxa"/>
            <w:tcBorders>
              <w:top w:val="nil"/>
              <w:bottom w:val="single" w:sz="4" w:space="0" w:color="auto"/>
            </w:tcBorders>
            <w:shd w:val="clear" w:color="auto" w:fill="FFFF99"/>
            <w:tcMar>
              <w:top w:w="0" w:type="dxa"/>
              <w:left w:w="58" w:type="dxa"/>
              <w:bottom w:w="0" w:type="dxa"/>
              <w:right w:w="58" w:type="dxa"/>
            </w:tcMar>
          </w:tcPr>
          <w:p w14:paraId="5225657A" w14:textId="77777777" w:rsidR="00906390" w:rsidRPr="00EC3568" w:rsidRDefault="00906390" w:rsidP="001C6693">
            <w:pPr>
              <w:keepNext w:val="0"/>
              <w:autoSpaceDE w:val="0"/>
              <w:autoSpaceDN w:val="0"/>
              <w:adjustRightInd w:val="0"/>
              <w:rPr>
                <w:iCs/>
                <w:sz w:val="20"/>
                <w:szCs w:val="20"/>
              </w:rPr>
            </w:pPr>
          </w:p>
        </w:tc>
        <w:tc>
          <w:tcPr>
            <w:tcW w:w="3061" w:type="dxa"/>
            <w:tcBorders>
              <w:top w:val="nil"/>
              <w:bottom w:val="single" w:sz="4" w:space="0" w:color="auto"/>
            </w:tcBorders>
            <w:shd w:val="clear" w:color="auto" w:fill="FFFF99"/>
            <w:tcMar>
              <w:top w:w="0" w:type="dxa"/>
              <w:left w:w="58" w:type="dxa"/>
              <w:bottom w:w="0" w:type="dxa"/>
              <w:right w:w="58" w:type="dxa"/>
            </w:tcMar>
          </w:tcPr>
          <w:p w14:paraId="7FB2CF42" w14:textId="7FAD3EF8" w:rsidR="00906390" w:rsidRPr="00EC3568" w:rsidRDefault="00906390" w:rsidP="00AC66D3">
            <w:pPr>
              <w:keepNext w:val="0"/>
              <w:spacing w:before="20" w:after="20"/>
              <w:rPr>
                <w:iCs/>
                <w:sz w:val="20"/>
                <w:szCs w:val="20"/>
              </w:rPr>
            </w:pPr>
            <w:r w:rsidRPr="00EC3568">
              <w:rPr>
                <w:iCs/>
                <w:sz w:val="20"/>
                <w:szCs w:val="20"/>
              </w:rPr>
              <w:t>(ADC 1014A added to this list on 2/17/15)</w:t>
            </w:r>
          </w:p>
        </w:tc>
      </w:tr>
      <w:tr w:rsidR="00EC3568" w:rsidRPr="00EC3568" w14:paraId="126D6262" w14:textId="77777777" w:rsidTr="00A56AB8">
        <w:tblPrEx>
          <w:shd w:val="clear" w:color="auto" w:fill="FFFFFF" w:themeFill="background1"/>
        </w:tblPrEx>
        <w:trPr>
          <w:cantSplit/>
        </w:trPr>
        <w:tc>
          <w:tcPr>
            <w:tcW w:w="1529" w:type="dxa"/>
            <w:vMerge/>
            <w:shd w:val="clear" w:color="auto" w:fill="FFFF99"/>
            <w:tcMar>
              <w:top w:w="0" w:type="dxa"/>
              <w:left w:w="58" w:type="dxa"/>
              <w:bottom w:w="0" w:type="dxa"/>
              <w:right w:w="58" w:type="dxa"/>
            </w:tcMar>
          </w:tcPr>
          <w:p w14:paraId="5E817A00" w14:textId="77777777" w:rsidR="00D4513B" w:rsidRPr="00EC3568" w:rsidRDefault="00D4513B" w:rsidP="00AC66D3">
            <w:pPr>
              <w:keepNext w:val="0"/>
              <w:spacing w:before="20" w:after="20"/>
              <w:rPr>
                <w:sz w:val="20"/>
                <w:szCs w:val="20"/>
              </w:rPr>
            </w:pPr>
          </w:p>
        </w:tc>
        <w:tc>
          <w:tcPr>
            <w:tcW w:w="1982" w:type="dxa"/>
            <w:tcBorders>
              <w:top w:val="nil"/>
              <w:bottom w:val="single" w:sz="4" w:space="0" w:color="auto"/>
            </w:tcBorders>
            <w:shd w:val="clear" w:color="auto" w:fill="FFFF99"/>
            <w:tcMar>
              <w:top w:w="0" w:type="dxa"/>
              <w:left w:w="58" w:type="dxa"/>
              <w:bottom w:w="0" w:type="dxa"/>
              <w:right w:w="58" w:type="dxa"/>
            </w:tcMar>
          </w:tcPr>
          <w:p w14:paraId="28323FC6" w14:textId="0963F43D" w:rsidR="00D4513B" w:rsidRPr="00EC3568" w:rsidRDefault="00D4513B" w:rsidP="00AC66D3">
            <w:pPr>
              <w:keepNext w:val="0"/>
              <w:spacing w:before="20" w:after="20"/>
              <w:rPr>
                <w:iCs/>
                <w:sz w:val="20"/>
                <w:szCs w:val="20"/>
              </w:rPr>
            </w:pPr>
            <w:r w:rsidRPr="00EC3568">
              <w:rPr>
                <w:iCs/>
                <w:sz w:val="20"/>
                <w:szCs w:val="20"/>
              </w:rPr>
              <w:t>2/REF01/105</w:t>
            </w:r>
          </w:p>
        </w:tc>
        <w:tc>
          <w:tcPr>
            <w:tcW w:w="2970" w:type="dxa"/>
            <w:tcBorders>
              <w:top w:val="nil"/>
              <w:bottom w:val="single" w:sz="4" w:space="0" w:color="auto"/>
            </w:tcBorders>
            <w:shd w:val="clear" w:color="auto" w:fill="FFFF99"/>
            <w:tcMar>
              <w:top w:w="0" w:type="dxa"/>
              <w:left w:w="58" w:type="dxa"/>
              <w:bottom w:w="0" w:type="dxa"/>
              <w:right w:w="58" w:type="dxa"/>
            </w:tcMar>
          </w:tcPr>
          <w:p w14:paraId="2AC54661" w14:textId="5A9D8932" w:rsidR="00D4513B" w:rsidRPr="00EC3568" w:rsidRDefault="00D4513B" w:rsidP="001C6693">
            <w:pPr>
              <w:keepNext w:val="0"/>
              <w:autoSpaceDE w:val="0"/>
              <w:autoSpaceDN w:val="0"/>
              <w:adjustRightInd w:val="0"/>
              <w:rPr>
                <w:iCs/>
                <w:sz w:val="20"/>
                <w:szCs w:val="20"/>
              </w:rPr>
            </w:pPr>
            <w:r w:rsidRPr="00EC3568">
              <w:rPr>
                <w:iCs/>
                <w:sz w:val="20"/>
                <w:szCs w:val="20"/>
              </w:rPr>
              <w:t>Data Element Level note</w:t>
            </w:r>
          </w:p>
        </w:tc>
        <w:tc>
          <w:tcPr>
            <w:tcW w:w="5128" w:type="dxa"/>
            <w:tcBorders>
              <w:top w:val="nil"/>
              <w:bottom w:val="single" w:sz="4" w:space="0" w:color="auto"/>
            </w:tcBorders>
            <w:shd w:val="clear" w:color="auto" w:fill="FFFF99"/>
            <w:tcMar>
              <w:top w:w="0" w:type="dxa"/>
              <w:left w:w="58" w:type="dxa"/>
              <w:bottom w:w="0" w:type="dxa"/>
              <w:right w:w="58" w:type="dxa"/>
            </w:tcMar>
          </w:tcPr>
          <w:p w14:paraId="6D29BA99" w14:textId="68A5367A" w:rsidR="00D4513B" w:rsidRPr="00EC3568" w:rsidRDefault="00D4513B" w:rsidP="001C6693">
            <w:pPr>
              <w:keepNext w:val="0"/>
              <w:autoSpaceDE w:val="0"/>
              <w:autoSpaceDN w:val="0"/>
              <w:adjustRightInd w:val="0"/>
              <w:rPr>
                <w:iCs/>
                <w:sz w:val="20"/>
                <w:szCs w:val="20"/>
              </w:rPr>
            </w:pPr>
            <w:r w:rsidRPr="00EC3568">
              <w:rPr>
                <w:iCs/>
                <w:sz w:val="20"/>
                <w:szCs w:val="20"/>
              </w:rPr>
              <w:t xml:space="preserve">1. When </w:t>
            </w:r>
            <w:r w:rsidRPr="00EC3568">
              <w:rPr>
                <w:iCs/>
                <w:strike/>
                <w:sz w:val="20"/>
                <w:szCs w:val="20"/>
              </w:rPr>
              <w:t>citing</w:t>
            </w:r>
            <w:r w:rsidRPr="00EC3568">
              <w:rPr>
                <w:iCs/>
                <w:sz w:val="20"/>
                <w:szCs w:val="20"/>
              </w:rPr>
              <w:t xml:space="preserve"> processing a mass/universal requisition cancellation request to a procurement activity, cite a contract number (code CT). Use codes 83, C7, and OQ, as needed, to further identify the applicable number in 2/REF04.</w:t>
            </w:r>
          </w:p>
        </w:tc>
        <w:tc>
          <w:tcPr>
            <w:tcW w:w="3061" w:type="dxa"/>
            <w:tcBorders>
              <w:top w:val="nil"/>
              <w:bottom w:val="single" w:sz="4" w:space="0" w:color="auto"/>
            </w:tcBorders>
            <w:shd w:val="clear" w:color="auto" w:fill="FFFF99"/>
            <w:tcMar>
              <w:top w:w="0" w:type="dxa"/>
              <w:left w:w="58" w:type="dxa"/>
              <w:bottom w:w="0" w:type="dxa"/>
              <w:right w:w="58" w:type="dxa"/>
            </w:tcMar>
          </w:tcPr>
          <w:p w14:paraId="74E864BB" w14:textId="2DCA7331" w:rsidR="00D4513B" w:rsidRPr="00EC3568" w:rsidRDefault="00D4513B" w:rsidP="00D4513B">
            <w:pPr>
              <w:keepNext w:val="0"/>
              <w:spacing w:before="20" w:after="20"/>
              <w:rPr>
                <w:iCs/>
                <w:sz w:val="20"/>
                <w:szCs w:val="20"/>
              </w:rPr>
            </w:pPr>
            <w:r w:rsidRPr="00EC3568">
              <w:rPr>
                <w:iCs/>
                <w:sz w:val="20"/>
                <w:szCs w:val="20"/>
              </w:rPr>
              <w:t>(ADC 1132 added to this list on 6/18/15)</w:t>
            </w:r>
          </w:p>
        </w:tc>
      </w:tr>
      <w:tr w:rsidR="00EC3568" w:rsidRPr="00EC3568" w14:paraId="5C477368" w14:textId="77777777" w:rsidTr="00A56AB8">
        <w:tblPrEx>
          <w:shd w:val="clear" w:color="auto" w:fill="FFFFFF" w:themeFill="background1"/>
        </w:tblPrEx>
        <w:trPr>
          <w:cantSplit/>
        </w:trPr>
        <w:tc>
          <w:tcPr>
            <w:tcW w:w="1529" w:type="dxa"/>
            <w:vMerge/>
            <w:shd w:val="clear" w:color="auto" w:fill="FFFF99"/>
            <w:tcMar>
              <w:top w:w="0" w:type="dxa"/>
              <w:left w:w="58" w:type="dxa"/>
              <w:bottom w:w="0" w:type="dxa"/>
              <w:right w:w="58" w:type="dxa"/>
            </w:tcMar>
          </w:tcPr>
          <w:p w14:paraId="5C477362" w14:textId="77777777" w:rsidR="00D4513B" w:rsidRPr="00EC3568" w:rsidRDefault="00D4513B" w:rsidP="00AC66D3">
            <w:pPr>
              <w:keepNext w:val="0"/>
              <w:spacing w:before="20" w:after="20"/>
              <w:rPr>
                <w:sz w:val="20"/>
                <w:szCs w:val="20"/>
              </w:rPr>
            </w:pPr>
          </w:p>
        </w:tc>
        <w:tc>
          <w:tcPr>
            <w:tcW w:w="1982" w:type="dxa"/>
            <w:tcBorders>
              <w:bottom w:val="nil"/>
            </w:tcBorders>
            <w:shd w:val="clear" w:color="auto" w:fill="FFFF99"/>
            <w:tcMar>
              <w:top w:w="0" w:type="dxa"/>
              <w:left w:w="58" w:type="dxa"/>
              <w:bottom w:w="0" w:type="dxa"/>
              <w:right w:w="58" w:type="dxa"/>
            </w:tcMar>
          </w:tcPr>
          <w:p w14:paraId="5C477363" w14:textId="77777777" w:rsidR="00D4513B" w:rsidRPr="00EC3568" w:rsidRDefault="00D4513B" w:rsidP="00AC66D3">
            <w:pPr>
              <w:keepNext w:val="0"/>
              <w:spacing w:before="20" w:after="20"/>
              <w:rPr>
                <w:sz w:val="20"/>
                <w:szCs w:val="20"/>
              </w:rPr>
            </w:pPr>
            <w:r w:rsidRPr="00EC3568">
              <w:rPr>
                <w:sz w:val="20"/>
                <w:szCs w:val="20"/>
              </w:rPr>
              <w:t>2/REF01/105</w:t>
            </w:r>
          </w:p>
        </w:tc>
        <w:tc>
          <w:tcPr>
            <w:tcW w:w="2970" w:type="dxa"/>
            <w:tcBorders>
              <w:bottom w:val="nil"/>
            </w:tcBorders>
            <w:shd w:val="clear" w:color="auto" w:fill="FFFF99"/>
            <w:tcMar>
              <w:top w:w="0" w:type="dxa"/>
              <w:left w:w="58" w:type="dxa"/>
              <w:bottom w:w="0" w:type="dxa"/>
              <w:right w:w="58" w:type="dxa"/>
            </w:tcMar>
          </w:tcPr>
          <w:p w14:paraId="5C477364" w14:textId="77777777" w:rsidR="00D4513B" w:rsidRPr="00EC3568" w:rsidRDefault="00D4513B" w:rsidP="00AC66D3">
            <w:pPr>
              <w:pStyle w:val="Heading3"/>
              <w:keepNext w:val="0"/>
              <w:spacing w:before="20" w:after="20"/>
              <w:rPr>
                <w:rFonts w:ascii="Times New Roman" w:hAnsi="Times New Roman"/>
                <w:b w:val="0"/>
                <w:i w:val="0"/>
                <w:color w:val="auto"/>
              </w:rPr>
            </w:pPr>
            <w:r w:rsidRPr="00EC3568">
              <w:rPr>
                <w:rFonts w:ascii="Times New Roman" w:hAnsi="Times New Roman"/>
                <w:b w:val="0"/>
                <w:i w:val="0"/>
                <w:color w:val="auto"/>
              </w:rPr>
              <w:t>86   Operation Number</w:t>
            </w:r>
          </w:p>
        </w:tc>
        <w:tc>
          <w:tcPr>
            <w:tcW w:w="5128" w:type="dxa"/>
            <w:tcBorders>
              <w:bottom w:val="nil"/>
            </w:tcBorders>
            <w:shd w:val="clear" w:color="auto" w:fill="FFFF99"/>
            <w:tcMar>
              <w:top w:w="0" w:type="dxa"/>
              <w:left w:w="58" w:type="dxa"/>
              <w:bottom w:w="0" w:type="dxa"/>
              <w:right w:w="58" w:type="dxa"/>
            </w:tcMar>
          </w:tcPr>
          <w:p w14:paraId="5C477365" w14:textId="77777777" w:rsidR="00D4513B" w:rsidRPr="00EC3568" w:rsidRDefault="00D4513B" w:rsidP="00AC66D3">
            <w:pPr>
              <w:pStyle w:val="BodyText2"/>
              <w:keepNext w:val="0"/>
              <w:autoSpaceDE w:val="0"/>
              <w:autoSpaceDN w:val="0"/>
              <w:adjustRightInd w:val="0"/>
              <w:spacing w:before="20" w:after="20"/>
              <w:rPr>
                <w:rFonts w:ascii="Times New Roman" w:hAnsi="Times New Roman"/>
                <w:b w:val="0"/>
                <w:i w:val="0"/>
                <w:color w:val="auto"/>
              </w:rPr>
            </w:pPr>
            <w:r w:rsidRPr="00EC3568">
              <w:rPr>
                <w:rFonts w:ascii="Times New Roman" w:hAnsi="Times New Roman"/>
                <w:b w:val="0"/>
                <w:i w:val="0"/>
                <w:color w:val="auto"/>
              </w:rPr>
              <w:t xml:space="preserve">1.  Use to identify the Key Operation (KO) Number associated with the JO. </w:t>
            </w:r>
          </w:p>
          <w:p w14:paraId="5C477366" w14:textId="77777777" w:rsidR="00D4513B" w:rsidRPr="00EC3568" w:rsidRDefault="00D4513B" w:rsidP="00AC66D3">
            <w:pPr>
              <w:keepNext w:val="0"/>
              <w:autoSpaceDE w:val="0"/>
              <w:autoSpaceDN w:val="0"/>
              <w:adjustRightInd w:val="0"/>
              <w:spacing w:before="20" w:after="20"/>
              <w:rPr>
                <w:sz w:val="20"/>
                <w:szCs w:val="20"/>
              </w:rPr>
            </w:pPr>
            <w:r w:rsidRPr="00EC3568">
              <w:rPr>
                <w:sz w:val="20"/>
                <w:szCs w:val="20"/>
              </w:rPr>
              <w:t>2.  Authorized DLMS enhancement under DLA industrial activity support agreement.  Refer to ADC 381.</w:t>
            </w:r>
          </w:p>
        </w:tc>
        <w:tc>
          <w:tcPr>
            <w:tcW w:w="3061" w:type="dxa"/>
            <w:tcBorders>
              <w:bottom w:val="nil"/>
            </w:tcBorders>
            <w:shd w:val="clear" w:color="auto" w:fill="FFFF99"/>
            <w:tcMar>
              <w:top w:w="0" w:type="dxa"/>
              <w:left w:w="58" w:type="dxa"/>
              <w:bottom w:w="0" w:type="dxa"/>
              <w:right w:w="58" w:type="dxa"/>
            </w:tcMar>
          </w:tcPr>
          <w:p w14:paraId="5C477367" w14:textId="77777777" w:rsidR="00D4513B" w:rsidRPr="00EC3568" w:rsidRDefault="00D4513B" w:rsidP="00AC66D3">
            <w:pPr>
              <w:keepNext w:val="0"/>
              <w:spacing w:before="20" w:after="20"/>
              <w:rPr>
                <w:sz w:val="20"/>
                <w:szCs w:val="20"/>
              </w:rPr>
            </w:pPr>
            <w:r w:rsidRPr="00EC3568">
              <w:rPr>
                <w:sz w:val="20"/>
                <w:szCs w:val="20"/>
              </w:rPr>
              <w:t>Supports Navy BRAC Spiral II requirements.  See ADC 381.</w:t>
            </w:r>
          </w:p>
        </w:tc>
      </w:tr>
      <w:tr w:rsidR="00EC3568" w:rsidRPr="00EC3568" w14:paraId="5C47736F" w14:textId="77777777" w:rsidTr="00A56AB8">
        <w:tblPrEx>
          <w:shd w:val="clear" w:color="auto" w:fill="FFFFFF" w:themeFill="background1"/>
        </w:tblPrEx>
        <w:trPr>
          <w:cantSplit/>
        </w:trPr>
        <w:tc>
          <w:tcPr>
            <w:tcW w:w="1529" w:type="dxa"/>
            <w:vMerge/>
            <w:shd w:val="clear" w:color="auto" w:fill="FFFF99"/>
            <w:tcMar>
              <w:top w:w="0" w:type="dxa"/>
              <w:left w:w="58" w:type="dxa"/>
              <w:bottom w:w="0" w:type="dxa"/>
              <w:right w:w="58" w:type="dxa"/>
            </w:tcMar>
          </w:tcPr>
          <w:p w14:paraId="5C477369" w14:textId="77777777" w:rsidR="00D4513B" w:rsidRPr="00EC3568" w:rsidRDefault="00D4513B" w:rsidP="00AC66D3">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5C47736A" w14:textId="77777777" w:rsidR="00D4513B" w:rsidRPr="00EC3568" w:rsidRDefault="00D4513B" w:rsidP="00AC66D3">
            <w:pPr>
              <w:keepNext w:val="0"/>
              <w:spacing w:before="20" w:after="20"/>
              <w:rPr>
                <w:sz w:val="20"/>
                <w:szCs w:val="20"/>
              </w:rPr>
            </w:pPr>
          </w:p>
        </w:tc>
        <w:tc>
          <w:tcPr>
            <w:tcW w:w="2970" w:type="dxa"/>
            <w:tcBorders>
              <w:top w:val="nil"/>
              <w:bottom w:val="nil"/>
            </w:tcBorders>
            <w:shd w:val="clear" w:color="auto" w:fill="FFFF99"/>
            <w:tcMar>
              <w:top w:w="0" w:type="dxa"/>
              <w:left w:w="58" w:type="dxa"/>
              <w:bottom w:w="0" w:type="dxa"/>
              <w:right w:w="58" w:type="dxa"/>
            </w:tcMar>
          </w:tcPr>
          <w:p w14:paraId="5C47736B" w14:textId="77777777" w:rsidR="00D4513B" w:rsidRPr="00EC3568" w:rsidRDefault="00D4513B" w:rsidP="00AC66D3">
            <w:pPr>
              <w:pStyle w:val="Heading3"/>
              <w:keepNext w:val="0"/>
              <w:spacing w:before="20" w:after="20"/>
              <w:rPr>
                <w:rFonts w:ascii="Times New Roman" w:hAnsi="Times New Roman"/>
                <w:b w:val="0"/>
                <w:i w:val="0"/>
                <w:color w:val="auto"/>
              </w:rPr>
            </w:pPr>
            <w:r w:rsidRPr="00EC3568">
              <w:rPr>
                <w:rFonts w:ascii="Times New Roman" w:hAnsi="Times New Roman"/>
                <w:b w:val="0"/>
                <w:i w:val="0"/>
                <w:color w:val="auto"/>
              </w:rPr>
              <w:t>9R   Job Order Number</w:t>
            </w:r>
          </w:p>
        </w:tc>
        <w:tc>
          <w:tcPr>
            <w:tcW w:w="5128" w:type="dxa"/>
            <w:tcBorders>
              <w:top w:val="nil"/>
              <w:bottom w:val="nil"/>
            </w:tcBorders>
            <w:shd w:val="clear" w:color="auto" w:fill="FFFF99"/>
            <w:tcMar>
              <w:top w:w="0" w:type="dxa"/>
              <w:left w:w="58" w:type="dxa"/>
              <w:bottom w:w="0" w:type="dxa"/>
              <w:right w:w="58" w:type="dxa"/>
            </w:tcMar>
          </w:tcPr>
          <w:p w14:paraId="5C47736C" w14:textId="77777777" w:rsidR="00D4513B" w:rsidRPr="00EC3568" w:rsidRDefault="00D4513B" w:rsidP="00AC66D3">
            <w:pPr>
              <w:keepNext w:val="0"/>
              <w:autoSpaceDE w:val="0"/>
              <w:autoSpaceDN w:val="0"/>
              <w:adjustRightInd w:val="0"/>
              <w:spacing w:before="20" w:after="20"/>
              <w:rPr>
                <w:sz w:val="20"/>
                <w:szCs w:val="20"/>
              </w:rPr>
            </w:pPr>
            <w:r w:rsidRPr="00EC3568">
              <w:rPr>
                <w:sz w:val="20"/>
                <w:szCs w:val="20"/>
              </w:rPr>
              <w:t>1.  Use to identify Job Order (JO) Number.</w:t>
            </w:r>
          </w:p>
          <w:p w14:paraId="5C47736D" w14:textId="77777777" w:rsidR="00D4513B" w:rsidRPr="00EC3568" w:rsidRDefault="00D4513B" w:rsidP="00AC66D3">
            <w:pPr>
              <w:pStyle w:val="PlainText"/>
              <w:spacing w:before="20" w:after="20"/>
              <w:rPr>
                <w:rFonts w:ascii="Times New Roman" w:hAnsi="Times New Roman"/>
                <w:sz w:val="20"/>
                <w:szCs w:val="20"/>
              </w:rPr>
            </w:pPr>
            <w:r w:rsidRPr="00EC3568">
              <w:rPr>
                <w:rFonts w:ascii="Times New Roman" w:hAnsi="Times New Roman"/>
                <w:sz w:val="20"/>
                <w:szCs w:val="20"/>
              </w:rPr>
              <w:t>2.  Authorized DLMS enhancement under DLA industrial activity support agreement.  Refer to ADC 381.</w:t>
            </w:r>
          </w:p>
        </w:tc>
        <w:tc>
          <w:tcPr>
            <w:tcW w:w="3061" w:type="dxa"/>
            <w:tcBorders>
              <w:top w:val="nil"/>
              <w:bottom w:val="nil"/>
            </w:tcBorders>
            <w:shd w:val="clear" w:color="auto" w:fill="FFFF99"/>
            <w:tcMar>
              <w:top w:w="0" w:type="dxa"/>
              <w:left w:w="58" w:type="dxa"/>
              <w:bottom w:w="0" w:type="dxa"/>
              <w:right w:w="58" w:type="dxa"/>
            </w:tcMar>
          </w:tcPr>
          <w:p w14:paraId="5C47736E" w14:textId="77777777" w:rsidR="00D4513B" w:rsidRPr="00EC3568" w:rsidRDefault="00D4513B" w:rsidP="00AC66D3">
            <w:pPr>
              <w:keepNext w:val="0"/>
              <w:spacing w:before="20" w:after="20"/>
              <w:rPr>
                <w:sz w:val="20"/>
                <w:szCs w:val="20"/>
              </w:rPr>
            </w:pPr>
            <w:r w:rsidRPr="00EC3568">
              <w:rPr>
                <w:sz w:val="20"/>
                <w:szCs w:val="20"/>
              </w:rPr>
              <w:t>Supports Navy BRAC Spiral II requirements.  See ADC 381.</w:t>
            </w:r>
          </w:p>
        </w:tc>
      </w:tr>
      <w:tr w:rsidR="00EC3568" w:rsidRPr="00EC3568" w14:paraId="5C477376" w14:textId="77777777" w:rsidTr="00A56AB8">
        <w:tblPrEx>
          <w:shd w:val="clear" w:color="auto" w:fill="FFFFFF" w:themeFill="background1"/>
        </w:tblPrEx>
        <w:trPr>
          <w:cantSplit/>
        </w:trPr>
        <w:tc>
          <w:tcPr>
            <w:tcW w:w="1529" w:type="dxa"/>
            <w:vMerge/>
            <w:shd w:val="clear" w:color="auto" w:fill="FFFF99"/>
            <w:tcMar>
              <w:top w:w="0" w:type="dxa"/>
              <w:left w:w="58" w:type="dxa"/>
              <w:bottom w:w="0" w:type="dxa"/>
              <w:right w:w="58" w:type="dxa"/>
            </w:tcMar>
          </w:tcPr>
          <w:p w14:paraId="5C477370" w14:textId="77777777" w:rsidR="00D4513B" w:rsidRPr="00EC3568" w:rsidRDefault="00D4513B" w:rsidP="00AC66D3">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5C477371" w14:textId="77777777" w:rsidR="00D4513B" w:rsidRPr="00EC3568" w:rsidRDefault="00D4513B" w:rsidP="00AC66D3">
            <w:pPr>
              <w:keepNext w:val="0"/>
              <w:spacing w:before="20" w:after="20"/>
              <w:rPr>
                <w:sz w:val="20"/>
                <w:szCs w:val="20"/>
              </w:rPr>
            </w:pPr>
          </w:p>
        </w:tc>
        <w:tc>
          <w:tcPr>
            <w:tcW w:w="2970" w:type="dxa"/>
            <w:tcBorders>
              <w:top w:val="nil"/>
              <w:bottom w:val="nil"/>
            </w:tcBorders>
            <w:shd w:val="clear" w:color="auto" w:fill="FFFF99"/>
            <w:tcMar>
              <w:top w:w="0" w:type="dxa"/>
              <w:left w:w="58" w:type="dxa"/>
              <w:bottom w:w="0" w:type="dxa"/>
              <w:right w:w="58" w:type="dxa"/>
            </w:tcMar>
          </w:tcPr>
          <w:p w14:paraId="7FF71A4A" w14:textId="77777777" w:rsidR="00D4513B" w:rsidRDefault="00D4513B" w:rsidP="00AC66D3">
            <w:pPr>
              <w:pStyle w:val="Heading3"/>
              <w:keepNext w:val="0"/>
              <w:spacing w:before="20" w:after="20"/>
              <w:rPr>
                <w:rFonts w:ascii="Times New Roman" w:hAnsi="Times New Roman"/>
                <w:b w:val="0"/>
                <w:i w:val="0"/>
                <w:color w:val="auto"/>
              </w:rPr>
            </w:pPr>
            <w:r w:rsidRPr="00EC3568">
              <w:rPr>
                <w:rFonts w:ascii="Times New Roman" w:hAnsi="Times New Roman"/>
                <w:b w:val="0"/>
                <w:i w:val="0"/>
                <w:color w:val="auto"/>
              </w:rPr>
              <w:t>CO   Customer Order Number</w:t>
            </w:r>
          </w:p>
          <w:p w14:paraId="5594EA1D" w14:textId="77777777" w:rsidR="00EC3568" w:rsidRDefault="00EC3568" w:rsidP="00EC3568"/>
          <w:p w14:paraId="357FC38A" w14:textId="77777777" w:rsidR="00EC3568" w:rsidRDefault="00EC3568" w:rsidP="00EC3568"/>
          <w:p w14:paraId="4260A03D" w14:textId="77777777" w:rsidR="00EC3568" w:rsidRDefault="00EC3568" w:rsidP="00EC3568"/>
          <w:p w14:paraId="5C477372" w14:textId="70B0054F" w:rsidR="00EC3568" w:rsidRPr="00EC3568" w:rsidRDefault="00EC3568" w:rsidP="00EC3568">
            <w:r w:rsidRPr="00EC3568">
              <w:rPr>
                <w:color w:val="FF0000"/>
                <w:sz w:val="20"/>
                <w:szCs w:val="20"/>
              </w:rPr>
              <w:t>CT  Contract Number</w:t>
            </w:r>
          </w:p>
        </w:tc>
        <w:tc>
          <w:tcPr>
            <w:tcW w:w="5128" w:type="dxa"/>
            <w:tcBorders>
              <w:top w:val="nil"/>
              <w:bottom w:val="nil"/>
            </w:tcBorders>
            <w:shd w:val="clear" w:color="auto" w:fill="FFFF99"/>
            <w:tcMar>
              <w:top w:w="0" w:type="dxa"/>
              <w:left w:w="58" w:type="dxa"/>
              <w:bottom w:w="0" w:type="dxa"/>
              <w:right w:w="58" w:type="dxa"/>
            </w:tcMar>
          </w:tcPr>
          <w:p w14:paraId="5C477373" w14:textId="77777777" w:rsidR="00D4513B" w:rsidRPr="00EC3568" w:rsidRDefault="00D4513B" w:rsidP="00EC3568">
            <w:pPr>
              <w:pStyle w:val="PlainText"/>
              <w:rPr>
                <w:rFonts w:ascii="Times New Roman" w:hAnsi="Times New Roman"/>
                <w:sz w:val="20"/>
                <w:szCs w:val="20"/>
              </w:rPr>
            </w:pPr>
            <w:r w:rsidRPr="00EC3568">
              <w:rPr>
                <w:rFonts w:ascii="Times New Roman" w:hAnsi="Times New Roman"/>
                <w:sz w:val="20"/>
                <w:szCs w:val="20"/>
              </w:rPr>
              <w:t xml:space="preserve">1.  Use to identify the Customer Order Acceptance Record (COAR) applicable to the Job Order Number.  </w:t>
            </w:r>
          </w:p>
          <w:p w14:paraId="6E897E41" w14:textId="77777777" w:rsidR="00D4513B" w:rsidRDefault="00D4513B" w:rsidP="00EC3568">
            <w:pPr>
              <w:keepNext w:val="0"/>
              <w:autoSpaceDE w:val="0"/>
              <w:autoSpaceDN w:val="0"/>
              <w:adjustRightInd w:val="0"/>
              <w:rPr>
                <w:sz w:val="20"/>
                <w:szCs w:val="20"/>
              </w:rPr>
            </w:pPr>
            <w:r w:rsidRPr="00EC3568">
              <w:rPr>
                <w:sz w:val="20"/>
                <w:szCs w:val="20"/>
              </w:rPr>
              <w:t>2.  Authorized DLMS enhancement under DLA industrial activity support agreement.  Refer to ADC 381 (or as applicable).</w:t>
            </w:r>
          </w:p>
          <w:p w14:paraId="2BEF5E6C" w14:textId="2AF21FFF" w:rsidR="00EC3568" w:rsidRPr="00EC3568" w:rsidRDefault="00EC3568" w:rsidP="00EC3568">
            <w:pPr>
              <w:rPr>
                <w:iCs/>
                <w:color w:val="FF0000"/>
                <w:sz w:val="20"/>
                <w:szCs w:val="20"/>
              </w:rPr>
            </w:pPr>
            <w:r w:rsidRPr="00EC3568">
              <w:rPr>
                <w:iCs/>
                <w:sz w:val="20"/>
                <w:szCs w:val="20"/>
              </w:rPr>
              <w:t xml:space="preserve">1. </w:t>
            </w:r>
            <w:r w:rsidRPr="00EC3568">
              <w:rPr>
                <w:iCs/>
                <w:sz w:val="20"/>
                <w:szCs w:val="20"/>
              </w:rPr>
              <w:t>Use to identify the</w:t>
            </w:r>
            <w:r w:rsidRPr="00EC3568">
              <w:rPr>
                <w:iCs/>
                <w:color w:val="FF0000"/>
                <w:sz w:val="20"/>
                <w:szCs w:val="20"/>
              </w:rPr>
              <w:t xml:space="preserve"> </w:t>
            </w:r>
            <w:r w:rsidRPr="00EC3568">
              <w:rPr>
                <w:iCs/>
                <w:dstrike/>
                <w:color w:val="FF0000"/>
                <w:sz w:val="20"/>
                <w:szCs w:val="20"/>
              </w:rPr>
              <w:t xml:space="preserve">contract number </w:t>
            </w:r>
            <w:r w:rsidRPr="00EC3568">
              <w:rPr>
                <w:iCs/>
                <w:color w:val="FF0000"/>
                <w:sz w:val="20"/>
                <w:szCs w:val="20"/>
              </w:rPr>
              <w:t xml:space="preserve">procurement instrument identifier (PIID), </w:t>
            </w:r>
            <w:r w:rsidRPr="00EC3568">
              <w:rPr>
                <w:iCs/>
                <w:sz w:val="20"/>
                <w:szCs w:val="20"/>
              </w:rPr>
              <w:t xml:space="preserve">when available.  </w:t>
            </w:r>
            <w:r w:rsidRPr="00EC3568">
              <w:rPr>
                <w:iCs/>
                <w:color w:val="FF0000"/>
                <w:sz w:val="20"/>
                <w:szCs w:val="20"/>
              </w:rPr>
              <w:t>Use the legacy PIIN pending transition to the PIID.  When procurement is authorized under a PIID call/order number (F in 9th position), provide the value in the PIID field.</w:t>
            </w:r>
          </w:p>
          <w:p w14:paraId="19060DA8" w14:textId="77777777" w:rsidR="00EC3568" w:rsidRPr="00EC3568" w:rsidRDefault="00EC3568" w:rsidP="00EC3568">
            <w:pPr>
              <w:rPr>
                <w:iCs/>
                <w:dstrike/>
                <w:color w:val="FF0000"/>
                <w:sz w:val="20"/>
                <w:szCs w:val="20"/>
              </w:rPr>
            </w:pPr>
            <w:r w:rsidRPr="00EC3568">
              <w:rPr>
                <w:iCs/>
                <w:dstrike/>
                <w:color w:val="FF0000"/>
                <w:sz w:val="20"/>
                <w:szCs w:val="20"/>
              </w:rPr>
              <w:t>When using, do not use code W4.</w:t>
            </w:r>
          </w:p>
          <w:p w14:paraId="5C477374" w14:textId="1846B742" w:rsidR="00EC3568" w:rsidRPr="00EC3568" w:rsidRDefault="00EC3568" w:rsidP="00EC3568">
            <w:pPr>
              <w:keepNext w:val="0"/>
              <w:autoSpaceDE w:val="0"/>
              <w:autoSpaceDN w:val="0"/>
              <w:adjustRightInd w:val="0"/>
              <w:rPr>
                <w:sz w:val="20"/>
                <w:szCs w:val="20"/>
              </w:rPr>
            </w:pPr>
            <w:r w:rsidRPr="00EC3568">
              <w:rPr>
                <w:iCs/>
                <w:color w:val="FF0000"/>
                <w:sz w:val="20"/>
                <w:szCs w:val="20"/>
              </w:rPr>
              <w:t>2. When using, do not use code W4.</w:t>
            </w:r>
          </w:p>
        </w:tc>
        <w:tc>
          <w:tcPr>
            <w:tcW w:w="3061" w:type="dxa"/>
            <w:tcBorders>
              <w:top w:val="nil"/>
              <w:bottom w:val="nil"/>
            </w:tcBorders>
            <w:shd w:val="clear" w:color="auto" w:fill="FFFF99"/>
            <w:tcMar>
              <w:top w:w="0" w:type="dxa"/>
              <w:left w:w="58" w:type="dxa"/>
              <w:bottom w:w="0" w:type="dxa"/>
              <w:right w:w="58" w:type="dxa"/>
            </w:tcMar>
          </w:tcPr>
          <w:p w14:paraId="4D25FEEF" w14:textId="77777777" w:rsidR="00D4513B" w:rsidRDefault="00D4513B" w:rsidP="00AC66D3">
            <w:pPr>
              <w:keepNext w:val="0"/>
              <w:spacing w:before="20" w:after="20"/>
              <w:rPr>
                <w:sz w:val="20"/>
                <w:szCs w:val="20"/>
              </w:rPr>
            </w:pPr>
            <w:r w:rsidRPr="00EC3568">
              <w:rPr>
                <w:sz w:val="20"/>
                <w:szCs w:val="20"/>
              </w:rPr>
              <w:t>Supports Navy BRAC Spiral II requirements.  See ADC 381.</w:t>
            </w:r>
          </w:p>
          <w:p w14:paraId="1343070D" w14:textId="77777777" w:rsidR="00EC3568" w:rsidRDefault="00EC3568" w:rsidP="00AC66D3">
            <w:pPr>
              <w:keepNext w:val="0"/>
              <w:spacing w:before="20" w:after="20"/>
              <w:rPr>
                <w:sz w:val="20"/>
                <w:szCs w:val="20"/>
              </w:rPr>
            </w:pPr>
          </w:p>
          <w:p w14:paraId="74E9B440" w14:textId="77777777" w:rsidR="00EC3568" w:rsidRDefault="00EC3568" w:rsidP="00AC66D3">
            <w:pPr>
              <w:keepNext w:val="0"/>
              <w:spacing w:before="20" w:after="20"/>
              <w:rPr>
                <w:sz w:val="20"/>
                <w:szCs w:val="20"/>
              </w:rPr>
            </w:pPr>
          </w:p>
          <w:p w14:paraId="113AD180" w14:textId="77777777" w:rsidR="00EC3568" w:rsidRDefault="00EC3568" w:rsidP="00AC66D3">
            <w:pPr>
              <w:keepNext w:val="0"/>
              <w:spacing w:before="20" w:after="20"/>
              <w:rPr>
                <w:sz w:val="20"/>
                <w:szCs w:val="20"/>
              </w:rPr>
            </w:pPr>
          </w:p>
          <w:p w14:paraId="5C477375" w14:textId="1EB546DC" w:rsidR="00EC3568" w:rsidRPr="00EC3568" w:rsidRDefault="00EC3568" w:rsidP="00AC66D3">
            <w:pPr>
              <w:keepNext w:val="0"/>
              <w:spacing w:before="20" w:after="20"/>
              <w:rPr>
                <w:sz w:val="20"/>
                <w:szCs w:val="20"/>
              </w:rPr>
            </w:pPr>
            <w:r w:rsidRPr="00EC3568">
              <w:rPr>
                <w:color w:val="FF0000"/>
                <w:sz w:val="20"/>
                <w:szCs w:val="20"/>
              </w:rPr>
              <w:t>(ADC 1161 added to this list on 10/04/16)</w:t>
            </w:r>
          </w:p>
        </w:tc>
      </w:tr>
      <w:tr w:rsidR="00EC3568" w:rsidRPr="00EC3568" w14:paraId="5C47737E" w14:textId="77777777" w:rsidTr="00A56AB8">
        <w:tblPrEx>
          <w:shd w:val="clear" w:color="auto" w:fill="FFFFFF" w:themeFill="background1"/>
        </w:tblPrEx>
        <w:trPr>
          <w:cantSplit/>
        </w:trPr>
        <w:tc>
          <w:tcPr>
            <w:tcW w:w="1529" w:type="dxa"/>
            <w:vMerge/>
            <w:shd w:val="clear" w:color="auto" w:fill="FFFF99"/>
            <w:tcMar>
              <w:top w:w="0" w:type="dxa"/>
              <w:left w:w="58" w:type="dxa"/>
              <w:bottom w:w="0" w:type="dxa"/>
              <w:right w:w="58" w:type="dxa"/>
            </w:tcMar>
          </w:tcPr>
          <w:p w14:paraId="5C477377" w14:textId="77777777" w:rsidR="00D4513B" w:rsidRPr="00EC3568" w:rsidRDefault="00D4513B" w:rsidP="00AC66D3">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5C477378" w14:textId="77777777" w:rsidR="00D4513B" w:rsidRPr="00EC3568" w:rsidRDefault="00D4513B" w:rsidP="00AC66D3">
            <w:pPr>
              <w:keepNext w:val="0"/>
              <w:spacing w:before="20" w:after="20"/>
              <w:rPr>
                <w:sz w:val="20"/>
                <w:szCs w:val="20"/>
              </w:rPr>
            </w:pPr>
          </w:p>
        </w:tc>
        <w:tc>
          <w:tcPr>
            <w:tcW w:w="2970" w:type="dxa"/>
            <w:tcBorders>
              <w:top w:val="nil"/>
              <w:bottom w:val="nil"/>
            </w:tcBorders>
            <w:shd w:val="clear" w:color="auto" w:fill="FFFF99"/>
            <w:tcMar>
              <w:top w:w="0" w:type="dxa"/>
              <w:left w:w="58" w:type="dxa"/>
              <w:bottom w:w="0" w:type="dxa"/>
              <w:right w:w="58" w:type="dxa"/>
            </w:tcMar>
          </w:tcPr>
          <w:p w14:paraId="5C477379" w14:textId="77777777" w:rsidR="00D4513B" w:rsidRPr="00EC3568" w:rsidRDefault="00D4513B" w:rsidP="00AC66D3">
            <w:pPr>
              <w:pStyle w:val="Heading3"/>
              <w:keepNext w:val="0"/>
              <w:spacing w:before="20" w:after="20"/>
              <w:rPr>
                <w:rFonts w:ascii="Times New Roman" w:hAnsi="Times New Roman"/>
                <w:b w:val="0"/>
                <w:i w:val="0"/>
                <w:color w:val="auto"/>
              </w:rPr>
            </w:pPr>
            <w:r w:rsidRPr="00EC3568">
              <w:rPr>
                <w:rFonts w:ascii="Times New Roman" w:hAnsi="Times New Roman"/>
                <w:b w:val="0"/>
                <w:i w:val="0"/>
                <w:color w:val="auto"/>
              </w:rPr>
              <w:t>PWC   Preliminary Work Candidate Number</w:t>
            </w:r>
          </w:p>
        </w:tc>
        <w:tc>
          <w:tcPr>
            <w:tcW w:w="5128" w:type="dxa"/>
            <w:tcBorders>
              <w:top w:val="nil"/>
              <w:bottom w:val="nil"/>
            </w:tcBorders>
            <w:shd w:val="clear" w:color="auto" w:fill="FFFF99"/>
            <w:tcMar>
              <w:top w:w="0" w:type="dxa"/>
              <w:left w:w="58" w:type="dxa"/>
              <w:bottom w:w="0" w:type="dxa"/>
              <w:right w:w="58" w:type="dxa"/>
            </w:tcMar>
          </w:tcPr>
          <w:p w14:paraId="5C47737A" w14:textId="77777777" w:rsidR="00D4513B" w:rsidRPr="00EC3568" w:rsidRDefault="00D4513B" w:rsidP="00AC66D3">
            <w:pPr>
              <w:pStyle w:val="BodyText2"/>
              <w:keepNext w:val="0"/>
              <w:autoSpaceDE w:val="0"/>
              <w:autoSpaceDN w:val="0"/>
              <w:adjustRightInd w:val="0"/>
              <w:spacing w:before="20" w:after="20"/>
              <w:rPr>
                <w:rFonts w:ascii="Times New Roman" w:hAnsi="Times New Roman"/>
                <w:b w:val="0"/>
                <w:i w:val="0"/>
                <w:color w:val="auto"/>
              </w:rPr>
            </w:pPr>
            <w:r w:rsidRPr="00EC3568">
              <w:rPr>
                <w:rFonts w:ascii="Times New Roman" w:hAnsi="Times New Roman"/>
                <w:b w:val="0"/>
                <w:i w:val="0"/>
                <w:color w:val="auto"/>
              </w:rPr>
              <w:t>1.  Use to identify a Requisition Alert Document Number.</w:t>
            </w:r>
          </w:p>
          <w:p w14:paraId="5C47737B" w14:textId="77777777" w:rsidR="00D4513B" w:rsidRPr="00EC3568" w:rsidRDefault="00D4513B" w:rsidP="00AC66D3">
            <w:pPr>
              <w:keepNext w:val="0"/>
              <w:autoSpaceDE w:val="0"/>
              <w:autoSpaceDN w:val="0"/>
              <w:adjustRightInd w:val="0"/>
              <w:spacing w:before="20" w:after="20"/>
              <w:rPr>
                <w:sz w:val="20"/>
                <w:szCs w:val="20"/>
              </w:rPr>
            </w:pPr>
            <w:r w:rsidRPr="00EC3568">
              <w:rPr>
                <w:sz w:val="20"/>
                <w:szCs w:val="20"/>
              </w:rPr>
              <w:t xml:space="preserve">2.  Used by Navy Shipyards to associate the funded requisition cancellation with a previously submitted requisition alert. </w:t>
            </w:r>
          </w:p>
          <w:p w14:paraId="5C47737C" w14:textId="77777777" w:rsidR="00D4513B" w:rsidRPr="00EC3568" w:rsidRDefault="00D4513B" w:rsidP="00AC66D3">
            <w:pPr>
              <w:keepNext w:val="0"/>
              <w:spacing w:before="20" w:after="20"/>
              <w:rPr>
                <w:sz w:val="20"/>
                <w:szCs w:val="20"/>
              </w:rPr>
            </w:pPr>
            <w:r w:rsidRPr="00EC3568">
              <w:rPr>
                <w:sz w:val="20"/>
                <w:szCs w:val="20"/>
              </w:rPr>
              <w:t>3.  Authorized DLMS enhancement under DLA industrial activity support agreement.  Refer to ADC 381.</w:t>
            </w:r>
          </w:p>
        </w:tc>
        <w:tc>
          <w:tcPr>
            <w:tcW w:w="3061" w:type="dxa"/>
            <w:tcBorders>
              <w:top w:val="nil"/>
              <w:bottom w:val="nil"/>
            </w:tcBorders>
            <w:shd w:val="clear" w:color="auto" w:fill="FFFF99"/>
            <w:tcMar>
              <w:top w:w="0" w:type="dxa"/>
              <w:left w:w="58" w:type="dxa"/>
              <w:bottom w:w="0" w:type="dxa"/>
              <w:right w:w="58" w:type="dxa"/>
            </w:tcMar>
          </w:tcPr>
          <w:p w14:paraId="5C47737D" w14:textId="77777777" w:rsidR="00D4513B" w:rsidRPr="00EC3568" w:rsidRDefault="00D4513B" w:rsidP="00AC66D3">
            <w:pPr>
              <w:keepNext w:val="0"/>
              <w:spacing w:before="20" w:after="20"/>
              <w:rPr>
                <w:sz w:val="20"/>
                <w:szCs w:val="20"/>
              </w:rPr>
            </w:pPr>
            <w:r w:rsidRPr="00EC3568">
              <w:rPr>
                <w:sz w:val="20"/>
                <w:szCs w:val="20"/>
              </w:rPr>
              <w:t>Supports Navy BRAC Spiral II requirements.  See ADC 381.</w:t>
            </w:r>
          </w:p>
        </w:tc>
      </w:tr>
      <w:tr w:rsidR="00EC3568" w:rsidRPr="00EC3568" w14:paraId="5C477385" w14:textId="77777777" w:rsidTr="00A56AB8">
        <w:tblPrEx>
          <w:shd w:val="clear" w:color="auto" w:fill="FFFFFF" w:themeFill="background1"/>
        </w:tblPrEx>
        <w:trPr>
          <w:cantSplit/>
        </w:trPr>
        <w:tc>
          <w:tcPr>
            <w:tcW w:w="1529" w:type="dxa"/>
            <w:vMerge/>
            <w:shd w:val="clear" w:color="auto" w:fill="FFFF99"/>
            <w:tcMar>
              <w:top w:w="0" w:type="dxa"/>
              <w:left w:w="58" w:type="dxa"/>
              <w:bottom w:w="0" w:type="dxa"/>
              <w:right w:w="58" w:type="dxa"/>
            </w:tcMar>
          </w:tcPr>
          <w:p w14:paraId="5C47737F" w14:textId="77777777" w:rsidR="00D4513B" w:rsidRPr="00EC3568" w:rsidRDefault="00D4513B" w:rsidP="00AC66D3">
            <w:pPr>
              <w:keepNext w:val="0"/>
              <w:spacing w:before="20" w:after="20"/>
              <w:rPr>
                <w:sz w:val="20"/>
                <w:szCs w:val="20"/>
              </w:rPr>
            </w:pPr>
          </w:p>
        </w:tc>
        <w:tc>
          <w:tcPr>
            <w:tcW w:w="1982" w:type="dxa"/>
            <w:tcBorders>
              <w:top w:val="nil"/>
              <w:bottom w:val="single" w:sz="4" w:space="0" w:color="auto"/>
            </w:tcBorders>
            <w:shd w:val="clear" w:color="auto" w:fill="FFFF99"/>
            <w:tcMar>
              <w:top w:w="0" w:type="dxa"/>
              <w:left w:w="58" w:type="dxa"/>
              <w:bottom w:w="0" w:type="dxa"/>
              <w:right w:w="58" w:type="dxa"/>
            </w:tcMar>
          </w:tcPr>
          <w:p w14:paraId="5C477380" w14:textId="77777777" w:rsidR="00D4513B" w:rsidRPr="00EC3568" w:rsidRDefault="00D4513B" w:rsidP="00AC66D3">
            <w:pPr>
              <w:keepNext w:val="0"/>
              <w:spacing w:before="20" w:after="20"/>
              <w:rPr>
                <w:sz w:val="20"/>
                <w:szCs w:val="20"/>
              </w:rPr>
            </w:pPr>
          </w:p>
        </w:tc>
        <w:tc>
          <w:tcPr>
            <w:tcW w:w="2970" w:type="dxa"/>
            <w:tcBorders>
              <w:top w:val="nil"/>
              <w:bottom w:val="single" w:sz="4" w:space="0" w:color="auto"/>
            </w:tcBorders>
            <w:shd w:val="clear" w:color="auto" w:fill="FFFF99"/>
            <w:tcMar>
              <w:top w:w="0" w:type="dxa"/>
              <w:left w:w="58" w:type="dxa"/>
              <w:bottom w:w="0" w:type="dxa"/>
              <w:right w:w="58" w:type="dxa"/>
            </w:tcMar>
          </w:tcPr>
          <w:p w14:paraId="5C477381" w14:textId="77777777" w:rsidR="00D4513B" w:rsidRPr="00EC3568" w:rsidRDefault="00D4513B" w:rsidP="00AC66D3">
            <w:pPr>
              <w:pStyle w:val="Heading3"/>
              <w:keepNext w:val="0"/>
              <w:spacing w:before="20" w:after="20"/>
              <w:rPr>
                <w:rFonts w:ascii="Times New Roman" w:hAnsi="Times New Roman"/>
                <w:b w:val="0"/>
                <w:i w:val="0"/>
                <w:color w:val="auto"/>
              </w:rPr>
            </w:pPr>
            <w:r w:rsidRPr="00EC3568">
              <w:rPr>
                <w:rFonts w:ascii="Times New Roman" w:hAnsi="Times New Roman"/>
                <w:b w:val="0"/>
                <w:i w:val="0"/>
                <w:color w:val="auto"/>
              </w:rPr>
              <w:t>TN   Transaction Reference Number</w:t>
            </w:r>
          </w:p>
        </w:tc>
        <w:tc>
          <w:tcPr>
            <w:tcW w:w="5128" w:type="dxa"/>
            <w:tcBorders>
              <w:top w:val="nil"/>
              <w:bottom w:val="single" w:sz="4" w:space="0" w:color="auto"/>
            </w:tcBorders>
            <w:shd w:val="clear" w:color="auto" w:fill="FFFF99"/>
            <w:tcMar>
              <w:top w:w="0" w:type="dxa"/>
              <w:left w:w="58" w:type="dxa"/>
              <w:bottom w:w="0" w:type="dxa"/>
              <w:right w:w="58" w:type="dxa"/>
            </w:tcMar>
          </w:tcPr>
          <w:p w14:paraId="5C477382" w14:textId="77777777" w:rsidR="00D4513B" w:rsidRPr="00EC3568" w:rsidRDefault="00D4513B" w:rsidP="00AC66D3">
            <w:pPr>
              <w:pStyle w:val="BodyText3"/>
              <w:keepNext w:val="0"/>
              <w:autoSpaceDE w:val="0"/>
              <w:autoSpaceDN w:val="0"/>
              <w:adjustRightInd w:val="0"/>
              <w:spacing w:before="20" w:after="20"/>
              <w:rPr>
                <w:rFonts w:ascii="Times New Roman" w:hAnsi="Times New Roman"/>
                <w:color w:val="auto"/>
              </w:rPr>
            </w:pPr>
            <w:r w:rsidRPr="00EC3568">
              <w:rPr>
                <w:rFonts w:ascii="Times New Roman" w:hAnsi="Times New Roman"/>
                <w:color w:val="auto"/>
              </w:rPr>
              <w:t>1.  Must use to identify the transaction number of the requisition to be cancelled.</w:t>
            </w:r>
          </w:p>
          <w:p w14:paraId="5C477383" w14:textId="77777777" w:rsidR="00D4513B" w:rsidRPr="00EC3568" w:rsidRDefault="00D4513B" w:rsidP="00AC66D3">
            <w:pPr>
              <w:pStyle w:val="BodyText2"/>
              <w:keepNext w:val="0"/>
              <w:autoSpaceDE w:val="0"/>
              <w:autoSpaceDN w:val="0"/>
              <w:adjustRightInd w:val="0"/>
              <w:spacing w:before="20" w:after="20"/>
              <w:rPr>
                <w:rFonts w:ascii="Times New Roman" w:hAnsi="Times New Roman"/>
                <w:b w:val="0"/>
                <w:i w:val="0"/>
                <w:color w:val="auto"/>
              </w:rPr>
            </w:pPr>
            <w:r w:rsidRPr="00EC3568">
              <w:rPr>
                <w:rFonts w:ascii="Times New Roman" w:hAnsi="Times New Roman"/>
                <w:b w:val="0"/>
                <w:i w:val="0"/>
                <w:color w:val="auto"/>
              </w:rPr>
              <w:t>2.  When used in cancellation of the requisition alert (BSI03=CO), this will be the requisition alert document number.  The requisition alert document number is an authorized DLMS enhancement under DLA industrial activity support agreement.  Refer to ADC 381.</w:t>
            </w:r>
          </w:p>
        </w:tc>
        <w:tc>
          <w:tcPr>
            <w:tcW w:w="3061" w:type="dxa"/>
            <w:tcBorders>
              <w:top w:val="nil"/>
              <w:bottom w:val="single" w:sz="4" w:space="0" w:color="auto"/>
            </w:tcBorders>
            <w:shd w:val="clear" w:color="auto" w:fill="FFFF99"/>
            <w:tcMar>
              <w:top w:w="0" w:type="dxa"/>
              <w:left w:w="58" w:type="dxa"/>
              <w:bottom w:w="0" w:type="dxa"/>
              <w:right w:w="58" w:type="dxa"/>
            </w:tcMar>
          </w:tcPr>
          <w:p w14:paraId="5C477384" w14:textId="77777777" w:rsidR="00D4513B" w:rsidRPr="00EC3568" w:rsidRDefault="00D4513B" w:rsidP="00AC66D3">
            <w:pPr>
              <w:keepNext w:val="0"/>
              <w:spacing w:before="20" w:after="20"/>
              <w:rPr>
                <w:sz w:val="20"/>
                <w:szCs w:val="20"/>
              </w:rPr>
            </w:pPr>
            <w:r w:rsidRPr="00EC3568">
              <w:rPr>
                <w:sz w:val="20"/>
                <w:szCs w:val="20"/>
              </w:rPr>
              <w:t>Supports Navy BRAC Spiral II requirements.  See ADC 381.</w:t>
            </w:r>
          </w:p>
        </w:tc>
      </w:tr>
      <w:tr w:rsidR="00EC3568" w:rsidRPr="00EC3568" w14:paraId="5C47738E" w14:textId="77777777" w:rsidTr="00A56AB8">
        <w:tblPrEx>
          <w:shd w:val="clear" w:color="auto" w:fill="FFFFFF" w:themeFill="background1"/>
        </w:tblPrEx>
        <w:trPr>
          <w:cantSplit/>
        </w:trPr>
        <w:tc>
          <w:tcPr>
            <w:tcW w:w="1529" w:type="dxa"/>
            <w:vMerge/>
            <w:shd w:val="clear" w:color="auto" w:fill="FFFF99"/>
            <w:tcMar>
              <w:top w:w="0" w:type="dxa"/>
              <w:left w:w="58" w:type="dxa"/>
              <w:bottom w:w="0" w:type="dxa"/>
              <w:right w:w="58" w:type="dxa"/>
            </w:tcMar>
          </w:tcPr>
          <w:p w14:paraId="5C477386" w14:textId="77777777" w:rsidR="00D4513B" w:rsidRPr="00EC3568" w:rsidRDefault="00D4513B" w:rsidP="00AC66D3">
            <w:pPr>
              <w:keepNext w:val="0"/>
              <w:spacing w:before="20" w:after="20"/>
              <w:rPr>
                <w:sz w:val="20"/>
                <w:szCs w:val="20"/>
              </w:rPr>
            </w:pPr>
          </w:p>
        </w:tc>
        <w:tc>
          <w:tcPr>
            <w:tcW w:w="1982" w:type="dxa"/>
            <w:tcBorders>
              <w:bottom w:val="nil"/>
            </w:tcBorders>
            <w:shd w:val="clear" w:color="auto" w:fill="FFFF99"/>
            <w:tcMar>
              <w:top w:w="0" w:type="dxa"/>
              <w:left w:w="58" w:type="dxa"/>
              <w:bottom w:w="0" w:type="dxa"/>
              <w:right w:w="58" w:type="dxa"/>
            </w:tcMar>
          </w:tcPr>
          <w:p w14:paraId="5C477387" w14:textId="77777777" w:rsidR="00D4513B" w:rsidRPr="00EC3568" w:rsidRDefault="00D4513B" w:rsidP="00AC66D3">
            <w:pPr>
              <w:keepNext w:val="0"/>
              <w:spacing w:before="20" w:after="20"/>
              <w:rPr>
                <w:sz w:val="20"/>
                <w:szCs w:val="20"/>
              </w:rPr>
            </w:pPr>
            <w:r w:rsidRPr="00EC3568">
              <w:rPr>
                <w:sz w:val="20"/>
                <w:szCs w:val="20"/>
              </w:rPr>
              <w:t>2/REF04-01/105</w:t>
            </w:r>
          </w:p>
        </w:tc>
        <w:tc>
          <w:tcPr>
            <w:tcW w:w="2970" w:type="dxa"/>
            <w:tcBorders>
              <w:bottom w:val="nil"/>
            </w:tcBorders>
            <w:shd w:val="clear" w:color="auto" w:fill="FFFF99"/>
            <w:tcMar>
              <w:top w:w="0" w:type="dxa"/>
              <w:left w:w="58" w:type="dxa"/>
              <w:bottom w:w="0" w:type="dxa"/>
              <w:right w:w="58" w:type="dxa"/>
            </w:tcMar>
          </w:tcPr>
          <w:p w14:paraId="62B201F4" w14:textId="39352557" w:rsidR="00EC3568" w:rsidRPr="00330A2E" w:rsidRDefault="00330A2E" w:rsidP="00AC66D3">
            <w:pPr>
              <w:pStyle w:val="Heading3"/>
              <w:keepNext w:val="0"/>
              <w:spacing w:before="20" w:after="20"/>
              <w:rPr>
                <w:rFonts w:ascii="Times New Roman" w:hAnsi="Times New Roman"/>
                <w:b w:val="0"/>
                <w:i w:val="0"/>
              </w:rPr>
            </w:pPr>
            <w:r w:rsidRPr="00330A2E">
              <w:rPr>
                <w:rFonts w:ascii="Times New Roman" w:hAnsi="Times New Roman"/>
                <w:b w:val="0"/>
                <w:i w:val="0"/>
              </w:rPr>
              <w:t>OQ Order</w:t>
            </w:r>
            <w:r w:rsidR="00EC3568" w:rsidRPr="00330A2E">
              <w:rPr>
                <w:rFonts w:ascii="Times New Roman" w:hAnsi="Times New Roman"/>
                <w:b w:val="0"/>
                <w:i w:val="0"/>
              </w:rPr>
              <w:t xml:space="preserve"> Number</w:t>
            </w:r>
          </w:p>
          <w:p w14:paraId="7A9EDC39" w14:textId="42DA8037" w:rsidR="00EC3568" w:rsidRDefault="00EC3568" w:rsidP="00AC66D3">
            <w:pPr>
              <w:pStyle w:val="Heading3"/>
              <w:keepNext w:val="0"/>
              <w:spacing w:before="20" w:after="20"/>
              <w:rPr>
                <w:rFonts w:ascii="Times New Roman" w:hAnsi="Times New Roman"/>
                <w:b w:val="0"/>
                <w:i w:val="0"/>
                <w:color w:val="auto"/>
              </w:rPr>
            </w:pPr>
          </w:p>
          <w:p w14:paraId="53758D54" w14:textId="5FBBB711" w:rsidR="00EC3568" w:rsidRDefault="00EC3568" w:rsidP="00EC3568"/>
          <w:p w14:paraId="3F6AE210" w14:textId="026F6652" w:rsidR="00EC3568" w:rsidRDefault="00EC3568" w:rsidP="00EC3568"/>
          <w:p w14:paraId="06B4F77D" w14:textId="77777777" w:rsidR="00EC3568" w:rsidRPr="00EC3568" w:rsidRDefault="00EC3568" w:rsidP="00EC3568"/>
          <w:p w14:paraId="5C477388" w14:textId="6201D03F" w:rsidR="00D4513B" w:rsidRPr="00EC3568" w:rsidRDefault="00D4513B" w:rsidP="00AC66D3">
            <w:pPr>
              <w:pStyle w:val="Heading3"/>
              <w:keepNext w:val="0"/>
              <w:spacing w:before="20" w:after="20"/>
              <w:rPr>
                <w:rFonts w:ascii="Times New Roman" w:hAnsi="Times New Roman"/>
                <w:b w:val="0"/>
                <w:i w:val="0"/>
                <w:color w:val="auto"/>
              </w:rPr>
            </w:pPr>
            <w:r w:rsidRPr="00EC3568">
              <w:rPr>
                <w:rFonts w:ascii="Times New Roman" w:hAnsi="Times New Roman"/>
                <w:b w:val="0"/>
                <w:i w:val="0"/>
                <w:color w:val="auto"/>
              </w:rPr>
              <w:t>W1 Disposal Turn-In Document Number</w:t>
            </w:r>
          </w:p>
        </w:tc>
        <w:tc>
          <w:tcPr>
            <w:tcW w:w="5128" w:type="dxa"/>
            <w:tcBorders>
              <w:bottom w:val="nil"/>
            </w:tcBorders>
            <w:shd w:val="clear" w:color="auto" w:fill="FFFF99"/>
            <w:tcMar>
              <w:top w:w="0" w:type="dxa"/>
              <w:left w:w="58" w:type="dxa"/>
              <w:bottom w:w="0" w:type="dxa"/>
              <w:right w:w="58" w:type="dxa"/>
            </w:tcMar>
          </w:tcPr>
          <w:p w14:paraId="2A638BC3" w14:textId="77777777" w:rsidR="00EC3568" w:rsidRPr="00330A2E" w:rsidRDefault="00EC3568" w:rsidP="00EC3568">
            <w:pPr>
              <w:autoSpaceDE w:val="0"/>
              <w:autoSpaceDN w:val="0"/>
              <w:adjustRightInd w:val="0"/>
              <w:rPr>
                <w:dstrike/>
                <w:color w:val="FF0000"/>
                <w:sz w:val="20"/>
                <w:szCs w:val="20"/>
              </w:rPr>
            </w:pPr>
            <w:r w:rsidRPr="00330A2E">
              <w:rPr>
                <w:color w:val="FF0000"/>
                <w:sz w:val="20"/>
                <w:szCs w:val="20"/>
              </w:rPr>
              <w:t>1</w:t>
            </w:r>
            <w:r w:rsidRPr="00EC3568">
              <w:rPr>
                <w:sz w:val="20"/>
                <w:szCs w:val="20"/>
              </w:rPr>
              <w:t xml:space="preserve">. Use to identify the </w:t>
            </w:r>
            <w:r w:rsidRPr="00330A2E">
              <w:rPr>
                <w:color w:val="FF0000"/>
                <w:sz w:val="20"/>
                <w:szCs w:val="20"/>
              </w:rPr>
              <w:t xml:space="preserve">legacy four-position call/order associated with the </w:t>
            </w:r>
            <w:proofErr w:type="spellStart"/>
            <w:r w:rsidRPr="00330A2E">
              <w:rPr>
                <w:color w:val="FF0000"/>
                <w:sz w:val="20"/>
                <w:szCs w:val="20"/>
              </w:rPr>
              <w:t>PIIN</w:t>
            </w:r>
            <w:r w:rsidRPr="00330A2E">
              <w:rPr>
                <w:dstrike/>
                <w:color w:val="FF0000"/>
                <w:sz w:val="20"/>
                <w:szCs w:val="20"/>
              </w:rPr>
              <w:t>number</w:t>
            </w:r>
            <w:proofErr w:type="spellEnd"/>
            <w:r w:rsidRPr="00330A2E">
              <w:rPr>
                <w:dstrike/>
                <w:color w:val="FF0000"/>
                <w:sz w:val="20"/>
                <w:szCs w:val="20"/>
              </w:rPr>
              <w:t xml:space="preserve"> or order number, if applicable.</w:t>
            </w:r>
          </w:p>
          <w:p w14:paraId="48456C96" w14:textId="47F58671" w:rsidR="00EC3568" w:rsidRPr="00EC3568" w:rsidRDefault="00EC3568" w:rsidP="00EC3568">
            <w:pPr>
              <w:keepNext w:val="0"/>
              <w:autoSpaceDE w:val="0"/>
              <w:autoSpaceDN w:val="0"/>
              <w:adjustRightInd w:val="0"/>
              <w:rPr>
                <w:color w:val="FF0000"/>
                <w:sz w:val="20"/>
                <w:szCs w:val="20"/>
              </w:rPr>
            </w:pPr>
            <w:r w:rsidRPr="00EC3568">
              <w:rPr>
                <w:color w:val="FF0000"/>
                <w:sz w:val="20"/>
                <w:szCs w:val="20"/>
              </w:rPr>
              <w:t>2. Do not use for the PIID call/order number.  The PIID call/order number is mapped to REF01, Code CT.  Refer to ADC 1161.</w:t>
            </w:r>
          </w:p>
          <w:p w14:paraId="5C477389" w14:textId="1C8F809B" w:rsidR="00D4513B" w:rsidRPr="00EC3568" w:rsidRDefault="00D4513B" w:rsidP="00AC66D3">
            <w:pPr>
              <w:keepNext w:val="0"/>
              <w:autoSpaceDE w:val="0"/>
              <w:autoSpaceDN w:val="0"/>
              <w:adjustRightInd w:val="0"/>
              <w:spacing w:before="20" w:after="20"/>
              <w:rPr>
                <w:sz w:val="20"/>
                <w:szCs w:val="20"/>
              </w:rPr>
            </w:pPr>
            <w:r w:rsidRPr="00EC3568">
              <w:rPr>
                <w:sz w:val="20"/>
                <w:szCs w:val="20"/>
              </w:rPr>
              <w:t>1. This is a unique number to identify property turned into a DLA Disposition Services Field Office. Use in conjunction with the controlling requisition document number identified in REF01 code TN, to identify the DTID associated with the property being cancelled by a DLA Distribution Services customer.</w:t>
            </w:r>
          </w:p>
          <w:p w14:paraId="5C47738A" w14:textId="77777777" w:rsidR="00D4513B" w:rsidRPr="00EC3568" w:rsidRDefault="00D4513B" w:rsidP="00AC66D3">
            <w:pPr>
              <w:keepNext w:val="0"/>
              <w:autoSpaceDE w:val="0"/>
              <w:autoSpaceDN w:val="0"/>
              <w:adjustRightInd w:val="0"/>
              <w:spacing w:before="20" w:after="20"/>
              <w:rPr>
                <w:sz w:val="20"/>
                <w:szCs w:val="20"/>
              </w:rPr>
            </w:pPr>
            <w:r w:rsidRPr="00EC3568">
              <w:rPr>
                <w:sz w:val="20"/>
                <w:szCs w:val="20"/>
              </w:rPr>
              <w:t>2. The DTID Number is required when cancelling a requisition from DLA Disposition Services via DLA Disposition Services’ Reutilization/Transfer/Donation (RTD) Web Application or GSA Surplus Property Program Web Application. The DTID Number value should also be accommodated in Component supply systems preparing the cancellation under DLMS business rules. Use a separate requisition cancellation for each DTID Number associated with the customer requisition document number being cancelled.</w:t>
            </w:r>
          </w:p>
          <w:p w14:paraId="5C47738B" w14:textId="77777777" w:rsidR="00D4513B" w:rsidRPr="00EC3568" w:rsidRDefault="00D4513B" w:rsidP="00AC66D3">
            <w:pPr>
              <w:keepNext w:val="0"/>
              <w:autoSpaceDE w:val="0"/>
              <w:autoSpaceDN w:val="0"/>
              <w:adjustRightInd w:val="0"/>
              <w:spacing w:before="20" w:after="20"/>
              <w:rPr>
                <w:sz w:val="20"/>
                <w:szCs w:val="20"/>
              </w:rPr>
            </w:pPr>
            <w:r w:rsidRPr="00EC3568">
              <w:rPr>
                <w:sz w:val="20"/>
                <w:szCs w:val="20"/>
              </w:rPr>
              <w:t>3. When there is no Suffix Code associated with the customer’s Document Number, enter the correlating DTID in the REF04-02. If there is a Suffix Code, then enter the DTID in the REF04-04.</w:t>
            </w:r>
          </w:p>
          <w:p w14:paraId="5C47738C" w14:textId="77777777" w:rsidR="00D4513B" w:rsidRPr="00EC3568" w:rsidRDefault="00D4513B" w:rsidP="00AC66D3">
            <w:pPr>
              <w:keepNext w:val="0"/>
              <w:autoSpaceDE w:val="0"/>
              <w:autoSpaceDN w:val="0"/>
              <w:adjustRightInd w:val="0"/>
              <w:spacing w:before="20" w:after="20"/>
              <w:rPr>
                <w:sz w:val="20"/>
                <w:szCs w:val="20"/>
              </w:rPr>
            </w:pPr>
            <w:r w:rsidRPr="00EC3568">
              <w:rPr>
                <w:sz w:val="20"/>
                <w:szCs w:val="20"/>
              </w:rPr>
              <w:t>4. DLMS enhancement; refer to ADC 460.</w:t>
            </w:r>
          </w:p>
        </w:tc>
        <w:tc>
          <w:tcPr>
            <w:tcW w:w="3061" w:type="dxa"/>
            <w:tcBorders>
              <w:bottom w:val="nil"/>
            </w:tcBorders>
            <w:shd w:val="clear" w:color="auto" w:fill="FFFF99"/>
            <w:tcMar>
              <w:top w:w="0" w:type="dxa"/>
              <w:left w:w="58" w:type="dxa"/>
              <w:bottom w:w="0" w:type="dxa"/>
              <w:right w:w="58" w:type="dxa"/>
            </w:tcMar>
          </w:tcPr>
          <w:p w14:paraId="5C47738D" w14:textId="7C34D8F7" w:rsidR="00D4513B" w:rsidRPr="00EC3568" w:rsidRDefault="00330A2E" w:rsidP="00AC66D3">
            <w:pPr>
              <w:keepNext w:val="0"/>
              <w:spacing w:before="20" w:after="20"/>
              <w:rPr>
                <w:sz w:val="20"/>
                <w:szCs w:val="20"/>
              </w:rPr>
            </w:pPr>
            <w:r w:rsidRPr="00EC3568">
              <w:rPr>
                <w:color w:val="FF0000"/>
                <w:sz w:val="20"/>
                <w:szCs w:val="20"/>
              </w:rPr>
              <w:t>(ADC 1161 added to this list on 10/04/16)</w:t>
            </w:r>
          </w:p>
        </w:tc>
      </w:tr>
      <w:tr w:rsidR="00EC3568" w:rsidRPr="00EC3568" w14:paraId="5C477395" w14:textId="77777777" w:rsidTr="00A56AB8">
        <w:tblPrEx>
          <w:shd w:val="clear" w:color="auto" w:fill="FFFFFF" w:themeFill="background1"/>
        </w:tblPrEx>
        <w:trPr>
          <w:cantSplit/>
        </w:trPr>
        <w:tc>
          <w:tcPr>
            <w:tcW w:w="1529" w:type="dxa"/>
            <w:vMerge/>
            <w:shd w:val="clear" w:color="auto" w:fill="FFFF99"/>
            <w:tcMar>
              <w:top w:w="0" w:type="dxa"/>
              <w:left w:w="58" w:type="dxa"/>
              <w:bottom w:w="0" w:type="dxa"/>
              <w:right w:w="58" w:type="dxa"/>
            </w:tcMar>
          </w:tcPr>
          <w:p w14:paraId="5C47738F" w14:textId="77777777" w:rsidR="00D4513B" w:rsidRPr="00EC3568" w:rsidRDefault="00D4513B" w:rsidP="00AC66D3">
            <w:pPr>
              <w:keepNext w:val="0"/>
              <w:spacing w:before="20" w:after="20"/>
              <w:rPr>
                <w:sz w:val="20"/>
                <w:szCs w:val="20"/>
              </w:rPr>
            </w:pPr>
          </w:p>
        </w:tc>
        <w:tc>
          <w:tcPr>
            <w:tcW w:w="1982" w:type="dxa"/>
            <w:tcBorders>
              <w:top w:val="nil"/>
              <w:bottom w:val="single" w:sz="4" w:space="0" w:color="auto"/>
            </w:tcBorders>
            <w:shd w:val="clear" w:color="auto" w:fill="FFFF99"/>
            <w:tcMar>
              <w:top w:w="0" w:type="dxa"/>
              <w:left w:w="58" w:type="dxa"/>
              <w:bottom w:w="0" w:type="dxa"/>
              <w:right w:w="58" w:type="dxa"/>
            </w:tcMar>
          </w:tcPr>
          <w:p w14:paraId="5C477390" w14:textId="77777777" w:rsidR="00D4513B" w:rsidRPr="00EC3568" w:rsidRDefault="00D4513B" w:rsidP="00AC66D3">
            <w:pPr>
              <w:keepNext w:val="0"/>
              <w:spacing w:before="20" w:after="20"/>
              <w:rPr>
                <w:sz w:val="20"/>
                <w:szCs w:val="20"/>
              </w:rPr>
            </w:pPr>
          </w:p>
        </w:tc>
        <w:tc>
          <w:tcPr>
            <w:tcW w:w="2970" w:type="dxa"/>
            <w:tcBorders>
              <w:top w:val="nil"/>
              <w:bottom w:val="single" w:sz="4" w:space="0" w:color="auto"/>
            </w:tcBorders>
            <w:shd w:val="clear" w:color="auto" w:fill="FFFF99"/>
            <w:tcMar>
              <w:top w:w="0" w:type="dxa"/>
              <w:left w:w="58" w:type="dxa"/>
              <w:bottom w:w="0" w:type="dxa"/>
              <w:right w:w="58" w:type="dxa"/>
            </w:tcMar>
          </w:tcPr>
          <w:p w14:paraId="5C477391" w14:textId="77777777" w:rsidR="00D4513B" w:rsidRPr="00EC3568" w:rsidRDefault="00D4513B" w:rsidP="00AC66D3">
            <w:pPr>
              <w:pStyle w:val="Heading3"/>
              <w:keepNext w:val="0"/>
              <w:spacing w:before="20" w:after="20"/>
              <w:rPr>
                <w:rFonts w:ascii="Times New Roman" w:hAnsi="Times New Roman"/>
                <w:b w:val="0"/>
                <w:i w:val="0"/>
                <w:color w:val="auto"/>
              </w:rPr>
            </w:pPr>
            <w:r w:rsidRPr="00EC3568">
              <w:rPr>
                <w:rFonts w:ascii="Times New Roman" w:hAnsi="Times New Roman"/>
                <w:b w:val="0"/>
                <w:i w:val="0"/>
                <w:color w:val="auto"/>
              </w:rPr>
              <w:t>W8   Suffix</w:t>
            </w:r>
          </w:p>
        </w:tc>
        <w:tc>
          <w:tcPr>
            <w:tcW w:w="5128" w:type="dxa"/>
            <w:tcBorders>
              <w:top w:val="nil"/>
              <w:bottom w:val="single" w:sz="4" w:space="0" w:color="auto"/>
            </w:tcBorders>
            <w:shd w:val="clear" w:color="auto" w:fill="FFFF99"/>
            <w:tcMar>
              <w:top w:w="0" w:type="dxa"/>
              <w:left w:w="58" w:type="dxa"/>
              <w:bottom w:w="0" w:type="dxa"/>
              <w:right w:w="58" w:type="dxa"/>
            </w:tcMar>
          </w:tcPr>
          <w:p w14:paraId="5C477392" w14:textId="77777777" w:rsidR="00D4513B" w:rsidRPr="00EC3568" w:rsidRDefault="00D4513B" w:rsidP="00AC66D3">
            <w:pPr>
              <w:keepNext w:val="0"/>
              <w:autoSpaceDE w:val="0"/>
              <w:autoSpaceDN w:val="0"/>
              <w:adjustRightInd w:val="0"/>
              <w:spacing w:before="20" w:after="20"/>
              <w:rPr>
                <w:sz w:val="20"/>
                <w:szCs w:val="20"/>
              </w:rPr>
            </w:pPr>
            <w:r w:rsidRPr="00EC3568">
              <w:rPr>
                <w:sz w:val="20"/>
                <w:szCs w:val="20"/>
              </w:rPr>
              <w:t>1.  Use with REF01 code TN to identify a transaction number suffix when the original requisition has been split.</w:t>
            </w:r>
          </w:p>
          <w:p w14:paraId="5C477393" w14:textId="77777777" w:rsidR="00D4513B" w:rsidRPr="00EC3568" w:rsidRDefault="00D4513B" w:rsidP="00AC66D3">
            <w:pPr>
              <w:keepNext w:val="0"/>
              <w:autoSpaceDE w:val="0"/>
              <w:autoSpaceDN w:val="0"/>
              <w:adjustRightInd w:val="0"/>
              <w:spacing w:before="20" w:after="20"/>
              <w:rPr>
                <w:sz w:val="20"/>
                <w:szCs w:val="20"/>
              </w:rPr>
            </w:pPr>
            <w:r w:rsidRPr="00EC3568">
              <w:rPr>
                <w:sz w:val="20"/>
                <w:szCs w:val="20"/>
              </w:rPr>
              <w:t>2.  When used in cancellation of the requisition alert (BSI03=CO), or when used in association with the Requisition Alert Document Number (Qualifier PWC, above), this will be the requisition alert document suffix.   The requisition alert document number suffix is an authorized DLMS enhancement under DLA industrial activity support agreement.  Refer to ADC 381.</w:t>
            </w:r>
          </w:p>
        </w:tc>
        <w:tc>
          <w:tcPr>
            <w:tcW w:w="3061" w:type="dxa"/>
            <w:tcBorders>
              <w:top w:val="nil"/>
              <w:bottom w:val="single" w:sz="4" w:space="0" w:color="auto"/>
            </w:tcBorders>
            <w:shd w:val="clear" w:color="auto" w:fill="FFFF99"/>
            <w:tcMar>
              <w:top w:w="0" w:type="dxa"/>
              <w:left w:w="58" w:type="dxa"/>
              <w:bottom w:w="0" w:type="dxa"/>
              <w:right w:w="58" w:type="dxa"/>
            </w:tcMar>
          </w:tcPr>
          <w:p w14:paraId="5C477394" w14:textId="77777777" w:rsidR="00D4513B" w:rsidRPr="00EC3568" w:rsidRDefault="00D4513B" w:rsidP="00AC66D3">
            <w:pPr>
              <w:keepNext w:val="0"/>
              <w:spacing w:before="20" w:after="20"/>
              <w:rPr>
                <w:sz w:val="20"/>
                <w:szCs w:val="20"/>
              </w:rPr>
            </w:pPr>
          </w:p>
        </w:tc>
      </w:tr>
      <w:tr w:rsidR="00EC3568" w:rsidRPr="00EC3568" w14:paraId="5C47739C" w14:textId="77777777" w:rsidTr="00A56AB8">
        <w:tblPrEx>
          <w:shd w:val="clear" w:color="auto" w:fill="FFFFFF" w:themeFill="background1"/>
        </w:tblPrEx>
        <w:trPr>
          <w:cantSplit/>
        </w:trPr>
        <w:tc>
          <w:tcPr>
            <w:tcW w:w="1529" w:type="dxa"/>
            <w:vMerge/>
            <w:shd w:val="clear" w:color="auto" w:fill="FFFF99"/>
            <w:tcMar>
              <w:top w:w="0" w:type="dxa"/>
              <w:left w:w="58" w:type="dxa"/>
              <w:bottom w:w="0" w:type="dxa"/>
              <w:right w:w="58" w:type="dxa"/>
            </w:tcMar>
          </w:tcPr>
          <w:p w14:paraId="5C477396" w14:textId="77777777" w:rsidR="00D4513B" w:rsidRPr="00EC3568" w:rsidRDefault="00D4513B" w:rsidP="00AC66D3">
            <w:pPr>
              <w:keepNext w:val="0"/>
              <w:spacing w:before="20" w:after="20"/>
              <w:rPr>
                <w:sz w:val="20"/>
                <w:szCs w:val="20"/>
              </w:rPr>
            </w:pPr>
          </w:p>
        </w:tc>
        <w:tc>
          <w:tcPr>
            <w:tcW w:w="1982" w:type="dxa"/>
            <w:tcBorders>
              <w:bottom w:val="nil"/>
            </w:tcBorders>
            <w:shd w:val="clear" w:color="auto" w:fill="FFFF99"/>
            <w:tcMar>
              <w:top w:w="0" w:type="dxa"/>
              <w:left w:w="58" w:type="dxa"/>
              <w:bottom w:w="0" w:type="dxa"/>
              <w:right w:w="58" w:type="dxa"/>
            </w:tcMar>
          </w:tcPr>
          <w:p w14:paraId="5C477397" w14:textId="77777777" w:rsidR="00D4513B" w:rsidRPr="00EC3568" w:rsidRDefault="00D4513B" w:rsidP="00AC66D3">
            <w:pPr>
              <w:keepNext w:val="0"/>
              <w:spacing w:before="20" w:after="20"/>
              <w:rPr>
                <w:sz w:val="20"/>
                <w:szCs w:val="20"/>
              </w:rPr>
            </w:pPr>
            <w:r w:rsidRPr="00EC3568">
              <w:rPr>
                <w:sz w:val="20"/>
                <w:szCs w:val="20"/>
              </w:rPr>
              <w:t>2/REF04-03/105</w:t>
            </w:r>
          </w:p>
        </w:tc>
        <w:tc>
          <w:tcPr>
            <w:tcW w:w="2970" w:type="dxa"/>
            <w:tcBorders>
              <w:bottom w:val="nil"/>
            </w:tcBorders>
            <w:shd w:val="clear" w:color="auto" w:fill="FFFF99"/>
            <w:tcMar>
              <w:top w:w="0" w:type="dxa"/>
              <w:left w:w="58" w:type="dxa"/>
              <w:bottom w:w="0" w:type="dxa"/>
              <w:right w:w="58" w:type="dxa"/>
            </w:tcMar>
          </w:tcPr>
          <w:p w14:paraId="1F3FD992" w14:textId="77777777" w:rsidR="00D4513B" w:rsidRDefault="00D4513B" w:rsidP="00AC66D3">
            <w:pPr>
              <w:pStyle w:val="Heading3"/>
              <w:keepNext w:val="0"/>
              <w:spacing w:before="20" w:after="20"/>
              <w:rPr>
                <w:rFonts w:ascii="Times New Roman" w:hAnsi="Times New Roman"/>
                <w:b w:val="0"/>
                <w:i w:val="0"/>
                <w:color w:val="auto"/>
              </w:rPr>
            </w:pPr>
            <w:r w:rsidRPr="00EC3568">
              <w:rPr>
                <w:rFonts w:ascii="Times New Roman" w:hAnsi="Times New Roman"/>
                <w:b w:val="0"/>
                <w:i w:val="0"/>
                <w:color w:val="auto"/>
              </w:rPr>
              <w:t>60 Account Suffix Code</w:t>
            </w:r>
          </w:p>
          <w:p w14:paraId="300F4FCF" w14:textId="77777777" w:rsidR="00330A2E" w:rsidRDefault="00330A2E" w:rsidP="00330A2E"/>
          <w:p w14:paraId="7805D494" w14:textId="77777777" w:rsidR="00330A2E" w:rsidRDefault="00330A2E" w:rsidP="00330A2E"/>
          <w:p w14:paraId="624F306A" w14:textId="77777777" w:rsidR="00330A2E" w:rsidRDefault="00330A2E" w:rsidP="00330A2E"/>
          <w:p w14:paraId="2F4B814A" w14:textId="77777777" w:rsidR="00330A2E" w:rsidRDefault="00330A2E" w:rsidP="00330A2E"/>
          <w:p w14:paraId="5C477398" w14:textId="02EFB1D4" w:rsidR="00330A2E" w:rsidRPr="00330A2E" w:rsidRDefault="00330A2E" w:rsidP="00330A2E">
            <w:r w:rsidRPr="00330A2E">
              <w:rPr>
                <w:sz w:val="20"/>
                <w:szCs w:val="20"/>
              </w:rPr>
              <w:t>OQ  Order number</w:t>
            </w:r>
          </w:p>
        </w:tc>
        <w:tc>
          <w:tcPr>
            <w:tcW w:w="5128" w:type="dxa"/>
            <w:tcBorders>
              <w:bottom w:val="nil"/>
            </w:tcBorders>
            <w:shd w:val="clear" w:color="auto" w:fill="FFFF99"/>
            <w:tcMar>
              <w:top w:w="0" w:type="dxa"/>
              <w:left w:w="58" w:type="dxa"/>
              <w:bottom w:w="0" w:type="dxa"/>
              <w:right w:w="58" w:type="dxa"/>
            </w:tcMar>
          </w:tcPr>
          <w:p w14:paraId="5C477399" w14:textId="77777777" w:rsidR="00D4513B" w:rsidRPr="00EC3568" w:rsidRDefault="00D4513B" w:rsidP="00AC66D3">
            <w:pPr>
              <w:keepNext w:val="0"/>
              <w:autoSpaceDE w:val="0"/>
              <w:autoSpaceDN w:val="0"/>
              <w:adjustRightInd w:val="0"/>
              <w:spacing w:before="20" w:after="20"/>
              <w:rPr>
                <w:sz w:val="20"/>
                <w:szCs w:val="20"/>
              </w:rPr>
            </w:pPr>
            <w:r w:rsidRPr="00EC3568">
              <w:rPr>
                <w:sz w:val="20"/>
                <w:szCs w:val="20"/>
              </w:rPr>
              <w:t>1. Use in conjunction with the DTID Number (REF04 Code W1) to identify the DTID Number Suffix Code, when applicable.</w:t>
            </w:r>
          </w:p>
          <w:p w14:paraId="652A1066" w14:textId="77777777" w:rsidR="00D4513B" w:rsidRDefault="00D4513B" w:rsidP="00AC66D3">
            <w:pPr>
              <w:keepNext w:val="0"/>
              <w:autoSpaceDE w:val="0"/>
              <w:autoSpaceDN w:val="0"/>
              <w:adjustRightInd w:val="0"/>
              <w:spacing w:before="20" w:after="20"/>
              <w:rPr>
                <w:sz w:val="20"/>
                <w:szCs w:val="20"/>
              </w:rPr>
            </w:pPr>
            <w:r w:rsidRPr="00EC3568">
              <w:rPr>
                <w:sz w:val="20"/>
                <w:szCs w:val="20"/>
              </w:rPr>
              <w:t>2. When the DTID Number is provided, enter the correlating DTID Suffix using this location. DLMS enhancement, see ADC 466.</w:t>
            </w:r>
          </w:p>
          <w:p w14:paraId="03AF0472" w14:textId="77777777" w:rsidR="00330A2E" w:rsidRPr="00330A2E" w:rsidRDefault="00330A2E" w:rsidP="00330A2E">
            <w:pPr>
              <w:autoSpaceDE w:val="0"/>
              <w:autoSpaceDN w:val="0"/>
              <w:adjustRightInd w:val="0"/>
              <w:rPr>
                <w:dstrike/>
                <w:color w:val="FF0000"/>
                <w:sz w:val="20"/>
                <w:szCs w:val="20"/>
              </w:rPr>
            </w:pPr>
            <w:r w:rsidRPr="00330A2E">
              <w:rPr>
                <w:color w:val="FF0000"/>
                <w:sz w:val="20"/>
                <w:szCs w:val="20"/>
              </w:rPr>
              <w:t>1.</w:t>
            </w:r>
            <w:r w:rsidRPr="00330A2E">
              <w:rPr>
                <w:sz w:val="20"/>
                <w:szCs w:val="20"/>
              </w:rPr>
              <w:t xml:space="preserve"> Use to identify the </w:t>
            </w:r>
            <w:r w:rsidRPr="00330A2E">
              <w:rPr>
                <w:color w:val="FF0000"/>
                <w:sz w:val="20"/>
                <w:szCs w:val="20"/>
              </w:rPr>
              <w:t xml:space="preserve">legacy four-position call/order associated with the </w:t>
            </w:r>
            <w:proofErr w:type="spellStart"/>
            <w:r w:rsidRPr="00330A2E">
              <w:rPr>
                <w:color w:val="FF0000"/>
                <w:sz w:val="20"/>
                <w:szCs w:val="20"/>
              </w:rPr>
              <w:t>PIIN</w:t>
            </w:r>
            <w:r w:rsidRPr="00330A2E">
              <w:rPr>
                <w:dstrike/>
                <w:color w:val="FF0000"/>
                <w:sz w:val="20"/>
                <w:szCs w:val="20"/>
              </w:rPr>
              <w:t>number</w:t>
            </w:r>
            <w:proofErr w:type="spellEnd"/>
            <w:r w:rsidRPr="00330A2E">
              <w:rPr>
                <w:dstrike/>
                <w:color w:val="FF0000"/>
                <w:sz w:val="20"/>
                <w:szCs w:val="20"/>
              </w:rPr>
              <w:t xml:space="preserve"> or order number, if applicable.</w:t>
            </w:r>
          </w:p>
          <w:p w14:paraId="5C47739A" w14:textId="6C4A39AA" w:rsidR="00330A2E" w:rsidRPr="00EC3568" w:rsidRDefault="00330A2E" w:rsidP="00330A2E">
            <w:pPr>
              <w:keepNext w:val="0"/>
              <w:autoSpaceDE w:val="0"/>
              <w:autoSpaceDN w:val="0"/>
              <w:adjustRightInd w:val="0"/>
              <w:rPr>
                <w:sz w:val="20"/>
                <w:szCs w:val="20"/>
              </w:rPr>
            </w:pPr>
            <w:r w:rsidRPr="00330A2E">
              <w:rPr>
                <w:color w:val="FF0000"/>
                <w:sz w:val="20"/>
                <w:szCs w:val="20"/>
              </w:rPr>
              <w:t>2. Do not use for the PIID call/order number.  The PIID call/order number is mapped to REF01, Code CT.  Refer to ADC 1161</w:t>
            </w:r>
          </w:p>
        </w:tc>
        <w:tc>
          <w:tcPr>
            <w:tcW w:w="3061" w:type="dxa"/>
            <w:tcBorders>
              <w:bottom w:val="nil"/>
            </w:tcBorders>
            <w:shd w:val="clear" w:color="auto" w:fill="FFFF99"/>
            <w:tcMar>
              <w:top w:w="0" w:type="dxa"/>
              <w:left w:w="58" w:type="dxa"/>
              <w:bottom w:w="0" w:type="dxa"/>
              <w:right w:w="58" w:type="dxa"/>
            </w:tcMar>
          </w:tcPr>
          <w:p w14:paraId="6BBC076A" w14:textId="77777777" w:rsidR="00D4513B" w:rsidRDefault="00D4513B" w:rsidP="00AC66D3">
            <w:pPr>
              <w:keepNext w:val="0"/>
              <w:spacing w:before="20" w:after="20"/>
              <w:rPr>
                <w:sz w:val="20"/>
                <w:szCs w:val="20"/>
              </w:rPr>
            </w:pPr>
          </w:p>
          <w:p w14:paraId="5A728551" w14:textId="77777777" w:rsidR="00330A2E" w:rsidRDefault="00330A2E" w:rsidP="00AC66D3">
            <w:pPr>
              <w:keepNext w:val="0"/>
              <w:spacing w:before="20" w:after="20"/>
              <w:rPr>
                <w:sz w:val="20"/>
                <w:szCs w:val="20"/>
              </w:rPr>
            </w:pPr>
          </w:p>
          <w:p w14:paraId="730281D0" w14:textId="77777777" w:rsidR="00330A2E" w:rsidRDefault="00330A2E" w:rsidP="00AC66D3">
            <w:pPr>
              <w:keepNext w:val="0"/>
              <w:spacing w:before="20" w:after="20"/>
              <w:rPr>
                <w:sz w:val="20"/>
                <w:szCs w:val="20"/>
              </w:rPr>
            </w:pPr>
          </w:p>
          <w:p w14:paraId="6CD4E412" w14:textId="77777777" w:rsidR="00330A2E" w:rsidRDefault="00330A2E" w:rsidP="00AC66D3">
            <w:pPr>
              <w:keepNext w:val="0"/>
              <w:spacing w:before="20" w:after="20"/>
              <w:rPr>
                <w:sz w:val="20"/>
                <w:szCs w:val="20"/>
              </w:rPr>
            </w:pPr>
          </w:p>
          <w:p w14:paraId="7C5CFFE1" w14:textId="77777777" w:rsidR="00330A2E" w:rsidRDefault="00330A2E" w:rsidP="00AC66D3">
            <w:pPr>
              <w:keepNext w:val="0"/>
              <w:spacing w:before="20" w:after="20"/>
              <w:rPr>
                <w:sz w:val="20"/>
                <w:szCs w:val="20"/>
              </w:rPr>
            </w:pPr>
          </w:p>
          <w:p w14:paraId="5C47739B" w14:textId="16D1492F" w:rsidR="00330A2E" w:rsidRPr="00EC3568" w:rsidRDefault="00330A2E" w:rsidP="00AC66D3">
            <w:pPr>
              <w:keepNext w:val="0"/>
              <w:spacing w:before="20" w:after="20"/>
              <w:rPr>
                <w:sz w:val="20"/>
                <w:szCs w:val="20"/>
              </w:rPr>
            </w:pPr>
            <w:r w:rsidRPr="00EC3568">
              <w:rPr>
                <w:color w:val="FF0000"/>
                <w:sz w:val="20"/>
                <w:szCs w:val="20"/>
              </w:rPr>
              <w:t>(ADC 1161 added to this list on 10/04/16)</w:t>
            </w:r>
          </w:p>
        </w:tc>
      </w:tr>
      <w:tr w:rsidR="00EC3568" w:rsidRPr="00EC3568" w14:paraId="5C4773A5" w14:textId="77777777" w:rsidTr="00A56AB8">
        <w:tblPrEx>
          <w:shd w:val="clear" w:color="auto" w:fill="FFFFFF" w:themeFill="background1"/>
        </w:tblPrEx>
        <w:trPr>
          <w:cantSplit/>
        </w:trPr>
        <w:tc>
          <w:tcPr>
            <w:tcW w:w="1529" w:type="dxa"/>
            <w:vMerge/>
            <w:shd w:val="clear" w:color="auto" w:fill="FFFF99"/>
            <w:tcMar>
              <w:top w:w="0" w:type="dxa"/>
              <w:left w:w="58" w:type="dxa"/>
              <w:bottom w:w="0" w:type="dxa"/>
              <w:right w:w="58" w:type="dxa"/>
            </w:tcMar>
          </w:tcPr>
          <w:p w14:paraId="5C47739D" w14:textId="77777777" w:rsidR="00D4513B" w:rsidRPr="00EC3568" w:rsidRDefault="00D4513B" w:rsidP="00AC66D3">
            <w:pPr>
              <w:keepNext w:val="0"/>
              <w:spacing w:before="20" w:after="20"/>
              <w:rPr>
                <w:sz w:val="20"/>
                <w:szCs w:val="20"/>
              </w:rPr>
            </w:pPr>
          </w:p>
        </w:tc>
        <w:tc>
          <w:tcPr>
            <w:tcW w:w="1982" w:type="dxa"/>
            <w:tcBorders>
              <w:top w:val="nil"/>
              <w:bottom w:val="single" w:sz="4" w:space="0" w:color="auto"/>
            </w:tcBorders>
            <w:shd w:val="clear" w:color="auto" w:fill="FFFF99"/>
            <w:tcMar>
              <w:top w:w="0" w:type="dxa"/>
              <w:left w:w="58" w:type="dxa"/>
              <w:bottom w:w="0" w:type="dxa"/>
              <w:right w:w="58" w:type="dxa"/>
            </w:tcMar>
          </w:tcPr>
          <w:p w14:paraId="5C47739E" w14:textId="77777777" w:rsidR="00D4513B" w:rsidRPr="00EC3568" w:rsidRDefault="00D4513B" w:rsidP="00AC66D3">
            <w:pPr>
              <w:keepNext w:val="0"/>
              <w:spacing w:before="20" w:after="20"/>
              <w:rPr>
                <w:sz w:val="20"/>
                <w:szCs w:val="20"/>
              </w:rPr>
            </w:pPr>
          </w:p>
        </w:tc>
        <w:tc>
          <w:tcPr>
            <w:tcW w:w="2970" w:type="dxa"/>
            <w:tcBorders>
              <w:top w:val="nil"/>
              <w:bottom w:val="single" w:sz="4" w:space="0" w:color="auto"/>
            </w:tcBorders>
            <w:shd w:val="clear" w:color="auto" w:fill="FFFF99"/>
            <w:tcMar>
              <w:top w:w="0" w:type="dxa"/>
              <w:left w:w="58" w:type="dxa"/>
              <w:bottom w:w="0" w:type="dxa"/>
              <w:right w:w="58" w:type="dxa"/>
            </w:tcMar>
          </w:tcPr>
          <w:p w14:paraId="653B8693" w14:textId="77777777" w:rsidR="00D4513B" w:rsidRPr="00EC3568" w:rsidRDefault="00D4513B" w:rsidP="004C7E9F">
            <w:pPr>
              <w:autoSpaceDE w:val="0"/>
              <w:autoSpaceDN w:val="0"/>
              <w:adjustRightInd w:val="0"/>
              <w:spacing w:before="60"/>
              <w:ind w:left="43" w:right="-20"/>
              <w:rPr>
                <w:sz w:val="20"/>
                <w:szCs w:val="20"/>
              </w:rPr>
            </w:pPr>
            <w:r w:rsidRPr="00EC3568">
              <w:rPr>
                <w:sz w:val="20"/>
                <w:szCs w:val="20"/>
              </w:rPr>
              <w:t>W1 Disposal Turn-In Document Number</w:t>
            </w:r>
          </w:p>
          <w:p w14:paraId="0ECEACCC" w14:textId="77777777" w:rsidR="00D4513B" w:rsidRPr="00EC3568" w:rsidRDefault="00D4513B" w:rsidP="004C7E9F">
            <w:pPr>
              <w:autoSpaceDE w:val="0"/>
              <w:autoSpaceDN w:val="0"/>
              <w:adjustRightInd w:val="0"/>
              <w:spacing w:before="60"/>
              <w:ind w:left="43" w:right="-20"/>
              <w:rPr>
                <w:sz w:val="20"/>
                <w:szCs w:val="20"/>
              </w:rPr>
            </w:pPr>
          </w:p>
          <w:p w14:paraId="29C7D179" w14:textId="77777777" w:rsidR="00D4513B" w:rsidRPr="00EC3568" w:rsidRDefault="00D4513B" w:rsidP="004C7E9F">
            <w:pPr>
              <w:autoSpaceDE w:val="0"/>
              <w:autoSpaceDN w:val="0"/>
              <w:adjustRightInd w:val="0"/>
              <w:spacing w:before="60"/>
              <w:ind w:left="43" w:right="-20"/>
              <w:rPr>
                <w:sz w:val="20"/>
                <w:szCs w:val="20"/>
              </w:rPr>
            </w:pPr>
          </w:p>
          <w:p w14:paraId="71BBCDBF" w14:textId="77777777" w:rsidR="00D4513B" w:rsidRPr="00EC3568" w:rsidRDefault="00D4513B" w:rsidP="004C7E9F">
            <w:pPr>
              <w:autoSpaceDE w:val="0"/>
              <w:autoSpaceDN w:val="0"/>
              <w:adjustRightInd w:val="0"/>
              <w:spacing w:before="60"/>
              <w:ind w:left="43" w:right="-20"/>
              <w:rPr>
                <w:sz w:val="20"/>
                <w:szCs w:val="20"/>
              </w:rPr>
            </w:pPr>
          </w:p>
          <w:p w14:paraId="4CD0FA78" w14:textId="77777777" w:rsidR="00D4513B" w:rsidRPr="00EC3568" w:rsidRDefault="00D4513B" w:rsidP="004C7E9F">
            <w:pPr>
              <w:autoSpaceDE w:val="0"/>
              <w:autoSpaceDN w:val="0"/>
              <w:adjustRightInd w:val="0"/>
              <w:spacing w:before="60"/>
              <w:ind w:left="43" w:right="-20"/>
              <w:rPr>
                <w:sz w:val="20"/>
                <w:szCs w:val="20"/>
              </w:rPr>
            </w:pPr>
          </w:p>
          <w:p w14:paraId="08259E98" w14:textId="77777777" w:rsidR="00D4513B" w:rsidRPr="00EC3568" w:rsidRDefault="00D4513B" w:rsidP="004C7E9F">
            <w:pPr>
              <w:autoSpaceDE w:val="0"/>
              <w:autoSpaceDN w:val="0"/>
              <w:adjustRightInd w:val="0"/>
              <w:spacing w:before="60"/>
              <w:ind w:left="43" w:right="-20"/>
              <w:rPr>
                <w:sz w:val="20"/>
                <w:szCs w:val="20"/>
              </w:rPr>
            </w:pPr>
          </w:p>
          <w:p w14:paraId="2641EE42" w14:textId="77777777" w:rsidR="00D4513B" w:rsidRPr="00EC3568" w:rsidRDefault="00D4513B" w:rsidP="004C7E9F">
            <w:pPr>
              <w:autoSpaceDE w:val="0"/>
              <w:autoSpaceDN w:val="0"/>
              <w:adjustRightInd w:val="0"/>
              <w:spacing w:before="60"/>
              <w:ind w:left="43" w:right="-20"/>
              <w:rPr>
                <w:sz w:val="20"/>
                <w:szCs w:val="20"/>
              </w:rPr>
            </w:pPr>
          </w:p>
          <w:p w14:paraId="4A5E26ED" w14:textId="77777777" w:rsidR="00D4513B" w:rsidRPr="00EC3568" w:rsidRDefault="00D4513B" w:rsidP="004C7E9F">
            <w:pPr>
              <w:autoSpaceDE w:val="0"/>
              <w:autoSpaceDN w:val="0"/>
              <w:adjustRightInd w:val="0"/>
              <w:spacing w:before="60"/>
              <w:ind w:left="43" w:right="-20"/>
              <w:rPr>
                <w:sz w:val="20"/>
                <w:szCs w:val="20"/>
              </w:rPr>
            </w:pPr>
          </w:p>
          <w:p w14:paraId="190840D8" w14:textId="77777777" w:rsidR="00D4513B" w:rsidRPr="00EC3568" w:rsidRDefault="00D4513B" w:rsidP="004C7E9F">
            <w:pPr>
              <w:autoSpaceDE w:val="0"/>
              <w:autoSpaceDN w:val="0"/>
              <w:adjustRightInd w:val="0"/>
              <w:spacing w:before="60"/>
              <w:ind w:left="43" w:right="-20"/>
              <w:rPr>
                <w:sz w:val="20"/>
                <w:szCs w:val="20"/>
              </w:rPr>
            </w:pPr>
          </w:p>
          <w:p w14:paraId="6CAC63C6" w14:textId="77777777" w:rsidR="00D4513B" w:rsidRPr="00EC3568" w:rsidRDefault="00D4513B" w:rsidP="004C7E9F">
            <w:pPr>
              <w:autoSpaceDE w:val="0"/>
              <w:autoSpaceDN w:val="0"/>
              <w:adjustRightInd w:val="0"/>
              <w:spacing w:before="60"/>
              <w:ind w:left="43" w:right="-20"/>
              <w:rPr>
                <w:sz w:val="20"/>
                <w:szCs w:val="20"/>
              </w:rPr>
            </w:pPr>
          </w:p>
          <w:p w14:paraId="2C7CA3CF" w14:textId="77777777" w:rsidR="00D4513B" w:rsidRPr="00EC3568" w:rsidRDefault="00D4513B" w:rsidP="004C7E9F">
            <w:pPr>
              <w:autoSpaceDE w:val="0"/>
              <w:autoSpaceDN w:val="0"/>
              <w:adjustRightInd w:val="0"/>
              <w:spacing w:before="60"/>
              <w:ind w:left="43" w:right="-20"/>
              <w:rPr>
                <w:sz w:val="20"/>
                <w:szCs w:val="20"/>
              </w:rPr>
            </w:pPr>
          </w:p>
          <w:p w14:paraId="3EC3CD17" w14:textId="77777777" w:rsidR="00D4513B" w:rsidRPr="00EC3568" w:rsidRDefault="00D4513B" w:rsidP="004C7E9F">
            <w:pPr>
              <w:autoSpaceDE w:val="0"/>
              <w:autoSpaceDN w:val="0"/>
              <w:adjustRightInd w:val="0"/>
              <w:spacing w:before="60"/>
              <w:ind w:left="43" w:right="-20"/>
              <w:rPr>
                <w:sz w:val="20"/>
                <w:szCs w:val="20"/>
              </w:rPr>
            </w:pPr>
          </w:p>
          <w:p w14:paraId="6AD40F9D" w14:textId="77777777" w:rsidR="00D4513B" w:rsidRPr="00EC3568" w:rsidRDefault="00D4513B" w:rsidP="004C7E9F">
            <w:pPr>
              <w:autoSpaceDE w:val="0"/>
              <w:autoSpaceDN w:val="0"/>
              <w:adjustRightInd w:val="0"/>
              <w:spacing w:before="60"/>
              <w:ind w:left="43" w:right="-20"/>
              <w:rPr>
                <w:sz w:val="20"/>
                <w:szCs w:val="20"/>
              </w:rPr>
            </w:pPr>
          </w:p>
          <w:p w14:paraId="6E4B990D" w14:textId="37A6A32C" w:rsidR="00D4513B" w:rsidRPr="00EC3568" w:rsidRDefault="00D4513B" w:rsidP="004C7E9F">
            <w:pPr>
              <w:autoSpaceDE w:val="0"/>
              <w:autoSpaceDN w:val="0"/>
              <w:adjustRightInd w:val="0"/>
              <w:spacing w:before="60"/>
              <w:ind w:left="43" w:right="-20"/>
              <w:rPr>
                <w:sz w:val="20"/>
                <w:szCs w:val="20"/>
              </w:rPr>
            </w:pPr>
            <w:r w:rsidRPr="00EC3568">
              <w:rPr>
                <w:sz w:val="20"/>
                <w:szCs w:val="20"/>
              </w:rPr>
              <w:t>83 Extended (or Exhibit) Line Item Number (ELIN)</w:t>
            </w:r>
          </w:p>
          <w:p w14:paraId="39810E9E" w14:textId="77777777" w:rsidR="00D4513B" w:rsidRPr="00EC3568" w:rsidRDefault="00D4513B" w:rsidP="004C7E9F">
            <w:pPr>
              <w:autoSpaceDE w:val="0"/>
              <w:autoSpaceDN w:val="0"/>
              <w:adjustRightInd w:val="0"/>
              <w:spacing w:before="60"/>
              <w:ind w:left="43" w:right="-20"/>
              <w:rPr>
                <w:sz w:val="20"/>
                <w:szCs w:val="20"/>
              </w:rPr>
            </w:pPr>
          </w:p>
          <w:p w14:paraId="271A8D81" w14:textId="77777777" w:rsidR="00D4513B" w:rsidRPr="00EC3568" w:rsidRDefault="00D4513B" w:rsidP="004C7E9F">
            <w:pPr>
              <w:autoSpaceDE w:val="0"/>
              <w:autoSpaceDN w:val="0"/>
              <w:adjustRightInd w:val="0"/>
              <w:spacing w:before="60"/>
              <w:ind w:left="43" w:right="-20"/>
              <w:rPr>
                <w:sz w:val="20"/>
                <w:szCs w:val="20"/>
              </w:rPr>
            </w:pPr>
          </w:p>
          <w:p w14:paraId="4F2EDBDF" w14:textId="77777777" w:rsidR="00D4513B" w:rsidRPr="00EC3568" w:rsidRDefault="00D4513B" w:rsidP="004C7E9F">
            <w:pPr>
              <w:autoSpaceDE w:val="0"/>
              <w:autoSpaceDN w:val="0"/>
              <w:adjustRightInd w:val="0"/>
              <w:ind w:left="80"/>
              <w:rPr>
                <w:sz w:val="20"/>
                <w:szCs w:val="20"/>
              </w:rPr>
            </w:pPr>
            <w:r w:rsidRPr="00EC3568">
              <w:rPr>
                <w:sz w:val="20"/>
                <w:szCs w:val="20"/>
              </w:rPr>
              <w:t>C7 Contract Line Item Number</w:t>
            </w:r>
          </w:p>
          <w:p w14:paraId="40B359FE" w14:textId="77777777" w:rsidR="00D4513B" w:rsidRPr="00EC3568" w:rsidRDefault="00D4513B" w:rsidP="004C7E9F">
            <w:pPr>
              <w:autoSpaceDE w:val="0"/>
              <w:autoSpaceDN w:val="0"/>
              <w:adjustRightInd w:val="0"/>
              <w:ind w:left="80"/>
              <w:rPr>
                <w:sz w:val="20"/>
                <w:szCs w:val="20"/>
              </w:rPr>
            </w:pPr>
          </w:p>
          <w:p w14:paraId="3B902DBB" w14:textId="77777777" w:rsidR="00D4513B" w:rsidRPr="00EC3568" w:rsidRDefault="00D4513B" w:rsidP="004C7E9F">
            <w:pPr>
              <w:autoSpaceDE w:val="0"/>
              <w:autoSpaceDN w:val="0"/>
              <w:adjustRightInd w:val="0"/>
              <w:ind w:left="80"/>
              <w:rPr>
                <w:sz w:val="20"/>
                <w:szCs w:val="20"/>
              </w:rPr>
            </w:pPr>
          </w:p>
          <w:p w14:paraId="0B739E3F" w14:textId="77777777" w:rsidR="00D4513B" w:rsidRPr="00EC3568" w:rsidRDefault="00D4513B" w:rsidP="004C7E9F">
            <w:pPr>
              <w:autoSpaceDE w:val="0"/>
              <w:autoSpaceDN w:val="0"/>
              <w:adjustRightInd w:val="0"/>
              <w:ind w:left="80"/>
              <w:rPr>
                <w:sz w:val="20"/>
                <w:szCs w:val="20"/>
              </w:rPr>
            </w:pPr>
          </w:p>
          <w:p w14:paraId="01B8E1C7" w14:textId="77777777" w:rsidR="00D4513B" w:rsidRPr="00EC3568" w:rsidRDefault="00D4513B" w:rsidP="004C7E9F">
            <w:pPr>
              <w:autoSpaceDE w:val="0"/>
              <w:autoSpaceDN w:val="0"/>
              <w:adjustRightInd w:val="0"/>
              <w:ind w:left="80"/>
              <w:rPr>
                <w:sz w:val="20"/>
                <w:szCs w:val="20"/>
              </w:rPr>
            </w:pPr>
          </w:p>
          <w:p w14:paraId="2CBA3582" w14:textId="77777777" w:rsidR="00D4513B" w:rsidRPr="00EC3568" w:rsidRDefault="00D4513B" w:rsidP="004C7E9F">
            <w:pPr>
              <w:autoSpaceDE w:val="0"/>
              <w:autoSpaceDN w:val="0"/>
              <w:adjustRightInd w:val="0"/>
              <w:ind w:left="80"/>
              <w:rPr>
                <w:sz w:val="20"/>
                <w:szCs w:val="20"/>
              </w:rPr>
            </w:pPr>
          </w:p>
          <w:p w14:paraId="5C47739F" w14:textId="19DF90B0" w:rsidR="00D4513B" w:rsidRPr="00EC3568" w:rsidRDefault="00D4513B" w:rsidP="004C7E9F">
            <w:pPr>
              <w:autoSpaceDE w:val="0"/>
              <w:autoSpaceDN w:val="0"/>
              <w:adjustRightInd w:val="0"/>
              <w:ind w:left="80"/>
              <w:rPr>
                <w:sz w:val="20"/>
                <w:szCs w:val="20"/>
              </w:rPr>
            </w:pPr>
          </w:p>
        </w:tc>
        <w:tc>
          <w:tcPr>
            <w:tcW w:w="5128" w:type="dxa"/>
            <w:tcBorders>
              <w:top w:val="nil"/>
              <w:bottom w:val="single" w:sz="4" w:space="0" w:color="auto"/>
            </w:tcBorders>
            <w:shd w:val="clear" w:color="auto" w:fill="FFFF99"/>
            <w:tcMar>
              <w:top w:w="0" w:type="dxa"/>
              <w:left w:w="58" w:type="dxa"/>
              <w:bottom w:w="0" w:type="dxa"/>
              <w:right w:w="58" w:type="dxa"/>
            </w:tcMar>
          </w:tcPr>
          <w:p w14:paraId="5C4773A0" w14:textId="77777777" w:rsidR="00D4513B" w:rsidRPr="00EC3568" w:rsidRDefault="00D4513B" w:rsidP="00AC66D3">
            <w:pPr>
              <w:keepNext w:val="0"/>
              <w:autoSpaceDE w:val="0"/>
              <w:autoSpaceDN w:val="0"/>
              <w:adjustRightInd w:val="0"/>
              <w:spacing w:before="20" w:after="20"/>
              <w:rPr>
                <w:sz w:val="20"/>
                <w:szCs w:val="20"/>
              </w:rPr>
            </w:pPr>
            <w:r w:rsidRPr="00EC3568">
              <w:rPr>
                <w:sz w:val="20"/>
                <w:szCs w:val="20"/>
              </w:rPr>
              <w:t>1. This is a unique number to identify property turned into a DLA Disposition Services Field Office. Use in conjunction with the controlling requisition document number identified in REF01 code TN, to identify the DTID associated with the property being cancelled by a DLA Distribution Services customer. The DTID Number value should also be accommodated in Component supply systems preparing the cancellation under DLMS business rules.</w:t>
            </w:r>
          </w:p>
          <w:p w14:paraId="5C4773A1" w14:textId="77777777" w:rsidR="00D4513B" w:rsidRPr="00EC3568" w:rsidRDefault="00D4513B" w:rsidP="00AC66D3">
            <w:pPr>
              <w:keepNext w:val="0"/>
              <w:autoSpaceDE w:val="0"/>
              <w:autoSpaceDN w:val="0"/>
              <w:adjustRightInd w:val="0"/>
              <w:spacing w:before="20" w:after="20"/>
              <w:rPr>
                <w:sz w:val="20"/>
                <w:szCs w:val="20"/>
              </w:rPr>
            </w:pPr>
            <w:r w:rsidRPr="00EC3568">
              <w:rPr>
                <w:sz w:val="20"/>
                <w:szCs w:val="20"/>
              </w:rPr>
              <w:t>2. Use a separate requisition cancellation for each DTID Number associated with the customer requisition document number being cancelled.</w:t>
            </w:r>
          </w:p>
          <w:p w14:paraId="5C4773A2" w14:textId="77777777" w:rsidR="00D4513B" w:rsidRPr="00EC3568" w:rsidRDefault="00D4513B" w:rsidP="00AC66D3">
            <w:pPr>
              <w:keepNext w:val="0"/>
              <w:autoSpaceDE w:val="0"/>
              <w:autoSpaceDN w:val="0"/>
              <w:adjustRightInd w:val="0"/>
              <w:spacing w:before="20" w:after="20"/>
              <w:rPr>
                <w:sz w:val="20"/>
                <w:szCs w:val="20"/>
              </w:rPr>
            </w:pPr>
            <w:r w:rsidRPr="00EC3568">
              <w:rPr>
                <w:sz w:val="20"/>
                <w:szCs w:val="20"/>
              </w:rPr>
              <w:t>3. When there is no Suffix Code associated with the customer’s Document Number, enter the correlating DTID in the REF04-02. If there is a Suffix Code, enter the DTID in the REF04-04.</w:t>
            </w:r>
          </w:p>
          <w:p w14:paraId="712FFCC2" w14:textId="77777777" w:rsidR="00D4513B" w:rsidRPr="00EC3568" w:rsidRDefault="00D4513B" w:rsidP="00AC66D3">
            <w:pPr>
              <w:keepNext w:val="0"/>
              <w:autoSpaceDE w:val="0"/>
              <w:autoSpaceDN w:val="0"/>
              <w:adjustRightInd w:val="0"/>
              <w:spacing w:before="20" w:after="20"/>
              <w:rPr>
                <w:sz w:val="20"/>
                <w:szCs w:val="20"/>
              </w:rPr>
            </w:pPr>
            <w:r w:rsidRPr="00EC3568">
              <w:rPr>
                <w:sz w:val="20"/>
                <w:szCs w:val="20"/>
              </w:rPr>
              <w:t>4. DLMS enhancement; refer to ADC 460.</w:t>
            </w:r>
          </w:p>
          <w:p w14:paraId="78E7AC90" w14:textId="77777777" w:rsidR="00D4513B" w:rsidRPr="00EC3568" w:rsidRDefault="00D4513B" w:rsidP="00AC66D3">
            <w:pPr>
              <w:keepNext w:val="0"/>
              <w:autoSpaceDE w:val="0"/>
              <w:autoSpaceDN w:val="0"/>
              <w:adjustRightInd w:val="0"/>
              <w:spacing w:before="20" w:after="20"/>
              <w:rPr>
                <w:sz w:val="20"/>
                <w:szCs w:val="20"/>
              </w:rPr>
            </w:pPr>
          </w:p>
          <w:p w14:paraId="599EBA79" w14:textId="77777777" w:rsidR="00D4513B" w:rsidRPr="00EC3568" w:rsidRDefault="00D4513B" w:rsidP="004C7E9F">
            <w:pPr>
              <w:autoSpaceDE w:val="0"/>
              <w:autoSpaceDN w:val="0"/>
              <w:adjustRightInd w:val="0"/>
              <w:ind w:left="80"/>
              <w:rPr>
                <w:sz w:val="20"/>
                <w:szCs w:val="20"/>
              </w:rPr>
            </w:pPr>
            <w:r w:rsidRPr="00EC3568">
              <w:rPr>
                <w:sz w:val="20"/>
                <w:szCs w:val="20"/>
              </w:rPr>
              <w:t>Use with REF01 code CT, the contract number, to identify the Exhibit Line Item Number (ELIN), or the ELIN including the Sub Exhibit Line Item Number (SUBELIN), as appropriate.</w:t>
            </w:r>
          </w:p>
          <w:p w14:paraId="6D8A979F" w14:textId="77777777" w:rsidR="00D4513B" w:rsidRPr="00EC3568" w:rsidRDefault="00D4513B" w:rsidP="004C7E9F">
            <w:pPr>
              <w:autoSpaceDE w:val="0"/>
              <w:autoSpaceDN w:val="0"/>
              <w:adjustRightInd w:val="0"/>
              <w:ind w:left="80"/>
              <w:rPr>
                <w:sz w:val="20"/>
                <w:szCs w:val="20"/>
              </w:rPr>
            </w:pPr>
          </w:p>
          <w:p w14:paraId="779C209A" w14:textId="77777777" w:rsidR="00D4513B" w:rsidRPr="00EC3568" w:rsidRDefault="00D4513B" w:rsidP="004C7E9F">
            <w:pPr>
              <w:autoSpaceDE w:val="0"/>
              <w:autoSpaceDN w:val="0"/>
              <w:adjustRightInd w:val="0"/>
              <w:ind w:left="80"/>
              <w:rPr>
                <w:sz w:val="20"/>
                <w:szCs w:val="20"/>
              </w:rPr>
            </w:pPr>
            <w:r w:rsidRPr="00EC3568">
              <w:rPr>
                <w:sz w:val="20"/>
                <w:szCs w:val="20"/>
              </w:rPr>
              <w:t>Use with the REF01 code CT, the contract number, to identify the Contract Line Item Number (CLIN),</w:t>
            </w:r>
          </w:p>
          <w:p w14:paraId="3B9B9C79" w14:textId="77777777" w:rsidR="00D4513B" w:rsidRPr="00EC3568" w:rsidRDefault="00D4513B" w:rsidP="004C7E9F">
            <w:pPr>
              <w:autoSpaceDE w:val="0"/>
              <w:autoSpaceDN w:val="0"/>
              <w:adjustRightInd w:val="0"/>
              <w:ind w:left="80"/>
              <w:rPr>
                <w:sz w:val="20"/>
                <w:szCs w:val="20"/>
              </w:rPr>
            </w:pPr>
            <w:r w:rsidRPr="00EC3568">
              <w:rPr>
                <w:sz w:val="20"/>
                <w:szCs w:val="20"/>
              </w:rPr>
              <w:t>the CLIN including the Sub Contract Line Item Number (SUBCLIN), or the Agreement Line Item</w:t>
            </w:r>
          </w:p>
          <w:p w14:paraId="5BCE906B" w14:textId="77777777" w:rsidR="00D4513B" w:rsidRPr="00EC3568" w:rsidRDefault="00D4513B" w:rsidP="004C7E9F">
            <w:pPr>
              <w:autoSpaceDE w:val="0"/>
              <w:autoSpaceDN w:val="0"/>
              <w:adjustRightInd w:val="0"/>
              <w:ind w:left="80"/>
              <w:rPr>
                <w:sz w:val="20"/>
                <w:szCs w:val="20"/>
              </w:rPr>
            </w:pPr>
            <w:r w:rsidRPr="00EC3568">
              <w:rPr>
                <w:sz w:val="20"/>
                <w:szCs w:val="20"/>
              </w:rPr>
              <w:t>Number (ALIN), as appropriate.</w:t>
            </w:r>
          </w:p>
          <w:p w14:paraId="6467EB40" w14:textId="77777777" w:rsidR="00D4513B" w:rsidRPr="00EC3568" w:rsidRDefault="00D4513B" w:rsidP="004C7E9F">
            <w:pPr>
              <w:autoSpaceDE w:val="0"/>
              <w:autoSpaceDN w:val="0"/>
              <w:adjustRightInd w:val="0"/>
              <w:ind w:left="80"/>
              <w:rPr>
                <w:sz w:val="20"/>
                <w:szCs w:val="20"/>
              </w:rPr>
            </w:pPr>
          </w:p>
          <w:p w14:paraId="5C4773A3" w14:textId="4905359A" w:rsidR="00D4513B" w:rsidRPr="00EC3568" w:rsidRDefault="00D4513B" w:rsidP="004C7E9F">
            <w:pPr>
              <w:keepNext w:val="0"/>
              <w:autoSpaceDE w:val="0"/>
              <w:autoSpaceDN w:val="0"/>
              <w:adjustRightInd w:val="0"/>
              <w:spacing w:before="20" w:after="20"/>
              <w:rPr>
                <w:sz w:val="20"/>
                <w:szCs w:val="20"/>
              </w:rPr>
            </w:pPr>
          </w:p>
        </w:tc>
        <w:tc>
          <w:tcPr>
            <w:tcW w:w="3061" w:type="dxa"/>
            <w:tcBorders>
              <w:top w:val="nil"/>
              <w:bottom w:val="single" w:sz="4" w:space="0" w:color="auto"/>
            </w:tcBorders>
            <w:shd w:val="clear" w:color="auto" w:fill="FFFF99"/>
            <w:tcMar>
              <w:top w:w="0" w:type="dxa"/>
              <w:left w:w="58" w:type="dxa"/>
              <w:bottom w:w="0" w:type="dxa"/>
              <w:right w:w="58" w:type="dxa"/>
            </w:tcMar>
          </w:tcPr>
          <w:p w14:paraId="3A0875EE" w14:textId="77777777" w:rsidR="00D4513B" w:rsidRPr="00EC3568" w:rsidRDefault="00D4513B" w:rsidP="00AC66D3">
            <w:pPr>
              <w:keepNext w:val="0"/>
              <w:spacing w:before="20" w:after="20"/>
              <w:rPr>
                <w:sz w:val="20"/>
                <w:szCs w:val="20"/>
              </w:rPr>
            </w:pPr>
          </w:p>
          <w:p w14:paraId="71A10885" w14:textId="77777777" w:rsidR="00D4513B" w:rsidRPr="00EC3568" w:rsidRDefault="00D4513B" w:rsidP="00AC66D3">
            <w:pPr>
              <w:keepNext w:val="0"/>
              <w:spacing w:before="20" w:after="20"/>
              <w:rPr>
                <w:sz w:val="20"/>
                <w:szCs w:val="20"/>
              </w:rPr>
            </w:pPr>
          </w:p>
          <w:p w14:paraId="49D0C715" w14:textId="77777777" w:rsidR="00D4513B" w:rsidRPr="00EC3568" w:rsidRDefault="00D4513B" w:rsidP="00AC66D3">
            <w:pPr>
              <w:keepNext w:val="0"/>
              <w:spacing w:before="20" w:after="20"/>
              <w:rPr>
                <w:sz w:val="20"/>
                <w:szCs w:val="20"/>
              </w:rPr>
            </w:pPr>
          </w:p>
          <w:p w14:paraId="697258B4" w14:textId="77777777" w:rsidR="00D4513B" w:rsidRPr="00EC3568" w:rsidRDefault="00D4513B" w:rsidP="00AC66D3">
            <w:pPr>
              <w:keepNext w:val="0"/>
              <w:spacing w:before="20" w:after="20"/>
              <w:rPr>
                <w:sz w:val="20"/>
                <w:szCs w:val="20"/>
              </w:rPr>
            </w:pPr>
          </w:p>
          <w:p w14:paraId="62C1D6B1" w14:textId="77777777" w:rsidR="00D4513B" w:rsidRPr="00EC3568" w:rsidRDefault="00D4513B" w:rsidP="00AC66D3">
            <w:pPr>
              <w:keepNext w:val="0"/>
              <w:spacing w:before="20" w:after="20"/>
              <w:rPr>
                <w:sz w:val="20"/>
                <w:szCs w:val="20"/>
              </w:rPr>
            </w:pPr>
          </w:p>
          <w:p w14:paraId="41563452" w14:textId="77777777" w:rsidR="00D4513B" w:rsidRPr="00EC3568" w:rsidRDefault="00D4513B" w:rsidP="00AC66D3">
            <w:pPr>
              <w:keepNext w:val="0"/>
              <w:spacing w:before="20" w:after="20"/>
              <w:rPr>
                <w:sz w:val="20"/>
                <w:szCs w:val="20"/>
              </w:rPr>
            </w:pPr>
          </w:p>
          <w:p w14:paraId="2321F679" w14:textId="77777777" w:rsidR="00D4513B" w:rsidRPr="00EC3568" w:rsidRDefault="00D4513B" w:rsidP="00AC66D3">
            <w:pPr>
              <w:keepNext w:val="0"/>
              <w:spacing w:before="20" w:after="20"/>
              <w:rPr>
                <w:sz w:val="20"/>
                <w:szCs w:val="20"/>
              </w:rPr>
            </w:pPr>
          </w:p>
          <w:p w14:paraId="68F93AC6" w14:textId="77777777" w:rsidR="00D4513B" w:rsidRPr="00EC3568" w:rsidRDefault="00D4513B" w:rsidP="00AC66D3">
            <w:pPr>
              <w:keepNext w:val="0"/>
              <w:spacing w:before="20" w:after="20"/>
              <w:rPr>
                <w:sz w:val="20"/>
                <w:szCs w:val="20"/>
              </w:rPr>
            </w:pPr>
          </w:p>
          <w:p w14:paraId="3C50AE53" w14:textId="77777777" w:rsidR="00D4513B" w:rsidRPr="00EC3568" w:rsidRDefault="00D4513B" w:rsidP="00AC66D3">
            <w:pPr>
              <w:keepNext w:val="0"/>
              <w:spacing w:before="20" w:after="20"/>
              <w:rPr>
                <w:sz w:val="20"/>
                <w:szCs w:val="20"/>
              </w:rPr>
            </w:pPr>
          </w:p>
          <w:p w14:paraId="7E3C6B4F" w14:textId="77777777" w:rsidR="00D4513B" w:rsidRPr="00EC3568" w:rsidRDefault="00D4513B" w:rsidP="00AC66D3">
            <w:pPr>
              <w:keepNext w:val="0"/>
              <w:spacing w:before="20" w:after="20"/>
              <w:rPr>
                <w:sz w:val="20"/>
                <w:szCs w:val="20"/>
              </w:rPr>
            </w:pPr>
          </w:p>
          <w:p w14:paraId="6EEDA8A3" w14:textId="77777777" w:rsidR="00D4513B" w:rsidRPr="00EC3568" w:rsidRDefault="00D4513B" w:rsidP="00AC66D3">
            <w:pPr>
              <w:keepNext w:val="0"/>
              <w:spacing w:before="20" w:after="20"/>
              <w:rPr>
                <w:sz w:val="20"/>
                <w:szCs w:val="20"/>
              </w:rPr>
            </w:pPr>
          </w:p>
          <w:p w14:paraId="2E6B677B" w14:textId="77777777" w:rsidR="00D4513B" w:rsidRPr="00EC3568" w:rsidRDefault="00D4513B" w:rsidP="00AC66D3">
            <w:pPr>
              <w:keepNext w:val="0"/>
              <w:spacing w:before="20" w:after="20"/>
              <w:rPr>
                <w:sz w:val="20"/>
                <w:szCs w:val="20"/>
              </w:rPr>
            </w:pPr>
          </w:p>
          <w:p w14:paraId="696DB3AC" w14:textId="77777777" w:rsidR="00D4513B" w:rsidRPr="00EC3568" w:rsidRDefault="00D4513B" w:rsidP="00AC66D3">
            <w:pPr>
              <w:keepNext w:val="0"/>
              <w:spacing w:before="20" w:after="20"/>
              <w:rPr>
                <w:sz w:val="20"/>
                <w:szCs w:val="20"/>
              </w:rPr>
            </w:pPr>
          </w:p>
          <w:p w14:paraId="3092AD18" w14:textId="77777777" w:rsidR="00D4513B" w:rsidRPr="00EC3568" w:rsidRDefault="00D4513B" w:rsidP="00AC66D3">
            <w:pPr>
              <w:keepNext w:val="0"/>
              <w:spacing w:before="20" w:after="20"/>
              <w:rPr>
                <w:sz w:val="20"/>
                <w:szCs w:val="20"/>
              </w:rPr>
            </w:pPr>
          </w:p>
          <w:p w14:paraId="060742DF" w14:textId="77777777" w:rsidR="00D4513B" w:rsidRPr="00EC3568" w:rsidRDefault="00D4513B" w:rsidP="00AC66D3">
            <w:pPr>
              <w:keepNext w:val="0"/>
              <w:spacing w:before="20" w:after="20"/>
              <w:rPr>
                <w:sz w:val="20"/>
                <w:szCs w:val="20"/>
              </w:rPr>
            </w:pPr>
          </w:p>
          <w:p w14:paraId="5F9D0D9F" w14:textId="77777777" w:rsidR="00D4513B" w:rsidRPr="00EC3568" w:rsidRDefault="00D4513B" w:rsidP="00AC66D3">
            <w:pPr>
              <w:keepNext w:val="0"/>
              <w:spacing w:before="20" w:after="20"/>
              <w:rPr>
                <w:sz w:val="20"/>
                <w:szCs w:val="20"/>
              </w:rPr>
            </w:pPr>
          </w:p>
          <w:p w14:paraId="5C4773A4" w14:textId="0CA52EEB" w:rsidR="00D4513B" w:rsidRPr="00EC3568" w:rsidRDefault="00D4513B" w:rsidP="004C7E9F">
            <w:pPr>
              <w:keepNext w:val="0"/>
              <w:spacing w:before="20" w:after="20"/>
              <w:rPr>
                <w:sz w:val="20"/>
                <w:szCs w:val="20"/>
              </w:rPr>
            </w:pPr>
            <w:r w:rsidRPr="00EC3568">
              <w:rPr>
                <w:iCs/>
                <w:sz w:val="20"/>
                <w:szCs w:val="20"/>
              </w:rPr>
              <w:t>(ADC 1132 added to this list on 6/18/15)</w:t>
            </w:r>
          </w:p>
        </w:tc>
      </w:tr>
      <w:tr w:rsidR="00EC3568" w:rsidRPr="00EC3568" w14:paraId="5C4773AC" w14:textId="77777777" w:rsidTr="00A56AB8">
        <w:tblPrEx>
          <w:shd w:val="clear" w:color="auto" w:fill="FFFFFF" w:themeFill="background1"/>
        </w:tblPrEx>
        <w:trPr>
          <w:cantSplit/>
        </w:trPr>
        <w:tc>
          <w:tcPr>
            <w:tcW w:w="1529" w:type="dxa"/>
            <w:vMerge/>
            <w:shd w:val="clear" w:color="auto" w:fill="FFFF99"/>
            <w:tcMar>
              <w:top w:w="0" w:type="dxa"/>
              <w:left w:w="58" w:type="dxa"/>
              <w:bottom w:w="0" w:type="dxa"/>
              <w:right w:w="58" w:type="dxa"/>
            </w:tcMar>
          </w:tcPr>
          <w:p w14:paraId="5C4773A6" w14:textId="77777777" w:rsidR="00D4513B" w:rsidRPr="00EC3568" w:rsidRDefault="00D4513B" w:rsidP="00AC66D3">
            <w:pPr>
              <w:keepNext w:val="0"/>
              <w:spacing w:before="20" w:after="20"/>
              <w:rPr>
                <w:sz w:val="20"/>
                <w:szCs w:val="20"/>
              </w:rPr>
            </w:pPr>
          </w:p>
        </w:tc>
        <w:tc>
          <w:tcPr>
            <w:tcW w:w="1982" w:type="dxa"/>
            <w:tcBorders>
              <w:bottom w:val="single" w:sz="4" w:space="0" w:color="auto"/>
            </w:tcBorders>
            <w:shd w:val="clear" w:color="auto" w:fill="FFFF99"/>
            <w:tcMar>
              <w:top w:w="0" w:type="dxa"/>
              <w:left w:w="58" w:type="dxa"/>
              <w:bottom w:w="0" w:type="dxa"/>
              <w:right w:w="58" w:type="dxa"/>
            </w:tcMar>
          </w:tcPr>
          <w:p w14:paraId="5C4773A7" w14:textId="77777777" w:rsidR="00D4513B" w:rsidRPr="00EC3568" w:rsidRDefault="00D4513B" w:rsidP="00AC66D3">
            <w:pPr>
              <w:keepNext w:val="0"/>
              <w:spacing w:before="20" w:after="20"/>
              <w:rPr>
                <w:sz w:val="20"/>
                <w:szCs w:val="20"/>
              </w:rPr>
            </w:pPr>
            <w:r w:rsidRPr="00EC3568">
              <w:rPr>
                <w:sz w:val="20"/>
                <w:szCs w:val="20"/>
              </w:rPr>
              <w:t>2/REF04-05/105</w:t>
            </w:r>
          </w:p>
        </w:tc>
        <w:tc>
          <w:tcPr>
            <w:tcW w:w="2970" w:type="dxa"/>
            <w:tcBorders>
              <w:bottom w:val="single" w:sz="4" w:space="0" w:color="auto"/>
            </w:tcBorders>
            <w:shd w:val="clear" w:color="auto" w:fill="FFFF99"/>
            <w:tcMar>
              <w:top w:w="0" w:type="dxa"/>
              <w:left w:w="58" w:type="dxa"/>
              <w:bottom w:w="0" w:type="dxa"/>
              <w:right w:w="58" w:type="dxa"/>
            </w:tcMar>
          </w:tcPr>
          <w:p w14:paraId="2E595CC2" w14:textId="77777777" w:rsidR="00D4513B" w:rsidRPr="00EC3568" w:rsidRDefault="00D4513B" w:rsidP="00AC66D3">
            <w:pPr>
              <w:pStyle w:val="Heading3"/>
              <w:keepNext w:val="0"/>
              <w:spacing w:before="20" w:after="20"/>
              <w:rPr>
                <w:rFonts w:ascii="Times New Roman" w:hAnsi="Times New Roman"/>
                <w:b w:val="0"/>
                <w:i w:val="0"/>
                <w:color w:val="auto"/>
              </w:rPr>
            </w:pPr>
            <w:r w:rsidRPr="00EC3568">
              <w:rPr>
                <w:rFonts w:ascii="Times New Roman" w:hAnsi="Times New Roman"/>
                <w:b w:val="0"/>
                <w:i w:val="0"/>
                <w:color w:val="auto"/>
              </w:rPr>
              <w:t>60 Account Suffix Code</w:t>
            </w:r>
          </w:p>
          <w:p w14:paraId="35485432" w14:textId="77777777" w:rsidR="00D4513B" w:rsidRPr="00EC3568" w:rsidRDefault="00D4513B" w:rsidP="004C7E9F"/>
          <w:p w14:paraId="32D2D436" w14:textId="77777777" w:rsidR="00D4513B" w:rsidRPr="00EC3568" w:rsidRDefault="00D4513B" w:rsidP="004C7E9F"/>
          <w:p w14:paraId="5D23F17C" w14:textId="77777777" w:rsidR="00D4513B" w:rsidRPr="00EC3568" w:rsidRDefault="00D4513B" w:rsidP="004C7E9F"/>
          <w:p w14:paraId="46F40208" w14:textId="77777777" w:rsidR="00D4513B" w:rsidRPr="00EC3568" w:rsidRDefault="00D4513B" w:rsidP="004C7E9F"/>
          <w:p w14:paraId="19FEBA89" w14:textId="77777777" w:rsidR="00D4513B" w:rsidRPr="00EC3568" w:rsidRDefault="00D4513B" w:rsidP="004C7E9F">
            <w:pPr>
              <w:autoSpaceDE w:val="0"/>
              <w:autoSpaceDN w:val="0"/>
              <w:adjustRightInd w:val="0"/>
              <w:spacing w:before="60"/>
              <w:ind w:left="43" w:right="-20"/>
              <w:rPr>
                <w:sz w:val="20"/>
                <w:szCs w:val="20"/>
              </w:rPr>
            </w:pPr>
            <w:r w:rsidRPr="00EC3568">
              <w:rPr>
                <w:sz w:val="20"/>
                <w:szCs w:val="20"/>
              </w:rPr>
              <w:t>83 Extended (or Exhibit) Line Item Number (ELIN)</w:t>
            </w:r>
          </w:p>
          <w:p w14:paraId="5C46D423" w14:textId="77777777" w:rsidR="00D4513B" w:rsidRPr="00EC3568" w:rsidRDefault="00D4513B" w:rsidP="004C7E9F">
            <w:pPr>
              <w:autoSpaceDE w:val="0"/>
              <w:autoSpaceDN w:val="0"/>
              <w:adjustRightInd w:val="0"/>
              <w:spacing w:before="60"/>
              <w:ind w:left="43" w:right="-20"/>
              <w:rPr>
                <w:sz w:val="20"/>
                <w:szCs w:val="20"/>
              </w:rPr>
            </w:pPr>
          </w:p>
          <w:p w14:paraId="24452FAA" w14:textId="77777777" w:rsidR="00D4513B" w:rsidRPr="00EC3568" w:rsidRDefault="00D4513B" w:rsidP="004C7E9F">
            <w:pPr>
              <w:autoSpaceDE w:val="0"/>
              <w:autoSpaceDN w:val="0"/>
              <w:adjustRightInd w:val="0"/>
              <w:spacing w:before="60"/>
              <w:ind w:left="43" w:right="-20"/>
              <w:rPr>
                <w:sz w:val="20"/>
                <w:szCs w:val="20"/>
              </w:rPr>
            </w:pPr>
          </w:p>
          <w:p w14:paraId="4C41AAEC" w14:textId="77777777" w:rsidR="00D4513B" w:rsidRPr="00EC3568" w:rsidRDefault="00D4513B" w:rsidP="004C7E9F">
            <w:pPr>
              <w:autoSpaceDE w:val="0"/>
              <w:autoSpaceDN w:val="0"/>
              <w:adjustRightInd w:val="0"/>
              <w:spacing w:before="60"/>
              <w:ind w:left="43" w:right="-20"/>
              <w:rPr>
                <w:sz w:val="20"/>
                <w:szCs w:val="20"/>
              </w:rPr>
            </w:pPr>
          </w:p>
          <w:p w14:paraId="0D424448" w14:textId="77777777" w:rsidR="00D4513B" w:rsidRPr="00EC3568" w:rsidRDefault="00D4513B" w:rsidP="004C7E9F">
            <w:pPr>
              <w:autoSpaceDE w:val="0"/>
              <w:autoSpaceDN w:val="0"/>
              <w:adjustRightInd w:val="0"/>
              <w:ind w:left="80"/>
              <w:rPr>
                <w:sz w:val="20"/>
                <w:szCs w:val="20"/>
              </w:rPr>
            </w:pPr>
            <w:r w:rsidRPr="00EC3568">
              <w:rPr>
                <w:sz w:val="20"/>
                <w:szCs w:val="20"/>
              </w:rPr>
              <w:t>C7 Contract Line Item Number</w:t>
            </w:r>
          </w:p>
          <w:p w14:paraId="4242487C" w14:textId="77777777" w:rsidR="00D4513B" w:rsidRPr="00EC3568" w:rsidRDefault="00D4513B" w:rsidP="004C7E9F">
            <w:pPr>
              <w:autoSpaceDE w:val="0"/>
              <w:autoSpaceDN w:val="0"/>
              <w:adjustRightInd w:val="0"/>
              <w:ind w:left="80"/>
              <w:rPr>
                <w:sz w:val="20"/>
                <w:szCs w:val="20"/>
              </w:rPr>
            </w:pPr>
          </w:p>
          <w:p w14:paraId="03E39E15" w14:textId="77777777" w:rsidR="00D4513B" w:rsidRPr="00EC3568" w:rsidRDefault="00D4513B" w:rsidP="004C7E9F">
            <w:pPr>
              <w:autoSpaceDE w:val="0"/>
              <w:autoSpaceDN w:val="0"/>
              <w:adjustRightInd w:val="0"/>
              <w:ind w:left="80"/>
              <w:rPr>
                <w:sz w:val="20"/>
                <w:szCs w:val="20"/>
              </w:rPr>
            </w:pPr>
          </w:p>
          <w:p w14:paraId="4E3447B9" w14:textId="77777777" w:rsidR="00D4513B" w:rsidRPr="00EC3568" w:rsidRDefault="00D4513B" w:rsidP="004C7E9F">
            <w:pPr>
              <w:autoSpaceDE w:val="0"/>
              <w:autoSpaceDN w:val="0"/>
              <w:adjustRightInd w:val="0"/>
              <w:ind w:left="80"/>
              <w:rPr>
                <w:sz w:val="20"/>
                <w:szCs w:val="20"/>
              </w:rPr>
            </w:pPr>
          </w:p>
          <w:p w14:paraId="46B0519C" w14:textId="77777777" w:rsidR="00D4513B" w:rsidRPr="00EC3568" w:rsidRDefault="00D4513B" w:rsidP="004C7E9F">
            <w:pPr>
              <w:autoSpaceDE w:val="0"/>
              <w:autoSpaceDN w:val="0"/>
              <w:adjustRightInd w:val="0"/>
              <w:ind w:left="80"/>
              <w:rPr>
                <w:sz w:val="20"/>
                <w:szCs w:val="20"/>
              </w:rPr>
            </w:pPr>
          </w:p>
          <w:p w14:paraId="7537997F" w14:textId="77777777" w:rsidR="00D4513B" w:rsidRPr="00EC3568" w:rsidRDefault="00D4513B" w:rsidP="004C7E9F">
            <w:pPr>
              <w:autoSpaceDE w:val="0"/>
              <w:autoSpaceDN w:val="0"/>
              <w:adjustRightInd w:val="0"/>
              <w:ind w:left="80"/>
              <w:rPr>
                <w:sz w:val="20"/>
                <w:szCs w:val="20"/>
              </w:rPr>
            </w:pPr>
          </w:p>
          <w:p w14:paraId="5C4773A8" w14:textId="71089671" w:rsidR="00D4513B" w:rsidRPr="00EC3568" w:rsidRDefault="00D4513B" w:rsidP="004C7E9F">
            <w:r w:rsidRPr="00EC3568">
              <w:rPr>
                <w:sz w:val="20"/>
                <w:szCs w:val="20"/>
              </w:rPr>
              <w:t>OQ Order Number</w:t>
            </w:r>
          </w:p>
        </w:tc>
        <w:tc>
          <w:tcPr>
            <w:tcW w:w="5128" w:type="dxa"/>
            <w:tcBorders>
              <w:bottom w:val="single" w:sz="4" w:space="0" w:color="auto"/>
            </w:tcBorders>
            <w:shd w:val="clear" w:color="auto" w:fill="FFFF99"/>
            <w:tcMar>
              <w:top w:w="0" w:type="dxa"/>
              <w:left w:w="58" w:type="dxa"/>
              <w:bottom w:w="0" w:type="dxa"/>
              <w:right w:w="58" w:type="dxa"/>
            </w:tcMar>
          </w:tcPr>
          <w:p w14:paraId="5C4773A9" w14:textId="77777777" w:rsidR="00D4513B" w:rsidRPr="00EC3568" w:rsidRDefault="00D4513B" w:rsidP="00AC66D3">
            <w:pPr>
              <w:keepNext w:val="0"/>
              <w:autoSpaceDE w:val="0"/>
              <w:autoSpaceDN w:val="0"/>
              <w:adjustRightInd w:val="0"/>
              <w:spacing w:before="20" w:after="20"/>
              <w:rPr>
                <w:sz w:val="20"/>
                <w:szCs w:val="20"/>
              </w:rPr>
            </w:pPr>
            <w:r w:rsidRPr="00EC3568">
              <w:rPr>
                <w:sz w:val="20"/>
                <w:szCs w:val="20"/>
              </w:rPr>
              <w:t>1. Use in conjunction with the DTID Number (REF04 Code W1) to identify the DTID Number Suffix Code, when applicable.</w:t>
            </w:r>
          </w:p>
          <w:p w14:paraId="4B125557" w14:textId="7180703F" w:rsidR="00D4513B" w:rsidRPr="00EC3568" w:rsidRDefault="00D4513B" w:rsidP="00AC66D3">
            <w:pPr>
              <w:keepNext w:val="0"/>
              <w:autoSpaceDE w:val="0"/>
              <w:autoSpaceDN w:val="0"/>
              <w:adjustRightInd w:val="0"/>
              <w:spacing w:before="20" w:after="20"/>
              <w:rPr>
                <w:sz w:val="20"/>
                <w:szCs w:val="20"/>
              </w:rPr>
            </w:pPr>
            <w:r w:rsidRPr="00EC3568">
              <w:rPr>
                <w:sz w:val="20"/>
                <w:szCs w:val="20"/>
              </w:rPr>
              <w:t>2. When the DTID Number is provided, enter the correlating DTID Suffix using this location. DLMS enhancement, see ADC 466.</w:t>
            </w:r>
          </w:p>
          <w:p w14:paraId="40E4A49D" w14:textId="77777777" w:rsidR="00D4513B" w:rsidRPr="00EC3568" w:rsidRDefault="00D4513B" w:rsidP="004C7E9F">
            <w:pPr>
              <w:autoSpaceDE w:val="0"/>
              <w:autoSpaceDN w:val="0"/>
              <w:adjustRightInd w:val="0"/>
              <w:ind w:left="80"/>
              <w:rPr>
                <w:sz w:val="20"/>
                <w:szCs w:val="20"/>
              </w:rPr>
            </w:pPr>
            <w:r w:rsidRPr="00EC3568">
              <w:rPr>
                <w:sz w:val="20"/>
                <w:szCs w:val="20"/>
              </w:rPr>
              <w:t>Use with REF01 code CT, the contract number, to identify the Exhibit Line Item Number (ELIN), or the ELIN including the Sub Exhibit Line Item Number (SUBELIN), as appropriate.</w:t>
            </w:r>
          </w:p>
          <w:p w14:paraId="7AA2A284" w14:textId="77777777" w:rsidR="00D4513B" w:rsidRPr="00EC3568" w:rsidRDefault="00D4513B" w:rsidP="004C7E9F">
            <w:pPr>
              <w:autoSpaceDE w:val="0"/>
              <w:autoSpaceDN w:val="0"/>
              <w:adjustRightInd w:val="0"/>
              <w:ind w:left="80"/>
              <w:rPr>
                <w:sz w:val="20"/>
                <w:szCs w:val="20"/>
              </w:rPr>
            </w:pPr>
          </w:p>
          <w:p w14:paraId="3B3E0400" w14:textId="1E8BF780" w:rsidR="00D4513B" w:rsidRPr="00EC3568" w:rsidRDefault="00D4513B" w:rsidP="004C7E9F">
            <w:pPr>
              <w:autoSpaceDE w:val="0"/>
              <w:autoSpaceDN w:val="0"/>
              <w:adjustRightInd w:val="0"/>
              <w:ind w:left="80"/>
              <w:rPr>
                <w:sz w:val="20"/>
                <w:szCs w:val="20"/>
              </w:rPr>
            </w:pPr>
            <w:r w:rsidRPr="00EC3568">
              <w:rPr>
                <w:sz w:val="20"/>
                <w:szCs w:val="20"/>
              </w:rPr>
              <w:t xml:space="preserve"> Use with the REF01 code CT, the contract number, to identify the Contract Line Item Number (CLIN),</w:t>
            </w:r>
          </w:p>
          <w:p w14:paraId="552C4260" w14:textId="77777777" w:rsidR="00D4513B" w:rsidRPr="00EC3568" w:rsidRDefault="00D4513B" w:rsidP="004C7E9F">
            <w:pPr>
              <w:autoSpaceDE w:val="0"/>
              <w:autoSpaceDN w:val="0"/>
              <w:adjustRightInd w:val="0"/>
              <w:ind w:left="80"/>
              <w:rPr>
                <w:sz w:val="20"/>
                <w:szCs w:val="20"/>
              </w:rPr>
            </w:pPr>
            <w:r w:rsidRPr="00EC3568">
              <w:rPr>
                <w:sz w:val="20"/>
                <w:szCs w:val="20"/>
              </w:rPr>
              <w:t>the CLIN including the Sub Contract Line Item Number (SUBCLIN), or the Agreement Line Item</w:t>
            </w:r>
          </w:p>
          <w:p w14:paraId="1DFB3691" w14:textId="77777777" w:rsidR="00D4513B" w:rsidRPr="00EC3568" w:rsidRDefault="00D4513B" w:rsidP="004C7E9F">
            <w:pPr>
              <w:autoSpaceDE w:val="0"/>
              <w:autoSpaceDN w:val="0"/>
              <w:adjustRightInd w:val="0"/>
              <w:ind w:left="80"/>
              <w:rPr>
                <w:sz w:val="20"/>
                <w:szCs w:val="20"/>
              </w:rPr>
            </w:pPr>
            <w:r w:rsidRPr="00EC3568">
              <w:rPr>
                <w:sz w:val="20"/>
                <w:szCs w:val="20"/>
              </w:rPr>
              <w:t>Number (ALIN), as appropriate.</w:t>
            </w:r>
          </w:p>
          <w:p w14:paraId="0E46FB13" w14:textId="77777777" w:rsidR="00D4513B" w:rsidRPr="00EC3568" w:rsidRDefault="00D4513B" w:rsidP="004C7E9F">
            <w:pPr>
              <w:autoSpaceDE w:val="0"/>
              <w:autoSpaceDN w:val="0"/>
              <w:adjustRightInd w:val="0"/>
              <w:ind w:left="80"/>
              <w:rPr>
                <w:sz w:val="20"/>
                <w:szCs w:val="20"/>
              </w:rPr>
            </w:pPr>
          </w:p>
          <w:p w14:paraId="52246FA3" w14:textId="77777777" w:rsidR="00330A2E" w:rsidRPr="00330A2E" w:rsidRDefault="00330A2E" w:rsidP="00330A2E">
            <w:pPr>
              <w:autoSpaceDE w:val="0"/>
              <w:autoSpaceDN w:val="0"/>
              <w:adjustRightInd w:val="0"/>
              <w:rPr>
                <w:sz w:val="20"/>
                <w:szCs w:val="20"/>
              </w:rPr>
            </w:pPr>
            <w:r w:rsidRPr="00330A2E">
              <w:rPr>
                <w:color w:val="FF0000"/>
                <w:sz w:val="20"/>
                <w:szCs w:val="20"/>
              </w:rPr>
              <w:t>1</w:t>
            </w:r>
            <w:r w:rsidRPr="00330A2E">
              <w:rPr>
                <w:sz w:val="20"/>
                <w:szCs w:val="20"/>
              </w:rPr>
              <w:t xml:space="preserve">. Use to identify the </w:t>
            </w:r>
            <w:r w:rsidRPr="00330A2E">
              <w:rPr>
                <w:color w:val="FF0000"/>
                <w:sz w:val="20"/>
                <w:szCs w:val="20"/>
              </w:rPr>
              <w:t xml:space="preserve">legacy four-position call/order associated with the </w:t>
            </w:r>
            <w:proofErr w:type="spellStart"/>
            <w:r w:rsidRPr="00330A2E">
              <w:rPr>
                <w:color w:val="FF0000"/>
                <w:sz w:val="20"/>
                <w:szCs w:val="20"/>
              </w:rPr>
              <w:t>PIIN</w:t>
            </w:r>
            <w:r w:rsidRPr="00330A2E">
              <w:rPr>
                <w:dstrike/>
                <w:color w:val="FF0000"/>
                <w:sz w:val="20"/>
                <w:szCs w:val="20"/>
              </w:rPr>
              <w:t>number</w:t>
            </w:r>
            <w:proofErr w:type="spellEnd"/>
            <w:r w:rsidRPr="00330A2E">
              <w:rPr>
                <w:dstrike/>
                <w:color w:val="FF0000"/>
                <w:sz w:val="20"/>
                <w:szCs w:val="20"/>
              </w:rPr>
              <w:t xml:space="preserve"> or order number, </w:t>
            </w:r>
            <w:r w:rsidRPr="00330A2E">
              <w:rPr>
                <w:sz w:val="20"/>
                <w:szCs w:val="20"/>
              </w:rPr>
              <w:t>if applicable.</w:t>
            </w:r>
          </w:p>
          <w:p w14:paraId="5C4773AA" w14:textId="5ADBB387" w:rsidR="00D4513B" w:rsidRPr="00EC3568" w:rsidRDefault="00330A2E" w:rsidP="00330A2E">
            <w:pPr>
              <w:autoSpaceDE w:val="0"/>
              <w:autoSpaceDN w:val="0"/>
              <w:adjustRightInd w:val="0"/>
              <w:ind w:right="-20"/>
              <w:rPr>
                <w:sz w:val="20"/>
                <w:szCs w:val="20"/>
              </w:rPr>
            </w:pPr>
            <w:r w:rsidRPr="00330A2E">
              <w:rPr>
                <w:color w:val="FF0000"/>
                <w:sz w:val="20"/>
                <w:szCs w:val="20"/>
              </w:rPr>
              <w:t>2. Do not use for the PIID call/order number.  The PIID call/order number is mapped to REF01, Code CT.  Refer to ADC 1161.</w:t>
            </w:r>
          </w:p>
        </w:tc>
        <w:tc>
          <w:tcPr>
            <w:tcW w:w="3061" w:type="dxa"/>
            <w:tcBorders>
              <w:bottom w:val="single" w:sz="4" w:space="0" w:color="auto"/>
            </w:tcBorders>
            <w:shd w:val="clear" w:color="auto" w:fill="FFFF99"/>
            <w:tcMar>
              <w:top w:w="0" w:type="dxa"/>
              <w:left w:w="58" w:type="dxa"/>
              <w:bottom w:w="0" w:type="dxa"/>
              <w:right w:w="58" w:type="dxa"/>
            </w:tcMar>
          </w:tcPr>
          <w:p w14:paraId="6AAA3786" w14:textId="77777777" w:rsidR="00D4513B" w:rsidRPr="00EC3568" w:rsidRDefault="00D4513B" w:rsidP="00AC66D3">
            <w:pPr>
              <w:keepNext w:val="0"/>
              <w:spacing w:before="20" w:after="20"/>
              <w:rPr>
                <w:iCs/>
                <w:sz w:val="20"/>
                <w:szCs w:val="20"/>
              </w:rPr>
            </w:pPr>
          </w:p>
          <w:p w14:paraId="1F210817" w14:textId="77777777" w:rsidR="00D4513B" w:rsidRPr="00EC3568" w:rsidRDefault="00D4513B" w:rsidP="00AC66D3">
            <w:pPr>
              <w:keepNext w:val="0"/>
              <w:spacing w:before="20" w:after="20"/>
              <w:rPr>
                <w:iCs/>
                <w:sz w:val="20"/>
                <w:szCs w:val="20"/>
              </w:rPr>
            </w:pPr>
          </w:p>
          <w:p w14:paraId="51403039" w14:textId="77777777" w:rsidR="00D4513B" w:rsidRPr="00EC3568" w:rsidRDefault="00D4513B" w:rsidP="00AC66D3">
            <w:pPr>
              <w:keepNext w:val="0"/>
              <w:spacing w:before="20" w:after="20"/>
              <w:rPr>
                <w:iCs/>
                <w:sz w:val="20"/>
                <w:szCs w:val="20"/>
              </w:rPr>
            </w:pPr>
          </w:p>
          <w:p w14:paraId="2686DAB1" w14:textId="77777777" w:rsidR="00D4513B" w:rsidRPr="00EC3568" w:rsidRDefault="00D4513B" w:rsidP="00AC66D3">
            <w:pPr>
              <w:keepNext w:val="0"/>
              <w:spacing w:before="20" w:after="20"/>
              <w:rPr>
                <w:iCs/>
                <w:sz w:val="20"/>
                <w:szCs w:val="20"/>
              </w:rPr>
            </w:pPr>
          </w:p>
          <w:p w14:paraId="1E8085EE" w14:textId="77777777" w:rsidR="00D4513B" w:rsidRPr="00EC3568" w:rsidRDefault="00D4513B" w:rsidP="00AC66D3">
            <w:pPr>
              <w:keepNext w:val="0"/>
              <w:spacing w:before="20" w:after="20"/>
              <w:rPr>
                <w:iCs/>
                <w:sz w:val="20"/>
                <w:szCs w:val="20"/>
              </w:rPr>
            </w:pPr>
          </w:p>
          <w:p w14:paraId="439EB5D5" w14:textId="77777777" w:rsidR="00D4513B" w:rsidRPr="00EC3568" w:rsidRDefault="00D4513B" w:rsidP="00AC66D3">
            <w:pPr>
              <w:keepNext w:val="0"/>
              <w:spacing w:before="20" w:after="20"/>
              <w:rPr>
                <w:iCs/>
                <w:sz w:val="20"/>
                <w:szCs w:val="20"/>
              </w:rPr>
            </w:pPr>
          </w:p>
          <w:p w14:paraId="1E72FAD2" w14:textId="77777777" w:rsidR="00D4513B" w:rsidRDefault="00D4513B" w:rsidP="00AC66D3">
            <w:pPr>
              <w:keepNext w:val="0"/>
              <w:spacing w:before="20" w:after="20"/>
              <w:rPr>
                <w:iCs/>
                <w:sz w:val="20"/>
                <w:szCs w:val="20"/>
              </w:rPr>
            </w:pPr>
            <w:r w:rsidRPr="00EC3568">
              <w:rPr>
                <w:iCs/>
                <w:sz w:val="20"/>
                <w:szCs w:val="20"/>
              </w:rPr>
              <w:t>ADC 1132 added to this list on 6/18/15)</w:t>
            </w:r>
          </w:p>
          <w:p w14:paraId="59EBB450" w14:textId="77777777" w:rsidR="00330A2E" w:rsidRDefault="00330A2E" w:rsidP="00AC66D3">
            <w:pPr>
              <w:keepNext w:val="0"/>
              <w:spacing w:before="20" w:after="20"/>
              <w:rPr>
                <w:iCs/>
                <w:sz w:val="20"/>
                <w:szCs w:val="20"/>
              </w:rPr>
            </w:pPr>
          </w:p>
          <w:p w14:paraId="0F0CC927" w14:textId="77777777" w:rsidR="00330A2E" w:rsidRDefault="00330A2E" w:rsidP="00AC66D3">
            <w:pPr>
              <w:keepNext w:val="0"/>
              <w:spacing w:before="20" w:after="20"/>
              <w:rPr>
                <w:iCs/>
                <w:sz w:val="20"/>
                <w:szCs w:val="20"/>
              </w:rPr>
            </w:pPr>
          </w:p>
          <w:p w14:paraId="6824106F" w14:textId="77777777" w:rsidR="00330A2E" w:rsidRDefault="00330A2E" w:rsidP="00AC66D3">
            <w:pPr>
              <w:keepNext w:val="0"/>
              <w:spacing w:before="20" w:after="20"/>
              <w:rPr>
                <w:iCs/>
                <w:sz w:val="20"/>
                <w:szCs w:val="20"/>
              </w:rPr>
            </w:pPr>
          </w:p>
          <w:p w14:paraId="2AF5660D" w14:textId="77777777" w:rsidR="00330A2E" w:rsidRDefault="00330A2E" w:rsidP="00AC66D3">
            <w:pPr>
              <w:keepNext w:val="0"/>
              <w:spacing w:before="20" w:after="20"/>
              <w:rPr>
                <w:iCs/>
                <w:sz w:val="20"/>
                <w:szCs w:val="20"/>
              </w:rPr>
            </w:pPr>
          </w:p>
          <w:p w14:paraId="1EC64607" w14:textId="77777777" w:rsidR="00330A2E" w:rsidRDefault="00330A2E" w:rsidP="00AC66D3">
            <w:pPr>
              <w:keepNext w:val="0"/>
              <w:spacing w:before="20" w:after="20"/>
              <w:rPr>
                <w:iCs/>
                <w:sz w:val="20"/>
                <w:szCs w:val="20"/>
              </w:rPr>
            </w:pPr>
          </w:p>
          <w:p w14:paraId="403A783A" w14:textId="77777777" w:rsidR="00330A2E" w:rsidRDefault="00330A2E" w:rsidP="00AC66D3">
            <w:pPr>
              <w:keepNext w:val="0"/>
              <w:spacing w:before="20" w:after="20"/>
              <w:rPr>
                <w:iCs/>
                <w:sz w:val="20"/>
                <w:szCs w:val="20"/>
              </w:rPr>
            </w:pPr>
          </w:p>
          <w:p w14:paraId="46CB01A0" w14:textId="77777777" w:rsidR="00330A2E" w:rsidRDefault="00330A2E" w:rsidP="00AC66D3">
            <w:pPr>
              <w:keepNext w:val="0"/>
              <w:spacing w:before="20" w:after="20"/>
              <w:rPr>
                <w:iCs/>
                <w:sz w:val="20"/>
                <w:szCs w:val="20"/>
              </w:rPr>
            </w:pPr>
          </w:p>
          <w:p w14:paraId="21E01299" w14:textId="77777777" w:rsidR="00330A2E" w:rsidRDefault="00330A2E" w:rsidP="00AC66D3">
            <w:pPr>
              <w:keepNext w:val="0"/>
              <w:spacing w:before="20" w:after="20"/>
              <w:rPr>
                <w:iCs/>
                <w:sz w:val="20"/>
                <w:szCs w:val="20"/>
              </w:rPr>
            </w:pPr>
          </w:p>
          <w:p w14:paraId="5C4773AB" w14:textId="2C3628F6" w:rsidR="00330A2E" w:rsidRPr="00EC3568" w:rsidRDefault="00330A2E" w:rsidP="00AC66D3">
            <w:pPr>
              <w:keepNext w:val="0"/>
              <w:spacing w:before="20" w:after="20"/>
              <w:rPr>
                <w:sz w:val="20"/>
                <w:szCs w:val="20"/>
              </w:rPr>
            </w:pPr>
            <w:r w:rsidRPr="00EC3568">
              <w:rPr>
                <w:color w:val="FF0000"/>
                <w:sz w:val="20"/>
                <w:szCs w:val="20"/>
              </w:rPr>
              <w:t>(ADC 1161 added to this list on 10/04/16)</w:t>
            </w:r>
            <w:bookmarkStart w:id="0" w:name="_GoBack"/>
            <w:bookmarkEnd w:id="0"/>
          </w:p>
        </w:tc>
      </w:tr>
      <w:tr w:rsidR="00EC3568" w:rsidRPr="00EC3568" w14:paraId="5C4773B2" w14:textId="77777777" w:rsidTr="00A56AB8">
        <w:tblPrEx>
          <w:shd w:val="clear" w:color="auto" w:fill="FFFFFF" w:themeFill="background1"/>
        </w:tblPrEx>
        <w:trPr>
          <w:cantSplit/>
        </w:trPr>
        <w:tc>
          <w:tcPr>
            <w:tcW w:w="1529" w:type="dxa"/>
            <w:vMerge/>
            <w:shd w:val="clear" w:color="auto" w:fill="FFFF99"/>
            <w:tcMar>
              <w:top w:w="0" w:type="dxa"/>
              <w:left w:w="58" w:type="dxa"/>
              <w:bottom w:w="0" w:type="dxa"/>
              <w:right w:w="58" w:type="dxa"/>
            </w:tcMar>
          </w:tcPr>
          <w:p w14:paraId="5C4773AD" w14:textId="77777777" w:rsidR="00D4513B" w:rsidRPr="00EC3568" w:rsidRDefault="00D4513B" w:rsidP="00AC66D3">
            <w:pPr>
              <w:keepNext w:val="0"/>
              <w:spacing w:before="20" w:after="20"/>
              <w:rPr>
                <w:sz w:val="20"/>
                <w:szCs w:val="20"/>
              </w:rPr>
            </w:pPr>
          </w:p>
        </w:tc>
        <w:tc>
          <w:tcPr>
            <w:tcW w:w="1982" w:type="dxa"/>
            <w:tcBorders>
              <w:bottom w:val="single" w:sz="4" w:space="0" w:color="auto"/>
            </w:tcBorders>
            <w:shd w:val="clear" w:color="auto" w:fill="FFFF99"/>
            <w:tcMar>
              <w:top w:w="0" w:type="dxa"/>
              <w:left w:w="58" w:type="dxa"/>
              <w:bottom w:w="0" w:type="dxa"/>
              <w:right w:w="58" w:type="dxa"/>
            </w:tcMar>
          </w:tcPr>
          <w:p w14:paraId="5C4773AE" w14:textId="77777777" w:rsidR="00D4513B" w:rsidRPr="00EC3568" w:rsidRDefault="00D4513B" w:rsidP="00AC66D3">
            <w:pPr>
              <w:keepNext w:val="0"/>
              <w:spacing w:before="20" w:after="20"/>
              <w:rPr>
                <w:sz w:val="20"/>
                <w:szCs w:val="20"/>
              </w:rPr>
            </w:pPr>
            <w:r w:rsidRPr="00EC3568">
              <w:rPr>
                <w:sz w:val="20"/>
                <w:szCs w:val="20"/>
              </w:rPr>
              <w:t>2/N101/110</w:t>
            </w:r>
          </w:p>
        </w:tc>
        <w:tc>
          <w:tcPr>
            <w:tcW w:w="2970" w:type="dxa"/>
            <w:tcBorders>
              <w:bottom w:val="single" w:sz="4" w:space="0" w:color="auto"/>
            </w:tcBorders>
            <w:shd w:val="clear" w:color="auto" w:fill="FFFF99"/>
            <w:tcMar>
              <w:top w:w="0" w:type="dxa"/>
              <w:left w:w="58" w:type="dxa"/>
              <w:bottom w:w="0" w:type="dxa"/>
              <w:right w:w="58" w:type="dxa"/>
            </w:tcMar>
          </w:tcPr>
          <w:p w14:paraId="5C4773AF" w14:textId="77777777" w:rsidR="00D4513B" w:rsidRPr="00EC3568" w:rsidRDefault="00D4513B" w:rsidP="00AC66D3">
            <w:pPr>
              <w:pStyle w:val="Heading3"/>
              <w:keepNext w:val="0"/>
              <w:spacing w:before="20" w:after="20"/>
              <w:rPr>
                <w:rFonts w:ascii="Times New Roman" w:hAnsi="Times New Roman"/>
                <w:b w:val="0"/>
                <w:i w:val="0"/>
                <w:color w:val="auto"/>
              </w:rPr>
            </w:pPr>
            <w:r w:rsidRPr="00EC3568">
              <w:rPr>
                <w:rFonts w:ascii="Times New Roman" w:hAnsi="Times New Roman"/>
                <w:b w:val="0"/>
                <w:i w:val="0"/>
                <w:color w:val="auto"/>
              </w:rPr>
              <w:t>PK   Party to Receive Copy</w:t>
            </w:r>
          </w:p>
        </w:tc>
        <w:tc>
          <w:tcPr>
            <w:tcW w:w="5128" w:type="dxa"/>
            <w:tcBorders>
              <w:bottom w:val="single" w:sz="4" w:space="0" w:color="auto"/>
            </w:tcBorders>
            <w:shd w:val="clear" w:color="auto" w:fill="FFFF99"/>
            <w:tcMar>
              <w:top w:w="0" w:type="dxa"/>
              <w:left w:w="58" w:type="dxa"/>
              <w:bottom w:w="0" w:type="dxa"/>
              <w:right w:w="58" w:type="dxa"/>
            </w:tcMar>
          </w:tcPr>
          <w:p w14:paraId="5C4773B0" w14:textId="77777777" w:rsidR="00D4513B" w:rsidRPr="00EC3568" w:rsidRDefault="00D4513B" w:rsidP="00AC66D3">
            <w:pPr>
              <w:keepNext w:val="0"/>
              <w:spacing w:before="20" w:after="20"/>
              <w:rPr>
                <w:sz w:val="20"/>
                <w:szCs w:val="20"/>
              </w:rPr>
            </w:pPr>
            <w:r w:rsidRPr="00EC3568">
              <w:rPr>
                <w:sz w:val="20"/>
                <w:szCs w:val="20"/>
              </w:rPr>
              <w:t xml:space="preserve"> Used between Navy and DLA for Navy requisitions submitted to other DoD Component SOS, so that DLA will be able to support follow-on actions on behalf of the Navy industrial activity (IA) under a DLA industrial activity support agreement.  Refer to ADC 377.</w:t>
            </w:r>
          </w:p>
        </w:tc>
        <w:tc>
          <w:tcPr>
            <w:tcW w:w="3061" w:type="dxa"/>
            <w:tcBorders>
              <w:bottom w:val="single" w:sz="4" w:space="0" w:color="auto"/>
            </w:tcBorders>
            <w:shd w:val="clear" w:color="auto" w:fill="FFFF99"/>
            <w:tcMar>
              <w:top w:w="0" w:type="dxa"/>
              <w:left w:w="58" w:type="dxa"/>
              <w:bottom w:w="0" w:type="dxa"/>
              <w:right w:w="58" w:type="dxa"/>
            </w:tcMar>
          </w:tcPr>
          <w:p w14:paraId="5C4773B1" w14:textId="77777777" w:rsidR="00D4513B" w:rsidRPr="00EC3568" w:rsidRDefault="00D4513B" w:rsidP="00AC66D3">
            <w:pPr>
              <w:keepNext w:val="0"/>
              <w:spacing w:before="20" w:after="20"/>
              <w:rPr>
                <w:sz w:val="20"/>
                <w:szCs w:val="20"/>
              </w:rPr>
            </w:pPr>
            <w:r w:rsidRPr="00EC3568">
              <w:rPr>
                <w:sz w:val="20"/>
                <w:szCs w:val="20"/>
              </w:rPr>
              <w:t>Supports functionality for DAAS generation of a copy transaction required under IMSP.  See ADC 377.</w:t>
            </w:r>
          </w:p>
        </w:tc>
      </w:tr>
      <w:tr w:rsidR="00EC3568" w:rsidRPr="00EC3568" w14:paraId="5C4773B9" w14:textId="77777777" w:rsidTr="00A56AB8">
        <w:tblPrEx>
          <w:shd w:val="clear" w:color="auto" w:fill="FFFFFF" w:themeFill="background1"/>
        </w:tblPrEx>
        <w:trPr>
          <w:cantSplit/>
        </w:trPr>
        <w:tc>
          <w:tcPr>
            <w:tcW w:w="1529" w:type="dxa"/>
            <w:vMerge/>
            <w:shd w:val="clear" w:color="auto" w:fill="FFFF99"/>
            <w:tcMar>
              <w:top w:w="0" w:type="dxa"/>
              <w:left w:w="58" w:type="dxa"/>
              <w:bottom w:w="0" w:type="dxa"/>
              <w:right w:w="58" w:type="dxa"/>
            </w:tcMar>
          </w:tcPr>
          <w:p w14:paraId="5C4773B3" w14:textId="77777777" w:rsidR="00D4513B" w:rsidRPr="00EC3568" w:rsidRDefault="00D4513B" w:rsidP="00AC66D3">
            <w:pPr>
              <w:keepNext w:val="0"/>
              <w:spacing w:before="20" w:after="20"/>
              <w:rPr>
                <w:sz w:val="20"/>
                <w:szCs w:val="20"/>
              </w:rPr>
            </w:pPr>
          </w:p>
        </w:tc>
        <w:tc>
          <w:tcPr>
            <w:tcW w:w="1982" w:type="dxa"/>
            <w:tcBorders>
              <w:bottom w:val="single" w:sz="4" w:space="0" w:color="auto"/>
            </w:tcBorders>
            <w:shd w:val="clear" w:color="auto" w:fill="FFFF99"/>
            <w:tcMar>
              <w:top w:w="0" w:type="dxa"/>
              <w:left w:w="58" w:type="dxa"/>
              <w:bottom w:w="0" w:type="dxa"/>
              <w:right w:w="58" w:type="dxa"/>
            </w:tcMar>
          </w:tcPr>
          <w:p w14:paraId="5C4773B4" w14:textId="77777777" w:rsidR="00D4513B" w:rsidRPr="00EC3568" w:rsidRDefault="00D4513B" w:rsidP="00AC66D3">
            <w:pPr>
              <w:keepNext w:val="0"/>
              <w:spacing w:before="20" w:after="20"/>
              <w:rPr>
                <w:sz w:val="20"/>
                <w:szCs w:val="20"/>
              </w:rPr>
            </w:pPr>
            <w:r w:rsidRPr="00EC3568">
              <w:rPr>
                <w:sz w:val="20"/>
                <w:szCs w:val="20"/>
              </w:rPr>
              <w:t>2/N101/110</w:t>
            </w:r>
          </w:p>
        </w:tc>
        <w:tc>
          <w:tcPr>
            <w:tcW w:w="2970" w:type="dxa"/>
            <w:tcBorders>
              <w:bottom w:val="single" w:sz="4" w:space="0" w:color="auto"/>
            </w:tcBorders>
            <w:shd w:val="clear" w:color="auto" w:fill="FFFF99"/>
            <w:tcMar>
              <w:top w:w="0" w:type="dxa"/>
              <w:left w:w="58" w:type="dxa"/>
              <w:bottom w:w="0" w:type="dxa"/>
              <w:right w:w="58" w:type="dxa"/>
            </w:tcMar>
          </w:tcPr>
          <w:p w14:paraId="5C4773B5" w14:textId="77777777" w:rsidR="00D4513B" w:rsidRPr="00EC3568" w:rsidRDefault="00D4513B" w:rsidP="00AC66D3">
            <w:pPr>
              <w:pStyle w:val="Heading3"/>
              <w:keepNext w:val="0"/>
              <w:spacing w:before="20" w:after="20"/>
              <w:rPr>
                <w:rFonts w:ascii="Times New Roman" w:hAnsi="Times New Roman"/>
                <w:b w:val="0"/>
                <w:i w:val="0"/>
                <w:color w:val="auto"/>
              </w:rPr>
            </w:pPr>
            <w:r w:rsidRPr="00EC3568">
              <w:rPr>
                <w:rFonts w:ascii="Times New Roman" w:hAnsi="Times New Roman"/>
                <w:b w:val="0"/>
                <w:i w:val="0"/>
                <w:color w:val="auto"/>
              </w:rPr>
              <w:t>XN   Planning/Maintenance Organization</w:t>
            </w:r>
          </w:p>
        </w:tc>
        <w:tc>
          <w:tcPr>
            <w:tcW w:w="5128" w:type="dxa"/>
            <w:tcBorders>
              <w:bottom w:val="single" w:sz="4" w:space="0" w:color="auto"/>
            </w:tcBorders>
            <w:shd w:val="clear" w:color="auto" w:fill="FFFF99"/>
            <w:tcMar>
              <w:top w:w="0" w:type="dxa"/>
              <w:left w:w="58" w:type="dxa"/>
              <w:bottom w:w="0" w:type="dxa"/>
              <w:right w:w="58" w:type="dxa"/>
            </w:tcMar>
          </w:tcPr>
          <w:p w14:paraId="5C4773B6" w14:textId="77777777" w:rsidR="00D4513B" w:rsidRPr="00EC3568" w:rsidRDefault="00D4513B" w:rsidP="00AC66D3">
            <w:pPr>
              <w:pStyle w:val="BodyText2"/>
              <w:keepNext w:val="0"/>
              <w:spacing w:before="20" w:after="20"/>
              <w:rPr>
                <w:rFonts w:ascii="Times New Roman" w:hAnsi="Times New Roman"/>
                <w:b w:val="0"/>
                <w:i w:val="0"/>
                <w:color w:val="auto"/>
              </w:rPr>
            </w:pPr>
            <w:r w:rsidRPr="00EC3568">
              <w:rPr>
                <w:rFonts w:ascii="Times New Roman" w:hAnsi="Times New Roman"/>
                <w:b w:val="0"/>
                <w:i w:val="0"/>
                <w:color w:val="auto"/>
              </w:rPr>
              <w:t>1.  Use between Service industrial/maintenance sites and DLA to identify the Shop Service Center (SSC) or Shop Store.</w:t>
            </w:r>
          </w:p>
          <w:p w14:paraId="5C4773B7" w14:textId="77777777" w:rsidR="00D4513B" w:rsidRPr="00EC3568" w:rsidRDefault="00D4513B" w:rsidP="00AC66D3">
            <w:pPr>
              <w:keepNext w:val="0"/>
              <w:spacing w:before="20" w:after="20"/>
              <w:rPr>
                <w:sz w:val="20"/>
                <w:szCs w:val="20"/>
              </w:rPr>
            </w:pPr>
            <w:r w:rsidRPr="00EC3568">
              <w:rPr>
                <w:sz w:val="20"/>
                <w:szCs w:val="20"/>
              </w:rPr>
              <w:t>2.  Authorized DLMS enhancement under DLA industrial activity support agreement.  Refer to ADC 381.</w:t>
            </w:r>
          </w:p>
        </w:tc>
        <w:tc>
          <w:tcPr>
            <w:tcW w:w="3061" w:type="dxa"/>
            <w:tcBorders>
              <w:bottom w:val="single" w:sz="4" w:space="0" w:color="auto"/>
            </w:tcBorders>
            <w:shd w:val="clear" w:color="auto" w:fill="FFFF99"/>
            <w:tcMar>
              <w:top w:w="0" w:type="dxa"/>
              <w:left w:w="58" w:type="dxa"/>
              <w:bottom w:w="0" w:type="dxa"/>
              <w:right w:w="58" w:type="dxa"/>
            </w:tcMar>
          </w:tcPr>
          <w:p w14:paraId="5C4773B8" w14:textId="77777777" w:rsidR="00D4513B" w:rsidRPr="00EC3568" w:rsidRDefault="00D4513B" w:rsidP="00AC66D3">
            <w:pPr>
              <w:keepNext w:val="0"/>
              <w:spacing w:before="20" w:after="20"/>
              <w:rPr>
                <w:sz w:val="20"/>
                <w:szCs w:val="20"/>
              </w:rPr>
            </w:pPr>
            <w:r w:rsidRPr="00EC3568">
              <w:rPr>
                <w:sz w:val="20"/>
                <w:szCs w:val="20"/>
              </w:rPr>
              <w:t xml:space="preserve">Supports Navy BRAC Spiral II requirements.  See ADC 381. </w:t>
            </w:r>
          </w:p>
        </w:tc>
      </w:tr>
      <w:tr w:rsidR="00EC3568" w:rsidRPr="00EC3568" w14:paraId="5C4773C0" w14:textId="77777777" w:rsidTr="00A56AB8">
        <w:tblPrEx>
          <w:shd w:val="clear" w:color="auto" w:fill="FFFFFF" w:themeFill="background1"/>
        </w:tblPrEx>
        <w:trPr>
          <w:cantSplit/>
        </w:trPr>
        <w:tc>
          <w:tcPr>
            <w:tcW w:w="1529" w:type="dxa"/>
            <w:vMerge/>
            <w:shd w:val="clear" w:color="auto" w:fill="FFFF99"/>
            <w:tcMar>
              <w:top w:w="0" w:type="dxa"/>
              <w:left w:w="58" w:type="dxa"/>
              <w:bottom w:w="0" w:type="dxa"/>
              <w:right w:w="58" w:type="dxa"/>
            </w:tcMar>
          </w:tcPr>
          <w:p w14:paraId="5C4773BA" w14:textId="77777777" w:rsidR="00D4513B" w:rsidRPr="00EC3568" w:rsidRDefault="00D4513B" w:rsidP="00AC66D3">
            <w:pPr>
              <w:keepNext w:val="0"/>
              <w:spacing w:before="20" w:after="20"/>
              <w:rPr>
                <w:sz w:val="20"/>
                <w:szCs w:val="20"/>
              </w:rPr>
            </w:pPr>
          </w:p>
        </w:tc>
        <w:tc>
          <w:tcPr>
            <w:tcW w:w="1982" w:type="dxa"/>
            <w:tcBorders>
              <w:bottom w:val="nil"/>
            </w:tcBorders>
            <w:shd w:val="clear" w:color="auto" w:fill="FFFF99"/>
            <w:tcMar>
              <w:top w:w="0" w:type="dxa"/>
              <w:left w:w="58" w:type="dxa"/>
              <w:bottom w:w="0" w:type="dxa"/>
              <w:right w:w="58" w:type="dxa"/>
            </w:tcMar>
          </w:tcPr>
          <w:p w14:paraId="5C4773BB" w14:textId="77777777" w:rsidR="00D4513B" w:rsidRPr="00EC3568" w:rsidRDefault="00D4513B" w:rsidP="00AC66D3">
            <w:pPr>
              <w:keepNext w:val="0"/>
              <w:spacing w:before="20" w:after="20"/>
              <w:rPr>
                <w:sz w:val="20"/>
                <w:szCs w:val="20"/>
              </w:rPr>
            </w:pPr>
            <w:r w:rsidRPr="00EC3568">
              <w:rPr>
                <w:sz w:val="20"/>
                <w:szCs w:val="20"/>
              </w:rPr>
              <w:t>2/N103/110</w:t>
            </w:r>
          </w:p>
        </w:tc>
        <w:tc>
          <w:tcPr>
            <w:tcW w:w="2970" w:type="dxa"/>
            <w:tcBorders>
              <w:bottom w:val="nil"/>
            </w:tcBorders>
            <w:shd w:val="clear" w:color="auto" w:fill="FFFF99"/>
            <w:tcMar>
              <w:top w:w="0" w:type="dxa"/>
              <w:left w:w="58" w:type="dxa"/>
              <w:bottom w:w="0" w:type="dxa"/>
              <w:right w:w="58" w:type="dxa"/>
            </w:tcMar>
          </w:tcPr>
          <w:p w14:paraId="5C4773BC" w14:textId="77777777" w:rsidR="00D4513B" w:rsidRPr="00EC3568" w:rsidRDefault="00D4513B" w:rsidP="00AC66D3">
            <w:pPr>
              <w:keepNext w:val="0"/>
              <w:spacing w:before="20" w:after="20"/>
              <w:rPr>
                <w:strike/>
                <w:sz w:val="20"/>
                <w:szCs w:val="20"/>
              </w:rPr>
            </w:pPr>
            <w:r w:rsidRPr="00EC3568">
              <w:rPr>
                <w:strike/>
                <w:sz w:val="20"/>
                <w:szCs w:val="20"/>
              </w:rPr>
              <w:t>1   D-U-N-S Number, Dun &amp; Bradstreet</w:t>
            </w:r>
          </w:p>
        </w:tc>
        <w:tc>
          <w:tcPr>
            <w:tcW w:w="5128" w:type="dxa"/>
            <w:tcBorders>
              <w:bottom w:val="nil"/>
            </w:tcBorders>
            <w:shd w:val="clear" w:color="auto" w:fill="FFFF99"/>
            <w:tcMar>
              <w:top w:w="0" w:type="dxa"/>
              <w:left w:w="58" w:type="dxa"/>
              <w:bottom w:w="0" w:type="dxa"/>
              <w:right w:w="58" w:type="dxa"/>
            </w:tcMar>
          </w:tcPr>
          <w:p w14:paraId="5C4773BD" w14:textId="77777777" w:rsidR="00D4513B" w:rsidRPr="00EC3568" w:rsidRDefault="00D4513B" w:rsidP="00AC66D3">
            <w:pPr>
              <w:keepNext w:val="0"/>
              <w:spacing w:before="20" w:after="20"/>
              <w:rPr>
                <w:strike/>
                <w:sz w:val="20"/>
                <w:szCs w:val="20"/>
              </w:rPr>
            </w:pPr>
            <w:r w:rsidRPr="00EC3568">
              <w:rPr>
                <w:strike/>
                <w:sz w:val="20"/>
                <w:szCs w:val="20"/>
              </w:rPr>
              <w:t xml:space="preserve">Identifies a commercial activity. </w:t>
            </w:r>
          </w:p>
          <w:p w14:paraId="5C4773BE" w14:textId="77777777" w:rsidR="00D4513B" w:rsidRPr="00EC3568" w:rsidRDefault="00D4513B" w:rsidP="00AC66D3">
            <w:pPr>
              <w:keepNext w:val="0"/>
              <w:spacing w:before="20" w:after="20"/>
              <w:rPr>
                <w:i/>
                <w:sz w:val="20"/>
                <w:szCs w:val="20"/>
              </w:rPr>
            </w:pPr>
            <w:r w:rsidRPr="00EC3568">
              <w:rPr>
                <w:strike/>
                <w:sz w:val="20"/>
                <w:szCs w:val="20"/>
              </w:rPr>
              <w:t>DLMS enhancement; see introductory DLMS note 2a.</w:t>
            </w:r>
          </w:p>
        </w:tc>
        <w:tc>
          <w:tcPr>
            <w:tcW w:w="3061" w:type="dxa"/>
            <w:tcBorders>
              <w:bottom w:val="nil"/>
            </w:tcBorders>
            <w:shd w:val="clear" w:color="auto" w:fill="FFFF99"/>
            <w:tcMar>
              <w:top w:w="0" w:type="dxa"/>
              <w:left w:w="58" w:type="dxa"/>
              <w:bottom w:w="0" w:type="dxa"/>
              <w:right w:w="58" w:type="dxa"/>
            </w:tcMar>
          </w:tcPr>
          <w:p w14:paraId="5C4773BF" w14:textId="77777777" w:rsidR="00D4513B" w:rsidRPr="00EC3568" w:rsidRDefault="00D4513B" w:rsidP="00AC66D3">
            <w:pPr>
              <w:keepNext w:val="0"/>
              <w:spacing w:before="20" w:after="20"/>
              <w:rPr>
                <w:sz w:val="20"/>
                <w:szCs w:val="20"/>
              </w:rPr>
            </w:pPr>
          </w:p>
        </w:tc>
      </w:tr>
      <w:tr w:rsidR="00EC3568" w:rsidRPr="00EC3568" w14:paraId="5C4773C7" w14:textId="77777777" w:rsidTr="00A56AB8">
        <w:tblPrEx>
          <w:shd w:val="clear" w:color="auto" w:fill="FFFFFF" w:themeFill="background1"/>
        </w:tblPrEx>
        <w:trPr>
          <w:cantSplit/>
        </w:trPr>
        <w:tc>
          <w:tcPr>
            <w:tcW w:w="1529" w:type="dxa"/>
            <w:vMerge/>
            <w:shd w:val="clear" w:color="auto" w:fill="FFFF99"/>
            <w:tcMar>
              <w:top w:w="0" w:type="dxa"/>
              <w:left w:w="58" w:type="dxa"/>
              <w:bottom w:w="0" w:type="dxa"/>
              <w:right w:w="58" w:type="dxa"/>
            </w:tcMar>
          </w:tcPr>
          <w:p w14:paraId="5C4773C1" w14:textId="77777777" w:rsidR="00D4513B" w:rsidRPr="00EC3568" w:rsidRDefault="00D4513B" w:rsidP="00AC66D3">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5C4773C2" w14:textId="77777777" w:rsidR="00D4513B" w:rsidRPr="00EC3568" w:rsidRDefault="00D4513B" w:rsidP="00AC66D3">
            <w:pPr>
              <w:keepNext w:val="0"/>
              <w:spacing w:before="20" w:after="20"/>
              <w:rPr>
                <w:sz w:val="20"/>
                <w:szCs w:val="20"/>
              </w:rPr>
            </w:pPr>
          </w:p>
        </w:tc>
        <w:tc>
          <w:tcPr>
            <w:tcW w:w="2970" w:type="dxa"/>
            <w:tcBorders>
              <w:top w:val="nil"/>
              <w:bottom w:val="nil"/>
            </w:tcBorders>
            <w:shd w:val="clear" w:color="auto" w:fill="FFFF99"/>
            <w:tcMar>
              <w:top w:w="0" w:type="dxa"/>
              <w:left w:w="58" w:type="dxa"/>
              <w:bottom w:w="0" w:type="dxa"/>
              <w:right w:w="58" w:type="dxa"/>
            </w:tcMar>
          </w:tcPr>
          <w:p w14:paraId="5C4773C3" w14:textId="77777777" w:rsidR="00D4513B" w:rsidRPr="00EC3568" w:rsidRDefault="00D4513B" w:rsidP="00AC66D3">
            <w:pPr>
              <w:keepNext w:val="0"/>
              <w:spacing w:before="20" w:after="20"/>
              <w:rPr>
                <w:strike/>
                <w:sz w:val="20"/>
                <w:szCs w:val="20"/>
              </w:rPr>
            </w:pPr>
            <w:r w:rsidRPr="00EC3568">
              <w:rPr>
                <w:strike/>
                <w:sz w:val="20"/>
                <w:szCs w:val="20"/>
              </w:rPr>
              <w:t>9   D-U-N-S+4</w:t>
            </w:r>
          </w:p>
        </w:tc>
        <w:tc>
          <w:tcPr>
            <w:tcW w:w="5128" w:type="dxa"/>
            <w:tcBorders>
              <w:top w:val="nil"/>
              <w:bottom w:val="nil"/>
            </w:tcBorders>
            <w:shd w:val="clear" w:color="auto" w:fill="FFFF99"/>
            <w:tcMar>
              <w:top w:w="0" w:type="dxa"/>
              <w:left w:w="58" w:type="dxa"/>
              <w:bottom w:w="0" w:type="dxa"/>
              <w:right w:w="58" w:type="dxa"/>
            </w:tcMar>
          </w:tcPr>
          <w:p w14:paraId="5C4773C4" w14:textId="77777777" w:rsidR="00D4513B" w:rsidRPr="00EC3568" w:rsidRDefault="00D4513B" w:rsidP="00AC66D3">
            <w:pPr>
              <w:keepNext w:val="0"/>
              <w:spacing w:before="20" w:after="20"/>
              <w:rPr>
                <w:strike/>
                <w:sz w:val="20"/>
                <w:szCs w:val="20"/>
              </w:rPr>
            </w:pPr>
            <w:r w:rsidRPr="00EC3568">
              <w:rPr>
                <w:strike/>
                <w:sz w:val="20"/>
                <w:szCs w:val="20"/>
              </w:rPr>
              <w:t>Identifies a commercial activity</w:t>
            </w:r>
          </w:p>
          <w:p w14:paraId="5C4773C5" w14:textId="77777777" w:rsidR="00D4513B" w:rsidRPr="00EC3568" w:rsidRDefault="00D4513B" w:rsidP="00AC66D3">
            <w:pPr>
              <w:keepNext w:val="0"/>
              <w:spacing w:before="20" w:after="20"/>
              <w:rPr>
                <w:strike/>
                <w:sz w:val="20"/>
                <w:szCs w:val="20"/>
              </w:rPr>
            </w:pPr>
            <w:r w:rsidRPr="00EC3568">
              <w:rPr>
                <w:strike/>
                <w:sz w:val="20"/>
                <w:szCs w:val="20"/>
              </w:rPr>
              <w:t>DLMS enhancement; see introductory DLMS note 2a.</w:t>
            </w:r>
          </w:p>
        </w:tc>
        <w:tc>
          <w:tcPr>
            <w:tcW w:w="3061" w:type="dxa"/>
            <w:tcBorders>
              <w:top w:val="nil"/>
              <w:bottom w:val="nil"/>
            </w:tcBorders>
            <w:shd w:val="clear" w:color="auto" w:fill="FFFF99"/>
            <w:tcMar>
              <w:top w:w="0" w:type="dxa"/>
              <w:left w:w="58" w:type="dxa"/>
              <w:bottom w:w="0" w:type="dxa"/>
              <w:right w:w="58" w:type="dxa"/>
            </w:tcMar>
          </w:tcPr>
          <w:p w14:paraId="5C4773C6" w14:textId="77777777" w:rsidR="00D4513B" w:rsidRPr="00EC3568" w:rsidRDefault="00D4513B" w:rsidP="00AC66D3">
            <w:pPr>
              <w:keepNext w:val="0"/>
              <w:spacing w:before="20" w:after="20"/>
              <w:rPr>
                <w:sz w:val="20"/>
                <w:szCs w:val="20"/>
              </w:rPr>
            </w:pPr>
          </w:p>
        </w:tc>
      </w:tr>
      <w:tr w:rsidR="00EC3568" w:rsidRPr="00EC3568" w14:paraId="5C4773CE" w14:textId="77777777" w:rsidTr="00A56AB8">
        <w:tblPrEx>
          <w:shd w:val="clear" w:color="auto" w:fill="FFFFFF" w:themeFill="background1"/>
        </w:tblPrEx>
        <w:trPr>
          <w:cantSplit/>
        </w:trPr>
        <w:tc>
          <w:tcPr>
            <w:tcW w:w="1529" w:type="dxa"/>
            <w:vMerge/>
            <w:shd w:val="clear" w:color="auto" w:fill="FFFF99"/>
            <w:tcMar>
              <w:top w:w="0" w:type="dxa"/>
              <w:left w:w="58" w:type="dxa"/>
              <w:bottom w:w="0" w:type="dxa"/>
              <w:right w:w="58" w:type="dxa"/>
            </w:tcMar>
          </w:tcPr>
          <w:p w14:paraId="5C4773C8" w14:textId="77777777" w:rsidR="00D4513B" w:rsidRPr="00EC3568" w:rsidRDefault="00D4513B" w:rsidP="00AC66D3">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5C4773C9" w14:textId="77777777" w:rsidR="00D4513B" w:rsidRPr="00EC3568" w:rsidRDefault="00D4513B" w:rsidP="00AC66D3">
            <w:pPr>
              <w:keepNext w:val="0"/>
              <w:spacing w:before="20" w:after="20"/>
              <w:rPr>
                <w:sz w:val="20"/>
                <w:szCs w:val="20"/>
              </w:rPr>
            </w:pPr>
          </w:p>
        </w:tc>
        <w:tc>
          <w:tcPr>
            <w:tcW w:w="2970" w:type="dxa"/>
            <w:tcBorders>
              <w:top w:val="nil"/>
              <w:bottom w:val="nil"/>
            </w:tcBorders>
            <w:shd w:val="clear" w:color="auto" w:fill="FFFF99"/>
            <w:tcMar>
              <w:top w:w="0" w:type="dxa"/>
              <w:left w:w="58" w:type="dxa"/>
              <w:bottom w:w="0" w:type="dxa"/>
              <w:right w:w="58" w:type="dxa"/>
            </w:tcMar>
          </w:tcPr>
          <w:p w14:paraId="5C4773CA" w14:textId="77777777" w:rsidR="00D4513B" w:rsidRPr="00EC3568" w:rsidRDefault="00D4513B" w:rsidP="00AC66D3">
            <w:pPr>
              <w:keepNext w:val="0"/>
              <w:spacing w:before="20" w:after="20"/>
              <w:rPr>
                <w:sz w:val="20"/>
                <w:szCs w:val="20"/>
              </w:rPr>
            </w:pPr>
            <w:r w:rsidRPr="00EC3568">
              <w:rPr>
                <w:sz w:val="20"/>
                <w:szCs w:val="20"/>
              </w:rPr>
              <w:t xml:space="preserve">10   </w:t>
            </w:r>
            <w:r w:rsidRPr="00EC3568">
              <w:rPr>
                <w:rStyle w:val="char"/>
                <w:color w:val="auto"/>
                <w:sz w:val="20"/>
                <w:szCs w:val="20"/>
              </w:rPr>
              <w:t>Department of Defense Activity Address Code (DODAAC)</w:t>
            </w:r>
          </w:p>
        </w:tc>
        <w:tc>
          <w:tcPr>
            <w:tcW w:w="5128" w:type="dxa"/>
            <w:tcBorders>
              <w:top w:val="nil"/>
              <w:bottom w:val="nil"/>
            </w:tcBorders>
            <w:shd w:val="clear" w:color="auto" w:fill="FFFF99"/>
            <w:tcMar>
              <w:top w:w="0" w:type="dxa"/>
              <w:left w:w="58" w:type="dxa"/>
              <w:bottom w:w="0" w:type="dxa"/>
              <w:right w:w="58" w:type="dxa"/>
            </w:tcMar>
          </w:tcPr>
          <w:p w14:paraId="5C4773CB" w14:textId="77777777" w:rsidR="00D4513B" w:rsidRPr="00EC3568" w:rsidRDefault="00D4513B" w:rsidP="00AC66D3">
            <w:pPr>
              <w:keepNext w:val="0"/>
              <w:spacing w:before="20" w:after="20"/>
              <w:rPr>
                <w:sz w:val="20"/>
                <w:szCs w:val="20"/>
              </w:rPr>
            </w:pPr>
            <w:r w:rsidRPr="00EC3568">
              <w:rPr>
                <w:sz w:val="20"/>
                <w:szCs w:val="20"/>
              </w:rPr>
              <w:t>Identifies a DOD activity.</w:t>
            </w:r>
          </w:p>
          <w:p w14:paraId="5C4773CC" w14:textId="77777777" w:rsidR="00D4513B" w:rsidRPr="00EC3568" w:rsidRDefault="00D4513B" w:rsidP="00AC66D3">
            <w:pPr>
              <w:keepNext w:val="0"/>
              <w:spacing w:before="20" w:after="20"/>
              <w:rPr>
                <w:sz w:val="20"/>
                <w:szCs w:val="20"/>
              </w:rPr>
            </w:pPr>
            <w:r w:rsidRPr="00EC3568">
              <w:rPr>
                <w:sz w:val="20"/>
                <w:szCs w:val="20"/>
              </w:rPr>
              <w:t>DLMS enhancement; see introductory DLMS note 2a.</w:t>
            </w:r>
          </w:p>
        </w:tc>
        <w:tc>
          <w:tcPr>
            <w:tcW w:w="3061" w:type="dxa"/>
            <w:tcBorders>
              <w:top w:val="nil"/>
              <w:bottom w:val="nil"/>
            </w:tcBorders>
            <w:shd w:val="clear" w:color="auto" w:fill="FFFF99"/>
            <w:tcMar>
              <w:top w:w="0" w:type="dxa"/>
              <w:left w:w="58" w:type="dxa"/>
              <w:bottom w:w="0" w:type="dxa"/>
              <w:right w:w="58" w:type="dxa"/>
            </w:tcMar>
          </w:tcPr>
          <w:p w14:paraId="5C4773CD" w14:textId="77777777" w:rsidR="00D4513B" w:rsidRPr="00EC3568" w:rsidRDefault="00D4513B" w:rsidP="00AC66D3">
            <w:pPr>
              <w:keepNext w:val="0"/>
              <w:spacing w:before="20" w:after="20"/>
              <w:rPr>
                <w:sz w:val="20"/>
                <w:szCs w:val="20"/>
              </w:rPr>
            </w:pPr>
          </w:p>
        </w:tc>
      </w:tr>
      <w:tr w:rsidR="00EC3568" w:rsidRPr="00EC3568" w14:paraId="5C4773D4" w14:textId="77777777" w:rsidTr="00A56AB8">
        <w:tblPrEx>
          <w:shd w:val="clear" w:color="auto" w:fill="FFFFFF" w:themeFill="background1"/>
        </w:tblPrEx>
        <w:trPr>
          <w:cantSplit/>
        </w:trPr>
        <w:tc>
          <w:tcPr>
            <w:tcW w:w="1529" w:type="dxa"/>
            <w:vMerge/>
            <w:shd w:val="clear" w:color="auto" w:fill="FFFF99"/>
            <w:tcMar>
              <w:top w:w="0" w:type="dxa"/>
              <w:left w:w="58" w:type="dxa"/>
              <w:bottom w:w="0" w:type="dxa"/>
              <w:right w:w="58" w:type="dxa"/>
            </w:tcMar>
          </w:tcPr>
          <w:p w14:paraId="5C4773CF" w14:textId="77777777" w:rsidR="00D4513B" w:rsidRPr="00EC3568" w:rsidRDefault="00D4513B" w:rsidP="00AC66D3">
            <w:pPr>
              <w:keepNext w:val="0"/>
              <w:spacing w:before="20" w:after="20"/>
              <w:rPr>
                <w:sz w:val="20"/>
                <w:szCs w:val="20"/>
              </w:rPr>
            </w:pPr>
          </w:p>
        </w:tc>
        <w:tc>
          <w:tcPr>
            <w:tcW w:w="1982" w:type="dxa"/>
            <w:tcBorders>
              <w:top w:val="nil"/>
              <w:bottom w:val="single" w:sz="4" w:space="0" w:color="auto"/>
            </w:tcBorders>
            <w:shd w:val="clear" w:color="auto" w:fill="FFFF99"/>
            <w:tcMar>
              <w:top w:w="0" w:type="dxa"/>
              <w:left w:w="58" w:type="dxa"/>
              <w:bottom w:w="0" w:type="dxa"/>
              <w:right w:w="58" w:type="dxa"/>
            </w:tcMar>
          </w:tcPr>
          <w:p w14:paraId="5C4773D0" w14:textId="77777777" w:rsidR="00D4513B" w:rsidRPr="00EC3568" w:rsidRDefault="00D4513B" w:rsidP="00AC66D3">
            <w:pPr>
              <w:keepNext w:val="0"/>
              <w:spacing w:before="20" w:after="20"/>
              <w:rPr>
                <w:sz w:val="20"/>
                <w:szCs w:val="20"/>
              </w:rPr>
            </w:pPr>
          </w:p>
        </w:tc>
        <w:tc>
          <w:tcPr>
            <w:tcW w:w="2970" w:type="dxa"/>
            <w:tcBorders>
              <w:top w:val="nil"/>
              <w:bottom w:val="single" w:sz="4" w:space="0" w:color="auto"/>
            </w:tcBorders>
            <w:shd w:val="clear" w:color="auto" w:fill="FFFF99"/>
            <w:tcMar>
              <w:top w:w="0" w:type="dxa"/>
              <w:left w:w="58" w:type="dxa"/>
              <w:bottom w:w="0" w:type="dxa"/>
              <w:right w:w="58" w:type="dxa"/>
            </w:tcMar>
          </w:tcPr>
          <w:p w14:paraId="5C4773D1" w14:textId="77777777" w:rsidR="00D4513B" w:rsidRPr="00EC3568" w:rsidRDefault="00D4513B" w:rsidP="00AC66D3">
            <w:pPr>
              <w:keepNext w:val="0"/>
              <w:spacing w:before="20" w:after="20"/>
              <w:rPr>
                <w:sz w:val="20"/>
                <w:szCs w:val="20"/>
              </w:rPr>
            </w:pPr>
            <w:r w:rsidRPr="00EC3568">
              <w:rPr>
                <w:sz w:val="20"/>
                <w:szCs w:val="20"/>
              </w:rPr>
              <w:t>92   Assigned by Buyer or Buyer’s Agent</w:t>
            </w:r>
          </w:p>
        </w:tc>
        <w:tc>
          <w:tcPr>
            <w:tcW w:w="5128" w:type="dxa"/>
            <w:tcBorders>
              <w:top w:val="nil"/>
              <w:bottom w:val="single" w:sz="4" w:space="0" w:color="auto"/>
            </w:tcBorders>
            <w:shd w:val="clear" w:color="auto" w:fill="FFFF99"/>
            <w:tcMar>
              <w:top w:w="0" w:type="dxa"/>
              <w:left w:w="58" w:type="dxa"/>
              <w:bottom w:w="0" w:type="dxa"/>
              <w:right w:w="58" w:type="dxa"/>
            </w:tcMar>
          </w:tcPr>
          <w:p w14:paraId="43F7254D" w14:textId="495D3C58" w:rsidR="00D4513B" w:rsidRPr="00EC3568" w:rsidRDefault="00D4513B" w:rsidP="004C7E9F">
            <w:pPr>
              <w:keepNext w:val="0"/>
              <w:spacing w:before="20" w:after="20"/>
              <w:rPr>
                <w:sz w:val="20"/>
                <w:szCs w:val="20"/>
              </w:rPr>
            </w:pPr>
            <w:r w:rsidRPr="00EC3568">
              <w:rPr>
                <w:sz w:val="20"/>
                <w:szCs w:val="20"/>
              </w:rPr>
              <w:t>1. Use with N101 Code XN to identify the Shop Service Center or Shop Store. Refer to ADC 381.</w:t>
            </w:r>
          </w:p>
          <w:p w14:paraId="7B5EDEC6" w14:textId="77777777" w:rsidR="00D4513B" w:rsidRPr="00EC3568" w:rsidRDefault="00D4513B" w:rsidP="004C7E9F">
            <w:pPr>
              <w:keepNext w:val="0"/>
              <w:spacing w:before="20" w:after="20"/>
              <w:rPr>
                <w:sz w:val="20"/>
                <w:szCs w:val="20"/>
              </w:rPr>
            </w:pPr>
            <w:r w:rsidRPr="00EC3568">
              <w:rPr>
                <w:sz w:val="20"/>
                <w:szCs w:val="20"/>
              </w:rPr>
              <w:t>2.  Applicable to single line cancellation only.</w:t>
            </w:r>
          </w:p>
          <w:p w14:paraId="5C4773D2" w14:textId="582C37B8" w:rsidR="00D4513B" w:rsidRPr="00EC3568" w:rsidRDefault="00D4513B" w:rsidP="004C7E9F">
            <w:pPr>
              <w:keepNext w:val="0"/>
              <w:spacing w:before="20" w:after="20"/>
              <w:rPr>
                <w:b/>
                <w:i/>
              </w:rPr>
            </w:pPr>
            <w:r w:rsidRPr="00EC3568">
              <w:rPr>
                <w:sz w:val="20"/>
                <w:szCs w:val="20"/>
              </w:rPr>
              <w:t>DLMS enhancement; see introductory DLMS note 3a.</w:t>
            </w:r>
          </w:p>
        </w:tc>
        <w:tc>
          <w:tcPr>
            <w:tcW w:w="3061" w:type="dxa"/>
            <w:tcBorders>
              <w:top w:val="nil"/>
              <w:bottom w:val="single" w:sz="4" w:space="0" w:color="auto"/>
            </w:tcBorders>
            <w:shd w:val="clear" w:color="auto" w:fill="FFFF99"/>
            <w:tcMar>
              <w:top w:w="0" w:type="dxa"/>
              <w:left w:w="58" w:type="dxa"/>
              <w:bottom w:w="0" w:type="dxa"/>
              <w:right w:w="58" w:type="dxa"/>
            </w:tcMar>
          </w:tcPr>
          <w:p w14:paraId="2CDA47E5" w14:textId="77777777" w:rsidR="00D4513B" w:rsidRPr="00EC3568" w:rsidRDefault="00D4513B" w:rsidP="00AC66D3">
            <w:pPr>
              <w:keepNext w:val="0"/>
              <w:spacing w:before="20" w:after="20"/>
              <w:rPr>
                <w:sz w:val="20"/>
                <w:szCs w:val="20"/>
              </w:rPr>
            </w:pPr>
            <w:r w:rsidRPr="00EC3568">
              <w:rPr>
                <w:sz w:val="20"/>
                <w:szCs w:val="20"/>
              </w:rPr>
              <w:t>Supports Navy BRAC Spiral II requirements.  See ADC 381.</w:t>
            </w:r>
          </w:p>
          <w:p w14:paraId="5C4773D3" w14:textId="4D04F38F" w:rsidR="00D4513B" w:rsidRPr="00EC3568" w:rsidRDefault="00D4513B" w:rsidP="00AC66D3">
            <w:pPr>
              <w:keepNext w:val="0"/>
              <w:spacing w:before="20" w:after="20"/>
              <w:rPr>
                <w:sz w:val="20"/>
                <w:szCs w:val="20"/>
              </w:rPr>
            </w:pPr>
            <w:r w:rsidRPr="00EC3568">
              <w:rPr>
                <w:iCs/>
                <w:sz w:val="20"/>
                <w:szCs w:val="20"/>
              </w:rPr>
              <w:t>ADC 1132 added to this list on 6/18/15)</w:t>
            </w:r>
          </w:p>
        </w:tc>
      </w:tr>
      <w:tr w:rsidR="00EC3568" w:rsidRPr="00EC3568" w14:paraId="5C4773DB" w14:textId="77777777" w:rsidTr="00A56AB8">
        <w:tblPrEx>
          <w:shd w:val="clear" w:color="auto" w:fill="FFFFFF" w:themeFill="background1"/>
        </w:tblPrEx>
        <w:trPr>
          <w:cantSplit/>
        </w:trPr>
        <w:tc>
          <w:tcPr>
            <w:tcW w:w="1529" w:type="dxa"/>
            <w:vMerge/>
            <w:shd w:val="clear" w:color="auto" w:fill="FFFF99"/>
            <w:tcMar>
              <w:top w:w="0" w:type="dxa"/>
              <w:left w:w="58" w:type="dxa"/>
              <w:bottom w:w="0" w:type="dxa"/>
              <w:right w:w="58" w:type="dxa"/>
            </w:tcMar>
          </w:tcPr>
          <w:p w14:paraId="5C4773D5" w14:textId="77777777" w:rsidR="00D4513B" w:rsidRPr="00EC3568" w:rsidRDefault="00D4513B" w:rsidP="00AC66D3">
            <w:pPr>
              <w:keepNext w:val="0"/>
              <w:spacing w:before="20" w:after="20"/>
              <w:rPr>
                <w:sz w:val="20"/>
                <w:szCs w:val="20"/>
              </w:rPr>
            </w:pPr>
          </w:p>
        </w:tc>
        <w:tc>
          <w:tcPr>
            <w:tcW w:w="1982" w:type="dxa"/>
            <w:tcBorders>
              <w:bottom w:val="nil"/>
            </w:tcBorders>
            <w:shd w:val="clear" w:color="auto" w:fill="FFFF99"/>
            <w:tcMar>
              <w:top w:w="0" w:type="dxa"/>
              <w:left w:w="58" w:type="dxa"/>
              <w:bottom w:w="0" w:type="dxa"/>
              <w:right w:w="58" w:type="dxa"/>
            </w:tcMar>
          </w:tcPr>
          <w:p w14:paraId="5C4773D6" w14:textId="77777777" w:rsidR="00D4513B" w:rsidRPr="00EC3568" w:rsidRDefault="00D4513B" w:rsidP="00AC66D3">
            <w:pPr>
              <w:keepNext w:val="0"/>
              <w:spacing w:before="20" w:after="20"/>
              <w:rPr>
                <w:sz w:val="20"/>
                <w:szCs w:val="20"/>
              </w:rPr>
            </w:pPr>
            <w:r w:rsidRPr="00EC3568">
              <w:rPr>
                <w:sz w:val="20"/>
                <w:szCs w:val="20"/>
              </w:rPr>
              <w:t>2/LQ01/180</w:t>
            </w:r>
          </w:p>
        </w:tc>
        <w:tc>
          <w:tcPr>
            <w:tcW w:w="2970" w:type="dxa"/>
            <w:tcBorders>
              <w:bottom w:val="nil"/>
            </w:tcBorders>
            <w:shd w:val="clear" w:color="auto" w:fill="FFFF99"/>
            <w:tcMar>
              <w:top w:w="0" w:type="dxa"/>
              <w:left w:w="58" w:type="dxa"/>
              <w:bottom w:w="0" w:type="dxa"/>
              <w:right w:w="58" w:type="dxa"/>
            </w:tcMar>
          </w:tcPr>
          <w:p w14:paraId="5C4773D7" w14:textId="77777777" w:rsidR="00D4513B" w:rsidRPr="00EC3568" w:rsidRDefault="00D4513B" w:rsidP="00AC66D3">
            <w:pPr>
              <w:keepNext w:val="0"/>
              <w:spacing w:before="20" w:after="20"/>
              <w:rPr>
                <w:sz w:val="20"/>
                <w:szCs w:val="20"/>
              </w:rPr>
            </w:pPr>
            <w:r w:rsidRPr="00EC3568">
              <w:rPr>
                <w:sz w:val="20"/>
                <w:szCs w:val="20"/>
              </w:rPr>
              <w:t>99   Purpose Code</w:t>
            </w:r>
          </w:p>
        </w:tc>
        <w:tc>
          <w:tcPr>
            <w:tcW w:w="5128" w:type="dxa"/>
            <w:tcBorders>
              <w:bottom w:val="nil"/>
            </w:tcBorders>
            <w:shd w:val="clear" w:color="auto" w:fill="FFFF99"/>
            <w:tcMar>
              <w:top w:w="0" w:type="dxa"/>
              <w:left w:w="58" w:type="dxa"/>
              <w:bottom w:w="0" w:type="dxa"/>
              <w:right w:w="58" w:type="dxa"/>
            </w:tcMar>
          </w:tcPr>
          <w:p w14:paraId="5C4773D8" w14:textId="77777777" w:rsidR="00D4513B" w:rsidRPr="00EC3568" w:rsidRDefault="00D4513B" w:rsidP="00AC66D3">
            <w:pPr>
              <w:keepNext w:val="0"/>
              <w:spacing w:before="20" w:after="20"/>
              <w:rPr>
                <w:sz w:val="20"/>
                <w:szCs w:val="20"/>
              </w:rPr>
            </w:pPr>
            <w:r w:rsidRPr="00EC3568">
              <w:rPr>
                <w:sz w:val="20"/>
                <w:szCs w:val="20"/>
              </w:rPr>
              <w:t>1.  Use in Commercial Asset Visibility transactions.</w:t>
            </w:r>
          </w:p>
          <w:p w14:paraId="5C4773D9" w14:textId="77777777" w:rsidR="00D4513B" w:rsidRPr="00EC3568" w:rsidRDefault="00D4513B" w:rsidP="00AC66D3">
            <w:pPr>
              <w:pStyle w:val="BodyText3"/>
              <w:keepNext w:val="0"/>
              <w:spacing w:before="20" w:after="20"/>
              <w:rPr>
                <w:rFonts w:ascii="Times New Roman" w:hAnsi="Times New Roman"/>
                <w:color w:val="auto"/>
              </w:rPr>
            </w:pPr>
            <w:r w:rsidRPr="00EC3568">
              <w:rPr>
                <w:rFonts w:ascii="Times New Roman" w:hAnsi="Times New Roman"/>
                <w:color w:val="auto"/>
              </w:rPr>
              <w:t>2.  DLMS enhancement; see DLMS introductory note 2a.</w:t>
            </w:r>
          </w:p>
        </w:tc>
        <w:tc>
          <w:tcPr>
            <w:tcW w:w="3061" w:type="dxa"/>
            <w:tcBorders>
              <w:bottom w:val="nil"/>
            </w:tcBorders>
            <w:shd w:val="clear" w:color="auto" w:fill="FFFF99"/>
            <w:tcMar>
              <w:top w:w="0" w:type="dxa"/>
              <w:left w:w="58" w:type="dxa"/>
              <w:bottom w:w="0" w:type="dxa"/>
              <w:right w:w="58" w:type="dxa"/>
            </w:tcMar>
          </w:tcPr>
          <w:p w14:paraId="5C4773DA" w14:textId="77777777" w:rsidR="00D4513B" w:rsidRPr="00EC3568" w:rsidRDefault="00D4513B" w:rsidP="00AC66D3">
            <w:pPr>
              <w:keepNext w:val="0"/>
              <w:spacing w:before="20" w:after="20"/>
              <w:rPr>
                <w:sz w:val="20"/>
                <w:szCs w:val="20"/>
              </w:rPr>
            </w:pPr>
          </w:p>
        </w:tc>
      </w:tr>
      <w:tr w:rsidR="00EC3568" w:rsidRPr="00EC3568" w14:paraId="5C4773E4" w14:textId="77777777" w:rsidTr="00A56AB8">
        <w:tblPrEx>
          <w:shd w:val="clear" w:color="auto" w:fill="FFFFFF" w:themeFill="background1"/>
        </w:tblPrEx>
        <w:trPr>
          <w:cantSplit/>
        </w:trPr>
        <w:tc>
          <w:tcPr>
            <w:tcW w:w="1529" w:type="dxa"/>
            <w:vMerge/>
            <w:shd w:val="clear" w:color="auto" w:fill="FFFF99"/>
            <w:tcMar>
              <w:top w:w="0" w:type="dxa"/>
              <w:left w:w="58" w:type="dxa"/>
              <w:bottom w:w="0" w:type="dxa"/>
              <w:right w:w="58" w:type="dxa"/>
            </w:tcMar>
          </w:tcPr>
          <w:p w14:paraId="5C4773DC" w14:textId="77777777" w:rsidR="00D4513B" w:rsidRPr="00EC3568" w:rsidRDefault="00D4513B" w:rsidP="00AC66D3">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5C4773DD" w14:textId="77777777" w:rsidR="00D4513B" w:rsidRPr="00EC3568" w:rsidRDefault="00D4513B" w:rsidP="00AC66D3">
            <w:pPr>
              <w:keepNext w:val="0"/>
              <w:spacing w:before="20" w:after="20"/>
              <w:rPr>
                <w:sz w:val="20"/>
                <w:szCs w:val="20"/>
              </w:rPr>
            </w:pPr>
          </w:p>
        </w:tc>
        <w:tc>
          <w:tcPr>
            <w:tcW w:w="2970" w:type="dxa"/>
            <w:tcBorders>
              <w:top w:val="nil"/>
              <w:bottom w:val="nil"/>
            </w:tcBorders>
            <w:shd w:val="clear" w:color="auto" w:fill="FFFF99"/>
            <w:tcMar>
              <w:top w:w="0" w:type="dxa"/>
              <w:left w:w="58" w:type="dxa"/>
              <w:bottom w:w="0" w:type="dxa"/>
              <w:right w:w="58" w:type="dxa"/>
            </w:tcMar>
          </w:tcPr>
          <w:p w14:paraId="5C4773DE" w14:textId="77777777" w:rsidR="00D4513B" w:rsidRPr="00EC3568" w:rsidRDefault="00D4513B" w:rsidP="00AC66D3">
            <w:pPr>
              <w:pStyle w:val="Heading3"/>
              <w:keepNext w:val="0"/>
              <w:spacing w:before="20" w:after="20"/>
              <w:rPr>
                <w:rFonts w:ascii="Times New Roman" w:hAnsi="Times New Roman"/>
                <w:b w:val="0"/>
                <w:i w:val="0"/>
                <w:color w:val="auto"/>
              </w:rPr>
            </w:pPr>
            <w:r w:rsidRPr="00EC3568">
              <w:rPr>
                <w:rFonts w:ascii="Times New Roman" w:hAnsi="Times New Roman"/>
                <w:b w:val="0"/>
                <w:i w:val="0"/>
                <w:color w:val="auto"/>
              </w:rPr>
              <w:t>AJ   Utilization Code</w:t>
            </w:r>
          </w:p>
        </w:tc>
        <w:tc>
          <w:tcPr>
            <w:tcW w:w="5128" w:type="dxa"/>
            <w:tcBorders>
              <w:top w:val="nil"/>
              <w:bottom w:val="nil"/>
            </w:tcBorders>
            <w:shd w:val="clear" w:color="auto" w:fill="FFFF99"/>
            <w:tcMar>
              <w:top w:w="0" w:type="dxa"/>
              <w:left w:w="58" w:type="dxa"/>
              <w:bottom w:w="0" w:type="dxa"/>
              <w:right w:w="58" w:type="dxa"/>
            </w:tcMar>
          </w:tcPr>
          <w:p w14:paraId="5C4773DF" w14:textId="77777777" w:rsidR="00D4513B" w:rsidRPr="00EC3568" w:rsidRDefault="00D4513B" w:rsidP="00AC66D3">
            <w:pPr>
              <w:pStyle w:val="BodyText3"/>
              <w:keepNext w:val="0"/>
              <w:autoSpaceDE w:val="0"/>
              <w:autoSpaceDN w:val="0"/>
              <w:adjustRightInd w:val="0"/>
              <w:spacing w:before="20" w:after="20"/>
              <w:rPr>
                <w:rFonts w:ascii="Times New Roman" w:hAnsi="Times New Roman"/>
                <w:color w:val="auto"/>
              </w:rPr>
            </w:pPr>
            <w:r w:rsidRPr="00EC3568">
              <w:rPr>
                <w:rFonts w:ascii="Times New Roman" w:hAnsi="Times New Roman"/>
                <w:color w:val="auto"/>
              </w:rPr>
              <w:t>1.  Use to identify a specialized purpose for which the requisition is submitted.</w:t>
            </w:r>
          </w:p>
          <w:p w14:paraId="5C4773E0" w14:textId="77777777" w:rsidR="00D4513B" w:rsidRPr="00EC3568" w:rsidRDefault="00D4513B" w:rsidP="00AC66D3">
            <w:pPr>
              <w:keepNext w:val="0"/>
              <w:autoSpaceDE w:val="0"/>
              <w:autoSpaceDN w:val="0"/>
              <w:adjustRightInd w:val="0"/>
              <w:spacing w:before="20" w:after="20"/>
              <w:rPr>
                <w:sz w:val="20"/>
                <w:szCs w:val="20"/>
              </w:rPr>
            </w:pPr>
            <w:r w:rsidRPr="00EC3568">
              <w:rPr>
                <w:sz w:val="20"/>
                <w:szCs w:val="20"/>
              </w:rPr>
              <w:t>2.  Under DLSS, this is the first position of the document serial number within the document number.</w:t>
            </w:r>
          </w:p>
          <w:p w14:paraId="5C4773E1" w14:textId="77777777" w:rsidR="00D4513B" w:rsidRPr="00EC3568" w:rsidRDefault="00D4513B" w:rsidP="00AC66D3">
            <w:pPr>
              <w:keepNext w:val="0"/>
              <w:autoSpaceDE w:val="0"/>
              <w:autoSpaceDN w:val="0"/>
              <w:adjustRightInd w:val="0"/>
              <w:spacing w:before="20" w:after="20"/>
              <w:rPr>
                <w:sz w:val="20"/>
                <w:szCs w:val="20"/>
              </w:rPr>
            </w:pPr>
            <w:r w:rsidRPr="00EC3568">
              <w:rPr>
                <w:sz w:val="20"/>
                <w:szCs w:val="20"/>
              </w:rPr>
              <w:t>3.  Authorized DLMS enhancement under DLA industrial activity support agreement.  Refer to ADC 381.</w:t>
            </w:r>
          </w:p>
          <w:p w14:paraId="5C4773E2" w14:textId="77777777" w:rsidR="00D4513B" w:rsidRPr="00EC3568" w:rsidRDefault="00D4513B" w:rsidP="00AC66D3">
            <w:pPr>
              <w:keepNext w:val="0"/>
              <w:spacing w:before="20" w:after="20"/>
              <w:rPr>
                <w:sz w:val="20"/>
                <w:szCs w:val="20"/>
              </w:rPr>
            </w:pPr>
            <w:r w:rsidRPr="00EC3568">
              <w:rPr>
                <w:sz w:val="20"/>
                <w:szCs w:val="20"/>
              </w:rPr>
              <w:t>4.  DLMS enhancement; see introductory DLMS note.</w:t>
            </w:r>
          </w:p>
        </w:tc>
        <w:tc>
          <w:tcPr>
            <w:tcW w:w="3061" w:type="dxa"/>
            <w:tcBorders>
              <w:top w:val="nil"/>
              <w:bottom w:val="nil"/>
            </w:tcBorders>
            <w:shd w:val="clear" w:color="auto" w:fill="FFFF99"/>
            <w:tcMar>
              <w:top w:w="0" w:type="dxa"/>
              <w:left w:w="58" w:type="dxa"/>
              <w:bottom w:w="0" w:type="dxa"/>
              <w:right w:w="58" w:type="dxa"/>
            </w:tcMar>
          </w:tcPr>
          <w:p w14:paraId="5C4773E3" w14:textId="77777777" w:rsidR="00D4513B" w:rsidRPr="00EC3568" w:rsidRDefault="00D4513B" w:rsidP="00AC66D3">
            <w:pPr>
              <w:keepNext w:val="0"/>
              <w:spacing w:before="20" w:after="20"/>
              <w:rPr>
                <w:sz w:val="20"/>
                <w:szCs w:val="20"/>
              </w:rPr>
            </w:pPr>
            <w:r w:rsidRPr="00EC3568">
              <w:rPr>
                <w:sz w:val="20"/>
                <w:szCs w:val="20"/>
              </w:rPr>
              <w:t>Supports Navy BRAC Spiral II requirements.  See ADC 381.</w:t>
            </w:r>
          </w:p>
        </w:tc>
      </w:tr>
      <w:tr w:rsidR="00EC3568" w:rsidRPr="00EC3568" w14:paraId="5C4773EB" w14:textId="77777777" w:rsidTr="00A56AB8">
        <w:tblPrEx>
          <w:shd w:val="clear" w:color="auto" w:fill="FFFFFF" w:themeFill="background1"/>
        </w:tblPrEx>
        <w:trPr>
          <w:cantSplit/>
        </w:trPr>
        <w:tc>
          <w:tcPr>
            <w:tcW w:w="1529" w:type="dxa"/>
            <w:vMerge/>
            <w:shd w:val="clear" w:color="auto" w:fill="FFFF99"/>
            <w:tcMar>
              <w:top w:w="0" w:type="dxa"/>
              <w:left w:w="58" w:type="dxa"/>
              <w:bottom w:w="0" w:type="dxa"/>
              <w:right w:w="58" w:type="dxa"/>
            </w:tcMar>
          </w:tcPr>
          <w:p w14:paraId="5C4773E5" w14:textId="77777777" w:rsidR="00D4513B" w:rsidRPr="00EC3568" w:rsidRDefault="00D4513B" w:rsidP="00AC66D3">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5C4773E6" w14:textId="77777777" w:rsidR="00D4513B" w:rsidRPr="00EC3568" w:rsidRDefault="00D4513B" w:rsidP="00AC66D3">
            <w:pPr>
              <w:keepNext w:val="0"/>
              <w:spacing w:before="20" w:after="20"/>
              <w:rPr>
                <w:sz w:val="20"/>
                <w:szCs w:val="20"/>
              </w:rPr>
            </w:pPr>
          </w:p>
        </w:tc>
        <w:tc>
          <w:tcPr>
            <w:tcW w:w="2970" w:type="dxa"/>
            <w:tcBorders>
              <w:top w:val="nil"/>
              <w:bottom w:val="nil"/>
            </w:tcBorders>
            <w:shd w:val="clear" w:color="auto" w:fill="FFFF99"/>
            <w:tcMar>
              <w:top w:w="0" w:type="dxa"/>
              <w:left w:w="58" w:type="dxa"/>
              <w:bottom w:w="0" w:type="dxa"/>
              <w:right w:w="58" w:type="dxa"/>
            </w:tcMar>
          </w:tcPr>
          <w:p w14:paraId="5C4773E7" w14:textId="77777777" w:rsidR="00D4513B" w:rsidRPr="00EC3568" w:rsidRDefault="00D4513B" w:rsidP="00AC66D3">
            <w:pPr>
              <w:keepNext w:val="0"/>
              <w:spacing w:before="20" w:after="20"/>
              <w:rPr>
                <w:sz w:val="20"/>
                <w:szCs w:val="20"/>
              </w:rPr>
            </w:pPr>
            <w:r w:rsidRPr="00EC3568">
              <w:rPr>
                <w:sz w:val="20"/>
                <w:szCs w:val="20"/>
              </w:rPr>
              <w:t>AL   Special Requirements Code</w:t>
            </w:r>
          </w:p>
        </w:tc>
        <w:tc>
          <w:tcPr>
            <w:tcW w:w="5128" w:type="dxa"/>
            <w:tcBorders>
              <w:top w:val="nil"/>
              <w:bottom w:val="nil"/>
            </w:tcBorders>
            <w:shd w:val="clear" w:color="auto" w:fill="FFFF99"/>
            <w:tcMar>
              <w:top w:w="0" w:type="dxa"/>
              <w:left w:w="58" w:type="dxa"/>
              <w:bottom w:w="0" w:type="dxa"/>
              <w:right w:w="58" w:type="dxa"/>
            </w:tcMar>
          </w:tcPr>
          <w:p w14:paraId="5C4773E8" w14:textId="77777777" w:rsidR="00D4513B" w:rsidRPr="00EC3568" w:rsidRDefault="00D4513B" w:rsidP="00AC66D3">
            <w:pPr>
              <w:keepNext w:val="0"/>
              <w:spacing w:before="20" w:after="20"/>
              <w:rPr>
                <w:sz w:val="20"/>
                <w:szCs w:val="20"/>
              </w:rPr>
            </w:pPr>
            <w:r w:rsidRPr="00EC3568">
              <w:rPr>
                <w:sz w:val="20"/>
                <w:szCs w:val="20"/>
              </w:rPr>
              <w:t>1.  Under DLSS, this is carried in the required delivery date field.</w:t>
            </w:r>
          </w:p>
          <w:p w14:paraId="5C4773E9" w14:textId="77777777" w:rsidR="00D4513B" w:rsidRPr="00EC3568" w:rsidRDefault="00D4513B" w:rsidP="00AC66D3">
            <w:pPr>
              <w:pStyle w:val="BodyText3"/>
              <w:keepNext w:val="0"/>
              <w:spacing w:before="20" w:after="20"/>
              <w:rPr>
                <w:rFonts w:ascii="Times New Roman" w:hAnsi="Times New Roman"/>
                <w:color w:val="auto"/>
              </w:rPr>
            </w:pPr>
            <w:r w:rsidRPr="00EC3568">
              <w:rPr>
                <w:rFonts w:ascii="Times New Roman" w:hAnsi="Times New Roman"/>
                <w:color w:val="auto"/>
              </w:rPr>
              <w:t>2.  DLMS enhancement; see DLMS introductory note 2a.</w:t>
            </w:r>
          </w:p>
        </w:tc>
        <w:tc>
          <w:tcPr>
            <w:tcW w:w="3061" w:type="dxa"/>
            <w:tcBorders>
              <w:top w:val="nil"/>
              <w:bottom w:val="nil"/>
            </w:tcBorders>
            <w:shd w:val="clear" w:color="auto" w:fill="FFFF99"/>
            <w:tcMar>
              <w:top w:w="0" w:type="dxa"/>
              <w:left w:w="58" w:type="dxa"/>
              <w:bottom w:w="0" w:type="dxa"/>
              <w:right w:w="58" w:type="dxa"/>
            </w:tcMar>
          </w:tcPr>
          <w:p w14:paraId="5C4773EA" w14:textId="77777777" w:rsidR="00D4513B" w:rsidRPr="00EC3568" w:rsidRDefault="00D4513B" w:rsidP="00AC66D3">
            <w:pPr>
              <w:keepNext w:val="0"/>
              <w:spacing w:before="20" w:after="20"/>
              <w:rPr>
                <w:sz w:val="20"/>
                <w:szCs w:val="20"/>
              </w:rPr>
            </w:pPr>
          </w:p>
        </w:tc>
      </w:tr>
      <w:tr w:rsidR="00EC3568" w:rsidRPr="00EC3568" w14:paraId="5C4773F4" w14:textId="77777777" w:rsidTr="00A56AB8">
        <w:tblPrEx>
          <w:shd w:val="clear" w:color="auto" w:fill="FFFFFF" w:themeFill="background1"/>
        </w:tblPrEx>
        <w:trPr>
          <w:cantSplit/>
        </w:trPr>
        <w:tc>
          <w:tcPr>
            <w:tcW w:w="1529" w:type="dxa"/>
            <w:vMerge/>
            <w:shd w:val="clear" w:color="auto" w:fill="FFFF99"/>
            <w:tcMar>
              <w:top w:w="0" w:type="dxa"/>
              <w:left w:w="58" w:type="dxa"/>
              <w:bottom w:w="0" w:type="dxa"/>
              <w:right w:w="58" w:type="dxa"/>
            </w:tcMar>
          </w:tcPr>
          <w:p w14:paraId="5C4773EC" w14:textId="77777777" w:rsidR="00D4513B" w:rsidRPr="00EC3568" w:rsidRDefault="00D4513B" w:rsidP="00AC66D3">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5C4773ED" w14:textId="77777777" w:rsidR="00D4513B" w:rsidRPr="00EC3568" w:rsidRDefault="00D4513B" w:rsidP="00AC66D3">
            <w:pPr>
              <w:keepNext w:val="0"/>
              <w:spacing w:before="20" w:after="20"/>
              <w:rPr>
                <w:sz w:val="20"/>
                <w:szCs w:val="20"/>
              </w:rPr>
            </w:pPr>
          </w:p>
        </w:tc>
        <w:tc>
          <w:tcPr>
            <w:tcW w:w="2970" w:type="dxa"/>
            <w:tcBorders>
              <w:top w:val="nil"/>
              <w:bottom w:val="nil"/>
            </w:tcBorders>
            <w:shd w:val="clear" w:color="auto" w:fill="FFFF99"/>
            <w:tcMar>
              <w:top w:w="0" w:type="dxa"/>
              <w:left w:w="58" w:type="dxa"/>
              <w:bottom w:w="0" w:type="dxa"/>
              <w:right w:w="58" w:type="dxa"/>
            </w:tcMar>
          </w:tcPr>
          <w:p w14:paraId="5C4773EE" w14:textId="77777777" w:rsidR="00D4513B" w:rsidRPr="00EC3568" w:rsidRDefault="00D4513B" w:rsidP="00AC66D3">
            <w:pPr>
              <w:keepNext w:val="0"/>
              <w:spacing w:before="20" w:after="20"/>
              <w:rPr>
                <w:sz w:val="20"/>
                <w:szCs w:val="20"/>
              </w:rPr>
            </w:pPr>
            <w:r w:rsidRPr="00EC3568">
              <w:rPr>
                <w:sz w:val="20"/>
                <w:szCs w:val="20"/>
              </w:rPr>
              <w:t>Z   Cancellation Reason</w:t>
            </w:r>
          </w:p>
        </w:tc>
        <w:tc>
          <w:tcPr>
            <w:tcW w:w="5128" w:type="dxa"/>
            <w:tcBorders>
              <w:top w:val="nil"/>
              <w:bottom w:val="nil"/>
            </w:tcBorders>
            <w:shd w:val="clear" w:color="auto" w:fill="FFFF99"/>
            <w:tcMar>
              <w:top w:w="0" w:type="dxa"/>
              <w:left w:w="58" w:type="dxa"/>
              <w:bottom w:w="0" w:type="dxa"/>
              <w:right w:w="58" w:type="dxa"/>
            </w:tcMar>
          </w:tcPr>
          <w:p w14:paraId="5C4773EF" w14:textId="77777777" w:rsidR="00D4513B" w:rsidRPr="00EC3568" w:rsidRDefault="00D4513B" w:rsidP="00AC66D3">
            <w:pPr>
              <w:keepNext w:val="0"/>
              <w:spacing w:before="20" w:after="20"/>
              <w:rPr>
                <w:dstrike/>
                <w:sz w:val="20"/>
                <w:szCs w:val="20"/>
              </w:rPr>
            </w:pPr>
            <w:r w:rsidRPr="00EC3568">
              <w:rPr>
                <w:bCs/>
                <w:iCs/>
                <w:dstrike/>
                <w:sz w:val="20"/>
                <w:szCs w:val="20"/>
              </w:rPr>
              <w:t>T</w:t>
            </w:r>
            <w:r w:rsidRPr="00EC3568">
              <w:rPr>
                <w:dstrike/>
                <w:sz w:val="20"/>
                <w:szCs w:val="20"/>
              </w:rPr>
              <w:t>he only authorized use at this time is for intra-Air Force.  DLMS enhancement.</w:t>
            </w:r>
          </w:p>
          <w:p w14:paraId="5C4773F0" w14:textId="77777777" w:rsidR="00D4513B" w:rsidRPr="00EC3568" w:rsidRDefault="00D4513B" w:rsidP="00AC66D3">
            <w:pPr>
              <w:keepNext w:val="0"/>
              <w:autoSpaceDE w:val="0"/>
              <w:autoSpaceDN w:val="0"/>
              <w:adjustRightInd w:val="0"/>
              <w:spacing w:before="20" w:after="20"/>
              <w:rPr>
                <w:sz w:val="20"/>
                <w:szCs w:val="20"/>
              </w:rPr>
            </w:pPr>
            <w:r w:rsidRPr="00EC3568">
              <w:rPr>
                <w:sz w:val="20"/>
                <w:szCs w:val="20"/>
              </w:rPr>
              <w:t>1. Use to specify the reason for requisition cancellation.</w:t>
            </w:r>
          </w:p>
          <w:p w14:paraId="5C4773F1" w14:textId="77777777" w:rsidR="00D4513B" w:rsidRPr="00EC3568" w:rsidRDefault="00D4513B" w:rsidP="00AC66D3">
            <w:pPr>
              <w:keepNext w:val="0"/>
              <w:autoSpaceDE w:val="0"/>
              <w:autoSpaceDN w:val="0"/>
              <w:adjustRightInd w:val="0"/>
              <w:spacing w:before="20" w:after="20"/>
              <w:rPr>
                <w:sz w:val="20"/>
                <w:szCs w:val="20"/>
              </w:rPr>
            </w:pPr>
            <w:r w:rsidRPr="00EC3568">
              <w:rPr>
                <w:sz w:val="20"/>
                <w:szCs w:val="20"/>
              </w:rPr>
              <w:t>2. The only authorized use at this time is for intra-Air Force communication of the Air Force-assigned Excess Cause Code. The code source is identified as AFMAN 23-110, Vol 2, Part 2, Chapter 19, Attachment 19E-1, Redistributable (Excess) Materiel Cause Identification Table.</w:t>
            </w:r>
          </w:p>
          <w:p w14:paraId="5C4773F2" w14:textId="77777777" w:rsidR="00D4513B" w:rsidRPr="00EC3568" w:rsidRDefault="00D4513B" w:rsidP="00AC66D3">
            <w:pPr>
              <w:keepNext w:val="0"/>
              <w:spacing w:before="20" w:after="20"/>
              <w:rPr>
                <w:sz w:val="20"/>
                <w:szCs w:val="20"/>
              </w:rPr>
            </w:pPr>
            <w:r w:rsidRPr="00EC3568">
              <w:rPr>
                <w:sz w:val="20"/>
                <w:szCs w:val="20"/>
              </w:rPr>
              <w:t>3. DLMS enhancement. Refer to ADC 265.</w:t>
            </w:r>
          </w:p>
        </w:tc>
        <w:tc>
          <w:tcPr>
            <w:tcW w:w="3061" w:type="dxa"/>
            <w:tcBorders>
              <w:top w:val="nil"/>
              <w:bottom w:val="nil"/>
            </w:tcBorders>
            <w:shd w:val="clear" w:color="auto" w:fill="FFFF99"/>
            <w:tcMar>
              <w:top w:w="0" w:type="dxa"/>
              <w:left w:w="58" w:type="dxa"/>
              <w:bottom w:w="0" w:type="dxa"/>
              <w:right w:w="58" w:type="dxa"/>
            </w:tcMar>
          </w:tcPr>
          <w:p w14:paraId="5C4773F3" w14:textId="77777777" w:rsidR="00D4513B" w:rsidRPr="00EC3568" w:rsidRDefault="00D4513B" w:rsidP="00AC66D3">
            <w:pPr>
              <w:keepNext w:val="0"/>
              <w:spacing w:before="20" w:after="20"/>
              <w:rPr>
                <w:sz w:val="20"/>
                <w:szCs w:val="20"/>
              </w:rPr>
            </w:pPr>
            <w:r w:rsidRPr="00EC3568">
              <w:rPr>
                <w:sz w:val="20"/>
                <w:szCs w:val="20"/>
              </w:rPr>
              <w:t>See ADC 265.</w:t>
            </w:r>
          </w:p>
        </w:tc>
      </w:tr>
      <w:tr w:rsidR="00EC3568" w:rsidRPr="00EC3568" w14:paraId="5C4773FB" w14:textId="77777777" w:rsidTr="00A56AB8">
        <w:tblPrEx>
          <w:shd w:val="clear" w:color="auto" w:fill="FFFFFF" w:themeFill="background1"/>
        </w:tblPrEx>
        <w:trPr>
          <w:cantSplit/>
        </w:trPr>
        <w:tc>
          <w:tcPr>
            <w:tcW w:w="1529" w:type="dxa"/>
            <w:vMerge/>
            <w:shd w:val="clear" w:color="auto" w:fill="FFFF99"/>
            <w:tcMar>
              <w:top w:w="0" w:type="dxa"/>
              <w:left w:w="58" w:type="dxa"/>
              <w:bottom w:w="0" w:type="dxa"/>
              <w:right w:w="58" w:type="dxa"/>
            </w:tcMar>
          </w:tcPr>
          <w:p w14:paraId="5C4773F5" w14:textId="77777777" w:rsidR="00D4513B" w:rsidRPr="00EC3568" w:rsidRDefault="00D4513B" w:rsidP="00AC66D3">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5C4773F6" w14:textId="77777777" w:rsidR="00D4513B" w:rsidRPr="00EC3568" w:rsidRDefault="00D4513B" w:rsidP="00AC66D3">
            <w:pPr>
              <w:keepNext w:val="0"/>
              <w:spacing w:before="20" w:after="20"/>
              <w:rPr>
                <w:sz w:val="20"/>
                <w:szCs w:val="20"/>
              </w:rPr>
            </w:pPr>
          </w:p>
        </w:tc>
        <w:tc>
          <w:tcPr>
            <w:tcW w:w="2970" w:type="dxa"/>
            <w:tcBorders>
              <w:top w:val="nil"/>
              <w:bottom w:val="nil"/>
            </w:tcBorders>
            <w:shd w:val="clear" w:color="auto" w:fill="FFFF99"/>
            <w:tcMar>
              <w:top w:w="0" w:type="dxa"/>
              <w:left w:w="58" w:type="dxa"/>
              <w:bottom w:w="0" w:type="dxa"/>
              <w:right w:w="58" w:type="dxa"/>
            </w:tcMar>
          </w:tcPr>
          <w:p w14:paraId="5C4773F7" w14:textId="77777777" w:rsidR="00D4513B" w:rsidRPr="00EC3568" w:rsidRDefault="00D4513B" w:rsidP="00AC66D3">
            <w:pPr>
              <w:keepNext w:val="0"/>
              <w:spacing w:before="20" w:after="20"/>
              <w:rPr>
                <w:sz w:val="20"/>
                <w:szCs w:val="20"/>
              </w:rPr>
            </w:pPr>
            <w:r w:rsidRPr="00EC3568">
              <w:rPr>
                <w:sz w:val="20"/>
                <w:szCs w:val="20"/>
              </w:rPr>
              <w:t>COG   C</w:t>
            </w:r>
            <w:r w:rsidRPr="00EC3568">
              <w:rPr>
                <w:rStyle w:val="char"/>
                <w:color w:val="auto"/>
                <w:sz w:val="20"/>
                <w:szCs w:val="20"/>
              </w:rPr>
              <w:t>ognizance Symbol</w:t>
            </w:r>
          </w:p>
        </w:tc>
        <w:tc>
          <w:tcPr>
            <w:tcW w:w="5128" w:type="dxa"/>
            <w:tcBorders>
              <w:top w:val="nil"/>
              <w:bottom w:val="nil"/>
            </w:tcBorders>
            <w:shd w:val="clear" w:color="auto" w:fill="FFFF99"/>
            <w:tcMar>
              <w:top w:w="0" w:type="dxa"/>
              <w:left w:w="58" w:type="dxa"/>
              <w:bottom w:w="0" w:type="dxa"/>
              <w:right w:w="58" w:type="dxa"/>
            </w:tcMar>
          </w:tcPr>
          <w:p w14:paraId="5C4773F8" w14:textId="77777777" w:rsidR="00D4513B" w:rsidRPr="00EC3568" w:rsidRDefault="00D4513B" w:rsidP="00AC66D3">
            <w:pPr>
              <w:keepNext w:val="0"/>
              <w:spacing w:before="20" w:after="20"/>
              <w:rPr>
                <w:dstrike/>
                <w:sz w:val="20"/>
                <w:szCs w:val="20"/>
              </w:rPr>
            </w:pPr>
            <w:r w:rsidRPr="00EC3568">
              <w:rPr>
                <w:sz w:val="20"/>
                <w:szCs w:val="20"/>
              </w:rPr>
              <w:t xml:space="preserve">1. Use to identify the material cognizance symbol (COG) of the end item.  Indicate NSL for non-stock numbered listed items.  This is a Navy-unique data element meaningful to Navy only; Non-Navy Components are to perpetuate without action. </w:t>
            </w:r>
            <w:r w:rsidRPr="00EC3568">
              <w:rPr>
                <w:dstrike/>
                <w:sz w:val="20"/>
                <w:szCs w:val="20"/>
              </w:rPr>
              <w:t>when available.</w:t>
            </w:r>
          </w:p>
          <w:p w14:paraId="5C4773F9" w14:textId="77777777" w:rsidR="00D4513B" w:rsidRPr="00EC3568" w:rsidRDefault="00D4513B" w:rsidP="00AC66D3">
            <w:pPr>
              <w:keepNext w:val="0"/>
              <w:spacing w:before="20" w:after="20"/>
              <w:rPr>
                <w:sz w:val="20"/>
                <w:szCs w:val="20"/>
              </w:rPr>
            </w:pPr>
            <w:r w:rsidRPr="00EC3568">
              <w:rPr>
                <w:sz w:val="20"/>
                <w:szCs w:val="20"/>
              </w:rPr>
              <w:t>2. DLMS Enhancement.</w:t>
            </w:r>
          </w:p>
        </w:tc>
        <w:tc>
          <w:tcPr>
            <w:tcW w:w="3061" w:type="dxa"/>
            <w:tcBorders>
              <w:top w:val="nil"/>
              <w:bottom w:val="nil"/>
            </w:tcBorders>
            <w:shd w:val="clear" w:color="auto" w:fill="FFFF99"/>
            <w:tcMar>
              <w:top w:w="0" w:type="dxa"/>
              <w:left w:w="58" w:type="dxa"/>
              <w:bottom w:w="0" w:type="dxa"/>
              <w:right w:w="58" w:type="dxa"/>
            </w:tcMar>
          </w:tcPr>
          <w:p w14:paraId="5C4773FA" w14:textId="77777777" w:rsidR="00D4513B" w:rsidRPr="00EC3568" w:rsidRDefault="00D4513B" w:rsidP="00AC66D3">
            <w:pPr>
              <w:keepNext w:val="0"/>
              <w:spacing w:before="20" w:after="20"/>
              <w:rPr>
                <w:sz w:val="20"/>
                <w:szCs w:val="20"/>
              </w:rPr>
            </w:pPr>
            <w:r w:rsidRPr="00EC3568">
              <w:rPr>
                <w:sz w:val="20"/>
                <w:szCs w:val="20"/>
              </w:rPr>
              <w:t>Navy-unique data element meaningful to Navy only; Non-Navy Components are to perpetuate without action. (See ADC 11.)</w:t>
            </w:r>
          </w:p>
        </w:tc>
      </w:tr>
      <w:tr w:rsidR="00EC3568" w:rsidRPr="00EC3568" w14:paraId="5C477402" w14:textId="77777777" w:rsidTr="00A56AB8">
        <w:tblPrEx>
          <w:shd w:val="clear" w:color="auto" w:fill="FFFFFF" w:themeFill="background1"/>
        </w:tblPrEx>
        <w:trPr>
          <w:cantSplit/>
        </w:trPr>
        <w:tc>
          <w:tcPr>
            <w:tcW w:w="1529" w:type="dxa"/>
            <w:vMerge/>
            <w:shd w:val="clear" w:color="auto" w:fill="FFFF99"/>
            <w:tcMar>
              <w:top w:w="0" w:type="dxa"/>
              <w:left w:w="58" w:type="dxa"/>
              <w:bottom w:w="0" w:type="dxa"/>
              <w:right w:w="58" w:type="dxa"/>
            </w:tcMar>
          </w:tcPr>
          <w:p w14:paraId="5C4773FC" w14:textId="77777777" w:rsidR="00D4513B" w:rsidRPr="00EC3568" w:rsidRDefault="00D4513B" w:rsidP="00AC66D3">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5C4773FD" w14:textId="77777777" w:rsidR="00D4513B" w:rsidRPr="00EC3568" w:rsidRDefault="00D4513B" w:rsidP="00AC66D3">
            <w:pPr>
              <w:keepNext w:val="0"/>
              <w:spacing w:before="20" w:after="20"/>
              <w:rPr>
                <w:sz w:val="20"/>
                <w:szCs w:val="20"/>
              </w:rPr>
            </w:pPr>
          </w:p>
        </w:tc>
        <w:tc>
          <w:tcPr>
            <w:tcW w:w="2970" w:type="dxa"/>
            <w:tcBorders>
              <w:top w:val="nil"/>
              <w:bottom w:val="nil"/>
            </w:tcBorders>
            <w:shd w:val="clear" w:color="auto" w:fill="FFFF99"/>
            <w:tcMar>
              <w:top w:w="0" w:type="dxa"/>
              <w:left w:w="58" w:type="dxa"/>
              <w:bottom w:w="0" w:type="dxa"/>
              <w:right w:w="58" w:type="dxa"/>
            </w:tcMar>
          </w:tcPr>
          <w:p w14:paraId="5C4773FE" w14:textId="77777777" w:rsidR="00D4513B" w:rsidRPr="00EC3568" w:rsidRDefault="00D4513B" w:rsidP="00AC66D3">
            <w:pPr>
              <w:keepNext w:val="0"/>
              <w:spacing w:before="20" w:after="20"/>
              <w:rPr>
                <w:sz w:val="20"/>
                <w:szCs w:val="20"/>
              </w:rPr>
            </w:pPr>
            <w:r w:rsidRPr="00EC3568">
              <w:rPr>
                <w:sz w:val="20"/>
                <w:szCs w:val="20"/>
              </w:rPr>
              <w:t>IMC   I</w:t>
            </w:r>
            <w:r w:rsidRPr="00EC3568">
              <w:rPr>
                <w:rStyle w:val="char"/>
                <w:color w:val="auto"/>
                <w:sz w:val="20"/>
                <w:szCs w:val="20"/>
              </w:rPr>
              <w:t>tem Management Code</w:t>
            </w:r>
          </w:p>
        </w:tc>
        <w:tc>
          <w:tcPr>
            <w:tcW w:w="5128" w:type="dxa"/>
            <w:tcBorders>
              <w:top w:val="nil"/>
              <w:bottom w:val="nil"/>
            </w:tcBorders>
            <w:shd w:val="clear" w:color="auto" w:fill="FFFF99"/>
            <w:tcMar>
              <w:top w:w="0" w:type="dxa"/>
              <w:left w:w="58" w:type="dxa"/>
              <w:bottom w:w="0" w:type="dxa"/>
              <w:right w:w="58" w:type="dxa"/>
            </w:tcMar>
          </w:tcPr>
          <w:p w14:paraId="5C4773FF" w14:textId="7941FAC3" w:rsidR="00D4513B" w:rsidRPr="00EC3568" w:rsidRDefault="00D4513B" w:rsidP="00AC66D3">
            <w:pPr>
              <w:keepNext w:val="0"/>
              <w:spacing w:before="20" w:after="20"/>
              <w:rPr>
                <w:dstrike/>
                <w:sz w:val="20"/>
                <w:szCs w:val="20"/>
              </w:rPr>
            </w:pPr>
            <w:r w:rsidRPr="00EC3568">
              <w:rPr>
                <w:sz w:val="20"/>
                <w:szCs w:val="20"/>
              </w:rPr>
              <w:t xml:space="preserve">1. Use to identify the Item Management Code (IMC) for integrated materiel management.  This is a Navy-unique data element meaningful to Navy only; Non-Navy components are to perpetuate without action.  </w:t>
            </w:r>
            <w:r w:rsidRPr="00EC3568">
              <w:rPr>
                <w:dstrike/>
                <w:sz w:val="20"/>
                <w:szCs w:val="20"/>
              </w:rPr>
              <w:t>when available.</w:t>
            </w:r>
          </w:p>
          <w:p w14:paraId="5C477400" w14:textId="77777777" w:rsidR="00D4513B" w:rsidRPr="00EC3568" w:rsidRDefault="00D4513B" w:rsidP="00AC66D3">
            <w:pPr>
              <w:keepNext w:val="0"/>
              <w:spacing w:before="20" w:after="20"/>
              <w:rPr>
                <w:sz w:val="20"/>
                <w:szCs w:val="20"/>
              </w:rPr>
            </w:pPr>
            <w:r w:rsidRPr="00EC3568">
              <w:rPr>
                <w:sz w:val="20"/>
                <w:szCs w:val="20"/>
              </w:rPr>
              <w:t>2. DLMS Enhancement.</w:t>
            </w:r>
          </w:p>
        </w:tc>
        <w:tc>
          <w:tcPr>
            <w:tcW w:w="3061" w:type="dxa"/>
            <w:tcBorders>
              <w:top w:val="nil"/>
              <w:bottom w:val="nil"/>
            </w:tcBorders>
            <w:shd w:val="clear" w:color="auto" w:fill="FFFF99"/>
            <w:tcMar>
              <w:top w:w="0" w:type="dxa"/>
              <w:left w:w="58" w:type="dxa"/>
              <w:bottom w:w="0" w:type="dxa"/>
              <w:right w:w="58" w:type="dxa"/>
            </w:tcMar>
          </w:tcPr>
          <w:p w14:paraId="5C477401" w14:textId="77777777" w:rsidR="00D4513B" w:rsidRPr="00EC3568" w:rsidRDefault="00D4513B" w:rsidP="00AC66D3">
            <w:pPr>
              <w:keepNext w:val="0"/>
              <w:spacing w:before="20" w:after="20"/>
              <w:rPr>
                <w:sz w:val="20"/>
                <w:szCs w:val="20"/>
              </w:rPr>
            </w:pPr>
            <w:r w:rsidRPr="00EC3568">
              <w:rPr>
                <w:sz w:val="20"/>
                <w:szCs w:val="20"/>
              </w:rPr>
              <w:t>Navy-unique data element meaningful to Navy only; Non-Navy Components are to perpetuate without action. (See ADC 11.)</w:t>
            </w:r>
          </w:p>
        </w:tc>
      </w:tr>
      <w:tr w:rsidR="00EC3568" w:rsidRPr="00EC3568" w14:paraId="5C477409" w14:textId="77777777" w:rsidTr="00A56AB8">
        <w:tblPrEx>
          <w:shd w:val="clear" w:color="auto" w:fill="FFFFFF" w:themeFill="background1"/>
        </w:tblPrEx>
        <w:trPr>
          <w:cantSplit/>
        </w:trPr>
        <w:tc>
          <w:tcPr>
            <w:tcW w:w="1529" w:type="dxa"/>
            <w:vMerge/>
            <w:shd w:val="clear" w:color="auto" w:fill="FFFF99"/>
            <w:tcMar>
              <w:top w:w="0" w:type="dxa"/>
              <w:left w:w="58" w:type="dxa"/>
              <w:bottom w:w="0" w:type="dxa"/>
              <w:right w:w="58" w:type="dxa"/>
            </w:tcMar>
          </w:tcPr>
          <w:p w14:paraId="5C477403" w14:textId="77777777" w:rsidR="00D4513B" w:rsidRPr="00EC3568" w:rsidRDefault="00D4513B" w:rsidP="00AC66D3">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5C477404" w14:textId="77777777" w:rsidR="00D4513B" w:rsidRPr="00EC3568" w:rsidRDefault="00D4513B" w:rsidP="00AC66D3">
            <w:pPr>
              <w:keepNext w:val="0"/>
              <w:spacing w:before="20" w:after="20"/>
              <w:rPr>
                <w:sz w:val="20"/>
                <w:szCs w:val="20"/>
              </w:rPr>
            </w:pPr>
          </w:p>
        </w:tc>
        <w:tc>
          <w:tcPr>
            <w:tcW w:w="2970" w:type="dxa"/>
            <w:tcBorders>
              <w:top w:val="nil"/>
              <w:bottom w:val="nil"/>
            </w:tcBorders>
            <w:shd w:val="clear" w:color="auto" w:fill="FFFF99"/>
            <w:tcMar>
              <w:top w:w="0" w:type="dxa"/>
              <w:left w:w="58" w:type="dxa"/>
              <w:bottom w:w="0" w:type="dxa"/>
              <w:right w:w="58" w:type="dxa"/>
            </w:tcMar>
          </w:tcPr>
          <w:p w14:paraId="5C477405" w14:textId="77777777" w:rsidR="00D4513B" w:rsidRPr="00EC3568" w:rsidRDefault="00D4513B" w:rsidP="00AC66D3">
            <w:pPr>
              <w:keepNext w:val="0"/>
              <w:spacing w:before="20" w:after="20"/>
              <w:rPr>
                <w:sz w:val="20"/>
                <w:szCs w:val="20"/>
              </w:rPr>
            </w:pPr>
            <w:r w:rsidRPr="00EC3568">
              <w:rPr>
                <w:sz w:val="20"/>
                <w:szCs w:val="20"/>
              </w:rPr>
              <w:t>MCC   M</w:t>
            </w:r>
            <w:r w:rsidRPr="00EC3568">
              <w:rPr>
                <w:rStyle w:val="char"/>
                <w:color w:val="auto"/>
                <w:sz w:val="20"/>
                <w:szCs w:val="20"/>
              </w:rPr>
              <w:t>aterial Control Code</w:t>
            </w:r>
          </w:p>
        </w:tc>
        <w:tc>
          <w:tcPr>
            <w:tcW w:w="5128" w:type="dxa"/>
            <w:tcBorders>
              <w:top w:val="nil"/>
              <w:bottom w:val="nil"/>
            </w:tcBorders>
            <w:shd w:val="clear" w:color="auto" w:fill="FFFF99"/>
            <w:tcMar>
              <w:top w:w="0" w:type="dxa"/>
              <w:left w:w="58" w:type="dxa"/>
              <w:bottom w:w="0" w:type="dxa"/>
              <w:right w:w="58" w:type="dxa"/>
            </w:tcMar>
          </w:tcPr>
          <w:p w14:paraId="5C477406" w14:textId="77777777" w:rsidR="00D4513B" w:rsidRPr="00EC3568" w:rsidRDefault="00D4513B" w:rsidP="00AC66D3">
            <w:pPr>
              <w:keepNext w:val="0"/>
              <w:spacing w:before="20" w:after="20"/>
              <w:rPr>
                <w:dstrike/>
                <w:sz w:val="20"/>
                <w:szCs w:val="20"/>
              </w:rPr>
            </w:pPr>
            <w:r w:rsidRPr="00EC3568">
              <w:rPr>
                <w:sz w:val="20"/>
                <w:szCs w:val="20"/>
              </w:rPr>
              <w:t xml:space="preserve">1. Use to identify the Material Control Code (MCC) for special inventory reporting. This is a Navy-unique data element meaningful to Navy only; Non-Navy Components are to perpetuate without action. </w:t>
            </w:r>
            <w:r w:rsidRPr="00EC3568">
              <w:rPr>
                <w:dstrike/>
                <w:sz w:val="20"/>
                <w:szCs w:val="20"/>
              </w:rPr>
              <w:t>when available.</w:t>
            </w:r>
          </w:p>
          <w:p w14:paraId="5C477407" w14:textId="77777777" w:rsidR="00D4513B" w:rsidRPr="00EC3568" w:rsidRDefault="00D4513B" w:rsidP="00AC66D3">
            <w:pPr>
              <w:keepNext w:val="0"/>
              <w:spacing w:before="20" w:after="20"/>
              <w:rPr>
                <w:sz w:val="20"/>
                <w:szCs w:val="20"/>
              </w:rPr>
            </w:pPr>
            <w:r w:rsidRPr="00EC3568">
              <w:rPr>
                <w:sz w:val="20"/>
                <w:szCs w:val="20"/>
              </w:rPr>
              <w:t>2. DLMS Enhancement.</w:t>
            </w:r>
          </w:p>
        </w:tc>
        <w:tc>
          <w:tcPr>
            <w:tcW w:w="3061" w:type="dxa"/>
            <w:tcBorders>
              <w:top w:val="nil"/>
              <w:bottom w:val="nil"/>
            </w:tcBorders>
            <w:shd w:val="clear" w:color="auto" w:fill="FFFF99"/>
            <w:tcMar>
              <w:top w:w="0" w:type="dxa"/>
              <w:left w:w="58" w:type="dxa"/>
              <w:bottom w:w="0" w:type="dxa"/>
              <w:right w:w="58" w:type="dxa"/>
            </w:tcMar>
          </w:tcPr>
          <w:p w14:paraId="5C477408" w14:textId="77777777" w:rsidR="00D4513B" w:rsidRPr="00EC3568" w:rsidRDefault="00D4513B" w:rsidP="00AC66D3">
            <w:pPr>
              <w:keepNext w:val="0"/>
              <w:spacing w:before="20" w:after="20"/>
              <w:rPr>
                <w:sz w:val="20"/>
                <w:szCs w:val="20"/>
              </w:rPr>
            </w:pPr>
            <w:r w:rsidRPr="00EC3568">
              <w:rPr>
                <w:sz w:val="20"/>
                <w:szCs w:val="20"/>
              </w:rPr>
              <w:t>Navy-unique data element meaningful to Navy only; Non-Navy Components are to perpetuate without action. (See ADC 11.)</w:t>
            </w:r>
          </w:p>
        </w:tc>
      </w:tr>
      <w:tr w:rsidR="00EC3568" w:rsidRPr="00EC3568" w14:paraId="5C477410" w14:textId="77777777" w:rsidTr="00A56AB8">
        <w:tblPrEx>
          <w:shd w:val="clear" w:color="auto" w:fill="FFFFFF" w:themeFill="background1"/>
        </w:tblPrEx>
        <w:trPr>
          <w:cantSplit/>
        </w:trPr>
        <w:tc>
          <w:tcPr>
            <w:tcW w:w="1529" w:type="dxa"/>
            <w:vMerge/>
            <w:tcBorders>
              <w:bottom w:val="single" w:sz="4" w:space="0" w:color="auto"/>
            </w:tcBorders>
            <w:shd w:val="clear" w:color="auto" w:fill="FFFF99"/>
            <w:tcMar>
              <w:top w:w="0" w:type="dxa"/>
              <w:left w:w="58" w:type="dxa"/>
              <w:bottom w:w="0" w:type="dxa"/>
              <w:right w:w="58" w:type="dxa"/>
            </w:tcMar>
          </w:tcPr>
          <w:p w14:paraId="5C47740A" w14:textId="77777777" w:rsidR="00D4513B" w:rsidRPr="00EC3568" w:rsidRDefault="00D4513B" w:rsidP="00AC66D3">
            <w:pPr>
              <w:keepNext w:val="0"/>
              <w:spacing w:before="20" w:after="20"/>
              <w:rPr>
                <w:sz w:val="20"/>
                <w:szCs w:val="20"/>
              </w:rPr>
            </w:pPr>
          </w:p>
        </w:tc>
        <w:tc>
          <w:tcPr>
            <w:tcW w:w="1982" w:type="dxa"/>
            <w:tcBorders>
              <w:top w:val="nil"/>
              <w:bottom w:val="single" w:sz="4" w:space="0" w:color="auto"/>
            </w:tcBorders>
            <w:shd w:val="clear" w:color="auto" w:fill="FFFF99"/>
            <w:tcMar>
              <w:top w:w="0" w:type="dxa"/>
              <w:left w:w="58" w:type="dxa"/>
              <w:bottom w:w="0" w:type="dxa"/>
              <w:right w:w="58" w:type="dxa"/>
            </w:tcMar>
          </w:tcPr>
          <w:p w14:paraId="5C47740B" w14:textId="77777777" w:rsidR="00D4513B" w:rsidRPr="00EC3568" w:rsidRDefault="00D4513B" w:rsidP="00AC66D3">
            <w:pPr>
              <w:keepNext w:val="0"/>
              <w:spacing w:before="20" w:after="20"/>
              <w:rPr>
                <w:sz w:val="20"/>
                <w:szCs w:val="20"/>
              </w:rPr>
            </w:pPr>
          </w:p>
        </w:tc>
        <w:tc>
          <w:tcPr>
            <w:tcW w:w="2970" w:type="dxa"/>
            <w:tcBorders>
              <w:top w:val="nil"/>
              <w:bottom w:val="single" w:sz="4" w:space="0" w:color="auto"/>
            </w:tcBorders>
            <w:shd w:val="clear" w:color="auto" w:fill="FFFF99"/>
            <w:tcMar>
              <w:top w:w="0" w:type="dxa"/>
              <w:left w:w="58" w:type="dxa"/>
              <w:bottom w:w="0" w:type="dxa"/>
              <w:right w:w="58" w:type="dxa"/>
            </w:tcMar>
          </w:tcPr>
          <w:p w14:paraId="5C47740C" w14:textId="77777777" w:rsidR="00D4513B" w:rsidRPr="00EC3568" w:rsidRDefault="00D4513B" w:rsidP="00AC66D3">
            <w:pPr>
              <w:keepNext w:val="0"/>
              <w:spacing w:before="20" w:after="20"/>
              <w:rPr>
                <w:sz w:val="20"/>
                <w:szCs w:val="20"/>
              </w:rPr>
            </w:pPr>
            <w:r w:rsidRPr="00EC3568">
              <w:rPr>
                <w:sz w:val="20"/>
                <w:szCs w:val="20"/>
              </w:rPr>
              <w:t>SMI   S</w:t>
            </w:r>
            <w:r w:rsidRPr="00EC3568">
              <w:rPr>
                <w:rStyle w:val="char"/>
                <w:color w:val="auto"/>
                <w:sz w:val="20"/>
                <w:szCs w:val="20"/>
              </w:rPr>
              <w:t>pecial Material Identification Code</w:t>
            </w:r>
          </w:p>
        </w:tc>
        <w:tc>
          <w:tcPr>
            <w:tcW w:w="5128" w:type="dxa"/>
            <w:tcBorders>
              <w:top w:val="nil"/>
              <w:bottom w:val="single" w:sz="4" w:space="0" w:color="auto"/>
            </w:tcBorders>
            <w:shd w:val="clear" w:color="auto" w:fill="FFFF99"/>
            <w:tcMar>
              <w:top w:w="0" w:type="dxa"/>
              <w:left w:w="58" w:type="dxa"/>
              <w:bottom w:w="0" w:type="dxa"/>
              <w:right w:w="58" w:type="dxa"/>
            </w:tcMar>
          </w:tcPr>
          <w:p w14:paraId="5C47740D" w14:textId="77777777" w:rsidR="00D4513B" w:rsidRPr="00EC3568" w:rsidRDefault="00D4513B" w:rsidP="00AC66D3">
            <w:pPr>
              <w:keepNext w:val="0"/>
              <w:spacing w:before="20" w:after="20"/>
              <w:rPr>
                <w:dstrike/>
                <w:sz w:val="20"/>
                <w:szCs w:val="20"/>
              </w:rPr>
            </w:pPr>
            <w:r w:rsidRPr="00EC3568">
              <w:rPr>
                <w:sz w:val="20"/>
                <w:szCs w:val="20"/>
              </w:rPr>
              <w:t xml:space="preserve">1. Use to identify the Special Material Identification Code (SMIC) for an end item.  This is a Navy-unique data element meaningful to Navy only; Non-Navy Components are to perpetuate without action. </w:t>
            </w:r>
            <w:r w:rsidRPr="00EC3568">
              <w:rPr>
                <w:dstrike/>
                <w:sz w:val="20"/>
                <w:szCs w:val="20"/>
              </w:rPr>
              <w:t>when available.</w:t>
            </w:r>
          </w:p>
          <w:p w14:paraId="5C47740E" w14:textId="77777777" w:rsidR="00D4513B" w:rsidRPr="00EC3568" w:rsidRDefault="00D4513B" w:rsidP="00AC66D3">
            <w:pPr>
              <w:keepNext w:val="0"/>
              <w:spacing w:before="20" w:after="20"/>
              <w:rPr>
                <w:sz w:val="20"/>
                <w:szCs w:val="20"/>
              </w:rPr>
            </w:pPr>
            <w:r w:rsidRPr="00EC3568">
              <w:rPr>
                <w:sz w:val="20"/>
                <w:szCs w:val="20"/>
              </w:rPr>
              <w:t>2. DLMS Enhancement.</w:t>
            </w:r>
          </w:p>
        </w:tc>
        <w:tc>
          <w:tcPr>
            <w:tcW w:w="3061" w:type="dxa"/>
            <w:tcBorders>
              <w:top w:val="nil"/>
              <w:bottom w:val="single" w:sz="4" w:space="0" w:color="auto"/>
            </w:tcBorders>
            <w:shd w:val="clear" w:color="auto" w:fill="FFFF99"/>
            <w:tcMar>
              <w:top w:w="0" w:type="dxa"/>
              <w:left w:w="58" w:type="dxa"/>
              <w:bottom w:w="0" w:type="dxa"/>
              <w:right w:w="58" w:type="dxa"/>
            </w:tcMar>
          </w:tcPr>
          <w:p w14:paraId="5C47740F" w14:textId="77777777" w:rsidR="00D4513B" w:rsidRPr="00EC3568" w:rsidRDefault="00D4513B" w:rsidP="00AC66D3">
            <w:pPr>
              <w:keepNext w:val="0"/>
              <w:spacing w:before="20" w:after="20"/>
              <w:rPr>
                <w:sz w:val="20"/>
                <w:szCs w:val="20"/>
              </w:rPr>
            </w:pPr>
            <w:r w:rsidRPr="00EC3568">
              <w:rPr>
                <w:sz w:val="20"/>
                <w:szCs w:val="20"/>
              </w:rPr>
              <w:t>Navy-unique data element meaningful to Navy only; Non-Navy Components are to perpetuate without action. (See ADC 11.)</w:t>
            </w:r>
          </w:p>
        </w:tc>
      </w:tr>
    </w:tbl>
    <w:p w14:paraId="5C477411" w14:textId="77777777" w:rsidR="00507299" w:rsidRDefault="00507299" w:rsidP="00CF709A"/>
    <w:sectPr w:rsidR="00507299" w:rsidSect="00926926">
      <w:headerReference w:type="default" r:id="rId11"/>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77414" w14:textId="77777777" w:rsidR="00C47F48" w:rsidRDefault="00C47F48">
      <w:r>
        <w:separator/>
      </w:r>
    </w:p>
  </w:endnote>
  <w:endnote w:type="continuationSeparator" w:id="0">
    <w:p w14:paraId="5C477415" w14:textId="77777777" w:rsidR="00C47F48" w:rsidRDefault="00C47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77417" w14:textId="33EB92A0" w:rsidR="00B453B1" w:rsidRDefault="00B453B1" w:rsidP="00B453B1">
    <w:pPr>
      <w:pStyle w:val="Footer"/>
      <w:jc w:val="center"/>
    </w:pPr>
    <w:r>
      <w:t xml:space="preserve">DLMS Enhancement File </w:t>
    </w:r>
    <w:r>
      <w:tab/>
    </w:r>
    <w:r>
      <w:tab/>
      <w:t xml:space="preserve">X12 Version/Release: 4010 </w:t>
    </w:r>
    <w:r>
      <w:tab/>
    </w:r>
    <w:r>
      <w:tab/>
    </w:r>
    <w:r>
      <w:tab/>
    </w:r>
    <w:r>
      <w:tab/>
      <w:t xml:space="preserve">DLMS </w:t>
    </w:r>
    <w:r w:rsidR="00906390">
      <w:t>IC</w:t>
    </w:r>
    <w:r>
      <w:t xml:space="preserve">: </w:t>
    </w:r>
    <w:r w:rsidR="00507299">
      <w:t>869</w:t>
    </w:r>
    <w:r w:rsidR="00466BCE">
      <w:t>C</w:t>
    </w:r>
  </w:p>
  <w:p w14:paraId="5C477418" w14:textId="77777777" w:rsidR="00B453B1" w:rsidRDefault="00B453B1" w:rsidP="000E210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77412" w14:textId="77777777" w:rsidR="00C47F48" w:rsidRDefault="00C47F48">
      <w:r>
        <w:separator/>
      </w:r>
    </w:p>
  </w:footnote>
  <w:footnote w:type="continuationSeparator" w:id="0">
    <w:p w14:paraId="5C477413" w14:textId="77777777" w:rsidR="00C47F48" w:rsidRDefault="00C47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77416" w14:textId="77777777" w:rsidR="00B453B1" w:rsidRDefault="00507299">
    <w:pPr>
      <w:pStyle w:val="Header"/>
    </w:pPr>
    <w:r>
      <w:t>869</w:t>
    </w:r>
    <w:r w:rsidR="00466BCE">
      <w:t>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87923"/>
    <w:multiLevelType w:val="hybridMultilevel"/>
    <w:tmpl w:val="31003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7E3157"/>
    <w:multiLevelType w:val="hybridMultilevel"/>
    <w:tmpl w:val="D3644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635919"/>
    <w:multiLevelType w:val="multilevel"/>
    <w:tmpl w:val="4A9CD1DC"/>
    <w:styleLink w:val="Style1"/>
    <w:lvl w:ilvl="0">
      <w:start w:val="1"/>
      <w:numFmt w:val="decimal"/>
      <w:suff w:val="space"/>
      <w:lvlText w:val="%1. "/>
      <w:lvlJc w:val="left"/>
      <w:pPr>
        <w:ind w:left="0" w:firstLine="0"/>
      </w:pPr>
      <w:rPr>
        <w:rFonts w:hint="default"/>
        <w:b/>
      </w:rPr>
    </w:lvl>
    <w:lvl w:ilvl="1">
      <w:start w:val="1"/>
      <w:numFmt w:val="lowerLetter"/>
      <w:suff w:val="space"/>
      <w:lvlText w:val="%2. "/>
      <w:lvlJc w:val="left"/>
      <w:pPr>
        <w:ind w:left="0" w:firstLine="720"/>
      </w:pPr>
      <w:rPr>
        <w:rFonts w:hint="default"/>
        <w:b/>
      </w:rPr>
    </w:lvl>
    <w:lvl w:ilvl="2">
      <w:start w:val="1"/>
      <w:numFmt w:val="decimal"/>
      <w:suff w:val="space"/>
      <w:lvlText w:val="(%3) "/>
      <w:lvlJc w:val="left"/>
      <w:pPr>
        <w:ind w:left="0" w:firstLine="1440"/>
      </w:pPr>
      <w:rPr>
        <w:rFonts w:hint="default"/>
        <w:b/>
      </w:rPr>
    </w:lvl>
    <w:lvl w:ilvl="3">
      <w:start w:val="1"/>
      <w:numFmt w:val="lowerLetter"/>
      <w:suff w:val="space"/>
      <w:lvlText w:val="(%4) "/>
      <w:lvlJc w:val="left"/>
      <w:pPr>
        <w:ind w:left="0" w:firstLine="2160"/>
      </w:pPr>
      <w:rPr>
        <w:rFonts w:hint="default"/>
        <w:b/>
      </w:rPr>
    </w:lvl>
    <w:lvl w:ilvl="4">
      <w:start w:val="1"/>
      <w:numFmt w:val="decimal"/>
      <w:suff w:val="space"/>
      <w:lvlText w:val="%5. "/>
      <w:lvlJc w:val="left"/>
      <w:pPr>
        <w:ind w:left="0" w:firstLine="2880"/>
      </w:pPr>
      <w:rPr>
        <w:rFonts w:hint="default"/>
        <w:b/>
        <w:u w:val="words"/>
      </w:rPr>
    </w:lvl>
    <w:lvl w:ilvl="5">
      <w:start w:val="1"/>
      <w:numFmt w:val="lowerLetter"/>
      <w:suff w:val="space"/>
      <w:lvlText w:val="%6. "/>
      <w:lvlJc w:val="left"/>
      <w:pPr>
        <w:ind w:left="0" w:firstLine="3600"/>
      </w:pPr>
      <w:rPr>
        <w:rFonts w:hint="default"/>
        <w:b/>
        <w:u w:val="words"/>
      </w:rPr>
    </w:lvl>
    <w:lvl w:ilvl="6">
      <w:start w:val="1"/>
      <w:numFmt w:val="decimal"/>
      <w:lvlText w:val="%7."/>
      <w:lvlJc w:val="left"/>
      <w:pPr>
        <w:ind w:left="2160" w:firstLine="360"/>
      </w:pPr>
      <w:rPr>
        <w:rFonts w:hint="default"/>
      </w:rPr>
    </w:lvl>
    <w:lvl w:ilvl="7">
      <w:start w:val="1"/>
      <w:numFmt w:val="lowerLetter"/>
      <w:lvlText w:val="%8."/>
      <w:lvlJc w:val="left"/>
      <w:pPr>
        <w:ind w:left="2520" w:firstLine="360"/>
      </w:pPr>
      <w:rPr>
        <w:rFonts w:hint="default"/>
      </w:rPr>
    </w:lvl>
    <w:lvl w:ilvl="8">
      <w:start w:val="1"/>
      <w:numFmt w:val="lowerRoman"/>
      <w:lvlText w:val="%9."/>
      <w:lvlJc w:val="left"/>
      <w:pPr>
        <w:ind w:left="2880" w:firstLine="360"/>
      </w:pPr>
      <w:rPr>
        <w:rFonts w:hint="default"/>
      </w:r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0C"/>
    <w:rsid w:val="00001BEB"/>
    <w:rsid w:val="00001D56"/>
    <w:rsid w:val="00002186"/>
    <w:rsid w:val="00002EA7"/>
    <w:rsid w:val="000042AD"/>
    <w:rsid w:val="000046A9"/>
    <w:rsid w:val="00004E8C"/>
    <w:rsid w:val="000051A6"/>
    <w:rsid w:val="0000585B"/>
    <w:rsid w:val="00005A82"/>
    <w:rsid w:val="00005D33"/>
    <w:rsid w:val="000063C9"/>
    <w:rsid w:val="00006524"/>
    <w:rsid w:val="00006A28"/>
    <w:rsid w:val="00006A52"/>
    <w:rsid w:val="000070FB"/>
    <w:rsid w:val="000100B1"/>
    <w:rsid w:val="000100CE"/>
    <w:rsid w:val="00010B2F"/>
    <w:rsid w:val="00011738"/>
    <w:rsid w:val="00012956"/>
    <w:rsid w:val="00012EC9"/>
    <w:rsid w:val="00012ED8"/>
    <w:rsid w:val="000137F8"/>
    <w:rsid w:val="00014C33"/>
    <w:rsid w:val="00015F54"/>
    <w:rsid w:val="00016BA1"/>
    <w:rsid w:val="000179AD"/>
    <w:rsid w:val="00020F9E"/>
    <w:rsid w:val="00021FF4"/>
    <w:rsid w:val="0002317D"/>
    <w:rsid w:val="00023219"/>
    <w:rsid w:val="000246C6"/>
    <w:rsid w:val="000256EC"/>
    <w:rsid w:val="00025965"/>
    <w:rsid w:val="00025A68"/>
    <w:rsid w:val="000260C1"/>
    <w:rsid w:val="00027C09"/>
    <w:rsid w:val="000306F7"/>
    <w:rsid w:val="0003136B"/>
    <w:rsid w:val="00031427"/>
    <w:rsid w:val="00031D73"/>
    <w:rsid w:val="00031E1A"/>
    <w:rsid w:val="0003285C"/>
    <w:rsid w:val="00032979"/>
    <w:rsid w:val="00032C02"/>
    <w:rsid w:val="000334EA"/>
    <w:rsid w:val="0003386C"/>
    <w:rsid w:val="000346DE"/>
    <w:rsid w:val="00034753"/>
    <w:rsid w:val="0003505F"/>
    <w:rsid w:val="00036EB2"/>
    <w:rsid w:val="000378C3"/>
    <w:rsid w:val="00041958"/>
    <w:rsid w:val="000419F5"/>
    <w:rsid w:val="0004214D"/>
    <w:rsid w:val="00042965"/>
    <w:rsid w:val="00042D3F"/>
    <w:rsid w:val="00043B22"/>
    <w:rsid w:val="00043F53"/>
    <w:rsid w:val="00045B7D"/>
    <w:rsid w:val="00046274"/>
    <w:rsid w:val="0004649F"/>
    <w:rsid w:val="00046608"/>
    <w:rsid w:val="0005130D"/>
    <w:rsid w:val="00051BCE"/>
    <w:rsid w:val="00054360"/>
    <w:rsid w:val="000562E6"/>
    <w:rsid w:val="0005662A"/>
    <w:rsid w:val="000568B2"/>
    <w:rsid w:val="0005698B"/>
    <w:rsid w:val="00056A54"/>
    <w:rsid w:val="0005738F"/>
    <w:rsid w:val="000579B5"/>
    <w:rsid w:val="00057B76"/>
    <w:rsid w:val="00060234"/>
    <w:rsid w:val="000603E4"/>
    <w:rsid w:val="000605F2"/>
    <w:rsid w:val="00060F87"/>
    <w:rsid w:val="0006254B"/>
    <w:rsid w:val="000635F5"/>
    <w:rsid w:val="0006370D"/>
    <w:rsid w:val="000637FF"/>
    <w:rsid w:val="000652F1"/>
    <w:rsid w:val="00065B29"/>
    <w:rsid w:val="00066BD4"/>
    <w:rsid w:val="0006743A"/>
    <w:rsid w:val="00067658"/>
    <w:rsid w:val="00067C93"/>
    <w:rsid w:val="00070829"/>
    <w:rsid w:val="000712C3"/>
    <w:rsid w:val="0007193C"/>
    <w:rsid w:val="0007285C"/>
    <w:rsid w:val="000728D7"/>
    <w:rsid w:val="00072A2E"/>
    <w:rsid w:val="000732FE"/>
    <w:rsid w:val="000737A4"/>
    <w:rsid w:val="00073958"/>
    <w:rsid w:val="00073BF8"/>
    <w:rsid w:val="00074015"/>
    <w:rsid w:val="0007466E"/>
    <w:rsid w:val="00074FBE"/>
    <w:rsid w:val="000773CF"/>
    <w:rsid w:val="0008079F"/>
    <w:rsid w:val="00082F58"/>
    <w:rsid w:val="000847CD"/>
    <w:rsid w:val="00084A49"/>
    <w:rsid w:val="0008507A"/>
    <w:rsid w:val="00086069"/>
    <w:rsid w:val="0008622F"/>
    <w:rsid w:val="000873F1"/>
    <w:rsid w:val="00087618"/>
    <w:rsid w:val="00087F1D"/>
    <w:rsid w:val="00087F91"/>
    <w:rsid w:val="000901A5"/>
    <w:rsid w:val="00092EF3"/>
    <w:rsid w:val="00093662"/>
    <w:rsid w:val="00093CE5"/>
    <w:rsid w:val="000954D9"/>
    <w:rsid w:val="0009581F"/>
    <w:rsid w:val="00096ABB"/>
    <w:rsid w:val="0009728E"/>
    <w:rsid w:val="000976E1"/>
    <w:rsid w:val="000A01CC"/>
    <w:rsid w:val="000A094F"/>
    <w:rsid w:val="000A0D8E"/>
    <w:rsid w:val="000A0E01"/>
    <w:rsid w:val="000A13EF"/>
    <w:rsid w:val="000A1D27"/>
    <w:rsid w:val="000A20CD"/>
    <w:rsid w:val="000A2B12"/>
    <w:rsid w:val="000A3C74"/>
    <w:rsid w:val="000A4245"/>
    <w:rsid w:val="000A56A9"/>
    <w:rsid w:val="000A5A1A"/>
    <w:rsid w:val="000A5DE9"/>
    <w:rsid w:val="000A6359"/>
    <w:rsid w:val="000A6886"/>
    <w:rsid w:val="000A77AA"/>
    <w:rsid w:val="000B0311"/>
    <w:rsid w:val="000B0DF1"/>
    <w:rsid w:val="000B1849"/>
    <w:rsid w:val="000B1DFA"/>
    <w:rsid w:val="000B314F"/>
    <w:rsid w:val="000B36AC"/>
    <w:rsid w:val="000B3A35"/>
    <w:rsid w:val="000B3C38"/>
    <w:rsid w:val="000B402A"/>
    <w:rsid w:val="000B589A"/>
    <w:rsid w:val="000B6D57"/>
    <w:rsid w:val="000B6FDA"/>
    <w:rsid w:val="000B70AA"/>
    <w:rsid w:val="000C008F"/>
    <w:rsid w:val="000C0ABF"/>
    <w:rsid w:val="000C0BD4"/>
    <w:rsid w:val="000C0FE0"/>
    <w:rsid w:val="000C1B2A"/>
    <w:rsid w:val="000C1ECB"/>
    <w:rsid w:val="000C39B6"/>
    <w:rsid w:val="000C3F21"/>
    <w:rsid w:val="000C4B2F"/>
    <w:rsid w:val="000C5B92"/>
    <w:rsid w:val="000C5C77"/>
    <w:rsid w:val="000C616B"/>
    <w:rsid w:val="000C67E1"/>
    <w:rsid w:val="000C6B0D"/>
    <w:rsid w:val="000C7281"/>
    <w:rsid w:val="000D018C"/>
    <w:rsid w:val="000D1EC4"/>
    <w:rsid w:val="000D4546"/>
    <w:rsid w:val="000D521F"/>
    <w:rsid w:val="000D5F9D"/>
    <w:rsid w:val="000D61F2"/>
    <w:rsid w:val="000D6273"/>
    <w:rsid w:val="000D6A2B"/>
    <w:rsid w:val="000D7291"/>
    <w:rsid w:val="000E0B1D"/>
    <w:rsid w:val="000E12D8"/>
    <w:rsid w:val="000E1780"/>
    <w:rsid w:val="000E210C"/>
    <w:rsid w:val="000E2AF0"/>
    <w:rsid w:val="000E31A2"/>
    <w:rsid w:val="000E58C7"/>
    <w:rsid w:val="000E5AD0"/>
    <w:rsid w:val="000E62EE"/>
    <w:rsid w:val="000E6A8C"/>
    <w:rsid w:val="000E6EA0"/>
    <w:rsid w:val="000E702C"/>
    <w:rsid w:val="000E7106"/>
    <w:rsid w:val="000E7C15"/>
    <w:rsid w:val="000F006D"/>
    <w:rsid w:val="000F0113"/>
    <w:rsid w:val="000F131C"/>
    <w:rsid w:val="000F1B75"/>
    <w:rsid w:val="000F28B9"/>
    <w:rsid w:val="000F3EA7"/>
    <w:rsid w:val="000F45D1"/>
    <w:rsid w:val="000F46F3"/>
    <w:rsid w:val="000F4A91"/>
    <w:rsid w:val="000F50A5"/>
    <w:rsid w:val="000F58AB"/>
    <w:rsid w:val="000F6909"/>
    <w:rsid w:val="000F768C"/>
    <w:rsid w:val="00100CA9"/>
    <w:rsid w:val="00100D06"/>
    <w:rsid w:val="00101094"/>
    <w:rsid w:val="0010163C"/>
    <w:rsid w:val="00101DA5"/>
    <w:rsid w:val="00102061"/>
    <w:rsid w:val="001021E1"/>
    <w:rsid w:val="001027A2"/>
    <w:rsid w:val="001027FA"/>
    <w:rsid w:val="00102A6E"/>
    <w:rsid w:val="0010351A"/>
    <w:rsid w:val="00103C91"/>
    <w:rsid w:val="00103F4C"/>
    <w:rsid w:val="0010492F"/>
    <w:rsid w:val="00105510"/>
    <w:rsid w:val="00105B55"/>
    <w:rsid w:val="00105B9B"/>
    <w:rsid w:val="00105D35"/>
    <w:rsid w:val="0010629E"/>
    <w:rsid w:val="00110500"/>
    <w:rsid w:val="00110EE2"/>
    <w:rsid w:val="001115E1"/>
    <w:rsid w:val="00111CC3"/>
    <w:rsid w:val="00111F5C"/>
    <w:rsid w:val="0011220D"/>
    <w:rsid w:val="00112DA5"/>
    <w:rsid w:val="0011368A"/>
    <w:rsid w:val="00113D60"/>
    <w:rsid w:val="00113F19"/>
    <w:rsid w:val="001141DF"/>
    <w:rsid w:val="0011431F"/>
    <w:rsid w:val="00114BE5"/>
    <w:rsid w:val="00114F62"/>
    <w:rsid w:val="00115E41"/>
    <w:rsid w:val="00117EDD"/>
    <w:rsid w:val="00117FEE"/>
    <w:rsid w:val="001202C1"/>
    <w:rsid w:val="00120403"/>
    <w:rsid w:val="00121B98"/>
    <w:rsid w:val="00121E8C"/>
    <w:rsid w:val="00122FA6"/>
    <w:rsid w:val="00123B46"/>
    <w:rsid w:val="00123BAA"/>
    <w:rsid w:val="00123DBB"/>
    <w:rsid w:val="001243BB"/>
    <w:rsid w:val="00125451"/>
    <w:rsid w:val="00125F1D"/>
    <w:rsid w:val="001271B4"/>
    <w:rsid w:val="001272D2"/>
    <w:rsid w:val="001274E1"/>
    <w:rsid w:val="00131E96"/>
    <w:rsid w:val="00133AEF"/>
    <w:rsid w:val="00134948"/>
    <w:rsid w:val="00134AA9"/>
    <w:rsid w:val="001357E0"/>
    <w:rsid w:val="00137274"/>
    <w:rsid w:val="00137E49"/>
    <w:rsid w:val="00141DC2"/>
    <w:rsid w:val="0014279E"/>
    <w:rsid w:val="001435B8"/>
    <w:rsid w:val="00143604"/>
    <w:rsid w:val="0014364A"/>
    <w:rsid w:val="0014506E"/>
    <w:rsid w:val="00145E50"/>
    <w:rsid w:val="00146DD3"/>
    <w:rsid w:val="00146DFC"/>
    <w:rsid w:val="001477BD"/>
    <w:rsid w:val="001507C9"/>
    <w:rsid w:val="00150D98"/>
    <w:rsid w:val="00150EE4"/>
    <w:rsid w:val="0015202C"/>
    <w:rsid w:val="001536B8"/>
    <w:rsid w:val="00153855"/>
    <w:rsid w:val="001538C0"/>
    <w:rsid w:val="00154A4B"/>
    <w:rsid w:val="00156198"/>
    <w:rsid w:val="0015664A"/>
    <w:rsid w:val="00156AB5"/>
    <w:rsid w:val="00156FEE"/>
    <w:rsid w:val="00157139"/>
    <w:rsid w:val="0015779A"/>
    <w:rsid w:val="001577BC"/>
    <w:rsid w:val="001603A5"/>
    <w:rsid w:val="001603F8"/>
    <w:rsid w:val="00160C46"/>
    <w:rsid w:val="00161950"/>
    <w:rsid w:val="00163528"/>
    <w:rsid w:val="001638AE"/>
    <w:rsid w:val="00164CA9"/>
    <w:rsid w:val="001667D0"/>
    <w:rsid w:val="00166BB1"/>
    <w:rsid w:val="00166F96"/>
    <w:rsid w:val="00167511"/>
    <w:rsid w:val="00170586"/>
    <w:rsid w:val="00170E18"/>
    <w:rsid w:val="0017120D"/>
    <w:rsid w:val="00171386"/>
    <w:rsid w:val="0017148C"/>
    <w:rsid w:val="00171D0D"/>
    <w:rsid w:val="00172C60"/>
    <w:rsid w:val="00172E8D"/>
    <w:rsid w:val="00172FD4"/>
    <w:rsid w:val="00173811"/>
    <w:rsid w:val="00173CF0"/>
    <w:rsid w:val="0017435E"/>
    <w:rsid w:val="001748F2"/>
    <w:rsid w:val="00175623"/>
    <w:rsid w:val="00175DB6"/>
    <w:rsid w:val="0017608E"/>
    <w:rsid w:val="00176604"/>
    <w:rsid w:val="00176B4D"/>
    <w:rsid w:val="001772E9"/>
    <w:rsid w:val="001774C0"/>
    <w:rsid w:val="00177940"/>
    <w:rsid w:val="0018091C"/>
    <w:rsid w:val="00180A64"/>
    <w:rsid w:val="00181075"/>
    <w:rsid w:val="001815FE"/>
    <w:rsid w:val="0018172C"/>
    <w:rsid w:val="00181EA1"/>
    <w:rsid w:val="001821FD"/>
    <w:rsid w:val="0018225C"/>
    <w:rsid w:val="001826C6"/>
    <w:rsid w:val="00182E89"/>
    <w:rsid w:val="00183352"/>
    <w:rsid w:val="001838EB"/>
    <w:rsid w:val="00183936"/>
    <w:rsid w:val="00184CD3"/>
    <w:rsid w:val="00184DD8"/>
    <w:rsid w:val="00185406"/>
    <w:rsid w:val="00187B8D"/>
    <w:rsid w:val="00190345"/>
    <w:rsid w:val="00191B63"/>
    <w:rsid w:val="0019351F"/>
    <w:rsid w:val="00193E86"/>
    <w:rsid w:val="001944D2"/>
    <w:rsid w:val="00194D8D"/>
    <w:rsid w:val="00195060"/>
    <w:rsid w:val="00195BCC"/>
    <w:rsid w:val="00195E9E"/>
    <w:rsid w:val="001A0073"/>
    <w:rsid w:val="001A13FC"/>
    <w:rsid w:val="001A152D"/>
    <w:rsid w:val="001A23F6"/>
    <w:rsid w:val="001A2BC4"/>
    <w:rsid w:val="001A381B"/>
    <w:rsid w:val="001A3871"/>
    <w:rsid w:val="001A6F69"/>
    <w:rsid w:val="001B024B"/>
    <w:rsid w:val="001B0D11"/>
    <w:rsid w:val="001B0DAA"/>
    <w:rsid w:val="001B11D0"/>
    <w:rsid w:val="001B24FB"/>
    <w:rsid w:val="001B26EF"/>
    <w:rsid w:val="001B2BB5"/>
    <w:rsid w:val="001B37B7"/>
    <w:rsid w:val="001B429E"/>
    <w:rsid w:val="001B4898"/>
    <w:rsid w:val="001B5926"/>
    <w:rsid w:val="001B6B01"/>
    <w:rsid w:val="001B7039"/>
    <w:rsid w:val="001B7120"/>
    <w:rsid w:val="001C03D9"/>
    <w:rsid w:val="001C3276"/>
    <w:rsid w:val="001C475A"/>
    <w:rsid w:val="001C4DD1"/>
    <w:rsid w:val="001C5817"/>
    <w:rsid w:val="001C5BC5"/>
    <w:rsid w:val="001C5CE1"/>
    <w:rsid w:val="001C5D0D"/>
    <w:rsid w:val="001C6693"/>
    <w:rsid w:val="001C6E97"/>
    <w:rsid w:val="001C7B58"/>
    <w:rsid w:val="001C7E4B"/>
    <w:rsid w:val="001D15D1"/>
    <w:rsid w:val="001D15DA"/>
    <w:rsid w:val="001D1A17"/>
    <w:rsid w:val="001D2D8A"/>
    <w:rsid w:val="001D3192"/>
    <w:rsid w:val="001D4A33"/>
    <w:rsid w:val="001D4D72"/>
    <w:rsid w:val="001D6A89"/>
    <w:rsid w:val="001D7CFA"/>
    <w:rsid w:val="001D7D58"/>
    <w:rsid w:val="001D7E6B"/>
    <w:rsid w:val="001E09B0"/>
    <w:rsid w:val="001E105B"/>
    <w:rsid w:val="001E1C02"/>
    <w:rsid w:val="001E26AC"/>
    <w:rsid w:val="001E3188"/>
    <w:rsid w:val="001E41D9"/>
    <w:rsid w:val="001E5583"/>
    <w:rsid w:val="001E675D"/>
    <w:rsid w:val="001E6A2E"/>
    <w:rsid w:val="001E76E9"/>
    <w:rsid w:val="001E7ACA"/>
    <w:rsid w:val="001F0162"/>
    <w:rsid w:val="001F0546"/>
    <w:rsid w:val="001F3285"/>
    <w:rsid w:val="001F5944"/>
    <w:rsid w:val="001F596A"/>
    <w:rsid w:val="001F64DA"/>
    <w:rsid w:val="001F6E07"/>
    <w:rsid w:val="001F6F6A"/>
    <w:rsid w:val="001F725F"/>
    <w:rsid w:val="0020021D"/>
    <w:rsid w:val="00200620"/>
    <w:rsid w:val="00201059"/>
    <w:rsid w:val="002015AC"/>
    <w:rsid w:val="00201A34"/>
    <w:rsid w:val="00202D84"/>
    <w:rsid w:val="002043A2"/>
    <w:rsid w:val="002045AC"/>
    <w:rsid w:val="00205132"/>
    <w:rsid w:val="002053F5"/>
    <w:rsid w:val="00205455"/>
    <w:rsid w:val="00205F87"/>
    <w:rsid w:val="002061D5"/>
    <w:rsid w:val="00206754"/>
    <w:rsid w:val="002067FD"/>
    <w:rsid w:val="00206B7D"/>
    <w:rsid w:val="00207F0F"/>
    <w:rsid w:val="00210431"/>
    <w:rsid w:val="002111EC"/>
    <w:rsid w:val="00211527"/>
    <w:rsid w:val="00213114"/>
    <w:rsid w:val="00213462"/>
    <w:rsid w:val="002134CE"/>
    <w:rsid w:val="00213999"/>
    <w:rsid w:val="00214FB6"/>
    <w:rsid w:val="002161B0"/>
    <w:rsid w:val="0021663E"/>
    <w:rsid w:val="002166EC"/>
    <w:rsid w:val="002172F3"/>
    <w:rsid w:val="00220686"/>
    <w:rsid w:val="00220874"/>
    <w:rsid w:val="002217A2"/>
    <w:rsid w:val="002220A1"/>
    <w:rsid w:val="00222B1E"/>
    <w:rsid w:val="002234F0"/>
    <w:rsid w:val="00223801"/>
    <w:rsid w:val="002262C0"/>
    <w:rsid w:val="00226C9B"/>
    <w:rsid w:val="002275EE"/>
    <w:rsid w:val="00227B72"/>
    <w:rsid w:val="00227F54"/>
    <w:rsid w:val="00230D30"/>
    <w:rsid w:val="00231802"/>
    <w:rsid w:val="00231916"/>
    <w:rsid w:val="00231CB3"/>
    <w:rsid w:val="002320F4"/>
    <w:rsid w:val="0023214C"/>
    <w:rsid w:val="0023219D"/>
    <w:rsid w:val="002321E0"/>
    <w:rsid w:val="00233A63"/>
    <w:rsid w:val="00234764"/>
    <w:rsid w:val="00234EAD"/>
    <w:rsid w:val="00234F98"/>
    <w:rsid w:val="0023588C"/>
    <w:rsid w:val="00235BDD"/>
    <w:rsid w:val="002367C1"/>
    <w:rsid w:val="00236F91"/>
    <w:rsid w:val="002377E5"/>
    <w:rsid w:val="00237C36"/>
    <w:rsid w:val="002408AA"/>
    <w:rsid w:val="00241946"/>
    <w:rsid w:val="00241F5C"/>
    <w:rsid w:val="00242396"/>
    <w:rsid w:val="00242688"/>
    <w:rsid w:val="002432B5"/>
    <w:rsid w:val="002435A8"/>
    <w:rsid w:val="00245E6A"/>
    <w:rsid w:val="00245F78"/>
    <w:rsid w:val="002474FA"/>
    <w:rsid w:val="00247550"/>
    <w:rsid w:val="002477D7"/>
    <w:rsid w:val="00247F81"/>
    <w:rsid w:val="00250A38"/>
    <w:rsid w:val="00250B0F"/>
    <w:rsid w:val="0025149E"/>
    <w:rsid w:val="00251A37"/>
    <w:rsid w:val="00251DF9"/>
    <w:rsid w:val="0025283B"/>
    <w:rsid w:val="00253CDB"/>
    <w:rsid w:val="00254D8D"/>
    <w:rsid w:val="00255176"/>
    <w:rsid w:val="002553B7"/>
    <w:rsid w:val="0025622A"/>
    <w:rsid w:val="002562C3"/>
    <w:rsid w:val="00256DCF"/>
    <w:rsid w:val="00256FBB"/>
    <w:rsid w:val="00257253"/>
    <w:rsid w:val="002575C3"/>
    <w:rsid w:val="00257C18"/>
    <w:rsid w:val="002605D2"/>
    <w:rsid w:val="00260647"/>
    <w:rsid w:val="00260818"/>
    <w:rsid w:val="0026092D"/>
    <w:rsid w:val="002609BD"/>
    <w:rsid w:val="002611E7"/>
    <w:rsid w:val="00262511"/>
    <w:rsid w:val="00264EBC"/>
    <w:rsid w:val="002660FF"/>
    <w:rsid w:val="00266ABE"/>
    <w:rsid w:val="002672C1"/>
    <w:rsid w:val="002707DA"/>
    <w:rsid w:val="00271FFD"/>
    <w:rsid w:val="002724A2"/>
    <w:rsid w:val="00272EEC"/>
    <w:rsid w:val="0027541C"/>
    <w:rsid w:val="0027580D"/>
    <w:rsid w:val="00276791"/>
    <w:rsid w:val="00276B8A"/>
    <w:rsid w:val="00276C13"/>
    <w:rsid w:val="00277E56"/>
    <w:rsid w:val="0028267D"/>
    <w:rsid w:val="002828A4"/>
    <w:rsid w:val="00283395"/>
    <w:rsid w:val="00283CC2"/>
    <w:rsid w:val="00284BF5"/>
    <w:rsid w:val="00285EF5"/>
    <w:rsid w:val="00286725"/>
    <w:rsid w:val="0028701E"/>
    <w:rsid w:val="00287E00"/>
    <w:rsid w:val="00290F11"/>
    <w:rsid w:val="00291A81"/>
    <w:rsid w:val="00291B09"/>
    <w:rsid w:val="002921E3"/>
    <w:rsid w:val="00292B52"/>
    <w:rsid w:val="002938A0"/>
    <w:rsid w:val="00293ADB"/>
    <w:rsid w:val="00296AF3"/>
    <w:rsid w:val="002A1552"/>
    <w:rsid w:val="002A1C0D"/>
    <w:rsid w:val="002A1F33"/>
    <w:rsid w:val="002A24E7"/>
    <w:rsid w:val="002A254A"/>
    <w:rsid w:val="002A2848"/>
    <w:rsid w:val="002A316B"/>
    <w:rsid w:val="002A5E14"/>
    <w:rsid w:val="002A5ED7"/>
    <w:rsid w:val="002A61EA"/>
    <w:rsid w:val="002A62BF"/>
    <w:rsid w:val="002A67E5"/>
    <w:rsid w:val="002A7281"/>
    <w:rsid w:val="002A77CA"/>
    <w:rsid w:val="002A7A92"/>
    <w:rsid w:val="002A7CB5"/>
    <w:rsid w:val="002B1467"/>
    <w:rsid w:val="002B3552"/>
    <w:rsid w:val="002B4129"/>
    <w:rsid w:val="002B4888"/>
    <w:rsid w:val="002B4B88"/>
    <w:rsid w:val="002B54FD"/>
    <w:rsid w:val="002B5ABF"/>
    <w:rsid w:val="002B65FB"/>
    <w:rsid w:val="002B6633"/>
    <w:rsid w:val="002B6667"/>
    <w:rsid w:val="002B6DB9"/>
    <w:rsid w:val="002B6ECE"/>
    <w:rsid w:val="002B7261"/>
    <w:rsid w:val="002B78AB"/>
    <w:rsid w:val="002C096B"/>
    <w:rsid w:val="002C0BCC"/>
    <w:rsid w:val="002C22AE"/>
    <w:rsid w:val="002C302F"/>
    <w:rsid w:val="002C3576"/>
    <w:rsid w:val="002C3AA1"/>
    <w:rsid w:val="002C43F2"/>
    <w:rsid w:val="002C46B2"/>
    <w:rsid w:val="002C57CD"/>
    <w:rsid w:val="002C5F57"/>
    <w:rsid w:val="002C65A1"/>
    <w:rsid w:val="002C75E7"/>
    <w:rsid w:val="002C7E12"/>
    <w:rsid w:val="002D0BB4"/>
    <w:rsid w:val="002D1190"/>
    <w:rsid w:val="002D147C"/>
    <w:rsid w:val="002D26CA"/>
    <w:rsid w:val="002D2712"/>
    <w:rsid w:val="002D3624"/>
    <w:rsid w:val="002D503C"/>
    <w:rsid w:val="002D6B2E"/>
    <w:rsid w:val="002E033D"/>
    <w:rsid w:val="002E04AF"/>
    <w:rsid w:val="002E0A2B"/>
    <w:rsid w:val="002E1E6A"/>
    <w:rsid w:val="002E2510"/>
    <w:rsid w:val="002E2BE4"/>
    <w:rsid w:val="002E30EB"/>
    <w:rsid w:val="002E3D13"/>
    <w:rsid w:val="002E6AD7"/>
    <w:rsid w:val="002E783E"/>
    <w:rsid w:val="002F094F"/>
    <w:rsid w:val="002F1778"/>
    <w:rsid w:val="002F227F"/>
    <w:rsid w:val="002F2485"/>
    <w:rsid w:val="002F2916"/>
    <w:rsid w:val="002F307C"/>
    <w:rsid w:val="002F3593"/>
    <w:rsid w:val="002F36D6"/>
    <w:rsid w:val="002F37AA"/>
    <w:rsid w:val="002F4A75"/>
    <w:rsid w:val="002F6FDF"/>
    <w:rsid w:val="002F722E"/>
    <w:rsid w:val="00300173"/>
    <w:rsid w:val="00300459"/>
    <w:rsid w:val="00300C1E"/>
    <w:rsid w:val="00301FE5"/>
    <w:rsid w:val="00302308"/>
    <w:rsid w:val="00302310"/>
    <w:rsid w:val="00302BCA"/>
    <w:rsid w:val="00303134"/>
    <w:rsid w:val="003035CA"/>
    <w:rsid w:val="003046A3"/>
    <w:rsid w:val="00304AFB"/>
    <w:rsid w:val="00304FD9"/>
    <w:rsid w:val="00305862"/>
    <w:rsid w:val="00305962"/>
    <w:rsid w:val="00305F1C"/>
    <w:rsid w:val="00306397"/>
    <w:rsid w:val="00306449"/>
    <w:rsid w:val="003072D7"/>
    <w:rsid w:val="0030763A"/>
    <w:rsid w:val="00310418"/>
    <w:rsid w:val="0031048F"/>
    <w:rsid w:val="003107B7"/>
    <w:rsid w:val="00310B1E"/>
    <w:rsid w:val="00311258"/>
    <w:rsid w:val="00311AB5"/>
    <w:rsid w:val="00312358"/>
    <w:rsid w:val="00313302"/>
    <w:rsid w:val="00313551"/>
    <w:rsid w:val="00313DEB"/>
    <w:rsid w:val="003144BD"/>
    <w:rsid w:val="00314B69"/>
    <w:rsid w:val="00314E1C"/>
    <w:rsid w:val="0031560D"/>
    <w:rsid w:val="00315BEF"/>
    <w:rsid w:val="00316D49"/>
    <w:rsid w:val="0031715A"/>
    <w:rsid w:val="00317F75"/>
    <w:rsid w:val="00320710"/>
    <w:rsid w:val="003216E0"/>
    <w:rsid w:val="00322B51"/>
    <w:rsid w:val="00322E19"/>
    <w:rsid w:val="00324D91"/>
    <w:rsid w:val="00325527"/>
    <w:rsid w:val="003260BD"/>
    <w:rsid w:val="003279C6"/>
    <w:rsid w:val="00327B2A"/>
    <w:rsid w:val="003307F4"/>
    <w:rsid w:val="00330A2E"/>
    <w:rsid w:val="00331010"/>
    <w:rsid w:val="0033108E"/>
    <w:rsid w:val="00331F45"/>
    <w:rsid w:val="0033261F"/>
    <w:rsid w:val="0033332B"/>
    <w:rsid w:val="003333A3"/>
    <w:rsid w:val="00333894"/>
    <w:rsid w:val="003338A3"/>
    <w:rsid w:val="00333D3A"/>
    <w:rsid w:val="00334539"/>
    <w:rsid w:val="00334816"/>
    <w:rsid w:val="00335346"/>
    <w:rsid w:val="0033555F"/>
    <w:rsid w:val="00336F9D"/>
    <w:rsid w:val="00337456"/>
    <w:rsid w:val="003411A4"/>
    <w:rsid w:val="0034183E"/>
    <w:rsid w:val="0034217C"/>
    <w:rsid w:val="003427A9"/>
    <w:rsid w:val="00342D13"/>
    <w:rsid w:val="00345049"/>
    <w:rsid w:val="00345694"/>
    <w:rsid w:val="003469A2"/>
    <w:rsid w:val="0034733A"/>
    <w:rsid w:val="0034779E"/>
    <w:rsid w:val="00350326"/>
    <w:rsid w:val="00350784"/>
    <w:rsid w:val="0035141C"/>
    <w:rsid w:val="00354236"/>
    <w:rsid w:val="00354BC4"/>
    <w:rsid w:val="00354DA9"/>
    <w:rsid w:val="00355663"/>
    <w:rsid w:val="00355792"/>
    <w:rsid w:val="003558A8"/>
    <w:rsid w:val="00355EDA"/>
    <w:rsid w:val="00356C38"/>
    <w:rsid w:val="00356D92"/>
    <w:rsid w:val="0035751A"/>
    <w:rsid w:val="00360C3C"/>
    <w:rsid w:val="00361EEE"/>
    <w:rsid w:val="0036212D"/>
    <w:rsid w:val="0036270C"/>
    <w:rsid w:val="00363160"/>
    <w:rsid w:val="00363352"/>
    <w:rsid w:val="003638FF"/>
    <w:rsid w:val="00365C22"/>
    <w:rsid w:val="00365DCD"/>
    <w:rsid w:val="00366B80"/>
    <w:rsid w:val="00370220"/>
    <w:rsid w:val="00370657"/>
    <w:rsid w:val="00371BCF"/>
    <w:rsid w:val="00371F62"/>
    <w:rsid w:val="00372625"/>
    <w:rsid w:val="00372C82"/>
    <w:rsid w:val="00374A07"/>
    <w:rsid w:val="0037527D"/>
    <w:rsid w:val="003756EF"/>
    <w:rsid w:val="003779F3"/>
    <w:rsid w:val="00377DCD"/>
    <w:rsid w:val="00377E4D"/>
    <w:rsid w:val="00377F5D"/>
    <w:rsid w:val="003805B3"/>
    <w:rsid w:val="00380CBC"/>
    <w:rsid w:val="00380D27"/>
    <w:rsid w:val="00383289"/>
    <w:rsid w:val="003833CC"/>
    <w:rsid w:val="0038373B"/>
    <w:rsid w:val="003839FD"/>
    <w:rsid w:val="00383CE1"/>
    <w:rsid w:val="00384264"/>
    <w:rsid w:val="003852C8"/>
    <w:rsid w:val="003855B1"/>
    <w:rsid w:val="003855D3"/>
    <w:rsid w:val="003869DD"/>
    <w:rsid w:val="00386BAA"/>
    <w:rsid w:val="00386C95"/>
    <w:rsid w:val="0038723F"/>
    <w:rsid w:val="0038774E"/>
    <w:rsid w:val="003877F9"/>
    <w:rsid w:val="00387F0E"/>
    <w:rsid w:val="00390089"/>
    <w:rsid w:val="00391290"/>
    <w:rsid w:val="003921F4"/>
    <w:rsid w:val="0039306D"/>
    <w:rsid w:val="003931CB"/>
    <w:rsid w:val="00393620"/>
    <w:rsid w:val="00393DBE"/>
    <w:rsid w:val="0039482D"/>
    <w:rsid w:val="003948E3"/>
    <w:rsid w:val="0039586F"/>
    <w:rsid w:val="00397B68"/>
    <w:rsid w:val="003A0E56"/>
    <w:rsid w:val="003A131C"/>
    <w:rsid w:val="003A2C25"/>
    <w:rsid w:val="003A2E5D"/>
    <w:rsid w:val="003A2EAE"/>
    <w:rsid w:val="003A363E"/>
    <w:rsid w:val="003A3C2F"/>
    <w:rsid w:val="003A3D26"/>
    <w:rsid w:val="003A478F"/>
    <w:rsid w:val="003A4852"/>
    <w:rsid w:val="003A49C8"/>
    <w:rsid w:val="003A4D68"/>
    <w:rsid w:val="003A4E48"/>
    <w:rsid w:val="003A5D51"/>
    <w:rsid w:val="003A67D7"/>
    <w:rsid w:val="003A6DBD"/>
    <w:rsid w:val="003A7613"/>
    <w:rsid w:val="003A7961"/>
    <w:rsid w:val="003A7DF2"/>
    <w:rsid w:val="003B14D7"/>
    <w:rsid w:val="003B2206"/>
    <w:rsid w:val="003B224E"/>
    <w:rsid w:val="003B2E4C"/>
    <w:rsid w:val="003B3FBC"/>
    <w:rsid w:val="003B56FE"/>
    <w:rsid w:val="003B58EF"/>
    <w:rsid w:val="003B6129"/>
    <w:rsid w:val="003B6C8F"/>
    <w:rsid w:val="003B733D"/>
    <w:rsid w:val="003C0E4E"/>
    <w:rsid w:val="003C26F8"/>
    <w:rsid w:val="003C28C6"/>
    <w:rsid w:val="003C2C7D"/>
    <w:rsid w:val="003C3CFA"/>
    <w:rsid w:val="003C5370"/>
    <w:rsid w:val="003C6206"/>
    <w:rsid w:val="003C761A"/>
    <w:rsid w:val="003D047D"/>
    <w:rsid w:val="003D061A"/>
    <w:rsid w:val="003D1437"/>
    <w:rsid w:val="003D1A76"/>
    <w:rsid w:val="003D20A9"/>
    <w:rsid w:val="003D38E7"/>
    <w:rsid w:val="003D3E2A"/>
    <w:rsid w:val="003D424A"/>
    <w:rsid w:val="003D742D"/>
    <w:rsid w:val="003D7979"/>
    <w:rsid w:val="003D7E25"/>
    <w:rsid w:val="003E0B42"/>
    <w:rsid w:val="003E23B5"/>
    <w:rsid w:val="003E28CB"/>
    <w:rsid w:val="003E29EC"/>
    <w:rsid w:val="003E2C3C"/>
    <w:rsid w:val="003E2DC7"/>
    <w:rsid w:val="003E2FE7"/>
    <w:rsid w:val="003E3565"/>
    <w:rsid w:val="003E3607"/>
    <w:rsid w:val="003E3935"/>
    <w:rsid w:val="003E3B53"/>
    <w:rsid w:val="003E3EC8"/>
    <w:rsid w:val="003E41FF"/>
    <w:rsid w:val="003E448E"/>
    <w:rsid w:val="003E4738"/>
    <w:rsid w:val="003E48A9"/>
    <w:rsid w:val="003E50E5"/>
    <w:rsid w:val="003E5400"/>
    <w:rsid w:val="003E745F"/>
    <w:rsid w:val="003F0716"/>
    <w:rsid w:val="003F12A5"/>
    <w:rsid w:val="003F1A28"/>
    <w:rsid w:val="003F1AE3"/>
    <w:rsid w:val="003F2232"/>
    <w:rsid w:val="003F2359"/>
    <w:rsid w:val="003F27C9"/>
    <w:rsid w:val="003F53CE"/>
    <w:rsid w:val="003F5782"/>
    <w:rsid w:val="003F5F17"/>
    <w:rsid w:val="0040044D"/>
    <w:rsid w:val="00400485"/>
    <w:rsid w:val="004004F6"/>
    <w:rsid w:val="00401616"/>
    <w:rsid w:val="00401701"/>
    <w:rsid w:val="0040178E"/>
    <w:rsid w:val="0040210D"/>
    <w:rsid w:val="00402859"/>
    <w:rsid w:val="00402FF6"/>
    <w:rsid w:val="00402FF9"/>
    <w:rsid w:val="00404A76"/>
    <w:rsid w:val="00404FBF"/>
    <w:rsid w:val="00405ED9"/>
    <w:rsid w:val="00405F21"/>
    <w:rsid w:val="00407442"/>
    <w:rsid w:val="00411A06"/>
    <w:rsid w:val="004137FF"/>
    <w:rsid w:val="0041484D"/>
    <w:rsid w:val="004163C0"/>
    <w:rsid w:val="00417132"/>
    <w:rsid w:val="004175D8"/>
    <w:rsid w:val="00417B47"/>
    <w:rsid w:val="00417D35"/>
    <w:rsid w:val="0042037F"/>
    <w:rsid w:val="00420890"/>
    <w:rsid w:val="00421302"/>
    <w:rsid w:val="004214EE"/>
    <w:rsid w:val="00421A2C"/>
    <w:rsid w:val="004222F9"/>
    <w:rsid w:val="00422545"/>
    <w:rsid w:val="0042293E"/>
    <w:rsid w:val="00423A0B"/>
    <w:rsid w:val="00423BC4"/>
    <w:rsid w:val="004245D0"/>
    <w:rsid w:val="00424755"/>
    <w:rsid w:val="004257FF"/>
    <w:rsid w:val="00425811"/>
    <w:rsid w:val="00425890"/>
    <w:rsid w:val="00426274"/>
    <w:rsid w:val="00426B06"/>
    <w:rsid w:val="00426C05"/>
    <w:rsid w:val="00427E5B"/>
    <w:rsid w:val="00430C78"/>
    <w:rsid w:val="004313B4"/>
    <w:rsid w:val="0043178E"/>
    <w:rsid w:val="00431896"/>
    <w:rsid w:val="00431A37"/>
    <w:rsid w:val="00431E96"/>
    <w:rsid w:val="0043200D"/>
    <w:rsid w:val="0043293A"/>
    <w:rsid w:val="0043294F"/>
    <w:rsid w:val="00433836"/>
    <w:rsid w:val="0043387F"/>
    <w:rsid w:val="00433D7C"/>
    <w:rsid w:val="0043507E"/>
    <w:rsid w:val="004359B8"/>
    <w:rsid w:val="00436374"/>
    <w:rsid w:val="00437FA6"/>
    <w:rsid w:val="00440CED"/>
    <w:rsid w:val="00440D01"/>
    <w:rsid w:val="00440F9A"/>
    <w:rsid w:val="00441D4E"/>
    <w:rsid w:val="0044238A"/>
    <w:rsid w:val="004425BA"/>
    <w:rsid w:val="00443646"/>
    <w:rsid w:val="00443991"/>
    <w:rsid w:val="00445FFD"/>
    <w:rsid w:val="00446FEC"/>
    <w:rsid w:val="00447850"/>
    <w:rsid w:val="00447C3D"/>
    <w:rsid w:val="004521A0"/>
    <w:rsid w:val="00452433"/>
    <w:rsid w:val="004544FF"/>
    <w:rsid w:val="00454E2A"/>
    <w:rsid w:val="00455C55"/>
    <w:rsid w:val="00457770"/>
    <w:rsid w:val="004578B5"/>
    <w:rsid w:val="0046167B"/>
    <w:rsid w:val="00461B41"/>
    <w:rsid w:val="00462F7A"/>
    <w:rsid w:val="00463228"/>
    <w:rsid w:val="00463C57"/>
    <w:rsid w:val="0046451F"/>
    <w:rsid w:val="00465245"/>
    <w:rsid w:val="004652B2"/>
    <w:rsid w:val="00466AE8"/>
    <w:rsid w:val="00466BCE"/>
    <w:rsid w:val="00470B20"/>
    <w:rsid w:val="00470F02"/>
    <w:rsid w:val="0047409B"/>
    <w:rsid w:val="004742BD"/>
    <w:rsid w:val="004746BC"/>
    <w:rsid w:val="00474906"/>
    <w:rsid w:val="0047546C"/>
    <w:rsid w:val="0047599E"/>
    <w:rsid w:val="00477BB4"/>
    <w:rsid w:val="00477C60"/>
    <w:rsid w:val="00480205"/>
    <w:rsid w:val="00480D7C"/>
    <w:rsid w:val="00480F62"/>
    <w:rsid w:val="00483675"/>
    <w:rsid w:val="00484F07"/>
    <w:rsid w:val="004850E9"/>
    <w:rsid w:val="00485139"/>
    <w:rsid w:val="004853ED"/>
    <w:rsid w:val="004858C3"/>
    <w:rsid w:val="00487AC9"/>
    <w:rsid w:val="00487D72"/>
    <w:rsid w:val="00490462"/>
    <w:rsid w:val="004912C9"/>
    <w:rsid w:val="004912D2"/>
    <w:rsid w:val="004924D8"/>
    <w:rsid w:val="0049272E"/>
    <w:rsid w:val="00492916"/>
    <w:rsid w:val="00492C78"/>
    <w:rsid w:val="00492E7A"/>
    <w:rsid w:val="004953C0"/>
    <w:rsid w:val="00495565"/>
    <w:rsid w:val="00496292"/>
    <w:rsid w:val="00496B2C"/>
    <w:rsid w:val="004978C6"/>
    <w:rsid w:val="00497C3F"/>
    <w:rsid w:val="00497DF5"/>
    <w:rsid w:val="00497F49"/>
    <w:rsid w:val="00497FB2"/>
    <w:rsid w:val="004A058E"/>
    <w:rsid w:val="004A1193"/>
    <w:rsid w:val="004A18DB"/>
    <w:rsid w:val="004A1C71"/>
    <w:rsid w:val="004A33E2"/>
    <w:rsid w:val="004A3D43"/>
    <w:rsid w:val="004A3D6B"/>
    <w:rsid w:val="004A4C73"/>
    <w:rsid w:val="004A4D19"/>
    <w:rsid w:val="004A58FC"/>
    <w:rsid w:val="004A5D88"/>
    <w:rsid w:val="004A638B"/>
    <w:rsid w:val="004A6CE6"/>
    <w:rsid w:val="004A70C2"/>
    <w:rsid w:val="004B099C"/>
    <w:rsid w:val="004B1410"/>
    <w:rsid w:val="004B174E"/>
    <w:rsid w:val="004B1779"/>
    <w:rsid w:val="004B17E7"/>
    <w:rsid w:val="004B3490"/>
    <w:rsid w:val="004B3834"/>
    <w:rsid w:val="004B3E04"/>
    <w:rsid w:val="004B40A6"/>
    <w:rsid w:val="004B4261"/>
    <w:rsid w:val="004B4421"/>
    <w:rsid w:val="004B48F0"/>
    <w:rsid w:val="004B4B30"/>
    <w:rsid w:val="004B4C66"/>
    <w:rsid w:val="004B6AC8"/>
    <w:rsid w:val="004B78F4"/>
    <w:rsid w:val="004C001E"/>
    <w:rsid w:val="004C0C7A"/>
    <w:rsid w:val="004C120E"/>
    <w:rsid w:val="004C1970"/>
    <w:rsid w:val="004C22B0"/>
    <w:rsid w:val="004C2410"/>
    <w:rsid w:val="004C26C6"/>
    <w:rsid w:val="004C26F8"/>
    <w:rsid w:val="004C2DF5"/>
    <w:rsid w:val="004C34C4"/>
    <w:rsid w:val="004C4216"/>
    <w:rsid w:val="004C45F3"/>
    <w:rsid w:val="004C5766"/>
    <w:rsid w:val="004C6BDE"/>
    <w:rsid w:val="004C6C86"/>
    <w:rsid w:val="004C7E9F"/>
    <w:rsid w:val="004D006E"/>
    <w:rsid w:val="004D019A"/>
    <w:rsid w:val="004D0997"/>
    <w:rsid w:val="004D1321"/>
    <w:rsid w:val="004D19FD"/>
    <w:rsid w:val="004D1B5F"/>
    <w:rsid w:val="004D1B9C"/>
    <w:rsid w:val="004D1D20"/>
    <w:rsid w:val="004D3E26"/>
    <w:rsid w:val="004D5832"/>
    <w:rsid w:val="004D6C4B"/>
    <w:rsid w:val="004E05B5"/>
    <w:rsid w:val="004E14EB"/>
    <w:rsid w:val="004E4539"/>
    <w:rsid w:val="004E4684"/>
    <w:rsid w:val="004E4844"/>
    <w:rsid w:val="004E51CF"/>
    <w:rsid w:val="004E6859"/>
    <w:rsid w:val="004E6B1E"/>
    <w:rsid w:val="004E6EDE"/>
    <w:rsid w:val="004E705E"/>
    <w:rsid w:val="004E751B"/>
    <w:rsid w:val="004E7834"/>
    <w:rsid w:val="004E7965"/>
    <w:rsid w:val="004E7C41"/>
    <w:rsid w:val="004F0C59"/>
    <w:rsid w:val="004F13E0"/>
    <w:rsid w:val="004F13E4"/>
    <w:rsid w:val="004F247D"/>
    <w:rsid w:val="004F38BF"/>
    <w:rsid w:val="004F4155"/>
    <w:rsid w:val="004F492E"/>
    <w:rsid w:val="004F4EB3"/>
    <w:rsid w:val="004F5C21"/>
    <w:rsid w:val="004F6243"/>
    <w:rsid w:val="004F6C4C"/>
    <w:rsid w:val="004F71AE"/>
    <w:rsid w:val="00500112"/>
    <w:rsid w:val="005002E6"/>
    <w:rsid w:val="005004F7"/>
    <w:rsid w:val="005005D0"/>
    <w:rsid w:val="00500AA0"/>
    <w:rsid w:val="00501B76"/>
    <w:rsid w:val="00501F33"/>
    <w:rsid w:val="00502AC4"/>
    <w:rsid w:val="005046D7"/>
    <w:rsid w:val="00504F59"/>
    <w:rsid w:val="00505B4E"/>
    <w:rsid w:val="00505CA8"/>
    <w:rsid w:val="0050658D"/>
    <w:rsid w:val="0050693A"/>
    <w:rsid w:val="00507295"/>
    <w:rsid w:val="00507299"/>
    <w:rsid w:val="0051017D"/>
    <w:rsid w:val="005104B1"/>
    <w:rsid w:val="0051086D"/>
    <w:rsid w:val="00510F3F"/>
    <w:rsid w:val="005113BC"/>
    <w:rsid w:val="00511BBC"/>
    <w:rsid w:val="0051209F"/>
    <w:rsid w:val="005121F0"/>
    <w:rsid w:val="0051240A"/>
    <w:rsid w:val="00512713"/>
    <w:rsid w:val="005142A4"/>
    <w:rsid w:val="005143B9"/>
    <w:rsid w:val="005145C9"/>
    <w:rsid w:val="005153E4"/>
    <w:rsid w:val="00515C58"/>
    <w:rsid w:val="00516162"/>
    <w:rsid w:val="00516D10"/>
    <w:rsid w:val="0051777A"/>
    <w:rsid w:val="00517D11"/>
    <w:rsid w:val="005201C4"/>
    <w:rsid w:val="00520979"/>
    <w:rsid w:val="005217E6"/>
    <w:rsid w:val="00522B52"/>
    <w:rsid w:val="005239B8"/>
    <w:rsid w:val="00526EE7"/>
    <w:rsid w:val="0052742E"/>
    <w:rsid w:val="00527491"/>
    <w:rsid w:val="00527AC6"/>
    <w:rsid w:val="00527B23"/>
    <w:rsid w:val="005305AE"/>
    <w:rsid w:val="0053094A"/>
    <w:rsid w:val="0053132B"/>
    <w:rsid w:val="0053232F"/>
    <w:rsid w:val="00532BBD"/>
    <w:rsid w:val="0053332C"/>
    <w:rsid w:val="0053340E"/>
    <w:rsid w:val="00533433"/>
    <w:rsid w:val="00533CA6"/>
    <w:rsid w:val="00535AFB"/>
    <w:rsid w:val="00536D7B"/>
    <w:rsid w:val="00537711"/>
    <w:rsid w:val="00540E17"/>
    <w:rsid w:val="005419E3"/>
    <w:rsid w:val="00542646"/>
    <w:rsid w:val="00542795"/>
    <w:rsid w:val="00542EAF"/>
    <w:rsid w:val="0054341F"/>
    <w:rsid w:val="005435BD"/>
    <w:rsid w:val="00544815"/>
    <w:rsid w:val="00545146"/>
    <w:rsid w:val="00545520"/>
    <w:rsid w:val="005460CC"/>
    <w:rsid w:val="005462CF"/>
    <w:rsid w:val="00550EAF"/>
    <w:rsid w:val="0055241C"/>
    <w:rsid w:val="00552AB7"/>
    <w:rsid w:val="00552E83"/>
    <w:rsid w:val="005534D2"/>
    <w:rsid w:val="00553A9D"/>
    <w:rsid w:val="00553D16"/>
    <w:rsid w:val="00554C72"/>
    <w:rsid w:val="00555E2A"/>
    <w:rsid w:val="00556879"/>
    <w:rsid w:val="00557B10"/>
    <w:rsid w:val="00560148"/>
    <w:rsid w:val="005608A7"/>
    <w:rsid w:val="00560A2B"/>
    <w:rsid w:val="00560F6D"/>
    <w:rsid w:val="005612DA"/>
    <w:rsid w:val="00561A2A"/>
    <w:rsid w:val="00562767"/>
    <w:rsid w:val="00562FAC"/>
    <w:rsid w:val="00563A93"/>
    <w:rsid w:val="00563B81"/>
    <w:rsid w:val="005644D8"/>
    <w:rsid w:val="005650C6"/>
    <w:rsid w:val="00565111"/>
    <w:rsid w:val="00565A03"/>
    <w:rsid w:val="00565C50"/>
    <w:rsid w:val="00565D09"/>
    <w:rsid w:val="00566140"/>
    <w:rsid w:val="00566470"/>
    <w:rsid w:val="005667DE"/>
    <w:rsid w:val="0056696B"/>
    <w:rsid w:val="005679F4"/>
    <w:rsid w:val="00567F09"/>
    <w:rsid w:val="005718C0"/>
    <w:rsid w:val="00571AC7"/>
    <w:rsid w:val="00572A09"/>
    <w:rsid w:val="00573194"/>
    <w:rsid w:val="00573F8C"/>
    <w:rsid w:val="005749C7"/>
    <w:rsid w:val="00575421"/>
    <w:rsid w:val="005759A2"/>
    <w:rsid w:val="00576523"/>
    <w:rsid w:val="005771A1"/>
    <w:rsid w:val="005774C0"/>
    <w:rsid w:val="00577725"/>
    <w:rsid w:val="005801ED"/>
    <w:rsid w:val="00581569"/>
    <w:rsid w:val="005816E1"/>
    <w:rsid w:val="0058192E"/>
    <w:rsid w:val="005828FC"/>
    <w:rsid w:val="00582CDF"/>
    <w:rsid w:val="005837BB"/>
    <w:rsid w:val="005848CC"/>
    <w:rsid w:val="00584D24"/>
    <w:rsid w:val="00584EB1"/>
    <w:rsid w:val="00584EBE"/>
    <w:rsid w:val="00584F39"/>
    <w:rsid w:val="00585038"/>
    <w:rsid w:val="00586596"/>
    <w:rsid w:val="005902E0"/>
    <w:rsid w:val="00590A74"/>
    <w:rsid w:val="005960B9"/>
    <w:rsid w:val="00596349"/>
    <w:rsid w:val="00596F05"/>
    <w:rsid w:val="005979A0"/>
    <w:rsid w:val="005A0195"/>
    <w:rsid w:val="005A067F"/>
    <w:rsid w:val="005A1AC2"/>
    <w:rsid w:val="005A21FF"/>
    <w:rsid w:val="005A35BB"/>
    <w:rsid w:val="005A3A02"/>
    <w:rsid w:val="005A49B6"/>
    <w:rsid w:val="005A4F09"/>
    <w:rsid w:val="005A5CEB"/>
    <w:rsid w:val="005A6496"/>
    <w:rsid w:val="005A787B"/>
    <w:rsid w:val="005A7CD6"/>
    <w:rsid w:val="005B0000"/>
    <w:rsid w:val="005B404D"/>
    <w:rsid w:val="005B43DA"/>
    <w:rsid w:val="005B4593"/>
    <w:rsid w:val="005B5219"/>
    <w:rsid w:val="005B55A6"/>
    <w:rsid w:val="005B5DAC"/>
    <w:rsid w:val="005B6A87"/>
    <w:rsid w:val="005B6FA4"/>
    <w:rsid w:val="005B7E63"/>
    <w:rsid w:val="005C067D"/>
    <w:rsid w:val="005C15A1"/>
    <w:rsid w:val="005C1A9D"/>
    <w:rsid w:val="005C1B8E"/>
    <w:rsid w:val="005C213D"/>
    <w:rsid w:val="005C3EDD"/>
    <w:rsid w:val="005C41FF"/>
    <w:rsid w:val="005C4837"/>
    <w:rsid w:val="005C5252"/>
    <w:rsid w:val="005C5A18"/>
    <w:rsid w:val="005C5A7D"/>
    <w:rsid w:val="005C73DD"/>
    <w:rsid w:val="005D166E"/>
    <w:rsid w:val="005D178F"/>
    <w:rsid w:val="005D1CEC"/>
    <w:rsid w:val="005D2A30"/>
    <w:rsid w:val="005D2CD9"/>
    <w:rsid w:val="005D2ED1"/>
    <w:rsid w:val="005D3928"/>
    <w:rsid w:val="005D3DED"/>
    <w:rsid w:val="005D434E"/>
    <w:rsid w:val="005D49DF"/>
    <w:rsid w:val="005D4F64"/>
    <w:rsid w:val="005D5530"/>
    <w:rsid w:val="005D57C1"/>
    <w:rsid w:val="005D5DBD"/>
    <w:rsid w:val="005D6346"/>
    <w:rsid w:val="005D68BF"/>
    <w:rsid w:val="005D6F74"/>
    <w:rsid w:val="005D7147"/>
    <w:rsid w:val="005D7E44"/>
    <w:rsid w:val="005D7FCA"/>
    <w:rsid w:val="005E025F"/>
    <w:rsid w:val="005E0FF3"/>
    <w:rsid w:val="005E1726"/>
    <w:rsid w:val="005E2FFB"/>
    <w:rsid w:val="005E3894"/>
    <w:rsid w:val="005E495A"/>
    <w:rsid w:val="005E4BF4"/>
    <w:rsid w:val="005E552F"/>
    <w:rsid w:val="005E592F"/>
    <w:rsid w:val="005E5AB2"/>
    <w:rsid w:val="005E63CD"/>
    <w:rsid w:val="005E6740"/>
    <w:rsid w:val="005E6772"/>
    <w:rsid w:val="005E707D"/>
    <w:rsid w:val="005E7D12"/>
    <w:rsid w:val="005F0DBF"/>
    <w:rsid w:val="005F10AB"/>
    <w:rsid w:val="005F1D6E"/>
    <w:rsid w:val="005F37C0"/>
    <w:rsid w:val="005F4D6D"/>
    <w:rsid w:val="005F4D7F"/>
    <w:rsid w:val="005F579A"/>
    <w:rsid w:val="005F66C2"/>
    <w:rsid w:val="006002C0"/>
    <w:rsid w:val="00600BE8"/>
    <w:rsid w:val="006014C9"/>
    <w:rsid w:val="006031C2"/>
    <w:rsid w:val="00604974"/>
    <w:rsid w:val="00604C1D"/>
    <w:rsid w:val="0060640C"/>
    <w:rsid w:val="006074DD"/>
    <w:rsid w:val="00607544"/>
    <w:rsid w:val="006075BB"/>
    <w:rsid w:val="00607897"/>
    <w:rsid w:val="006078CF"/>
    <w:rsid w:val="00610540"/>
    <w:rsid w:val="00610699"/>
    <w:rsid w:val="00611B08"/>
    <w:rsid w:val="00611DFF"/>
    <w:rsid w:val="00612466"/>
    <w:rsid w:val="00612A48"/>
    <w:rsid w:val="00613853"/>
    <w:rsid w:val="00614E77"/>
    <w:rsid w:val="00615102"/>
    <w:rsid w:val="006162D1"/>
    <w:rsid w:val="00616B06"/>
    <w:rsid w:val="00616B46"/>
    <w:rsid w:val="006172D4"/>
    <w:rsid w:val="00617536"/>
    <w:rsid w:val="00617555"/>
    <w:rsid w:val="006205E6"/>
    <w:rsid w:val="0062078E"/>
    <w:rsid w:val="00621210"/>
    <w:rsid w:val="00621396"/>
    <w:rsid w:val="00622952"/>
    <w:rsid w:val="00622A4E"/>
    <w:rsid w:val="00622C1C"/>
    <w:rsid w:val="00622C31"/>
    <w:rsid w:val="00623027"/>
    <w:rsid w:val="006235A8"/>
    <w:rsid w:val="0062417E"/>
    <w:rsid w:val="00624958"/>
    <w:rsid w:val="00626DCB"/>
    <w:rsid w:val="00627912"/>
    <w:rsid w:val="00630308"/>
    <w:rsid w:val="00630B79"/>
    <w:rsid w:val="00630C31"/>
    <w:rsid w:val="0063119E"/>
    <w:rsid w:val="00631AB3"/>
    <w:rsid w:val="006320EE"/>
    <w:rsid w:val="00632EBD"/>
    <w:rsid w:val="00632F9E"/>
    <w:rsid w:val="00633849"/>
    <w:rsid w:val="00633A24"/>
    <w:rsid w:val="00634A33"/>
    <w:rsid w:val="006351CE"/>
    <w:rsid w:val="006354BB"/>
    <w:rsid w:val="00635B9F"/>
    <w:rsid w:val="00635E07"/>
    <w:rsid w:val="00637625"/>
    <w:rsid w:val="0063799F"/>
    <w:rsid w:val="00637C04"/>
    <w:rsid w:val="00637F8E"/>
    <w:rsid w:val="00640322"/>
    <w:rsid w:val="00640360"/>
    <w:rsid w:val="00640461"/>
    <w:rsid w:val="00641ED5"/>
    <w:rsid w:val="00641F7D"/>
    <w:rsid w:val="00643AE3"/>
    <w:rsid w:val="0064497E"/>
    <w:rsid w:val="0064505E"/>
    <w:rsid w:val="0064581A"/>
    <w:rsid w:val="0064606E"/>
    <w:rsid w:val="0064642F"/>
    <w:rsid w:val="006467D3"/>
    <w:rsid w:val="00646E90"/>
    <w:rsid w:val="00647007"/>
    <w:rsid w:val="006476C7"/>
    <w:rsid w:val="00647BDE"/>
    <w:rsid w:val="006509D8"/>
    <w:rsid w:val="00650C41"/>
    <w:rsid w:val="0065106E"/>
    <w:rsid w:val="00651CA4"/>
    <w:rsid w:val="00652B1B"/>
    <w:rsid w:val="00653299"/>
    <w:rsid w:val="006542FD"/>
    <w:rsid w:val="006549BE"/>
    <w:rsid w:val="00654B12"/>
    <w:rsid w:val="00654F62"/>
    <w:rsid w:val="0065506F"/>
    <w:rsid w:val="006562E7"/>
    <w:rsid w:val="00656669"/>
    <w:rsid w:val="006578E3"/>
    <w:rsid w:val="00657A4E"/>
    <w:rsid w:val="00660483"/>
    <w:rsid w:val="00660E0D"/>
    <w:rsid w:val="00661568"/>
    <w:rsid w:val="006618A4"/>
    <w:rsid w:val="00662EEC"/>
    <w:rsid w:val="0066302F"/>
    <w:rsid w:val="0066305F"/>
    <w:rsid w:val="0066312F"/>
    <w:rsid w:val="00663CA0"/>
    <w:rsid w:val="00663FFE"/>
    <w:rsid w:val="00664418"/>
    <w:rsid w:val="006658A5"/>
    <w:rsid w:val="00665CB8"/>
    <w:rsid w:val="00667085"/>
    <w:rsid w:val="00667607"/>
    <w:rsid w:val="00671FA1"/>
    <w:rsid w:val="0067209B"/>
    <w:rsid w:val="00672762"/>
    <w:rsid w:val="00672D35"/>
    <w:rsid w:val="006738C8"/>
    <w:rsid w:val="0067398A"/>
    <w:rsid w:val="00674872"/>
    <w:rsid w:val="00674C82"/>
    <w:rsid w:val="006751F5"/>
    <w:rsid w:val="0067524E"/>
    <w:rsid w:val="006752BD"/>
    <w:rsid w:val="00675E63"/>
    <w:rsid w:val="00676521"/>
    <w:rsid w:val="00676795"/>
    <w:rsid w:val="006775B3"/>
    <w:rsid w:val="00677DFF"/>
    <w:rsid w:val="00682579"/>
    <w:rsid w:val="006826C4"/>
    <w:rsid w:val="00682DA9"/>
    <w:rsid w:val="00682EB3"/>
    <w:rsid w:val="00682F40"/>
    <w:rsid w:val="0068307D"/>
    <w:rsid w:val="006847AB"/>
    <w:rsid w:val="006850A5"/>
    <w:rsid w:val="00685BAD"/>
    <w:rsid w:val="006861FE"/>
    <w:rsid w:val="0068661B"/>
    <w:rsid w:val="00686ED3"/>
    <w:rsid w:val="0068795A"/>
    <w:rsid w:val="00687C50"/>
    <w:rsid w:val="006902DB"/>
    <w:rsid w:val="0069205E"/>
    <w:rsid w:val="0069278C"/>
    <w:rsid w:val="00692926"/>
    <w:rsid w:val="00692C59"/>
    <w:rsid w:val="00693341"/>
    <w:rsid w:val="006934B6"/>
    <w:rsid w:val="00693B81"/>
    <w:rsid w:val="00694377"/>
    <w:rsid w:val="00694B04"/>
    <w:rsid w:val="006957F6"/>
    <w:rsid w:val="006965C0"/>
    <w:rsid w:val="0069667C"/>
    <w:rsid w:val="00697157"/>
    <w:rsid w:val="0069734F"/>
    <w:rsid w:val="00697D2B"/>
    <w:rsid w:val="00697E18"/>
    <w:rsid w:val="006A09FB"/>
    <w:rsid w:val="006A1263"/>
    <w:rsid w:val="006A25AF"/>
    <w:rsid w:val="006A2687"/>
    <w:rsid w:val="006A2C57"/>
    <w:rsid w:val="006A3982"/>
    <w:rsid w:val="006A42C8"/>
    <w:rsid w:val="006A4B22"/>
    <w:rsid w:val="006A66F0"/>
    <w:rsid w:val="006A673F"/>
    <w:rsid w:val="006A6A84"/>
    <w:rsid w:val="006A7ABD"/>
    <w:rsid w:val="006A7B38"/>
    <w:rsid w:val="006B073D"/>
    <w:rsid w:val="006B11FD"/>
    <w:rsid w:val="006B128A"/>
    <w:rsid w:val="006B22DC"/>
    <w:rsid w:val="006B2541"/>
    <w:rsid w:val="006B5572"/>
    <w:rsid w:val="006B613E"/>
    <w:rsid w:val="006B69BA"/>
    <w:rsid w:val="006B6ED0"/>
    <w:rsid w:val="006C0B5E"/>
    <w:rsid w:val="006C0FF4"/>
    <w:rsid w:val="006C15A0"/>
    <w:rsid w:val="006C2E1B"/>
    <w:rsid w:val="006C2F9C"/>
    <w:rsid w:val="006C31BA"/>
    <w:rsid w:val="006C3672"/>
    <w:rsid w:val="006C4242"/>
    <w:rsid w:val="006C4B7F"/>
    <w:rsid w:val="006C6D21"/>
    <w:rsid w:val="006C708A"/>
    <w:rsid w:val="006C7CBA"/>
    <w:rsid w:val="006D039C"/>
    <w:rsid w:val="006D0542"/>
    <w:rsid w:val="006D13CC"/>
    <w:rsid w:val="006D1A64"/>
    <w:rsid w:val="006D236B"/>
    <w:rsid w:val="006D4B4C"/>
    <w:rsid w:val="006D4FE2"/>
    <w:rsid w:val="006D50C6"/>
    <w:rsid w:val="006D69F3"/>
    <w:rsid w:val="006D746F"/>
    <w:rsid w:val="006E0765"/>
    <w:rsid w:val="006E0EE9"/>
    <w:rsid w:val="006E29F0"/>
    <w:rsid w:val="006E4752"/>
    <w:rsid w:val="006E4A8A"/>
    <w:rsid w:val="006E5268"/>
    <w:rsid w:val="006E52B4"/>
    <w:rsid w:val="006E5975"/>
    <w:rsid w:val="006E5E5C"/>
    <w:rsid w:val="006F0E34"/>
    <w:rsid w:val="006F14C3"/>
    <w:rsid w:val="006F2438"/>
    <w:rsid w:val="006F327A"/>
    <w:rsid w:val="006F389B"/>
    <w:rsid w:val="006F38C3"/>
    <w:rsid w:val="006F390E"/>
    <w:rsid w:val="006F415B"/>
    <w:rsid w:val="006F4795"/>
    <w:rsid w:val="006F4F02"/>
    <w:rsid w:val="006F5148"/>
    <w:rsid w:val="006F53AB"/>
    <w:rsid w:val="007018FD"/>
    <w:rsid w:val="00702186"/>
    <w:rsid w:val="007023C1"/>
    <w:rsid w:val="00702E3A"/>
    <w:rsid w:val="007035EC"/>
    <w:rsid w:val="00704513"/>
    <w:rsid w:val="00704730"/>
    <w:rsid w:val="0070486E"/>
    <w:rsid w:val="00704D80"/>
    <w:rsid w:val="00705286"/>
    <w:rsid w:val="0070558C"/>
    <w:rsid w:val="00705FC5"/>
    <w:rsid w:val="00706328"/>
    <w:rsid w:val="00706CF3"/>
    <w:rsid w:val="00707673"/>
    <w:rsid w:val="00707FA8"/>
    <w:rsid w:val="0071008B"/>
    <w:rsid w:val="007109DA"/>
    <w:rsid w:val="00710DAA"/>
    <w:rsid w:val="00711010"/>
    <w:rsid w:val="00711362"/>
    <w:rsid w:val="00712D25"/>
    <w:rsid w:val="00713016"/>
    <w:rsid w:val="00713413"/>
    <w:rsid w:val="0071469C"/>
    <w:rsid w:val="00715CB2"/>
    <w:rsid w:val="00715CE0"/>
    <w:rsid w:val="00715E4F"/>
    <w:rsid w:val="00716DA6"/>
    <w:rsid w:val="0071700D"/>
    <w:rsid w:val="00721782"/>
    <w:rsid w:val="00722B9C"/>
    <w:rsid w:val="00722C1A"/>
    <w:rsid w:val="00722ED4"/>
    <w:rsid w:val="00723E51"/>
    <w:rsid w:val="00723EF6"/>
    <w:rsid w:val="00724CED"/>
    <w:rsid w:val="00724E18"/>
    <w:rsid w:val="00727717"/>
    <w:rsid w:val="00730DAD"/>
    <w:rsid w:val="007311EF"/>
    <w:rsid w:val="00731F31"/>
    <w:rsid w:val="00733394"/>
    <w:rsid w:val="00734215"/>
    <w:rsid w:val="00734CF0"/>
    <w:rsid w:val="00734F89"/>
    <w:rsid w:val="00735508"/>
    <w:rsid w:val="00735D82"/>
    <w:rsid w:val="007364D7"/>
    <w:rsid w:val="007366BA"/>
    <w:rsid w:val="007366F6"/>
    <w:rsid w:val="00736977"/>
    <w:rsid w:val="00737679"/>
    <w:rsid w:val="00737760"/>
    <w:rsid w:val="00741356"/>
    <w:rsid w:val="00742392"/>
    <w:rsid w:val="007428A0"/>
    <w:rsid w:val="00742B29"/>
    <w:rsid w:val="00742CBA"/>
    <w:rsid w:val="00742FD9"/>
    <w:rsid w:val="00743D18"/>
    <w:rsid w:val="007447DC"/>
    <w:rsid w:val="00744C0B"/>
    <w:rsid w:val="00744C1A"/>
    <w:rsid w:val="007464FA"/>
    <w:rsid w:val="00746713"/>
    <w:rsid w:val="00747681"/>
    <w:rsid w:val="007521A5"/>
    <w:rsid w:val="00752261"/>
    <w:rsid w:val="007536D5"/>
    <w:rsid w:val="007539D0"/>
    <w:rsid w:val="007540A9"/>
    <w:rsid w:val="00754BB6"/>
    <w:rsid w:val="007556B0"/>
    <w:rsid w:val="007576AB"/>
    <w:rsid w:val="00760225"/>
    <w:rsid w:val="00761064"/>
    <w:rsid w:val="00761740"/>
    <w:rsid w:val="00761AF7"/>
    <w:rsid w:val="007624B9"/>
    <w:rsid w:val="00762888"/>
    <w:rsid w:val="0076381A"/>
    <w:rsid w:val="00763FAD"/>
    <w:rsid w:val="00766B3F"/>
    <w:rsid w:val="00766DF2"/>
    <w:rsid w:val="00766F46"/>
    <w:rsid w:val="0076797B"/>
    <w:rsid w:val="007702C7"/>
    <w:rsid w:val="007703B1"/>
    <w:rsid w:val="0077041A"/>
    <w:rsid w:val="00770B32"/>
    <w:rsid w:val="00774A85"/>
    <w:rsid w:val="00774BED"/>
    <w:rsid w:val="00774C8A"/>
    <w:rsid w:val="007762AF"/>
    <w:rsid w:val="00780225"/>
    <w:rsid w:val="00780552"/>
    <w:rsid w:val="007805BC"/>
    <w:rsid w:val="00780878"/>
    <w:rsid w:val="007810E3"/>
    <w:rsid w:val="00781457"/>
    <w:rsid w:val="007816A2"/>
    <w:rsid w:val="007823B3"/>
    <w:rsid w:val="00782BF3"/>
    <w:rsid w:val="00783466"/>
    <w:rsid w:val="00783AE1"/>
    <w:rsid w:val="00783FF2"/>
    <w:rsid w:val="00784363"/>
    <w:rsid w:val="007845B7"/>
    <w:rsid w:val="00785158"/>
    <w:rsid w:val="00785F7A"/>
    <w:rsid w:val="00787171"/>
    <w:rsid w:val="00787682"/>
    <w:rsid w:val="007902A3"/>
    <w:rsid w:val="00790B64"/>
    <w:rsid w:val="00792014"/>
    <w:rsid w:val="007931AC"/>
    <w:rsid w:val="007933B3"/>
    <w:rsid w:val="00793A97"/>
    <w:rsid w:val="00793D5D"/>
    <w:rsid w:val="00793DFC"/>
    <w:rsid w:val="00793F24"/>
    <w:rsid w:val="00794896"/>
    <w:rsid w:val="0079492F"/>
    <w:rsid w:val="00794EEF"/>
    <w:rsid w:val="007959C6"/>
    <w:rsid w:val="00796D2F"/>
    <w:rsid w:val="007A0613"/>
    <w:rsid w:val="007A075C"/>
    <w:rsid w:val="007A21BD"/>
    <w:rsid w:val="007A2603"/>
    <w:rsid w:val="007A2D65"/>
    <w:rsid w:val="007A334D"/>
    <w:rsid w:val="007A3DA2"/>
    <w:rsid w:val="007A469F"/>
    <w:rsid w:val="007A62C1"/>
    <w:rsid w:val="007A753C"/>
    <w:rsid w:val="007A7A74"/>
    <w:rsid w:val="007A7B5E"/>
    <w:rsid w:val="007B0D9C"/>
    <w:rsid w:val="007B106B"/>
    <w:rsid w:val="007B1133"/>
    <w:rsid w:val="007B1B7E"/>
    <w:rsid w:val="007B1B84"/>
    <w:rsid w:val="007B1FF2"/>
    <w:rsid w:val="007B258D"/>
    <w:rsid w:val="007B2757"/>
    <w:rsid w:val="007B4501"/>
    <w:rsid w:val="007B45DF"/>
    <w:rsid w:val="007B5326"/>
    <w:rsid w:val="007B5734"/>
    <w:rsid w:val="007B5E4A"/>
    <w:rsid w:val="007B6494"/>
    <w:rsid w:val="007B66C3"/>
    <w:rsid w:val="007B6AA7"/>
    <w:rsid w:val="007B769D"/>
    <w:rsid w:val="007C129D"/>
    <w:rsid w:val="007C12D4"/>
    <w:rsid w:val="007C1383"/>
    <w:rsid w:val="007C184D"/>
    <w:rsid w:val="007C20E0"/>
    <w:rsid w:val="007C27EB"/>
    <w:rsid w:val="007C28FB"/>
    <w:rsid w:val="007C2A3C"/>
    <w:rsid w:val="007C424A"/>
    <w:rsid w:val="007C42E4"/>
    <w:rsid w:val="007C500F"/>
    <w:rsid w:val="007C512D"/>
    <w:rsid w:val="007C53F6"/>
    <w:rsid w:val="007C64FF"/>
    <w:rsid w:val="007C755B"/>
    <w:rsid w:val="007C7A27"/>
    <w:rsid w:val="007C7CEA"/>
    <w:rsid w:val="007C7FD5"/>
    <w:rsid w:val="007D0085"/>
    <w:rsid w:val="007D0E67"/>
    <w:rsid w:val="007D17B7"/>
    <w:rsid w:val="007D1FB2"/>
    <w:rsid w:val="007D33D4"/>
    <w:rsid w:val="007D41E6"/>
    <w:rsid w:val="007D43B7"/>
    <w:rsid w:val="007D43FA"/>
    <w:rsid w:val="007D44B8"/>
    <w:rsid w:val="007D5996"/>
    <w:rsid w:val="007D5A2C"/>
    <w:rsid w:val="007D6BA0"/>
    <w:rsid w:val="007D7248"/>
    <w:rsid w:val="007D74AC"/>
    <w:rsid w:val="007E060C"/>
    <w:rsid w:val="007E1607"/>
    <w:rsid w:val="007E2DC0"/>
    <w:rsid w:val="007E3171"/>
    <w:rsid w:val="007E36C4"/>
    <w:rsid w:val="007E3B0A"/>
    <w:rsid w:val="007F098C"/>
    <w:rsid w:val="007F0BAB"/>
    <w:rsid w:val="007F0F52"/>
    <w:rsid w:val="007F1A71"/>
    <w:rsid w:val="007F1B90"/>
    <w:rsid w:val="007F1E09"/>
    <w:rsid w:val="007F1EE7"/>
    <w:rsid w:val="007F2534"/>
    <w:rsid w:val="007F2A48"/>
    <w:rsid w:val="007F2B07"/>
    <w:rsid w:val="007F2DF3"/>
    <w:rsid w:val="007F4700"/>
    <w:rsid w:val="007F487E"/>
    <w:rsid w:val="007F4EE3"/>
    <w:rsid w:val="007F5DAC"/>
    <w:rsid w:val="007F60EF"/>
    <w:rsid w:val="007F74FC"/>
    <w:rsid w:val="00800069"/>
    <w:rsid w:val="00801CE5"/>
    <w:rsid w:val="00801E84"/>
    <w:rsid w:val="00802C8F"/>
    <w:rsid w:val="0080306E"/>
    <w:rsid w:val="00803FBF"/>
    <w:rsid w:val="00804641"/>
    <w:rsid w:val="00804661"/>
    <w:rsid w:val="008047F6"/>
    <w:rsid w:val="008058F5"/>
    <w:rsid w:val="00805A17"/>
    <w:rsid w:val="0080628A"/>
    <w:rsid w:val="008062AE"/>
    <w:rsid w:val="0080691C"/>
    <w:rsid w:val="00806DF1"/>
    <w:rsid w:val="00807C1A"/>
    <w:rsid w:val="00807C6E"/>
    <w:rsid w:val="008105E1"/>
    <w:rsid w:val="0081117D"/>
    <w:rsid w:val="00811480"/>
    <w:rsid w:val="0081280B"/>
    <w:rsid w:val="00812CA5"/>
    <w:rsid w:val="00812F37"/>
    <w:rsid w:val="00813D05"/>
    <w:rsid w:val="00814580"/>
    <w:rsid w:val="0081516F"/>
    <w:rsid w:val="008157F7"/>
    <w:rsid w:val="00816472"/>
    <w:rsid w:val="00816CA9"/>
    <w:rsid w:val="008170DB"/>
    <w:rsid w:val="0081728E"/>
    <w:rsid w:val="00817B95"/>
    <w:rsid w:val="00817DBF"/>
    <w:rsid w:val="00820268"/>
    <w:rsid w:val="00825283"/>
    <w:rsid w:val="008255B7"/>
    <w:rsid w:val="00825720"/>
    <w:rsid w:val="00825B99"/>
    <w:rsid w:val="0082624C"/>
    <w:rsid w:val="0082671A"/>
    <w:rsid w:val="00826A0E"/>
    <w:rsid w:val="00826FCB"/>
    <w:rsid w:val="0082734E"/>
    <w:rsid w:val="008307F3"/>
    <w:rsid w:val="008309F4"/>
    <w:rsid w:val="0083175E"/>
    <w:rsid w:val="00831765"/>
    <w:rsid w:val="008319DE"/>
    <w:rsid w:val="008323C5"/>
    <w:rsid w:val="00832805"/>
    <w:rsid w:val="00833D2C"/>
    <w:rsid w:val="0083402F"/>
    <w:rsid w:val="00835565"/>
    <w:rsid w:val="00836313"/>
    <w:rsid w:val="0083668B"/>
    <w:rsid w:val="00836A21"/>
    <w:rsid w:val="008370DA"/>
    <w:rsid w:val="008400B1"/>
    <w:rsid w:val="0084072F"/>
    <w:rsid w:val="00841CC0"/>
    <w:rsid w:val="0084220E"/>
    <w:rsid w:val="00843AF4"/>
    <w:rsid w:val="00843C14"/>
    <w:rsid w:val="00843FB2"/>
    <w:rsid w:val="00844E2B"/>
    <w:rsid w:val="00845A4D"/>
    <w:rsid w:val="00845E92"/>
    <w:rsid w:val="00846BF2"/>
    <w:rsid w:val="00850008"/>
    <w:rsid w:val="00851199"/>
    <w:rsid w:val="008515D2"/>
    <w:rsid w:val="008516EE"/>
    <w:rsid w:val="00851E7E"/>
    <w:rsid w:val="008524D8"/>
    <w:rsid w:val="00852CF9"/>
    <w:rsid w:val="00852E82"/>
    <w:rsid w:val="00854EA9"/>
    <w:rsid w:val="00855167"/>
    <w:rsid w:val="008559AD"/>
    <w:rsid w:val="00856136"/>
    <w:rsid w:val="00856457"/>
    <w:rsid w:val="008573E5"/>
    <w:rsid w:val="00857E1C"/>
    <w:rsid w:val="00860926"/>
    <w:rsid w:val="00860D61"/>
    <w:rsid w:val="0086106C"/>
    <w:rsid w:val="008611CF"/>
    <w:rsid w:val="00861E07"/>
    <w:rsid w:val="00861E92"/>
    <w:rsid w:val="00862687"/>
    <w:rsid w:val="008629A3"/>
    <w:rsid w:val="00862F99"/>
    <w:rsid w:val="008631D6"/>
    <w:rsid w:val="0086359D"/>
    <w:rsid w:val="00863F97"/>
    <w:rsid w:val="008643F1"/>
    <w:rsid w:val="0086471B"/>
    <w:rsid w:val="00864815"/>
    <w:rsid w:val="0086502F"/>
    <w:rsid w:val="00865115"/>
    <w:rsid w:val="0086668B"/>
    <w:rsid w:val="00866D96"/>
    <w:rsid w:val="00866E35"/>
    <w:rsid w:val="00872491"/>
    <w:rsid w:val="0087267A"/>
    <w:rsid w:val="00872C0D"/>
    <w:rsid w:val="00873CBF"/>
    <w:rsid w:val="008744E7"/>
    <w:rsid w:val="00874C07"/>
    <w:rsid w:val="008754C5"/>
    <w:rsid w:val="0087556C"/>
    <w:rsid w:val="008759B8"/>
    <w:rsid w:val="00875D0D"/>
    <w:rsid w:val="0087674C"/>
    <w:rsid w:val="008769C8"/>
    <w:rsid w:val="00876BE4"/>
    <w:rsid w:val="00876F13"/>
    <w:rsid w:val="0087737A"/>
    <w:rsid w:val="0088187C"/>
    <w:rsid w:val="00881B5C"/>
    <w:rsid w:val="00882022"/>
    <w:rsid w:val="008847E8"/>
    <w:rsid w:val="0088644B"/>
    <w:rsid w:val="00887A27"/>
    <w:rsid w:val="00887F21"/>
    <w:rsid w:val="00890A44"/>
    <w:rsid w:val="00890F4E"/>
    <w:rsid w:val="0089121E"/>
    <w:rsid w:val="00891D2B"/>
    <w:rsid w:val="0089242C"/>
    <w:rsid w:val="00892AAE"/>
    <w:rsid w:val="008932E8"/>
    <w:rsid w:val="00893BD3"/>
    <w:rsid w:val="00894BE8"/>
    <w:rsid w:val="00894C2D"/>
    <w:rsid w:val="008955AF"/>
    <w:rsid w:val="00896DD5"/>
    <w:rsid w:val="0089705C"/>
    <w:rsid w:val="008972E1"/>
    <w:rsid w:val="00897360"/>
    <w:rsid w:val="0089798C"/>
    <w:rsid w:val="008A01F3"/>
    <w:rsid w:val="008A123F"/>
    <w:rsid w:val="008A14DF"/>
    <w:rsid w:val="008A29A9"/>
    <w:rsid w:val="008A2A2C"/>
    <w:rsid w:val="008A2D9A"/>
    <w:rsid w:val="008A2FC1"/>
    <w:rsid w:val="008A41C6"/>
    <w:rsid w:val="008A48F4"/>
    <w:rsid w:val="008A4A42"/>
    <w:rsid w:val="008A4D89"/>
    <w:rsid w:val="008A5325"/>
    <w:rsid w:val="008A677A"/>
    <w:rsid w:val="008A7CD6"/>
    <w:rsid w:val="008B0469"/>
    <w:rsid w:val="008B16FC"/>
    <w:rsid w:val="008B25E5"/>
    <w:rsid w:val="008B33B1"/>
    <w:rsid w:val="008B357E"/>
    <w:rsid w:val="008B5243"/>
    <w:rsid w:val="008B695B"/>
    <w:rsid w:val="008B6B56"/>
    <w:rsid w:val="008B71FC"/>
    <w:rsid w:val="008B74A5"/>
    <w:rsid w:val="008C0506"/>
    <w:rsid w:val="008C050E"/>
    <w:rsid w:val="008C0AAF"/>
    <w:rsid w:val="008C151B"/>
    <w:rsid w:val="008C1CF6"/>
    <w:rsid w:val="008C33F5"/>
    <w:rsid w:val="008C36E6"/>
    <w:rsid w:val="008C3854"/>
    <w:rsid w:val="008C4102"/>
    <w:rsid w:val="008C41BC"/>
    <w:rsid w:val="008C426C"/>
    <w:rsid w:val="008C4C7E"/>
    <w:rsid w:val="008C4DD5"/>
    <w:rsid w:val="008C65B6"/>
    <w:rsid w:val="008C690C"/>
    <w:rsid w:val="008C7386"/>
    <w:rsid w:val="008C7CAD"/>
    <w:rsid w:val="008D08F7"/>
    <w:rsid w:val="008D15A3"/>
    <w:rsid w:val="008D1BF8"/>
    <w:rsid w:val="008D2643"/>
    <w:rsid w:val="008D2DCB"/>
    <w:rsid w:val="008D2E35"/>
    <w:rsid w:val="008D2F80"/>
    <w:rsid w:val="008D4956"/>
    <w:rsid w:val="008D502E"/>
    <w:rsid w:val="008D55CC"/>
    <w:rsid w:val="008D57A7"/>
    <w:rsid w:val="008D6515"/>
    <w:rsid w:val="008D6A47"/>
    <w:rsid w:val="008D72BA"/>
    <w:rsid w:val="008D753A"/>
    <w:rsid w:val="008E1358"/>
    <w:rsid w:val="008E1A85"/>
    <w:rsid w:val="008E1E0E"/>
    <w:rsid w:val="008E2C2E"/>
    <w:rsid w:val="008E460D"/>
    <w:rsid w:val="008E50F5"/>
    <w:rsid w:val="008E51B3"/>
    <w:rsid w:val="008E5254"/>
    <w:rsid w:val="008E58DD"/>
    <w:rsid w:val="008E65CF"/>
    <w:rsid w:val="008E66C6"/>
    <w:rsid w:val="008E7284"/>
    <w:rsid w:val="008E7AF8"/>
    <w:rsid w:val="008F1B6E"/>
    <w:rsid w:val="008F1C99"/>
    <w:rsid w:val="008F5BE4"/>
    <w:rsid w:val="008F6015"/>
    <w:rsid w:val="008F6665"/>
    <w:rsid w:val="008F707B"/>
    <w:rsid w:val="008F745F"/>
    <w:rsid w:val="008F7910"/>
    <w:rsid w:val="008F7DE9"/>
    <w:rsid w:val="0090007B"/>
    <w:rsid w:val="0090074A"/>
    <w:rsid w:val="009008FB"/>
    <w:rsid w:val="009011AB"/>
    <w:rsid w:val="00901730"/>
    <w:rsid w:val="009021B4"/>
    <w:rsid w:val="009034BE"/>
    <w:rsid w:val="00904CA3"/>
    <w:rsid w:val="00905903"/>
    <w:rsid w:val="00906390"/>
    <w:rsid w:val="00906A2C"/>
    <w:rsid w:val="00906A76"/>
    <w:rsid w:val="00906C4B"/>
    <w:rsid w:val="009074EF"/>
    <w:rsid w:val="00910B4C"/>
    <w:rsid w:val="00910B51"/>
    <w:rsid w:val="00912370"/>
    <w:rsid w:val="009125AE"/>
    <w:rsid w:val="00915513"/>
    <w:rsid w:val="00915866"/>
    <w:rsid w:val="00915CA6"/>
    <w:rsid w:val="00916586"/>
    <w:rsid w:val="00916757"/>
    <w:rsid w:val="00917620"/>
    <w:rsid w:val="009178D4"/>
    <w:rsid w:val="009202A5"/>
    <w:rsid w:val="009205B2"/>
    <w:rsid w:val="00920846"/>
    <w:rsid w:val="009232EA"/>
    <w:rsid w:val="009237B8"/>
    <w:rsid w:val="00923F6F"/>
    <w:rsid w:val="00924020"/>
    <w:rsid w:val="009261AA"/>
    <w:rsid w:val="00926926"/>
    <w:rsid w:val="00926DE0"/>
    <w:rsid w:val="00927671"/>
    <w:rsid w:val="00927A27"/>
    <w:rsid w:val="0093072A"/>
    <w:rsid w:val="00931427"/>
    <w:rsid w:val="00932A15"/>
    <w:rsid w:val="009336ED"/>
    <w:rsid w:val="009351EB"/>
    <w:rsid w:val="0093588D"/>
    <w:rsid w:val="009364A4"/>
    <w:rsid w:val="00936C5B"/>
    <w:rsid w:val="009371E8"/>
    <w:rsid w:val="009375EF"/>
    <w:rsid w:val="00937C77"/>
    <w:rsid w:val="009408DE"/>
    <w:rsid w:val="00941033"/>
    <w:rsid w:val="00941735"/>
    <w:rsid w:val="00941757"/>
    <w:rsid w:val="009418E0"/>
    <w:rsid w:val="00941A34"/>
    <w:rsid w:val="00941F98"/>
    <w:rsid w:val="00942989"/>
    <w:rsid w:val="00942D0C"/>
    <w:rsid w:val="009431C2"/>
    <w:rsid w:val="00943868"/>
    <w:rsid w:val="00943994"/>
    <w:rsid w:val="00943FAF"/>
    <w:rsid w:val="009447F5"/>
    <w:rsid w:val="00944B02"/>
    <w:rsid w:val="0094532B"/>
    <w:rsid w:val="009455AB"/>
    <w:rsid w:val="009459F6"/>
    <w:rsid w:val="00945A76"/>
    <w:rsid w:val="00945F39"/>
    <w:rsid w:val="009466DC"/>
    <w:rsid w:val="00946C14"/>
    <w:rsid w:val="009470A4"/>
    <w:rsid w:val="0095216B"/>
    <w:rsid w:val="009533AA"/>
    <w:rsid w:val="0095449F"/>
    <w:rsid w:val="00954CAE"/>
    <w:rsid w:val="00955404"/>
    <w:rsid w:val="00956111"/>
    <w:rsid w:val="009563BD"/>
    <w:rsid w:val="00956E1B"/>
    <w:rsid w:val="00957022"/>
    <w:rsid w:val="00957328"/>
    <w:rsid w:val="0095754C"/>
    <w:rsid w:val="0095799B"/>
    <w:rsid w:val="00960428"/>
    <w:rsid w:val="00960C12"/>
    <w:rsid w:val="00961039"/>
    <w:rsid w:val="009613C6"/>
    <w:rsid w:val="00961945"/>
    <w:rsid w:val="00962515"/>
    <w:rsid w:val="009627E5"/>
    <w:rsid w:val="00962EF2"/>
    <w:rsid w:val="00963720"/>
    <w:rsid w:val="00963982"/>
    <w:rsid w:val="009641CC"/>
    <w:rsid w:val="0096563A"/>
    <w:rsid w:val="009666D7"/>
    <w:rsid w:val="00966913"/>
    <w:rsid w:val="00966A0F"/>
    <w:rsid w:val="00966A76"/>
    <w:rsid w:val="00970B1C"/>
    <w:rsid w:val="009717A3"/>
    <w:rsid w:val="00972ECC"/>
    <w:rsid w:val="00972FD5"/>
    <w:rsid w:val="00973021"/>
    <w:rsid w:val="0097385D"/>
    <w:rsid w:val="00973E2D"/>
    <w:rsid w:val="00973E93"/>
    <w:rsid w:val="00974640"/>
    <w:rsid w:val="00974B59"/>
    <w:rsid w:val="00975536"/>
    <w:rsid w:val="009767C3"/>
    <w:rsid w:val="00977BE0"/>
    <w:rsid w:val="00977DE3"/>
    <w:rsid w:val="009807E0"/>
    <w:rsid w:val="009809F5"/>
    <w:rsid w:val="00980F60"/>
    <w:rsid w:val="0098109E"/>
    <w:rsid w:val="0098231D"/>
    <w:rsid w:val="0098234C"/>
    <w:rsid w:val="00982877"/>
    <w:rsid w:val="00983EB9"/>
    <w:rsid w:val="009855F7"/>
    <w:rsid w:val="009865F8"/>
    <w:rsid w:val="00987D4D"/>
    <w:rsid w:val="00990434"/>
    <w:rsid w:val="009911B7"/>
    <w:rsid w:val="00991372"/>
    <w:rsid w:val="0099191E"/>
    <w:rsid w:val="00991CEA"/>
    <w:rsid w:val="009921BB"/>
    <w:rsid w:val="00992854"/>
    <w:rsid w:val="00993B2A"/>
    <w:rsid w:val="00993CB9"/>
    <w:rsid w:val="00994059"/>
    <w:rsid w:val="009945A1"/>
    <w:rsid w:val="00994B40"/>
    <w:rsid w:val="00995660"/>
    <w:rsid w:val="00995A13"/>
    <w:rsid w:val="00995A4B"/>
    <w:rsid w:val="00995B01"/>
    <w:rsid w:val="009960AF"/>
    <w:rsid w:val="00996E8A"/>
    <w:rsid w:val="009979EF"/>
    <w:rsid w:val="009A0584"/>
    <w:rsid w:val="009A2675"/>
    <w:rsid w:val="009A2AB9"/>
    <w:rsid w:val="009A37D3"/>
    <w:rsid w:val="009A4E21"/>
    <w:rsid w:val="009A4F02"/>
    <w:rsid w:val="009A5235"/>
    <w:rsid w:val="009A52F7"/>
    <w:rsid w:val="009A5B5C"/>
    <w:rsid w:val="009A5DCB"/>
    <w:rsid w:val="009A6D80"/>
    <w:rsid w:val="009B043A"/>
    <w:rsid w:val="009B0561"/>
    <w:rsid w:val="009B0C66"/>
    <w:rsid w:val="009B332A"/>
    <w:rsid w:val="009B3D81"/>
    <w:rsid w:val="009B4510"/>
    <w:rsid w:val="009B4691"/>
    <w:rsid w:val="009B4914"/>
    <w:rsid w:val="009B4D48"/>
    <w:rsid w:val="009B5BDA"/>
    <w:rsid w:val="009B5D06"/>
    <w:rsid w:val="009B703E"/>
    <w:rsid w:val="009B7939"/>
    <w:rsid w:val="009B7A05"/>
    <w:rsid w:val="009C0422"/>
    <w:rsid w:val="009C119D"/>
    <w:rsid w:val="009C1B62"/>
    <w:rsid w:val="009C1E4C"/>
    <w:rsid w:val="009C253E"/>
    <w:rsid w:val="009C2A04"/>
    <w:rsid w:val="009C2A4A"/>
    <w:rsid w:val="009C3697"/>
    <w:rsid w:val="009C3E4D"/>
    <w:rsid w:val="009C494E"/>
    <w:rsid w:val="009C4DF3"/>
    <w:rsid w:val="009C5195"/>
    <w:rsid w:val="009C519A"/>
    <w:rsid w:val="009C55FF"/>
    <w:rsid w:val="009C5CA9"/>
    <w:rsid w:val="009C5E36"/>
    <w:rsid w:val="009C659B"/>
    <w:rsid w:val="009C68C7"/>
    <w:rsid w:val="009C7C09"/>
    <w:rsid w:val="009D01D6"/>
    <w:rsid w:val="009D08A3"/>
    <w:rsid w:val="009D0992"/>
    <w:rsid w:val="009D0A50"/>
    <w:rsid w:val="009D136B"/>
    <w:rsid w:val="009D1DAE"/>
    <w:rsid w:val="009D2A15"/>
    <w:rsid w:val="009D3009"/>
    <w:rsid w:val="009D31A4"/>
    <w:rsid w:val="009D3B32"/>
    <w:rsid w:val="009D3E13"/>
    <w:rsid w:val="009D429F"/>
    <w:rsid w:val="009D4347"/>
    <w:rsid w:val="009D4958"/>
    <w:rsid w:val="009D4D6A"/>
    <w:rsid w:val="009D55C8"/>
    <w:rsid w:val="009D6622"/>
    <w:rsid w:val="009D6CD6"/>
    <w:rsid w:val="009D70A5"/>
    <w:rsid w:val="009E0ADD"/>
    <w:rsid w:val="009E0DB7"/>
    <w:rsid w:val="009E1FCC"/>
    <w:rsid w:val="009E29F3"/>
    <w:rsid w:val="009E2B6E"/>
    <w:rsid w:val="009E377F"/>
    <w:rsid w:val="009E3929"/>
    <w:rsid w:val="009E3A2B"/>
    <w:rsid w:val="009E531C"/>
    <w:rsid w:val="009E6728"/>
    <w:rsid w:val="009E7BFB"/>
    <w:rsid w:val="009F1AA7"/>
    <w:rsid w:val="009F1CEE"/>
    <w:rsid w:val="009F29AA"/>
    <w:rsid w:val="009F2A80"/>
    <w:rsid w:val="009F2B95"/>
    <w:rsid w:val="009F2C4A"/>
    <w:rsid w:val="009F39C2"/>
    <w:rsid w:val="009F4170"/>
    <w:rsid w:val="009F4617"/>
    <w:rsid w:val="009F48CB"/>
    <w:rsid w:val="009F558C"/>
    <w:rsid w:val="009F600B"/>
    <w:rsid w:val="009F6B48"/>
    <w:rsid w:val="009F73EC"/>
    <w:rsid w:val="00A010E6"/>
    <w:rsid w:val="00A02589"/>
    <w:rsid w:val="00A0355E"/>
    <w:rsid w:val="00A03A57"/>
    <w:rsid w:val="00A04F60"/>
    <w:rsid w:val="00A05422"/>
    <w:rsid w:val="00A0566B"/>
    <w:rsid w:val="00A05F10"/>
    <w:rsid w:val="00A060A8"/>
    <w:rsid w:val="00A07316"/>
    <w:rsid w:val="00A077DA"/>
    <w:rsid w:val="00A10121"/>
    <w:rsid w:val="00A103DB"/>
    <w:rsid w:val="00A10A94"/>
    <w:rsid w:val="00A10F29"/>
    <w:rsid w:val="00A11648"/>
    <w:rsid w:val="00A132A0"/>
    <w:rsid w:val="00A14081"/>
    <w:rsid w:val="00A141B4"/>
    <w:rsid w:val="00A14208"/>
    <w:rsid w:val="00A1438D"/>
    <w:rsid w:val="00A14B03"/>
    <w:rsid w:val="00A17BB5"/>
    <w:rsid w:val="00A2022F"/>
    <w:rsid w:val="00A20C09"/>
    <w:rsid w:val="00A2122B"/>
    <w:rsid w:val="00A2142C"/>
    <w:rsid w:val="00A22127"/>
    <w:rsid w:val="00A2245E"/>
    <w:rsid w:val="00A2274D"/>
    <w:rsid w:val="00A23672"/>
    <w:rsid w:val="00A238B5"/>
    <w:rsid w:val="00A23FEA"/>
    <w:rsid w:val="00A249A9"/>
    <w:rsid w:val="00A24CD4"/>
    <w:rsid w:val="00A254B6"/>
    <w:rsid w:val="00A2552D"/>
    <w:rsid w:val="00A256C2"/>
    <w:rsid w:val="00A267DB"/>
    <w:rsid w:val="00A26C3F"/>
    <w:rsid w:val="00A2777E"/>
    <w:rsid w:val="00A30873"/>
    <w:rsid w:val="00A31118"/>
    <w:rsid w:val="00A3140A"/>
    <w:rsid w:val="00A316CD"/>
    <w:rsid w:val="00A31970"/>
    <w:rsid w:val="00A31992"/>
    <w:rsid w:val="00A31AED"/>
    <w:rsid w:val="00A31BBE"/>
    <w:rsid w:val="00A32190"/>
    <w:rsid w:val="00A3278C"/>
    <w:rsid w:val="00A32BC5"/>
    <w:rsid w:val="00A33135"/>
    <w:rsid w:val="00A331A8"/>
    <w:rsid w:val="00A3367C"/>
    <w:rsid w:val="00A33ED6"/>
    <w:rsid w:val="00A34C4D"/>
    <w:rsid w:val="00A360D0"/>
    <w:rsid w:val="00A361AF"/>
    <w:rsid w:val="00A36747"/>
    <w:rsid w:val="00A367C7"/>
    <w:rsid w:val="00A37023"/>
    <w:rsid w:val="00A37116"/>
    <w:rsid w:val="00A408B8"/>
    <w:rsid w:val="00A40D5B"/>
    <w:rsid w:val="00A40DD8"/>
    <w:rsid w:val="00A41FA4"/>
    <w:rsid w:val="00A43878"/>
    <w:rsid w:val="00A43F2E"/>
    <w:rsid w:val="00A44CF9"/>
    <w:rsid w:val="00A472FC"/>
    <w:rsid w:val="00A478C7"/>
    <w:rsid w:val="00A47B86"/>
    <w:rsid w:val="00A50C38"/>
    <w:rsid w:val="00A51233"/>
    <w:rsid w:val="00A512F0"/>
    <w:rsid w:val="00A517BA"/>
    <w:rsid w:val="00A51C97"/>
    <w:rsid w:val="00A52221"/>
    <w:rsid w:val="00A52447"/>
    <w:rsid w:val="00A5274E"/>
    <w:rsid w:val="00A528FB"/>
    <w:rsid w:val="00A52A01"/>
    <w:rsid w:val="00A53A02"/>
    <w:rsid w:val="00A542B2"/>
    <w:rsid w:val="00A54EF7"/>
    <w:rsid w:val="00A551E1"/>
    <w:rsid w:val="00A56AB8"/>
    <w:rsid w:val="00A56F1B"/>
    <w:rsid w:val="00A57FF1"/>
    <w:rsid w:val="00A60AAB"/>
    <w:rsid w:val="00A60F8E"/>
    <w:rsid w:val="00A60FF3"/>
    <w:rsid w:val="00A627D3"/>
    <w:rsid w:val="00A62964"/>
    <w:rsid w:val="00A62F61"/>
    <w:rsid w:val="00A6319C"/>
    <w:rsid w:val="00A63260"/>
    <w:rsid w:val="00A64754"/>
    <w:rsid w:val="00A6585B"/>
    <w:rsid w:val="00A65AC0"/>
    <w:rsid w:val="00A65F93"/>
    <w:rsid w:val="00A66BA1"/>
    <w:rsid w:val="00A67242"/>
    <w:rsid w:val="00A67D7D"/>
    <w:rsid w:val="00A70004"/>
    <w:rsid w:val="00A709DA"/>
    <w:rsid w:val="00A70E9D"/>
    <w:rsid w:val="00A7215B"/>
    <w:rsid w:val="00A727FB"/>
    <w:rsid w:val="00A72E51"/>
    <w:rsid w:val="00A73ABF"/>
    <w:rsid w:val="00A73D8A"/>
    <w:rsid w:val="00A73DAA"/>
    <w:rsid w:val="00A74D0E"/>
    <w:rsid w:val="00A76148"/>
    <w:rsid w:val="00A7690D"/>
    <w:rsid w:val="00A7746A"/>
    <w:rsid w:val="00A80371"/>
    <w:rsid w:val="00A803D7"/>
    <w:rsid w:val="00A82B10"/>
    <w:rsid w:val="00A83F73"/>
    <w:rsid w:val="00A8423A"/>
    <w:rsid w:val="00A845F2"/>
    <w:rsid w:val="00A84796"/>
    <w:rsid w:val="00A849D4"/>
    <w:rsid w:val="00A8503A"/>
    <w:rsid w:val="00A852E1"/>
    <w:rsid w:val="00A854AD"/>
    <w:rsid w:val="00A859A8"/>
    <w:rsid w:val="00A85A81"/>
    <w:rsid w:val="00A85C51"/>
    <w:rsid w:val="00A86395"/>
    <w:rsid w:val="00A86E8A"/>
    <w:rsid w:val="00A87492"/>
    <w:rsid w:val="00A878B6"/>
    <w:rsid w:val="00A87D04"/>
    <w:rsid w:val="00A903D2"/>
    <w:rsid w:val="00A90F89"/>
    <w:rsid w:val="00A922AF"/>
    <w:rsid w:val="00A9310E"/>
    <w:rsid w:val="00A939C6"/>
    <w:rsid w:val="00A95312"/>
    <w:rsid w:val="00A965AF"/>
    <w:rsid w:val="00A96CD5"/>
    <w:rsid w:val="00A96EB9"/>
    <w:rsid w:val="00AA182F"/>
    <w:rsid w:val="00AA3612"/>
    <w:rsid w:val="00AA3E12"/>
    <w:rsid w:val="00AA4171"/>
    <w:rsid w:val="00AA475F"/>
    <w:rsid w:val="00AA5AC9"/>
    <w:rsid w:val="00AA6C53"/>
    <w:rsid w:val="00AB00D3"/>
    <w:rsid w:val="00AB0341"/>
    <w:rsid w:val="00AB0A51"/>
    <w:rsid w:val="00AB1645"/>
    <w:rsid w:val="00AB19B5"/>
    <w:rsid w:val="00AB2081"/>
    <w:rsid w:val="00AB2A43"/>
    <w:rsid w:val="00AB31C9"/>
    <w:rsid w:val="00AB402F"/>
    <w:rsid w:val="00AB4E9A"/>
    <w:rsid w:val="00AB514D"/>
    <w:rsid w:val="00AB546E"/>
    <w:rsid w:val="00AB559C"/>
    <w:rsid w:val="00AB58CC"/>
    <w:rsid w:val="00AB59ED"/>
    <w:rsid w:val="00AB62FF"/>
    <w:rsid w:val="00AB6A59"/>
    <w:rsid w:val="00AB77F6"/>
    <w:rsid w:val="00AB7891"/>
    <w:rsid w:val="00AB789D"/>
    <w:rsid w:val="00AB7B1A"/>
    <w:rsid w:val="00AB7F2B"/>
    <w:rsid w:val="00AC0074"/>
    <w:rsid w:val="00AC00A1"/>
    <w:rsid w:val="00AC01D0"/>
    <w:rsid w:val="00AC07E5"/>
    <w:rsid w:val="00AC10C5"/>
    <w:rsid w:val="00AC29FD"/>
    <w:rsid w:val="00AC2EEE"/>
    <w:rsid w:val="00AC307A"/>
    <w:rsid w:val="00AC33AF"/>
    <w:rsid w:val="00AC341A"/>
    <w:rsid w:val="00AC3BD0"/>
    <w:rsid w:val="00AC46E0"/>
    <w:rsid w:val="00AC4D71"/>
    <w:rsid w:val="00AC5357"/>
    <w:rsid w:val="00AC5A08"/>
    <w:rsid w:val="00AC62A3"/>
    <w:rsid w:val="00AC72C4"/>
    <w:rsid w:val="00AD205A"/>
    <w:rsid w:val="00AD20FA"/>
    <w:rsid w:val="00AD27C6"/>
    <w:rsid w:val="00AD2CEE"/>
    <w:rsid w:val="00AD35E9"/>
    <w:rsid w:val="00AD3833"/>
    <w:rsid w:val="00AD408A"/>
    <w:rsid w:val="00AD4215"/>
    <w:rsid w:val="00AD479A"/>
    <w:rsid w:val="00AD5992"/>
    <w:rsid w:val="00AD61D6"/>
    <w:rsid w:val="00AD77A7"/>
    <w:rsid w:val="00AD7BE4"/>
    <w:rsid w:val="00AE04BB"/>
    <w:rsid w:val="00AE1558"/>
    <w:rsid w:val="00AE1845"/>
    <w:rsid w:val="00AE25C1"/>
    <w:rsid w:val="00AE380B"/>
    <w:rsid w:val="00AE3938"/>
    <w:rsid w:val="00AE567E"/>
    <w:rsid w:val="00AE5889"/>
    <w:rsid w:val="00AE6466"/>
    <w:rsid w:val="00AE6B08"/>
    <w:rsid w:val="00AE74B9"/>
    <w:rsid w:val="00AE7DFE"/>
    <w:rsid w:val="00AE7FE4"/>
    <w:rsid w:val="00AF1274"/>
    <w:rsid w:val="00AF12EF"/>
    <w:rsid w:val="00AF33E4"/>
    <w:rsid w:val="00AF3752"/>
    <w:rsid w:val="00AF3869"/>
    <w:rsid w:val="00AF47AF"/>
    <w:rsid w:val="00AF4AC3"/>
    <w:rsid w:val="00AF566B"/>
    <w:rsid w:val="00AF668A"/>
    <w:rsid w:val="00AF69DC"/>
    <w:rsid w:val="00AF7865"/>
    <w:rsid w:val="00B00DF3"/>
    <w:rsid w:val="00B01C6F"/>
    <w:rsid w:val="00B02089"/>
    <w:rsid w:val="00B044F0"/>
    <w:rsid w:val="00B04943"/>
    <w:rsid w:val="00B05075"/>
    <w:rsid w:val="00B0692B"/>
    <w:rsid w:val="00B06B1D"/>
    <w:rsid w:val="00B06F95"/>
    <w:rsid w:val="00B077C7"/>
    <w:rsid w:val="00B07999"/>
    <w:rsid w:val="00B07DAE"/>
    <w:rsid w:val="00B07ED5"/>
    <w:rsid w:val="00B11193"/>
    <w:rsid w:val="00B11A74"/>
    <w:rsid w:val="00B12123"/>
    <w:rsid w:val="00B12275"/>
    <w:rsid w:val="00B12853"/>
    <w:rsid w:val="00B128E6"/>
    <w:rsid w:val="00B12AF0"/>
    <w:rsid w:val="00B13CDB"/>
    <w:rsid w:val="00B14BB9"/>
    <w:rsid w:val="00B14C0B"/>
    <w:rsid w:val="00B16750"/>
    <w:rsid w:val="00B167E6"/>
    <w:rsid w:val="00B20291"/>
    <w:rsid w:val="00B20ED7"/>
    <w:rsid w:val="00B212F6"/>
    <w:rsid w:val="00B2178B"/>
    <w:rsid w:val="00B22B58"/>
    <w:rsid w:val="00B233E0"/>
    <w:rsid w:val="00B234FD"/>
    <w:rsid w:val="00B2433A"/>
    <w:rsid w:val="00B24A89"/>
    <w:rsid w:val="00B267A8"/>
    <w:rsid w:val="00B27036"/>
    <w:rsid w:val="00B30214"/>
    <w:rsid w:val="00B304D5"/>
    <w:rsid w:val="00B3115D"/>
    <w:rsid w:val="00B3199F"/>
    <w:rsid w:val="00B32827"/>
    <w:rsid w:val="00B34037"/>
    <w:rsid w:val="00B34C22"/>
    <w:rsid w:val="00B35D12"/>
    <w:rsid w:val="00B35E0C"/>
    <w:rsid w:val="00B36C98"/>
    <w:rsid w:val="00B4176F"/>
    <w:rsid w:val="00B4198A"/>
    <w:rsid w:val="00B42D03"/>
    <w:rsid w:val="00B434D1"/>
    <w:rsid w:val="00B453B1"/>
    <w:rsid w:val="00B453E0"/>
    <w:rsid w:val="00B461FC"/>
    <w:rsid w:val="00B46396"/>
    <w:rsid w:val="00B474E6"/>
    <w:rsid w:val="00B47722"/>
    <w:rsid w:val="00B50266"/>
    <w:rsid w:val="00B5106B"/>
    <w:rsid w:val="00B53545"/>
    <w:rsid w:val="00B53B4B"/>
    <w:rsid w:val="00B54FD5"/>
    <w:rsid w:val="00B55599"/>
    <w:rsid w:val="00B560F9"/>
    <w:rsid w:val="00B573D6"/>
    <w:rsid w:val="00B57A4B"/>
    <w:rsid w:val="00B60A0E"/>
    <w:rsid w:val="00B61032"/>
    <w:rsid w:val="00B6108C"/>
    <w:rsid w:val="00B615AA"/>
    <w:rsid w:val="00B61EF9"/>
    <w:rsid w:val="00B62D1A"/>
    <w:rsid w:val="00B62D59"/>
    <w:rsid w:val="00B65A22"/>
    <w:rsid w:val="00B66C32"/>
    <w:rsid w:val="00B66C3A"/>
    <w:rsid w:val="00B70433"/>
    <w:rsid w:val="00B71B6F"/>
    <w:rsid w:val="00B71D1E"/>
    <w:rsid w:val="00B71FBC"/>
    <w:rsid w:val="00B72107"/>
    <w:rsid w:val="00B72697"/>
    <w:rsid w:val="00B727FC"/>
    <w:rsid w:val="00B738E2"/>
    <w:rsid w:val="00B73A0B"/>
    <w:rsid w:val="00B75933"/>
    <w:rsid w:val="00B75D42"/>
    <w:rsid w:val="00B80086"/>
    <w:rsid w:val="00B80F49"/>
    <w:rsid w:val="00B828AC"/>
    <w:rsid w:val="00B82B5C"/>
    <w:rsid w:val="00B8336E"/>
    <w:rsid w:val="00B83C7D"/>
    <w:rsid w:val="00B8457B"/>
    <w:rsid w:val="00B849FC"/>
    <w:rsid w:val="00B84DEB"/>
    <w:rsid w:val="00B871A5"/>
    <w:rsid w:val="00B87660"/>
    <w:rsid w:val="00B8799C"/>
    <w:rsid w:val="00B90499"/>
    <w:rsid w:val="00B90A58"/>
    <w:rsid w:val="00B912A9"/>
    <w:rsid w:val="00B912D8"/>
    <w:rsid w:val="00B91674"/>
    <w:rsid w:val="00B93ABD"/>
    <w:rsid w:val="00B941E9"/>
    <w:rsid w:val="00B94710"/>
    <w:rsid w:val="00B9587B"/>
    <w:rsid w:val="00B96065"/>
    <w:rsid w:val="00B96169"/>
    <w:rsid w:val="00B974BA"/>
    <w:rsid w:val="00B97863"/>
    <w:rsid w:val="00B97C9A"/>
    <w:rsid w:val="00BA03FC"/>
    <w:rsid w:val="00BA0A28"/>
    <w:rsid w:val="00BA1B84"/>
    <w:rsid w:val="00BA1C93"/>
    <w:rsid w:val="00BA26C9"/>
    <w:rsid w:val="00BA4779"/>
    <w:rsid w:val="00BA484F"/>
    <w:rsid w:val="00BA6A75"/>
    <w:rsid w:val="00BA6C07"/>
    <w:rsid w:val="00BA7227"/>
    <w:rsid w:val="00BA7957"/>
    <w:rsid w:val="00BA7C86"/>
    <w:rsid w:val="00BB0A5D"/>
    <w:rsid w:val="00BB0B1A"/>
    <w:rsid w:val="00BB299E"/>
    <w:rsid w:val="00BB3F34"/>
    <w:rsid w:val="00BB4036"/>
    <w:rsid w:val="00BB47EF"/>
    <w:rsid w:val="00BB4CCE"/>
    <w:rsid w:val="00BB7C41"/>
    <w:rsid w:val="00BC0580"/>
    <w:rsid w:val="00BC07FE"/>
    <w:rsid w:val="00BC1E2F"/>
    <w:rsid w:val="00BC2304"/>
    <w:rsid w:val="00BC28A8"/>
    <w:rsid w:val="00BC303D"/>
    <w:rsid w:val="00BC3B48"/>
    <w:rsid w:val="00BC4924"/>
    <w:rsid w:val="00BC5F86"/>
    <w:rsid w:val="00BC79A0"/>
    <w:rsid w:val="00BC7A7D"/>
    <w:rsid w:val="00BD01DA"/>
    <w:rsid w:val="00BD0249"/>
    <w:rsid w:val="00BD0281"/>
    <w:rsid w:val="00BD06D7"/>
    <w:rsid w:val="00BD09C3"/>
    <w:rsid w:val="00BD0B1C"/>
    <w:rsid w:val="00BD0BCC"/>
    <w:rsid w:val="00BD10F3"/>
    <w:rsid w:val="00BD1455"/>
    <w:rsid w:val="00BD1709"/>
    <w:rsid w:val="00BD37BF"/>
    <w:rsid w:val="00BD3DAE"/>
    <w:rsid w:val="00BD53AB"/>
    <w:rsid w:val="00BD5923"/>
    <w:rsid w:val="00BD5947"/>
    <w:rsid w:val="00BD5F8A"/>
    <w:rsid w:val="00BD646A"/>
    <w:rsid w:val="00BE0031"/>
    <w:rsid w:val="00BE0FA6"/>
    <w:rsid w:val="00BE1331"/>
    <w:rsid w:val="00BE1CD5"/>
    <w:rsid w:val="00BE23D7"/>
    <w:rsid w:val="00BE3423"/>
    <w:rsid w:val="00BE34DE"/>
    <w:rsid w:val="00BE3564"/>
    <w:rsid w:val="00BE35E8"/>
    <w:rsid w:val="00BE47C9"/>
    <w:rsid w:val="00BE6385"/>
    <w:rsid w:val="00BF1B06"/>
    <w:rsid w:val="00BF1D45"/>
    <w:rsid w:val="00BF2427"/>
    <w:rsid w:val="00BF3F96"/>
    <w:rsid w:val="00BF44EF"/>
    <w:rsid w:val="00BF4850"/>
    <w:rsid w:val="00BF4FDE"/>
    <w:rsid w:val="00BF77DB"/>
    <w:rsid w:val="00BF7B21"/>
    <w:rsid w:val="00C00EE5"/>
    <w:rsid w:val="00C02968"/>
    <w:rsid w:val="00C03EAD"/>
    <w:rsid w:val="00C047D4"/>
    <w:rsid w:val="00C068F7"/>
    <w:rsid w:val="00C06CE6"/>
    <w:rsid w:val="00C06DD3"/>
    <w:rsid w:val="00C07643"/>
    <w:rsid w:val="00C1040C"/>
    <w:rsid w:val="00C10681"/>
    <w:rsid w:val="00C109F4"/>
    <w:rsid w:val="00C10E3F"/>
    <w:rsid w:val="00C12597"/>
    <w:rsid w:val="00C12C09"/>
    <w:rsid w:val="00C1396C"/>
    <w:rsid w:val="00C13A2B"/>
    <w:rsid w:val="00C13C9C"/>
    <w:rsid w:val="00C14482"/>
    <w:rsid w:val="00C16150"/>
    <w:rsid w:val="00C200DC"/>
    <w:rsid w:val="00C20DE4"/>
    <w:rsid w:val="00C20FEF"/>
    <w:rsid w:val="00C2126A"/>
    <w:rsid w:val="00C2245C"/>
    <w:rsid w:val="00C23290"/>
    <w:rsid w:val="00C23296"/>
    <w:rsid w:val="00C23D86"/>
    <w:rsid w:val="00C24925"/>
    <w:rsid w:val="00C257C4"/>
    <w:rsid w:val="00C25DA8"/>
    <w:rsid w:val="00C268B1"/>
    <w:rsid w:val="00C27E42"/>
    <w:rsid w:val="00C3017A"/>
    <w:rsid w:val="00C301C9"/>
    <w:rsid w:val="00C30AA5"/>
    <w:rsid w:val="00C31468"/>
    <w:rsid w:val="00C31E6A"/>
    <w:rsid w:val="00C32348"/>
    <w:rsid w:val="00C32780"/>
    <w:rsid w:val="00C33FE4"/>
    <w:rsid w:val="00C343CB"/>
    <w:rsid w:val="00C34FBB"/>
    <w:rsid w:val="00C361F8"/>
    <w:rsid w:val="00C367F4"/>
    <w:rsid w:val="00C369D2"/>
    <w:rsid w:val="00C37424"/>
    <w:rsid w:val="00C37690"/>
    <w:rsid w:val="00C37D00"/>
    <w:rsid w:val="00C40123"/>
    <w:rsid w:val="00C418D0"/>
    <w:rsid w:val="00C41B59"/>
    <w:rsid w:val="00C42051"/>
    <w:rsid w:val="00C422C5"/>
    <w:rsid w:val="00C42E0B"/>
    <w:rsid w:val="00C447A3"/>
    <w:rsid w:val="00C44A81"/>
    <w:rsid w:val="00C45D28"/>
    <w:rsid w:val="00C460E8"/>
    <w:rsid w:val="00C46228"/>
    <w:rsid w:val="00C47897"/>
    <w:rsid w:val="00C478E3"/>
    <w:rsid w:val="00C47F48"/>
    <w:rsid w:val="00C5003D"/>
    <w:rsid w:val="00C503CF"/>
    <w:rsid w:val="00C51655"/>
    <w:rsid w:val="00C51771"/>
    <w:rsid w:val="00C529B6"/>
    <w:rsid w:val="00C534BA"/>
    <w:rsid w:val="00C53EC0"/>
    <w:rsid w:val="00C55D5E"/>
    <w:rsid w:val="00C5644D"/>
    <w:rsid w:val="00C5691B"/>
    <w:rsid w:val="00C56A0D"/>
    <w:rsid w:val="00C56ACB"/>
    <w:rsid w:val="00C60411"/>
    <w:rsid w:val="00C6087D"/>
    <w:rsid w:val="00C616F0"/>
    <w:rsid w:val="00C61C61"/>
    <w:rsid w:val="00C637BA"/>
    <w:rsid w:val="00C65167"/>
    <w:rsid w:val="00C6629C"/>
    <w:rsid w:val="00C668B2"/>
    <w:rsid w:val="00C671D4"/>
    <w:rsid w:val="00C6759F"/>
    <w:rsid w:val="00C67E13"/>
    <w:rsid w:val="00C67FB1"/>
    <w:rsid w:val="00C70268"/>
    <w:rsid w:val="00C72033"/>
    <w:rsid w:val="00C72656"/>
    <w:rsid w:val="00C7272B"/>
    <w:rsid w:val="00C74781"/>
    <w:rsid w:val="00C750DD"/>
    <w:rsid w:val="00C753EC"/>
    <w:rsid w:val="00C75EB2"/>
    <w:rsid w:val="00C77922"/>
    <w:rsid w:val="00C80276"/>
    <w:rsid w:val="00C80977"/>
    <w:rsid w:val="00C80EB9"/>
    <w:rsid w:val="00C819D1"/>
    <w:rsid w:val="00C823F5"/>
    <w:rsid w:val="00C84638"/>
    <w:rsid w:val="00C850EC"/>
    <w:rsid w:val="00C869CF"/>
    <w:rsid w:val="00C870CE"/>
    <w:rsid w:val="00C9011A"/>
    <w:rsid w:val="00C904D6"/>
    <w:rsid w:val="00C90AC8"/>
    <w:rsid w:val="00C928FF"/>
    <w:rsid w:val="00C92925"/>
    <w:rsid w:val="00C92A81"/>
    <w:rsid w:val="00C946F3"/>
    <w:rsid w:val="00C9570B"/>
    <w:rsid w:val="00C95866"/>
    <w:rsid w:val="00C95903"/>
    <w:rsid w:val="00C96CF1"/>
    <w:rsid w:val="00C97124"/>
    <w:rsid w:val="00CA0E63"/>
    <w:rsid w:val="00CA1607"/>
    <w:rsid w:val="00CA226D"/>
    <w:rsid w:val="00CA27AB"/>
    <w:rsid w:val="00CA3723"/>
    <w:rsid w:val="00CA3ABD"/>
    <w:rsid w:val="00CA3F2F"/>
    <w:rsid w:val="00CA4167"/>
    <w:rsid w:val="00CA433D"/>
    <w:rsid w:val="00CA4565"/>
    <w:rsid w:val="00CA4BA7"/>
    <w:rsid w:val="00CA60E2"/>
    <w:rsid w:val="00CA634E"/>
    <w:rsid w:val="00CA689B"/>
    <w:rsid w:val="00CA6F37"/>
    <w:rsid w:val="00CA739E"/>
    <w:rsid w:val="00CA7936"/>
    <w:rsid w:val="00CB1110"/>
    <w:rsid w:val="00CB1733"/>
    <w:rsid w:val="00CB28E8"/>
    <w:rsid w:val="00CB2CBE"/>
    <w:rsid w:val="00CB486B"/>
    <w:rsid w:val="00CB620A"/>
    <w:rsid w:val="00CB63D8"/>
    <w:rsid w:val="00CB78DB"/>
    <w:rsid w:val="00CB7906"/>
    <w:rsid w:val="00CC079E"/>
    <w:rsid w:val="00CC24D4"/>
    <w:rsid w:val="00CC29D6"/>
    <w:rsid w:val="00CC3BE0"/>
    <w:rsid w:val="00CC5236"/>
    <w:rsid w:val="00CC5E0B"/>
    <w:rsid w:val="00CC5F60"/>
    <w:rsid w:val="00CC704A"/>
    <w:rsid w:val="00CC7FC1"/>
    <w:rsid w:val="00CD02EB"/>
    <w:rsid w:val="00CD0F85"/>
    <w:rsid w:val="00CD1ADE"/>
    <w:rsid w:val="00CD271B"/>
    <w:rsid w:val="00CD2A9C"/>
    <w:rsid w:val="00CD2FE8"/>
    <w:rsid w:val="00CD43D5"/>
    <w:rsid w:val="00CD440E"/>
    <w:rsid w:val="00CD4F73"/>
    <w:rsid w:val="00CD5824"/>
    <w:rsid w:val="00CD5B99"/>
    <w:rsid w:val="00CD652D"/>
    <w:rsid w:val="00CD65B2"/>
    <w:rsid w:val="00CD77CC"/>
    <w:rsid w:val="00CD7D8D"/>
    <w:rsid w:val="00CE0178"/>
    <w:rsid w:val="00CE018C"/>
    <w:rsid w:val="00CE13C8"/>
    <w:rsid w:val="00CE166F"/>
    <w:rsid w:val="00CE19A0"/>
    <w:rsid w:val="00CE20C7"/>
    <w:rsid w:val="00CE2EBB"/>
    <w:rsid w:val="00CE30B1"/>
    <w:rsid w:val="00CE3118"/>
    <w:rsid w:val="00CE337A"/>
    <w:rsid w:val="00CE3490"/>
    <w:rsid w:val="00CE3B5F"/>
    <w:rsid w:val="00CE74D9"/>
    <w:rsid w:val="00CF03C2"/>
    <w:rsid w:val="00CF06C2"/>
    <w:rsid w:val="00CF1345"/>
    <w:rsid w:val="00CF2148"/>
    <w:rsid w:val="00CF2B1A"/>
    <w:rsid w:val="00CF2BBD"/>
    <w:rsid w:val="00CF37D6"/>
    <w:rsid w:val="00CF3FB6"/>
    <w:rsid w:val="00CF4099"/>
    <w:rsid w:val="00CF427D"/>
    <w:rsid w:val="00CF6930"/>
    <w:rsid w:val="00CF69A5"/>
    <w:rsid w:val="00CF709A"/>
    <w:rsid w:val="00D000E4"/>
    <w:rsid w:val="00D00E71"/>
    <w:rsid w:val="00D02285"/>
    <w:rsid w:val="00D04871"/>
    <w:rsid w:val="00D04ED3"/>
    <w:rsid w:val="00D0527D"/>
    <w:rsid w:val="00D0532D"/>
    <w:rsid w:val="00D058B1"/>
    <w:rsid w:val="00D102A3"/>
    <w:rsid w:val="00D1087C"/>
    <w:rsid w:val="00D118B5"/>
    <w:rsid w:val="00D118D0"/>
    <w:rsid w:val="00D11B6B"/>
    <w:rsid w:val="00D1200E"/>
    <w:rsid w:val="00D13793"/>
    <w:rsid w:val="00D13C1A"/>
    <w:rsid w:val="00D149CB"/>
    <w:rsid w:val="00D14D18"/>
    <w:rsid w:val="00D15726"/>
    <w:rsid w:val="00D16C2B"/>
    <w:rsid w:val="00D171A1"/>
    <w:rsid w:val="00D1762C"/>
    <w:rsid w:val="00D1776D"/>
    <w:rsid w:val="00D178EE"/>
    <w:rsid w:val="00D17BFC"/>
    <w:rsid w:val="00D21305"/>
    <w:rsid w:val="00D2190B"/>
    <w:rsid w:val="00D21CD2"/>
    <w:rsid w:val="00D21EE0"/>
    <w:rsid w:val="00D2304D"/>
    <w:rsid w:val="00D2371F"/>
    <w:rsid w:val="00D237C4"/>
    <w:rsid w:val="00D23D35"/>
    <w:rsid w:val="00D240F8"/>
    <w:rsid w:val="00D260A7"/>
    <w:rsid w:val="00D26FD7"/>
    <w:rsid w:val="00D27B41"/>
    <w:rsid w:val="00D27E25"/>
    <w:rsid w:val="00D303E5"/>
    <w:rsid w:val="00D30D6A"/>
    <w:rsid w:val="00D31756"/>
    <w:rsid w:val="00D31A2D"/>
    <w:rsid w:val="00D3223C"/>
    <w:rsid w:val="00D322C9"/>
    <w:rsid w:val="00D32F83"/>
    <w:rsid w:val="00D35242"/>
    <w:rsid w:val="00D35574"/>
    <w:rsid w:val="00D37637"/>
    <w:rsid w:val="00D40276"/>
    <w:rsid w:val="00D40433"/>
    <w:rsid w:val="00D407DB"/>
    <w:rsid w:val="00D40E26"/>
    <w:rsid w:val="00D427BC"/>
    <w:rsid w:val="00D43983"/>
    <w:rsid w:val="00D441EC"/>
    <w:rsid w:val="00D44346"/>
    <w:rsid w:val="00D4460D"/>
    <w:rsid w:val="00D44D2A"/>
    <w:rsid w:val="00D4513B"/>
    <w:rsid w:val="00D451B6"/>
    <w:rsid w:val="00D47058"/>
    <w:rsid w:val="00D47626"/>
    <w:rsid w:val="00D47BDE"/>
    <w:rsid w:val="00D47CF9"/>
    <w:rsid w:val="00D50D37"/>
    <w:rsid w:val="00D5154E"/>
    <w:rsid w:val="00D5281C"/>
    <w:rsid w:val="00D52A19"/>
    <w:rsid w:val="00D52E9F"/>
    <w:rsid w:val="00D530B3"/>
    <w:rsid w:val="00D549D3"/>
    <w:rsid w:val="00D54A37"/>
    <w:rsid w:val="00D54ED6"/>
    <w:rsid w:val="00D5570D"/>
    <w:rsid w:val="00D55EDA"/>
    <w:rsid w:val="00D56196"/>
    <w:rsid w:val="00D5622E"/>
    <w:rsid w:val="00D569F9"/>
    <w:rsid w:val="00D56EB2"/>
    <w:rsid w:val="00D57F27"/>
    <w:rsid w:val="00D6077C"/>
    <w:rsid w:val="00D60BA9"/>
    <w:rsid w:val="00D610F7"/>
    <w:rsid w:val="00D614CA"/>
    <w:rsid w:val="00D617E7"/>
    <w:rsid w:val="00D624E4"/>
    <w:rsid w:val="00D6299B"/>
    <w:rsid w:val="00D62F06"/>
    <w:rsid w:val="00D638C3"/>
    <w:rsid w:val="00D63A66"/>
    <w:rsid w:val="00D64629"/>
    <w:rsid w:val="00D64892"/>
    <w:rsid w:val="00D64D49"/>
    <w:rsid w:val="00D64E85"/>
    <w:rsid w:val="00D655BA"/>
    <w:rsid w:val="00D709E6"/>
    <w:rsid w:val="00D715F1"/>
    <w:rsid w:val="00D719A4"/>
    <w:rsid w:val="00D71DE6"/>
    <w:rsid w:val="00D726EE"/>
    <w:rsid w:val="00D7385D"/>
    <w:rsid w:val="00D73C08"/>
    <w:rsid w:val="00D73CE8"/>
    <w:rsid w:val="00D73D34"/>
    <w:rsid w:val="00D74A0B"/>
    <w:rsid w:val="00D74E29"/>
    <w:rsid w:val="00D75229"/>
    <w:rsid w:val="00D75BFA"/>
    <w:rsid w:val="00D76973"/>
    <w:rsid w:val="00D76EB9"/>
    <w:rsid w:val="00D77281"/>
    <w:rsid w:val="00D806CD"/>
    <w:rsid w:val="00D8104A"/>
    <w:rsid w:val="00D81654"/>
    <w:rsid w:val="00D82E06"/>
    <w:rsid w:val="00D83CB8"/>
    <w:rsid w:val="00D83DF0"/>
    <w:rsid w:val="00D83E23"/>
    <w:rsid w:val="00D859B2"/>
    <w:rsid w:val="00D86130"/>
    <w:rsid w:val="00D87746"/>
    <w:rsid w:val="00D87B14"/>
    <w:rsid w:val="00D90661"/>
    <w:rsid w:val="00D90C6E"/>
    <w:rsid w:val="00D9120A"/>
    <w:rsid w:val="00D916FA"/>
    <w:rsid w:val="00D92020"/>
    <w:rsid w:val="00D9224D"/>
    <w:rsid w:val="00D92448"/>
    <w:rsid w:val="00D924D1"/>
    <w:rsid w:val="00D92A52"/>
    <w:rsid w:val="00D94D03"/>
    <w:rsid w:val="00D957BD"/>
    <w:rsid w:val="00D95A45"/>
    <w:rsid w:val="00D971C1"/>
    <w:rsid w:val="00DA013F"/>
    <w:rsid w:val="00DA0EF1"/>
    <w:rsid w:val="00DA1050"/>
    <w:rsid w:val="00DA14DB"/>
    <w:rsid w:val="00DA1AB3"/>
    <w:rsid w:val="00DA2CDE"/>
    <w:rsid w:val="00DA31D4"/>
    <w:rsid w:val="00DA3EAC"/>
    <w:rsid w:val="00DA5117"/>
    <w:rsid w:val="00DA5937"/>
    <w:rsid w:val="00DA641A"/>
    <w:rsid w:val="00DA7129"/>
    <w:rsid w:val="00DA7863"/>
    <w:rsid w:val="00DB0493"/>
    <w:rsid w:val="00DB0AEA"/>
    <w:rsid w:val="00DB10EE"/>
    <w:rsid w:val="00DB1368"/>
    <w:rsid w:val="00DB1607"/>
    <w:rsid w:val="00DB1A4E"/>
    <w:rsid w:val="00DB2A7A"/>
    <w:rsid w:val="00DB323E"/>
    <w:rsid w:val="00DB5603"/>
    <w:rsid w:val="00DB6329"/>
    <w:rsid w:val="00DB67FC"/>
    <w:rsid w:val="00DB6E56"/>
    <w:rsid w:val="00DB6F7B"/>
    <w:rsid w:val="00DB7201"/>
    <w:rsid w:val="00DC0A8F"/>
    <w:rsid w:val="00DC0C7B"/>
    <w:rsid w:val="00DC0E78"/>
    <w:rsid w:val="00DC10D8"/>
    <w:rsid w:val="00DC129D"/>
    <w:rsid w:val="00DC1D42"/>
    <w:rsid w:val="00DC2479"/>
    <w:rsid w:val="00DC25C5"/>
    <w:rsid w:val="00DC28B6"/>
    <w:rsid w:val="00DC30CC"/>
    <w:rsid w:val="00DC3357"/>
    <w:rsid w:val="00DC374A"/>
    <w:rsid w:val="00DC51A4"/>
    <w:rsid w:val="00DC572F"/>
    <w:rsid w:val="00DC5FBD"/>
    <w:rsid w:val="00DC67F2"/>
    <w:rsid w:val="00DC706B"/>
    <w:rsid w:val="00DC7080"/>
    <w:rsid w:val="00DD00C5"/>
    <w:rsid w:val="00DD028A"/>
    <w:rsid w:val="00DD0DB7"/>
    <w:rsid w:val="00DD131C"/>
    <w:rsid w:val="00DD1D79"/>
    <w:rsid w:val="00DD27DF"/>
    <w:rsid w:val="00DD31C0"/>
    <w:rsid w:val="00DD3987"/>
    <w:rsid w:val="00DD3CC7"/>
    <w:rsid w:val="00DD51F8"/>
    <w:rsid w:val="00DD5C21"/>
    <w:rsid w:val="00DE0072"/>
    <w:rsid w:val="00DE26D1"/>
    <w:rsid w:val="00DE2D0C"/>
    <w:rsid w:val="00DE2E60"/>
    <w:rsid w:val="00DE40D7"/>
    <w:rsid w:val="00DE54A2"/>
    <w:rsid w:val="00DE5974"/>
    <w:rsid w:val="00DE6027"/>
    <w:rsid w:val="00DE6120"/>
    <w:rsid w:val="00DE6539"/>
    <w:rsid w:val="00DE65F1"/>
    <w:rsid w:val="00DE6AB6"/>
    <w:rsid w:val="00DF00F6"/>
    <w:rsid w:val="00DF0210"/>
    <w:rsid w:val="00DF0929"/>
    <w:rsid w:val="00DF2B73"/>
    <w:rsid w:val="00DF2BBB"/>
    <w:rsid w:val="00DF3D85"/>
    <w:rsid w:val="00DF43B4"/>
    <w:rsid w:val="00DF48C4"/>
    <w:rsid w:val="00DF74B7"/>
    <w:rsid w:val="00DF7563"/>
    <w:rsid w:val="00DF76B0"/>
    <w:rsid w:val="00DF7927"/>
    <w:rsid w:val="00E0073B"/>
    <w:rsid w:val="00E02176"/>
    <w:rsid w:val="00E02A5D"/>
    <w:rsid w:val="00E02D36"/>
    <w:rsid w:val="00E03BD3"/>
    <w:rsid w:val="00E04288"/>
    <w:rsid w:val="00E047C1"/>
    <w:rsid w:val="00E048A8"/>
    <w:rsid w:val="00E05DB5"/>
    <w:rsid w:val="00E05FA5"/>
    <w:rsid w:val="00E06705"/>
    <w:rsid w:val="00E07407"/>
    <w:rsid w:val="00E0744F"/>
    <w:rsid w:val="00E07D61"/>
    <w:rsid w:val="00E10014"/>
    <w:rsid w:val="00E103F1"/>
    <w:rsid w:val="00E11DFE"/>
    <w:rsid w:val="00E146ED"/>
    <w:rsid w:val="00E1496B"/>
    <w:rsid w:val="00E1675B"/>
    <w:rsid w:val="00E16E15"/>
    <w:rsid w:val="00E17B6E"/>
    <w:rsid w:val="00E17F8D"/>
    <w:rsid w:val="00E211D3"/>
    <w:rsid w:val="00E240DB"/>
    <w:rsid w:val="00E243F3"/>
    <w:rsid w:val="00E247FD"/>
    <w:rsid w:val="00E252E4"/>
    <w:rsid w:val="00E25375"/>
    <w:rsid w:val="00E254BA"/>
    <w:rsid w:val="00E256D5"/>
    <w:rsid w:val="00E25D44"/>
    <w:rsid w:val="00E25F68"/>
    <w:rsid w:val="00E26292"/>
    <w:rsid w:val="00E26852"/>
    <w:rsid w:val="00E2689C"/>
    <w:rsid w:val="00E27B92"/>
    <w:rsid w:val="00E31408"/>
    <w:rsid w:val="00E32658"/>
    <w:rsid w:val="00E345BA"/>
    <w:rsid w:val="00E34F64"/>
    <w:rsid w:val="00E34F65"/>
    <w:rsid w:val="00E35192"/>
    <w:rsid w:val="00E358CE"/>
    <w:rsid w:val="00E36609"/>
    <w:rsid w:val="00E41E10"/>
    <w:rsid w:val="00E41E7B"/>
    <w:rsid w:val="00E42404"/>
    <w:rsid w:val="00E42E86"/>
    <w:rsid w:val="00E4300D"/>
    <w:rsid w:val="00E43E30"/>
    <w:rsid w:val="00E442FF"/>
    <w:rsid w:val="00E446AE"/>
    <w:rsid w:val="00E451C9"/>
    <w:rsid w:val="00E46AEF"/>
    <w:rsid w:val="00E477AB"/>
    <w:rsid w:val="00E500C6"/>
    <w:rsid w:val="00E504C6"/>
    <w:rsid w:val="00E51163"/>
    <w:rsid w:val="00E51CBC"/>
    <w:rsid w:val="00E520C3"/>
    <w:rsid w:val="00E52AEC"/>
    <w:rsid w:val="00E53232"/>
    <w:rsid w:val="00E532FF"/>
    <w:rsid w:val="00E54AFD"/>
    <w:rsid w:val="00E55F2F"/>
    <w:rsid w:val="00E57483"/>
    <w:rsid w:val="00E5758E"/>
    <w:rsid w:val="00E600EA"/>
    <w:rsid w:val="00E61293"/>
    <w:rsid w:val="00E613EB"/>
    <w:rsid w:val="00E620BE"/>
    <w:rsid w:val="00E630C1"/>
    <w:rsid w:val="00E63278"/>
    <w:rsid w:val="00E645D9"/>
    <w:rsid w:val="00E64886"/>
    <w:rsid w:val="00E64B25"/>
    <w:rsid w:val="00E6508A"/>
    <w:rsid w:val="00E6672E"/>
    <w:rsid w:val="00E66C98"/>
    <w:rsid w:val="00E66D79"/>
    <w:rsid w:val="00E6797E"/>
    <w:rsid w:val="00E679E1"/>
    <w:rsid w:val="00E701A8"/>
    <w:rsid w:val="00E7043C"/>
    <w:rsid w:val="00E71059"/>
    <w:rsid w:val="00E7291B"/>
    <w:rsid w:val="00E72988"/>
    <w:rsid w:val="00E72BDC"/>
    <w:rsid w:val="00E731C9"/>
    <w:rsid w:val="00E755A0"/>
    <w:rsid w:val="00E756C8"/>
    <w:rsid w:val="00E7615E"/>
    <w:rsid w:val="00E767E1"/>
    <w:rsid w:val="00E773F1"/>
    <w:rsid w:val="00E77622"/>
    <w:rsid w:val="00E77A90"/>
    <w:rsid w:val="00E77AF5"/>
    <w:rsid w:val="00E80051"/>
    <w:rsid w:val="00E80342"/>
    <w:rsid w:val="00E8106A"/>
    <w:rsid w:val="00E81265"/>
    <w:rsid w:val="00E81636"/>
    <w:rsid w:val="00E82506"/>
    <w:rsid w:val="00E8306C"/>
    <w:rsid w:val="00E83161"/>
    <w:rsid w:val="00E8386F"/>
    <w:rsid w:val="00E83FF2"/>
    <w:rsid w:val="00E84A66"/>
    <w:rsid w:val="00E85853"/>
    <w:rsid w:val="00E85DD8"/>
    <w:rsid w:val="00E862B9"/>
    <w:rsid w:val="00E86988"/>
    <w:rsid w:val="00E87124"/>
    <w:rsid w:val="00E90206"/>
    <w:rsid w:val="00E90763"/>
    <w:rsid w:val="00E91DD6"/>
    <w:rsid w:val="00E937B5"/>
    <w:rsid w:val="00E93B9F"/>
    <w:rsid w:val="00E94A2D"/>
    <w:rsid w:val="00E94EDE"/>
    <w:rsid w:val="00E96A4B"/>
    <w:rsid w:val="00E974DB"/>
    <w:rsid w:val="00E97D0D"/>
    <w:rsid w:val="00EA009F"/>
    <w:rsid w:val="00EA01F5"/>
    <w:rsid w:val="00EA0D49"/>
    <w:rsid w:val="00EA17A5"/>
    <w:rsid w:val="00EA1A52"/>
    <w:rsid w:val="00EA2A84"/>
    <w:rsid w:val="00EA5145"/>
    <w:rsid w:val="00EA5383"/>
    <w:rsid w:val="00EA5A33"/>
    <w:rsid w:val="00EA5B66"/>
    <w:rsid w:val="00EA6B87"/>
    <w:rsid w:val="00EA7BBC"/>
    <w:rsid w:val="00EB1195"/>
    <w:rsid w:val="00EB1311"/>
    <w:rsid w:val="00EB1AE9"/>
    <w:rsid w:val="00EB2AF1"/>
    <w:rsid w:val="00EB360B"/>
    <w:rsid w:val="00EB4023"/>
    <w:rsid w:val="00EB52EC"/>
    <w:rsid w:val="00EB57B8"/>
    <w:rsid w:val="00EB589B"/>
    <w:rsid w:val="00EB7B8D"/>
    <w:rsid w:val="00EC1499"/>
    <w:rsid w:val="00EC1DE5"/>
    <w:rsid w:val="00EC1E2A"/>
    <w:rsid w:val="00EC2CC5"/>
    <w:rsid w:val="00EC32CE"/>
    <w:rsid w:val="00EC3355"/>
    <w:rsid w:val="00EC3568"/>
    <w:rsid w:val="00EC414C"/>
    <w:rsid w:val="00EC67AC"/>
    <w:rsid w:val="00EC7289"/>
    <w:rsid w:val="00EC7331"/>
    <w:rsid w:val="00ED01D2"/>
    <w:rsid w:val="00ED092D"/>
    <w:rsid w:val="00ED0B8B"/>
    <w:rsid w:val="00ED248E"/>
    <w:rsid w:val="00ED28B4"/>
    <w:rsid w:val="00ED2F75"/>
    <w:rsid w:val="00ED31E2"/>
    <w:rsid w:val="00ED3CA9"/>
    <w:rsid w:val="00ED4031"/>
    <w:rsid w:val="00ED4366"/>
    <w:rsid w:val="00ED4883"/>
    <w:rsid w:val="00ED4DC8"/>
    <w:rsid w:val="00ED74B9"/>
    <w:rsid w:val="00ED7DF3"/>
    <w:rsid w:val="00EE07BF"/>
    <w:rsid w:val="00EE12A4"/>
    <w:rsid w:val="00EE1372"/>
    <w:rsid w:val="00EE20E8"/>
    <w:rsid w:val="00EE2381"/>
    <w:rsid w:val="00EE300A"/>
    <w:rsid w:val="00EE4E15"/>
    <w:rsid w:val="00EE5B3B"/>
    <w:rsid w:val="00EE68DD"/>
    <w:rsid w:val="00EE7780"/>
    <w:rsid w:val="00EE79BB"/>
    <w:rsid w:val="00EF041C"/>
    <w:rsid w:val="00EF0B08"/>
    <w:rsid w:val="00EF16C7"/>
    <w:rsid w:val="00EF1A3F"/>
    <w:rsid w:val="00EF27FC"/>
    <w:rsid w:val="00EF3043"/>
    <w:rsid w:val="00EF3359"/>
    <w:rsid w:val="00EF3F4D"/>
    <w:rsid w:val="00EF5C6E"/>
    <w:rsid w:val="00EF612D"/>
    <w:rsid w:val="00EF652B"/>
    <w:rsid w:val="00F0082B"/>
    <w:rsid w:val="00F010F7"/>
    <w:rsid w:val="00F011BC"/>
    <w:rsid w:val="00F025D5"/>
    <w:rsid w:val="00F02600"/>
    <w:rsid w:val="00F03B41"/>
    <w:rsid w:val="00F0476D"/>
    <w:rsid w:val="00F05898"/>
    <w:rsid w:val="00F072FE"/>
    <w:rsid w:val="00F07376"/>
    <w:rsid w:val="00F0790D"/>
    <w:rsid w:val="00F07B1D"/>
    <w:rsid w:val="00F10958"/>
    <w:rsid w:val="00F137EF"/>
    <w:rsid w:val="00F1402E"/>
    <w:rsid w:val="00F162CF"/>
    <w:rsid w:val="00F16985"/>
    <w:rsid w:val="00F16EF4"/>
    <w:rsid w:val="00F1763F"/>
    <w:rsid w:val="00F206F2"/>
    <w:rsid w:val="00F214BA"/>
    <w:rsid w:val="00F25171"/>
    <w:rsid w:val="00F2519C"/>
    <w:rsid w:val="00F2533D"/>
    <w:rsid w:val="00F25BAA"/>
    <w:rsid w:val="00F27576"/>
    <w:rsid w:val="00F2761B"/>
    <w:rsid w:val="00F2761D"/>
    <w:rsid w:val="00F30BFD"/>
    <w:rsid w:val="00F32DB8"/>
    <w:rsid w:val="00F336FF"/>
    <w:rsid w:val="00F33FC3"/>
    <w:rsid w:val="00F35269"/>
    <w:rsid w:val="00F365FE"/>
    <w:rsid w:val="00F368F5"/>
    <w:rsid w:val="00F37B85"/>
    <w:rsid w:val="00F407E3"/>
    <w:rsid w:val="00F41098"/>
    <w:rsid w:val="00F41200"/>
    <w:rsid w:val="00F418E7"/>
    <w:rsid w:val="00F41A96"/>
    <w:rsid w:val="00F4201C"/>
    <w:rsid w:val="00F42FFC"/>
    <w:rsid w:val="00F43A7B"/>
    <w:rsid w:val="00F44FAB"/>
    <w:rsid w:val="00F47A7C"/>
    <w:rsid w:val="00F50030"/>
    <w:rsid w:val="00F51584"/>
    <w:rsid w:val="00F52174"/>
    <w:rsid w:val="00F549D5"/>
    <w:rsid w:val="00F55DF9"/>
    <w:rsid w:val="00F60CD1"/>
    <w:rsid w:val="00F61B16"/>
    <w:rsid w:val="00F61F16"/>
    <w:rsid w:val="00F62001"/>
    <w:rsid w:val="00F623B3"/>
    <w:rsid w:val="00F626DF"/>
    <w:rsid w:val="00F62765"/>
    <w:rsid w:val="00F627F7"/>
    <w:rsid w:val="00F63398"/>
    <w:rsid w:val="00F63709"/>
    <w:rsid w:val="00F63EEB"/>
    <w:rsid w:val="00F64BBD"/>
    <w:rsid w:val="00F65064"/>
    <w:rsid w:val="00F650BD"/>
    <w:rsid w:val="00F6592C"/>
    <w:rsid w:val="00F67B3B"/>
    <w:rsid w:val="00F67F42"/>
    <w:rsid w:val="00F71BE7"/>
    <w:rsid w:val="00F72D0D"/>
    <w:rsid w:val="00F7428C"/>
    <w:rsid w:val="00F74B54"/>
    <w:rsid w:val="00F74F3F"/>
    <w:rsid w:val="00F75771"/>
    <w:rsid w:val="00F77D72"/>
    <w:rsid w:val="00F80D5E"/>
    <w:rsid w:val="00F813F9"/>
    <w:rsid w:val="00F81A94"/>
    <w:rsid w:val="00F81AFB"/>
    <w:rsid w:val="00F83927"/>
    <w:rsid w:val="00F84B3B"/>
    <w:rsid w:val="00F85768"/>
    <w:rsid w:val="00F85F4A"/>
    <w:rsid w:val="00F8633F"/>
    <w:rsid w:val="00F87D3C"/>
    <w:rsid w:val="00F90468"/>
    <w:rsid w:val="00F919AA"/>
    <w:rsid w:val="00F920F1"/>
    <w:rsid w:val="00F92958"/>
    <w:rsid w:val="00F936BA"/>
    <w:rsid w:val="00F93961"/>
    <w:rsid w:val="00F93E5B"/>
    <w:rsid w:val="00F94C4B"/>
    <w:rsid w:val="00F95009"/>
    <w:rsid w:val="00F95299"/>
    <w:rsid w:val="00F9601D"/>
    <w:rsid w:val="00F96429"/>
    <w:rsid w:val="00F96F1B"/>
    <w:rsid w:val="00F96F82"/>
    <w:rsid w:val="00FA1334"/>
    <w:rsid w:val="00FA1A85"/>
    <w:rsid w:val="00FA1CA1"/>
    <w:rsid w:val="00FA5061"/>
    <w:rsid w:val="00FA5A8F"/>
    <w:rsid w:val="00FA7011"/>
    <w:rsid w:val="00FA7497"/>
    <w:rsid w:val="00FA7C47"/>
    <w:rsid w:val="00FB03D2"/>
    <w:rsid w:val="00FB05EB"/>
    <w:rsid w:val="00FB0EFB"/>
    <w:rsid w:val="00FB1E73"/>
    <w:rsid w:val="00FB21DD"/>
    <w:rsid w:val="00FB2884"/>
    <w:rsid w:val="00FB375B"/>
    <w:rsid w:val="00FB3E9B"/>
    <w:rsid w:val="00FB4C67"/>
    <w:rsid w:val="00FB5AF4"/>
    <w:rsid w:val="00FB64E2"/>
    <w:rsid w:val="00FB6E5F"/>
    <w:rsid w:val="00FB76E0"/>
    <w:rsid w:val="00FB796F"/>
    <w:rsid w:val="00FC068E"/>
    <w:rsid w:val="00FC0730"/>
    <w:rsid w:val="00FC0A67"/>
    <w:rsid w:val="00FC282B"/>
    <w:rsid w:val="00FC29A8"/>
    <w:rsid w:val="00FC2AC6"/>
    <w:rsid w:val="00FC2EBF"/>
    <w:rsid w:val="00FC3514"/>
    <w:rsid w:val="00FC383A"/>
    <w:rsid w:val="00FC3993"/>
    <w:rsid w:val="00FC3D28"/>
    <w:rsid w:val="00FC3D5D"/>
    <w:rsid w:val="00FC3DD4"/>
    <w:rsid w:val="00FC3FBB"/>
    <w:rsid w:val="00FC47B6"/>
    <w:rsid w:val="00FC62EE"/>
    <w:rsid w:val="00FC7119"/>
    <w:rsid w:val="00FD1A87"/>
    <w:rsid w:val="00FD1ABA"/>
    <w:rsid w:val="00FD1B6C"/>
    <w:rsid w:val="00FD1DB8"/>
    <w:rsid w:val="00FD3BAE"/>
    <w:rsid w:val="00FD40AE"/>
    <w:rsid w:val="00FD44E1"/>
    <w:rsid w:val="00FD46B5"/>
    <w:rsid w:val="00FD57DC"/>
    <w:rsid w:val="00FD5A52"/>
    <w:rsid w:val="00FD6047"/>
    <w:rsid w:val="00FD6A96"/>
    <w:rsid w:val="00FE0765"/>
    <w:rsid w:val="00FE0831"/>
    <w:rsid w:val="00FE1AA7"/>
    <w:rsid w:val="00FE2242"/>
    <w:rsid w:val="00FE2C41"/>
    <w:rsid w:val="00FE35A8"/>
    <w:rsid w:val="00FE3A1D"/>
    <w:rsid w:val="00FE3A68"/>
    <w:rsid w:val="00FE411A"/>
    <w:rsid w:val="00FE4D3A"/>
    <w:rsid w:val="00FE4E75"/>
    <w:rsid w:val="00FE520E"/>
    <w:rsid w:val="00FE58F6"/>
    <w:rsid w:val="00FE6574"/>
    <w:rsid w:val="00FE6EF8"/>
    <w:rsid w:val="00FE7738"/>
    <w:rsid w:val="00FF019C"/>
    <w:rsid w:val="00FF146F"/>
    <w:rsid w:val="00FF1816"/>
    <w:rsid w:val="00FF1CB2"/>
    <w:rsid w:val="00FF21F0"/>
    <w:rsid w:val="00FF3851"/>
    <w:rsid w:val="00FF39C9"/>
    <w:rsid w:val="00FF4943"/>
    <w:rsid w:val="00FF613C"/>
    <w:rsid w:val="00FF61BD"/>
    <w:rsid w:val="00FF691E"/>
    <w:rsid w:val="00FF6B84"/>
    <w:rsid w:val="00FF7234"/>
    <w:rsid w:val="00FF7702"/>
    <w:rsid w:val="00FF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477322"/>
  <w15:docId w15:val="{A26166C7-26BB-42C5-84BB-C696045B5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10C"/>
    <w:pPr>
      <w:keepNext/>
    </w:pPr>
    <w:rPr>
      <w:sz w:val="24"/>
      <w:szCs w:val="24"/>
    </w:rPr>
  </w:style>
  <w:style w:type="paragraph" w:styleId="Heading1">
    <w:name w:val="heading 1"/>
    <w:basedOn w:val="Normal"/>
    <w:next w:val="Normal"/>
    <w:link w:val="Heading1Char"/>
    <w:qFormat/>
    <w:rsid w:val="0018225C"/>
    <w:p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654F62"/>
    <w:pPr>
      <w:outlineLvl w:val="1"/>
    </w:pPr>
    <w:rPr>
      <w:rFonts w:ascii="Rockwell" w:hAnsi="Rockwell"/>
      <w:b/>
      <w:color w:val="FF0000"/>
      <w:sz w:val="20"/>
      <w:szCs w:val="20"/>
    </w:rPr>
  </w:style>
  <w:style w:type="paragraph" w:styleId="Heading3">
    <w:name w:val="heading 3"/>
    <w:basedOn w:val="Normal"/>
    <w:next w:val="Normal"/>
    <w:link w:val="Heading3Char"/>
    <w:unhideWhenUsed/>
    <w:qFormat/>
    <w:rsid w:val="00654F62"/>
    <w:pPr>
      <w:outlineLvl w:val="2"/>
    </w:pPr>
    <w:rPr>
      <w:rFonts w:ascii="Rockwell" w:hAnsi="Rockwell"/>
      <w:b/>
      <w:i/>
      <w:color w:val="FF0000"/>
      <w:sz w:val="20"/>
      <w:szCs w:val="20"/>
    </w:rPr>
  </w:style>
  <w:style w:type="paragraph" w:styleId="Heading4">
    <w:name w:val="heading 4"/>
    <w:basedOn w:val="Normal"/>
    <w:next w:val="Normal"/>
    <w:link w:val="Heading4Char"/>
    <w:unhideWhenUsed/>
    <w:qFormat/>
    <w:rsid w:val="009431C2"/>
    <w:pPr>
      <w:outlineLvl w:val="3"/>
    </w:pPr>
    <w:rPr>
      <w:rFonts w:ascii="Rockwell" w:hAnsi="Rockwell"/>
      <w:i/>
      <w:color w:val="FF0000"/>
      <w:sz w:val="20"/>
      <w:szCs w:val="20"/>
    </w:rPr>
  </w:style>
  <w:style w:type="paragraph" w:styleId="Heading5">
    <w:name w:val="heading 5"/>
    <w:basedOn w:val="Normal"/>
    <w:next w:val="Normal"/>
    <w:link w:val="Heading5Char"/>
    <w:unhideWhenUsed/>
    <w:qFormat/>
    <w:rsid w:val="003D7979"/>
    <w:pPr>
      <w:outlineLvl w:val="4"/>
    </w:pPr>
    <w:rPr>
      <w:rFonts w:ascii="Rockwell" w:hAnsi="Rockwell"/>
      <w:b/>
      <w:i/>
      <w:strike/>
      <w:sz w:val="20"/>
      <w:szCs w:val="20"/>
    </w:rPr>
  </w:style>
  <w:style w:type="paragraph" w:styleId="Heading6">
    <w:name w:val="heading 6"/>
    <w:basedOn w:val="Normal"/>
    <w:next w:val="Normal"/>
    <w:link w:val="Heading6Char"/>
    <w:unhideWhenUsed/>
    <w:qFormat/>
    <w:rsid w:val="002A7CB5"/>
    <w:pPr>
      <w:outlineLvl w:val="5"/>
    </w:pPr>
    <w:rPr>
      <w:rFonts w:ascii="Rockwell" w:hAnsi="Rockwell"/>
      <w:i/>
      <w:color w:val="FF0000"/>
    </w:rPr>
  </w:style>
  <w:style w:type="paragraph" w:styleId="Heading7">
    <w:name w:val="heading 7"/>
    <w:basedOn w:val="Normal"/>
    <w:next w:val="Normal"/>
    <w:link w:val="Heading7Char"/>
    <w:unhideWhenUsed/>
    <w:qFormat/>
    <w:rsid w:val="00905903"/>
    <w:pPr>
      <w:outlineLvl w:val="6"/>
    </w:pPr>
    <w:rPr>
      <w:rFonts w:ascii="Rockwell" w:hAnsi="Rockwell"/>
      <w:b/>
      <w:color w:val="000000"/>
      <w:sz w:val="20"/>
      <w:szCs w:val="20"/>
    </w:rPr>
  </w:style>
  <w:style w:type="paragraph" w:styleId="Heading8">
    <w:name w:val="heading 8"/>
    <w:basedOn w:val="Normal"/>
    <w:next w:val="Normal"/>
    <w:link w:val="Heading8Char"/>
    <w:unhideWhenUsed/>
    <w:qFormat/>
    <w:rsid w:val="00905903"/>
    <w:pPr>
      <w:outlineLvl w:val="7"/>
    </w:pPr>
    <w:rPr>
      <w:rFonts w:ascii="Rockwell" w:hAnsi="Rockwell"/>
      <w:b/>
      <w:i/>
      <w:color w:val="000000"/>
      <w:sz w:val="20"/>
      <w:szCs w:val="20"/>
    </w:rPr>
  </w:style>
  <w:style w:type="paragraph" w:styleId="Heading9">
    <w:name w:val="heading 9"/>
    <w:basedOn w:val="Normal"/>
    <w:next w:val="Normal"/>
    <w:link w:val="Heading9Char"/>
    <w:unhideWhenUsed/>
    <w:qFormat/>
    <w:rsid w:val="00DA1AB3"/>
    <w:pPr>
      <w:outlineLvl w:val="8"/>
    </w:pPr>
    <w:rPr>
      <w:rFonts w:ascii="Rockwell" w:hAnsi="Rockwell"/>
      <w:b/>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25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654F62"/>
    <w:rPr>
      <w:rFonts w:ascii="Rockwell" w:hAnsi="Rockwell"/>
      <w:b/>
      <w:color w:val="FF0000"/>
    </w:rPr>
  </w:style>
  <w:style w:type="character" w:customStyle="1" w:styleId="Heading3Char">
    <w:name w:val="Heading 3 Char"/>
    <w:basedOn w:val="DefaultParagraphFont"/>
    <w:link w:val="Heading3"/>
    <w:rsid w:val="00654F62"/>
    <w:rPr>
      <w:rFonts w:ascii="Rockwell" w:hAnsi="Rockwell"/>
      <w:b/>
      <w:i/>
      <w:color w:val="FF0000"/>
    </w:rPr>
  </w:style>
  <w:style w:type="character" w:customStyle="1" w:styleId="Heading4Char">
    <w:name w:val="Heading 4 Char"/>
    <w:basedOn w:val="DefaultParagraphFont"/>
    <w:link w:val="Heading4"/>
    <w:rsid w:val="009431C2"/>
    <w:rPr>
      <w:rFonts w:ascii="Rockwell" w:hAnsi="Rockwell"/>
      <w:i/>
      <w:color w:val="FF0000"/>
    </w:rPr>
  </w:style>
  <w:style w:type="character" w:customStyle="1" w:styleId="Heading5Char">
    <w:name w:val="Heading 5 Char"/>
    <w:basedOn w:val="DefaultParagraphFont"/>
    <w:link w:val="Heading5"/>
    <w:rsid w:val="003D7979"/>
    <w:rPr>
      <w:rFonts w:ascii="Rockwell" w:hAnsi="Rockwell"/>
      <w:b/>
      <w:i/>
      <w:strike/>
    </w:rPr>
  </w:style>
  <w:style w:type="character" w:customStyle="1" w:styleId="Heading6Char">
    <w:name w:val="Heading 6 Char"/>
    <w:basedOn w:val="DefaultParagraphFont"/>
    <w:link w:val="Heading6"/>
    <w:rsid w:val="002A7CB5"/>
    <w:rPr>
      <w:rFonts w:ascii="Rockwell" w:hAnsi="Rockwell"/>
      <w:i/>
      <w:color w:val="FF0000"/>
      <w:sz w:val="24"/>
      <w:szCs w:val="24"/>
    </w:rPr>
  </w:style>
  <w:style w:type="character" w:customStyle="1" w:styleId="Heading7Char">
    <w:name w:val="Heading 7 Char"/>
    <w:basedOn w:val="DefaultParagraphFont"/>
    <w:link w:val="Heading7"/>
    <w:rsid w:val="00905903"/>
    <w:rPr>
      <w:rFonts w:ascii="Rockwell" w:hAnsi="Rockwell"/>
      <w:b/>
      <w:color w:val="000000"/>
    </w:rPr>
  </w:style>
  <w:style w:type="character" w:customStyle="1" w:styleId="Heading8Char">
    <w:name w:val="Heading 8 Char"/>
    <w:basedOn w:val="DefaultParagraphFont"/>
    <w:link w:val="Heading8"/>
    <w:rsid w:val="00905903"/>
    <w:rPr>
      <w:rFonts w:ascii="Rockwell" w:hAnsi="Rockwell"/>
      <w:b/>
      <w:i/>
      <w:color w:val="000000"/>
    </w:rPr>
  </w:style>
  <w:style w:type="character" w:customStyle="1" w:styleId="Heading9Char">
    <w:name w:val="Heading 9 Char"/>
    <w:basedOn w:val="DefaultParagraphFont"/>
    <w:link w:val="Heading9"/>
    <w:rsid w:val="00DA1AB3"/>
    <w:rPr>
      <w:rFonts w:ascii="Rockwell" w:hAnsi="Rockwell"/>
      <w:b/>
      <w:i/>
      <w:color w:val="000000"/>
    </w:rPr>
  </w:style>
  <w:style w:type="table" w:styleId="TableGrid">
    <w:name w:val="Table Grid"/>
    <w:basedOn w:val="TableNormal"/>
    <w:uiPriority w:val="59"/>
    <w:rsid w:val="000E210C"/>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E210C"/>
    <w:pPr>
      <w:tabs>
        <w:tab w:val="center" w:pos="4320"/>
        <w:tab w:val="right" w:pos="8640"/>
      </w:tabs>
    </w:pPr>
  </w:style>
  <w:style w:type="character" w:customStyle="1" w:styleId="HeaderChar">
    <w:name w:val="Header Char"/>
    <w:basedOn w:val="DefaultParagraphFont"/>
    <w:link w:val="Header"/>
    <w:uiPriority w:val="99"/>
    <w:rsid w:val="00D75229"/>
    <w:rPr>
      <w:sz w:val="24"/>
      <w:szCs w:val="24"/>
    </w:rPr>
  </w:style>
  <w:style w:type="paragraph" w:styleId="Footer">
    <w:name w:val="footer"/>
    <w:basedOn w:val="Normal"/>
    <w:link w:val="FooterChar"/>
    <w:uiPriority w:val="99"/>
    <w:rsid w:val="000E210C"/>
    <w:pPr>
      <w:tabs>
        <w:tab w:val="center" w:pos="4320"/>
        <w:tab w:val="right" w:pos="8640"/>
      </w:tabs>
    </w:pPr>
  </w:style>
  <w:style w:type="character" w:customStyle="1" w:styleId="FooterChar">
    <w:name w:val="Footer Char"/>
    <w:basedOn w:val="DefaultParagraphFont"/>
    <w:link w:val="Footer"/>
    <w:uiPriority w:val="99"/>
    <w:locked/>
    <w:rsid w:val="00F010F7"/>
    <w:rPr>
      <w:sz w:val="24"/>
      <w:szCs w:val="24"/>
    </w:rPr>
  </w:style>
  <w:style w:type="character" w:styleId="PageNumber">
    <w:name w:val="page number"/>
    <w:basedOn w:val="DefaultParagraphFont"/>
    <w:rsid w:val="000E210C"/>
  </w:style>
  <w:style w:type="paragraph" w:styleId="BodyText">
    <w:name w:val="Body Text"/>
    <w:basedOn w:val="Normal"/>
    <w:link w:val="BodyTextChar"/>
    <w:rsid w:val="000E210C"/>
    <w:pPr>
      <w:spacing w:after="120"/>
    </w:pPr>
  </w:style>
  <w:style w:type="character" w:customStyle="1" w:styleId="BodyTextChar">
    <w:name w:val="Body Text Char"/>
    <w:basedOn w:val="DefaultParagraphFont"/>
    <w:link w:val="BodyText"/>
    <w:rsid w:val="00622C1C"/>
    <w:rPr>
      <w:sz w:val="24"/>
      <w:szCs w:val="24"/>
    </w:rPr>
  </w:style>
  <w:style w:type="character" w:customStyle="1" w:styleId="char">
    <w:name w:val="char"/>
    <w:rsid w:val="00972FD5"/>
    <w:rPr>
      <w:color w:val="000000"/>
      <w:sz w:val="18"/>
      <w:szCs w:val="18"/>
    </w:rPr>
  </w:style>
  <w:style w:type="character" w:customStyle="1" w:styleId="usernoteI">
    <w:name w:val="usernoteI"/>
    <w:uiPriority w:val="99"/>
    <w:rsid w:val="00972FD5"/>
    <w:rPr>
      <w:rFonts w:cs="Arial"/>
      <w:color w:val="000000"/>
      <w:sz w:val="18"/>
      <w:szCs w:val="18"/>
    </w:rPr>
  </w:style>
  <w:style w:type="paragraph" w:customStyle="1" w:styleId="paraL">
    <w:name w:val="paraL"/>
    <w:rsid w:val="00AB7891"/>
    <w:pPr>
      <w:widowControl w:val="0"/>
      <w:autoSpaceDE w:val="0"/>
      <w:autoSpaceDN w:val="0"/>
      <w:adjustRightInd w:val="0"/>
    </w:pPr>
    <w:rPr>
      <w:rFonts w:ascii="Arial" w:hAnsi="Arial" w:cs="Arial"/>
      <w:color w:val="000000"/>
      <w:sz w:val="18"/>
      <w:szCs w:val="18"/>
    </w:rPr>
  </w:style>
  <w:style w:type="character" w:customStyle="1" w:styleId="tiny">
    <w:name w:val="tiny"/>
    <w:rsid w:val="00AB7891"/>
    <w:rPr>
      <w:rFonts w:ascii="Courier" w:hAnsi="Courier" w:cs="Courier"/>
      <w:color w:val="000000"/>
      <w:sz w:val="8"/>
      <w:szCs w:val="8"/>
    </w:rPr>
  </w:style>
  <w:style w:type="character" w:customStyle="1" w:styleId="large3">
    <w:name w:val="large3"/>
    <w:uiPriority w:val="99"/>
    <w:rsid w:val="004C4216"/>
    <w:rPr>
      <w:color w:val="000000"/>
    </w:rPr>
  </w:style>
  <w:style w:type="paragraph" w:customStyle="1" w:styleId="paraLI">
    <w:name w:val="paraLI"/>
    <w:uiPriority w:val="99"/>
    <w:rsid w:val="004C4216"/>
    <w:pPr>
      <w:widowControl w:val="0"/>
      <w:autoSpaceDE w:val="0"/>
      <w:autoSpaceDN w:val="0"/>
      <w:adjustRightInd w:val="0"/>
    </w:pPr>
    <w:rPr>
      <w:rFonts w:ascii="Arial" w:hAnsi="Arial" w:cs="Arial"/>
      <w:color w:val="000000"/>
      <w:sz w:val="18"/>
      <w:szCs w:val="18"/>
    </w:rPr>
  </w:style>
  <w:style w:type="character" w:customStyle="1" w:styleId="charB">
    <w:name w:val="charB"/>
    <w:rsid w:val="000E31A2"/>
    <w:rPr>
      <w:color w:val="000000"/>
      <w:sz w:val="18"/>
      <w:szCs w:val="18"/>
    </w:rPr>
  </w:style>
  <w:style w:type="character" w:customStyle="1" w:styleId="huge">
    <w:name w:val="huge"/>
    <w:rsid w:val="00CD2FE8"/>
    <w:rPr>
      <w:color w:val="000000"/>
      <w:sz w:val="64"/>
      <w:szCs w:val="64"/>
    </w:rPr>
  </w:style>
  <w:style w:type="paragraph" w:styleId="BalloonText">
    <w:name w:val="Balloon Text"/>
    <w:basedOn w:val="Normal"/>
    <w:link w:val="BalloonTextChar"/>
    <w:semiHidden/>
    <w:rsid w:val="000603E4"/>
    <w:rPr>
      <w:rFonts w:ascii="Tahoma" w:hAnsi="Tahoma" w:cs="Tahoma"/>
      <w:sz w:val="16"/>
      <w:szCs w:val="16"/>
    </w:rPr>
  </w:style>
  <w:style w:type="character" w:customStyle="1" w:styleId="BalloonTextChar">
    <w:name w:val="Balloon Text Char"/>
    <w:basedOn w:val="DefaultParagraphFont"/>
    <w:link w:val="BalloonText"/>
    <w:semiHidden/>
    <w:rsid w:val="00622C1C"/>
    <w:rPr>
      <w:rFonts w:ascii="Tahoma" w:hAnsi="Tahoma" w:cs="Tahoma"/>
      <w:sz w:val="16"/>
      <w:szCs w:val="16"/>
    </w:rPr>
  </w:style>
  <w:style w:type="character" w:styleId="Hyperlink">
    <w:name w:val="Hyperlink"/>
    <w:basedOn w:val="DefaultParagraphFont"/>
    <w:rsid w:val="003F2232"/>
    <w:rPr>
      <w:color w:val="0000FF"/>
      <w:u w:val="single"/>
    </w:rPr>
  </w:style>
  <w:style w:type="paragraph" w:styleId="BodyText2">
    <w:name w:val="Body Text 2"/>
    <w:basedOn w:val="Normal"/>
    <w:link w:val="BodyText2Char"/>
    <w:rsid w:val="00654F62"/>
    <w:rPr>
      <w:rFonts w:ascii="Rockwell" w:hAnsi="Rockwell"/>
      <w:b/>
      <w:i/>
      <w:color w:val="FF0000"/>
      <w:sz w:val="20"/>
      <w:szCs w:val="20"/>
    </w:rPr>
  </w:style>
  <w:style w:type="character" w:customStyle="1" w:styleId="BodyText2Char">
    <w:name w:val="Body Text 2 Char"/>
    <w:basedOn w:val="DefaultParagraphFont"/>
    <w:link w:val="BodyText2"/>
    <w:rsid w:val="00654F62"/>
    <w:rPr>
      <w:rFonts w:ascii="Rockwell" w:hAnsi="Rockwell"/>
      <w:b/>
      <w:i/>
      <w:color w:val="FF0000"/>
    </w:rPr>
  </w:style>
  <w:style w:type="paragraph" w:styleId="BodyText3">
    <w:name w:val="Body Text 3"/>
    <w:basedOn w:val="Normal"/>
    <w:link w:val="BodyText3Char"/>
    <w:rsid w:val="00F2761B"/>
    <w:rPr>
      <w:rFonts w:ascii="Rockwell" w:hAnsi="Rockwell"/>
      <w:color w:val="FF0000"/>
      <w:sz w:val="20"/>
      <w:szCs w:val="20"/>
    </w:rPr>
  </w:style>
  <w:style w:type="character" w:customStyle="1" w:styleId="BodyText3Char">
    <w:name w:val="Body Text 3 Char"/>
    <w:basedOn w:val="DefaultParagraphFont"/>
    <w:link w:val="BodyText3"/>
    <w:rsid w:val="00F2761B"/>
    <w:rPr>
      <w:rFonts w:ascii="Rockwell" w:hAnsi="Rockwell"/>
      <w:color w:val="FF0000"/>
    </w:rPr>
  </w:style>
  <w:style w:type="paragraph" w:styleId="PlainText">
    <w:name w:val="Plain Text"/>
    <w:basedOn w:val="Normal"/>
    <w:link w:val="PlainTextChar"/>
    <w:uiPriority w:val="99"/>
    <w:rsid w:val="005B6A87"/>
    <w:pPr>
      <w:keepNext w:val="0"/>
    </w:pPr>
    <w:rPr>
      <w:rFonts w:ascii="Consolas" w:hAnsi="Consolas"/>
      <w:sz w:val="21"/>
      <w:szCs w:val="21"/>
    </w:rPr>
  </w:style>
  <w:style w:type="character" w:customStyle="1" w:styleId="PlainTextChar">
    <w:name w:val="Plain Text Char"/>
    <w:basedOn w:val="DefaultParagraphFont"/>
    <w:link w:val="PlainText"/>
    <w:uiPriority w:val="99"/>
    <w:rsid w:val="005B6A87"/>
    <w:rPr>
      <w:rFonts w:ascii="Consolas" w:hAnsi="Consolas"/>
      <w:sz w:val="21"/>
      <w:szCs w:val="21"/>
    </w:rPr>
  </w:style>
  <w:style w:type="paragraph" w:styleId="CommentText">
    <w:name w:val="annotation text"/>
    <w:basedOn w:val="Normal"/>
    <w:link w:val="CommentTextChar"/>
    <w:uiPriority w:val="99"/>
    <w:rsid w:val="00616B06"/>
    <w:pPr>
      <w:keepNext w:val="0"/>
    </w:pPr>
    <w:rPr>
      <w:rFonts w:ascii="Comic Sans MS" w:hAnsi="Comic Sans MS"/>
      <w:sz w:val="20"/>
      <w:szCs w:val="20"/>
    </w:rPr>
  </w:style>
  <w:style w:type="character" w:customStyle="1" w:styleId="CommentTextChar">
    <w:name w:val="Comment Text Char"/>
    <w:basedOn w:val="DefaultParagraphFont"/>
    <w:link w:val="CommentText"/>
    <w:uiPriority w:val="99"/>
    <w:rsid w:val="00616B06"/>
    <w:rPr>
      <w:rFonts w:ascii="Comic Sans MS" w:hAnsi="Comic Sans MS"/>
    </w:rPr>
  </w:style>
  <w:style w:type="paragraph" w:styleId="DocumentMap">
    <w:name w:val="Document Map"/>
    <w:basedOn w:val="Normal"/>
    <w:link w:val="DocumentMapChar"/>
    <w:uiPriority w:val="99"/>
    <w:rsid w:val="00A22127"/>
    <w:pPr>
      <w:keepNext w:val="0"/>
      <w:shd w:val="clear" w:color="auto" w:fill="000080"/>
    </w:pPr>
    <w:rPr>
      <w:rFonts w:ascii="Tahoma" w:hAnsi="Tahoma"/>
      <w:szCs w:val="20"/>
    </w:rPr>
  </w:style>
  <w:style w:type="character" w:customStyle="1" w:styleId="DocumentMapChar">
    <w:name w:val="Document Map Char"/>
    <w:basedOn w:val="DefaultParagraphFont"/>
    <w:link w:val="DocumentMap"/>
    <w:uiPriority w:val="99"/>
    <w:rsid w:val="00A22127"/>
    <w:rPr>
      <w:rFonts w:ascii="Tahoma" w:hAnsi="Tahoma"/>
      <w:sz w:val="24"/>
      <w:shd w:val="clear" w:color="auto" w:fill="000080"/>
    </w:rPr>
  </w:style>
  <w:style w:type="character" w:styleId="FootnoteReference">
    <w:name w:val="footnote reference"/>
    <w:basedOn w:val="DefaultParagraphFont"/>
    <w:uiPriority w:val="99"/>
    <w:rsid w:val="00AD27C6"/>
    <w:rPr>
      <w:rFonts w:cs="Times New Roman"/>
      <w:vertAlign w:val="superscript"/>
    </w:rPr>
  </w:style>
  <w:style w:type="character" w:customStyle="1" w:styleId="charBU">
    <w:name w:val="charBU"/>
    <w:uiPriority w:val="99"/>
    <w:rsid w:val="005848CC"/>
    <w:rPr>
      <w:color w:val="000000"/>
      <w:sz w:val="18"/>
    </w:rPr>
  </w:style>
  <w:style w:type="character" w:styleId="CommentReference">
    <w:name w:val="annotation reference"/>
    <w:basedOn w:val="DefaultParagraphFont"/>
    <w:uiPriority w:val="99"/>
    <w:rsid w:val="005848CC"/>
    <w:rPr>
      <w:sz w:val="16"/>
      <w:szCs w:val="16"/>
    </w:rPr>
  </w:style>
  <w:style w:type="paragraph" w:styleId="CommentSubject">
    <w:name w:val="annotation subject"/>
    <w:basedOn w:val="CommentText"/>
    <w:next w:val="CommentText"/>
    <w:link w:val="CommentSubjectChar"/>
    <w:rsid w:val="005848CC"/>
    <w:pPr>
      <w:keepNext/>
    </w:pPr>
    <w:rPr>
      <w:rFonts w:ascii="Times New Roman" w:hAnsi="Times New Roman"/>
      <w:b/>
      <w:bCs/>
    </w:rPr>
  </w:style>
  <w:style w:type="character" w:customStyle="1" w:styleId="CommentSubjectChar">
    <w:name w:val="Comment Subject Char"/>
    <w:basedOn w:val="CommentTextChar"/>
    <w:link w:val="CommentSubject"/>
    <w:rsid w:val="005848CC"/>
    <w:rPr>
      <w:rFonts w:ascii="Comic Sans MS" w:hAnsi="Comic Sans MS"/>
      <w:b/>
      <w:bCs/>
    </w:rPr>
  </w:style>
  <w:style w:type="paragraph" w:styleId="ListParagraph">
    <w:name w:val="List Paragraph"/>
    <w:basedOn w:val="Normal"/>
    <w:uiPriority w:val="34"/>
    <w:qFormat/>
    <w:rsid w:val="00AC29FD"/>
    <w:pPr>
      <w:ind w:left="720"/>
      <w:contextualSpacing/>
    </w:pPr>
  </w:style>
  <w:style w:type="character" w:styleId="Strong">
    <w:name w:val="Strong"/>
    <w:basedOn w:val="DefaultParagraphFont"/>
    <w:uiPriority w:val="22"/>
    <w:qFormat/>
    <w:rsid w:val="00AC29FD"/>
    <w:rPr>
      <w:b/>
      <w:bCs/>
    </w:rPr>
  </w:style>
  <w:style w:type="character" w:styleId="HTMLAcronym">
    <w:name w:val="HTML Acronym"/>
    <w:basedOn w:val="DefaultParagraphFont"/>
    <w:uiPriority w:val="99"/>
    <w:unhideWhenUsed/>
    <w:rsid w:val="00AC29FD"/>
  </w:style>
  <w:style w:type="character" w:customStyle="1" w:styleId="TableTextChar">
    <w:name w:val="Table Text Char"/>
    <w:basedOn w:val="DefaultParagraphFont"/>
    <w:link w:val="TableText"/>
    <w:locked/>
    <w:rsid w:val="00906390"/>
    <w:rPr>
      <w:rFonts w:ascii="Arial" w:hAnsi="Arial"/>
    </w:rPr>
  </w:style>
  <w:style w:type="paragraph" w:customStyle="1" w:styleId="TableText">
    <w:name w:val="Table Text"/>
    <w:basedOn w:val="Normal"/>
    <w:link w:val="TableTextChar"/>
    <w:rsid w:val="00906390"/>
    <w:pPr>
      <w:keepNext w:val="0"/>
      <w:spacing w:before="60" w:after="60"/>
    </w:pPr>
    <w:rPr>
      <w:rFonts w:ascii="Arial" w:hAnsi="Arial"/>
      <w:sz w:val="20"/>
      <w:szCs w:val="20"/>
    </w:rPr>
  </w:style>
  <w:style w:type="numbering" w:customStyle="1" w:styleId="Style1">
    <w:name w:val="Style1"/>
    <w:uiPriority w:val="99"/>
    <w:rsid w:val="00EC3568"/>
    <w:pPr>
      <w:numPr>
        <w:numId w:val="3"/>
      </w:numPr>
    </w:pPr>
  </w:style>
  <w:style w:type="character" w:customStyle="1" w:styleId="FootnoteTextChar1">
    <w:name w:val="Footnote Text Char1"/>
    <w:basedOn w:val="DefaultParagraphFont"/>
    <w:uiPriority w:val="99"/>
    <w:semiHidden/>
    <w:rsid w:val="00EC356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F116ADBD23054CA10BDD9362BC0353" ma:contentTypeVersion="1" ma:contentTypeDescription="Create a new document." ma:contentTypeScope="" ma:versionID="ea0fcafe3bdff2ad133db5adb84db052">
  <xsd:schema xmlns:xsd="http://www.w3.org/2001/XMLSchema" xmlns:xs="http://www.w3.org/2001/XMLSchema" xmlns:p="http://schemas.microsoft.com/office/2006/metadata/properties" targetNamespace="http://schemas.microsoft.com/office/2006/metadata/properties" ma:root="true" ma:fieldsID="454074b7ef53c248fa700815867571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D2356-BD8D-40B8-BCE5-14F988C9A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ABCD437-A1D4-4821-B79F-1423997448A8}">
  <ds:schemaRefs>
    <ds:schemaRef ds:uri="http://schemas.microsoft.com/sharepoint/v3/contenttype/forms"/>
  </ds:schemaRefs>
</ds:datastoreItem>
</file>

<file path=customXml/itemProps3.xml><?xml version="1.0" encoding="utf-8"?>
<ds:datastoreItem xmlns:ds="http://schemas.openxmlformats.org/officeDocument/2006/customXml" ds:itemID="{46970ADC-7FFD-49DE-9DA2-D7167A2B5419}">
  <ds:schemaRefs>
    <ds:schemaRef ds:uri="http://schemas.microsoft.com/office/infopath/2007/PartnerControls"/>
    <ds:schemaRef ds:uri="http://purl.org/dc/elements/1.1/"/>
    <ds:schemaRef ds:uri="http://www.w3.org/XML/1998/namespace"/>
    <ds:schemaRef ds:uri="http://purl.org/dc/dcmitype/"/>
    <ds:schemaRef ds:uri="http://purl.org/dc/term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2CF03D6F-0547-4AC9-AE36-01B6C6E3F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11</Pages>
  <Words>3061</Words>
  <Characters>17452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Enhancements Identified in the DLMS Supplement Sequence</vt:lpstr>
    </vt:vector>
  </TitlesOfParts>
  <Company>Defense Logistics Agency</Company>
  <LinksUpToDate>false</LinksUpToDate>
  <CharactersWithSpaces>20473</CharactersWithSpaces>
  <SharedDoc>false</SharedDoc>
  <HLinks>
    <vt:vector size="12" baseType="variant">
      <vt:variant>
        <vt:i4>5111832</vt:i4>
      </vt:variant>
      <vt:variant>
        <vt:i4>3</vt:i4>
      </vt:variant>
      <vt:variant>
        <vt:i4>0</vt:i4>
      </vt:variant>
      <vt:variant>
        <vt:i4>5</vt:i4>
      </vt:variant>
      <vt:variant>
        <vt:lpwstr>http://www.dla.mil/j-6/dlmso/elibrary/changes/processhchanges.asp</vt:lpwstr>
      </vt:variant>
      <vt:variant>
        <vt:lpwstr/>
      </vt:variant>
      <vt:variant>
        <vt:i4>2031697</vt:i4>
      </vt:variant>
      <vt:variant>
        <vt:i4>0</vt:i4>
      </vt:variant>
      <vt:variant>
        <vt:i4>0</vt:i4>
      </vt:variant>
      <vt:variant>
        <vt:i4>5</vt:i4>
      </vt:variant>
      <vt:variant>
        <vt:lpwstr>http://www.dla.mil/j-6/dlmso/elibrary/changes/processchanges.asp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Enhancements Identified in the DLMS Supplement Sequence</dc:title>
  <dc:creator>Leonard Johnson</dc:creator>
  <cp:lastModifiedBy>Young, Mashiya K CTR DLA INFO OPERATIONS (US)</cp:lastModifiedBy>
  <cp:revision>11</cp:revision>
  <cp:lastPrinted>2012-08-14T17:09:00Z</cp:lastPrinted>
  <dcterms:created xsi:type="dcterms:W3CDTF">2013-01-16T14:09:00Z</dcterms:created>
  <dcterms:modified xsi:type="dcterms:W3CDTF">2016-10-04T13:15:00Z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0x010100AFF116ADBD23054CA10BDD9362BC0353</vt:lpwstr>
  </property>
  <property fmtid="{D5CDD505-2E9C-101B-9397-08002B2CF9AE}" pid="3" name="TemplateUrl">
    <vt:lpwstr/>
  </property>
  <property fmtid="{D5CDD505-2E9C-101B-9397-08002B2CF9AE}" pid="4" name="xd_ProgID">
    <vt:lpwstr/>
  </property>
  <property fmtid="{D5CDD505-2E9C-101B-9397-08002B2CF9AE}" pid="5" name="xd_Signature">
    <vt:bool>false</vt:bool>
  </property>
  <property fmtid="{D5CDD505-2E9C-101B-9397-08002B2CF9AE}" pid="6" name="Order">
    <vt:r8>2385100</vt:r8>
  </property>
</Properties>
</file>