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37F3" w14:textId="77777777" w:rsidR="00A103DB" w:rsidRDefault="00A103DB" w:rsidP="00A103DB">
      <w:pPr>
        <w:pStyle w:val="Heading1"/>
      </w:pPr>
      <w:r>
        <w:t xml:space="preserve">DLMS Enhancement File </w:t>
      </w:r>
    </w:p>
    <w:p w14:paraId="06AE37F4" w14:textId="6E6B3D6B" w:rsidR="00B16750" w:rsidRDefault="00A103DB" w:rsidP="00B16750">
      <w:pPr>
        <w:ind w:firstLine="720"/>
      </w:pPr>
      <w:r>
        <w:t xml:space="preserve">DLMS </w:t>
      </w:r>
      <w:r w:rsidR="00361D57">
        <w:t>Implementation Convention (IC)</w:t>
      </w:r>
      <w:r w:rsidR="000A094F">
        <w:t>:</w:t>
      </w:r>
      <w:r>
        <w:t xml:space="preserve"> </w:t>
      </w:r>
      <w:r w:rsidR="000A094F">
        <w:tab/>
      </w:r>
      <w:r w:rsidR="00F501E1">
        <w:t>94</w:t>
      </w:r>
      <w:r w:rsidR="00D647C4">
        <w:t>5</w:t>
      </w:r>
      <w:r w:rsidR="00DA1DEE">
        <w:t>A</w:t>
      </w:r>
    </w:p>
    <w:p w14:paraId="06AE37F5" w14:textId="1BFA54AD"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543333">
        <w:t>3</w:t>
      </w:r>
      <w:r w:rsidR="00A103DB">
        <w:t>0</w:t>
      </w:r>
    </w:p>
    <w:p w14:paraId="06AE37F6" w14:textId="77777777" w:rsidR="00C13A2B" w:rsidRDefault="00C13A2B" w:rsidP="00B16750">
      <w:pPr>
        <w:ind w:firstLine="720"/>
      </w:pPr>
      <w:r>
        <w:t>Change Log:</w:t>
      </w:r>
    </w:p>
    <w:p w14:paraId="06AE37F7" w14:textId="77777777" w:rsidR="00C13A2B" w:rsidRPr="00C13A2B" w:rsidRDefault="00B16750" w:rsidP="00507299">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C13A2B" w:rsidRPr="00C13A2B">
        <w:rPr>
          <w:u w:val="single"/>
        </w:rPr>
        <w:tab/>
      </w:r>
      <w:r w:rsidR="00507299">
        <w:rPr>
          <w:u w:val="single"/>
        </w:rPr>
        <w:t>Change on that date</w:t>
      </w:r>
      <w:r w:rsidR="00507299">
        <w:rPr>
          <w:u w:val="single"/>
        </w:rPr>
        <w:tab/>
      </w:r>
    </w:p>
    <w:p w14:paraId="06AE37F8" w14:textId="77777777" w:rsidR="00B16750" w:rsidRDefault="00EE2381" w:rsidP="00507299">
      <w:pPr>
        <w:tabs>
          <w:tab w:val="left" w:pos="3600"/>
        </w:tabs>
        <w:ind w:left="720" w:firstLine="720"/>
      </w:pPr>
      <w:r>
        <w:t>Jan</w:t>
      </w:r>
      <w:r w:rsidR="00C13A2B">
        <w:t>.</w:t>
      </w:r>
      <w:r w:rsidR="00B16750">
        <w:t xml:space="preserve"> </w:t>
      </w:r>
      <w:r>
        <w:t>16</w:t>
      </w:r>
      <w:r w:rsidR="00B16750">
        <w:t>, 201</w:t>
      </w:r>
      <w:r>
        <w:t>3</w:t>
      </w:r>
      <w:r w:rsidR="00C13A2B">
        <w:tab/>
        <w:t>Reformatted file based on recommendations from update proj</w:t>
      </w:r>
      <w:r w:rsidR="00306397">
        <w:t>e</w:t>
      </w:r>
      <w:r w:rsidR="00C13A2B">
        <w:t>ct team</w:t>
      </w:r>
    </w:p>
    <w:p w14:paraId="06AE37F9" w14:textId="5995BD5E" w:rsidR="00C13A2B" w:rsidRPr="003316DD" w:rsidRDefault="00D42228" w:rsidP="00B16750">
      <w:pPr>
        <w:ind w:firstLine="720"/>
      </w:pPr>
      <w:r>
        <w:tab/>
      </w:r>
      <w:r w:rsidRPr="003316DD">
        <w:t>Oct 24, 2013</w:t>
      </w:r>
      <w:r w:rsidRPr="003316DD">
        <w:tab/>
      </w:r>
      <w:r w:rsidRPr="003316DD">
        <w:tab/>
        <w:t>Added ADC 1020 DLMS Enhancements</w:t>
      </w:r>
    </w:p>
    <w:p w14:paraId="49A076E5" w14:textId="7C9AE9F2" w:rsidR="00F9174A" w:rsidRPr="003316DD" w:rsidRDefault="00F9174A" w:rsidP="00B16750">
      <w:pPr>
        <w:ind w:firstLine="720"/>
      </w:pPr>
      <w:r w:rsidRPr="003316DD">
        <w:tab/>
        <w:t>Oct 25, 2013</w:t>
      </w:r>
      <w:r w:rsidRPr="003316DD">
        <w:tab/>
      </w:r>
      <w:r w:rsidRPr="003316DD">
        <w:tab/>
        <w:t>Added ADC 1034B DLMS Enhancements</w:t>
      </w:r>
    </w:p>
    <w:p w14:paraId="0A526A8B" w14:textId="77E5F832" w:rsidR="009170BC" w:rsidRPr="003316DD" w:rsidRDefault="009170BC" w:rsidP="00B16750">
      <w:pPr>
        <w:ind w:firstLine="720"/>
      </w:pPr>
      <w:r w:rsidRPr="003316DD">
        <w:tab/>
        <w:t>Oct 25, 2013</w:t>
      </w:r>
      <w:r w:rsidRPr="003316DD">
        <w:tab/>
      </w:r>
      <w:r w:rsidRPr="003316DD">
        <w:tab/>
        <w:t>Added ADC 1040 DLMS Enhancements</w:t>
      </w:r>
    </w:p>
    <w:p w14:paraId="3383396A" w14:textId="12869565" w:rsidR="00D12EB1" w:rsidRPr="003316DD" w:rsidRDefault="00D12EB1" w:rsidP="00B16750">
      <w:pPr>
        <w:ind w:firstLine="720"/>
      </w:pPr>
      <w:r w:rsidRPr="003316DD">
        <w:tab/>
        <w:t>Oct 29, 2013</w:t>
      </w:r>
      <w:r w:rsidRPr="003316DD">
        <w:tab/>
      </w:r>
      <w:r w:rsidRPr="003316DD">
        <w:tab/>
        <w:t>Added ADC 1055 DLMS Enhancements</w:t>
      </w:r>
    </w:p>
    <w:p w14:paraId="65EF21CF" w14:textId="3183AE4E" w:rsidR="002A7997" w:rsidRDefault="002A7997" w:rsidP="00B16750">
      <w:pPr>
        <w:ind w:firstLine="720"/>
      </w:pPr>
      <w:r w:rsidRPr="003316DD">
        <w:tab/>
        <w:t>Mar. 20, 2014</w:t>
      </w:r>
      <w:r w:rsidRPr="003316DD">
        <w:tab/>
      </w:r>
      <w:r w:rsidRPr="003316DD">
        <w:tab/>
        <w:t>Added ADC 1073 DLMS Enhancements</w:t>
      </w:r>
    </w:p>
    <w:p w14:paraId="7FF2B9BB" w14:textId="1FA128AA" w:rsidR="003316DD" w:rsidRPr="00C275E5" w:rsidRDefault="003316DD" w:rsidP="00B16750">
      <w:pPr>
        <w:ind w:firstLine="720"/>
      </w:pPr>
      <w:r>
        <w:tab/>
      </w:r>
      <w:r w:rsidRPr="00C275E5">
        <w:t>Feb. 23, 2015</w:t>
      </w:r>
      <w:r w:rsidRPr="00C275E5">
        <w:tab/>
      </w:r>
      <w:r w:rsidRPr="00C275E5">
        <w:tab/>
        <w:t>Added ADC 1009A DLMS Enhancements</w:t>
      </w:r>
    </w:p>
    <w:p w14:paraId="5C0810E0" w14:textId="4335876A" w:rsidR="006B5CE7" w:rsidRPr="00C275E5" w:rsidRDefault="006B5CE7" w:rsidP="006B5CE7">
      <w:pPr>
        <w:ind w:left="720" w:firstLine="720"/>
      </w:pPr>
      <w:r w:rsidRPr="00C275E5">
        <w:t>Feb. 24, 2015</w:t>
      </w:r>
      <w:r w:rsidRPr="00C275E5">
        <w:tab/>
      </w:r>
      <w:r w:rsidRPr="00C275E5">
        <w:tab/>
        <w:t>Added ADC 1110 DLMS Enhancements</w:t>
      </w:r>
    </w:p>
    <w:p w14:paraId="5D19E4C8" w14:textId="5B771E3C" w:rsidR="00012997" w:rsidRPr="001E5D74" w:rsidRDefault="006B5CE7" w:rsidP="00012997">
      <w:pPr>
        <w:ind w:left="720" w:firstLine="720"/>
      </w:pPr>
      <w:r w:rsidRPr="00C275E5">
        <w:t>Feb. 24, 2015</w:t>
      </w:r>
      <w:r w:rsidRPr="001E5D74">
        <w:tab/>
      </w:r>
      <w:r w:rsidRPr="001E5D74">
        <w:tab/>
        <w:t>Added ADC 1136 DLMS Enhancements</w:t>
      </w:r>
    </w:p>
    <w:p w14:paraId="69034E19" w14:textId="0BC32CE0" w:rsidR="00C275E5" w:rsidRPr="00D6020F" w:rsidRDefault="00C275E5" w:rsidP="00012997">
      <w:pPr>
        <w:ind w:left="720" w:firstLine="720"/>
      </w:pPr>
      <w:r w:rsidRPr="001E5D74">
        <w:t>J</w:t>
      </w:r>
      <w:r w:rsidRPr="00D6020F">
        <w:t>ul. 13, 2015</w:t>
      </w:r>
      <w:r w:rsidRPr="00D6020F">
        <w:tab/>
      </w:r>
      <w:r w:rsidRPr="00D6020F">
        <w:tab/>
        <w:t>Added ADC 1164 DLMS Enhancements</w:t>
      </w:r>
    </w:p>
    <w:p w14:paraId="7DB445C6" w14:textId="5BE08D4A" w:rsidR="003316DD" w:rsidRPr="00D6020F" w:rsidRDefault="003316DD" w:rsidP="00B16750">
      <w:pPr>
        <w:ind w:firstLine="720"/>
      </w:pPr>
      <w:r w:rsidRPr="00D6020F">
        <w:tab/>
      </w:r>
      <w:r w:rsidR="001E5D74" w:rsidRPr="00D6020F">
        <w:t>Jul. 27, 2016</w:t>
      </w:r>
      <w:r w:rsidR="001E5D74" w:rsidRPr="00D6020F">
        <w:tab/>
      </w:r>
      <w:r w:rsidR="001E5D74" w:rsidRPr="00D6020F">
        <w:tab/>
        <w:t>Added ADC 1156 DLMS Enhancements</w:t>
      </w:r>
    </w:p>
    <w:p w14:paraId="50993ACE" w14:textId="5411DD2C" w:rsidR="005E4D12" w:rsidRPr="00062C3C" w:rsidRDefault="005E4D12" w:rsidP="00B16750">
      <w:pPr>
        <w:ind w:firstLine="720"/>
      </w:pPr>
      <w:r w:rsidRPr="00D6020F">
        <w:tab/>
      </w:r>
      <w:r w:rsidRPr="00062C3C">
        <w:t>Aug. 08, 2016</w:t>
      </w:r>
      <w:r w:rsidRPr="00062C3C">
        <w:tab/>
      </w:r>
      <w:r w:rsidRPr="00062C3C">
        <w:tab/>
        <w:t>Added ADC 1207 DLMS Enhancements</w:t>
      </w:r>
    </w:p>
    <w:p w14:paraId="4C5EC4CA" w14:textId="2AE731AD" w:rsidR="00D6020F" w:rsidRPr="00062C3C" w:rsidRDefault="00D6020F" w:rsidP="00B16750">
      <w:pPr>
        <w:ind w:firstLine="720"/>
      </w:pPr>
      <w:r w:rsidRPr="00062C3C">
        <w:tab/>
        <w:t>Oct. 04, 2016</w:t>
      </w:r>
      <w:r w:rsidRPr="00062C3C">
        <w:tab/>
      </w:r>
      <w:r w:rsidRPr="00062C3C">
        <w:tab/>
        <w:t>Added ADC 1161 DLMS Enhancements</w:t>
      </w:r>
    </w:p>
    <w:p w14:paraId="026982D5" w14:textId="7895C44C" w:rsidR="00C754B8" w:rsidRPr="00116971" w:rsidRDefault="00C754B8" w:rsidP="00B16750">
      <w:pPr>
        <w:ind w:firstLine="720"/>
      </w:pPr>
      <w:r w:rsidRPr="00062C3C">
        <w:tab/>
        <w:t>Oct</w:t>
      </w:r>
      <w:r w:rsidRPr="00116971">
        <w:t>. 20, 2016</w:t>
      </w:r>
      <w:r w:rsidRPr="00116971">
        <w:tab/>
      </w:r>
      <w:r w:rsidRPr="00116971">
        <w:tab/>
        <w:t>Added ADC 1198 DLMS Enhancements</w:t>
      </w:r>
    </w:p>
    <w:p w14:paraId="24988947" w14:textId="08E297E4" w:rsidR="00062C3C" w:rsidRPr="005D57D8" w:rsidRDefault="00062C3C" w:rsidP="00B16750">
      <w:pPr>
        <w:ind w:firstLine="720"/>
      </w:pPr>
      <w:r w:rsidRPr="00116971">
        <w:tab/>
        <w:t>Mar. 23</w:t>
      </w:r>
      <w:r w:rsidRPr="005D57D8">
        <w:t>, 2017</w:t>
      </w:r>
      <w:r w:rsidRPr="005D57D8">
        <w:tab/>
      </w:r>
      <w:r w:rsidRPr="005D57D8">
        <w:tab/>
        <w:t>Added ADC 1224 DLMS Enhancements</w:t>
      </w:r>
    </w:p>
    <w:p w14:paraId="77E9C25E" w14:textId="2BD52B8D" w:rsidR="00116971" w:rsidRPr="005D57D8" w:rsidRDefault="00116971" w:rsidP="00B16750">
      <w:pPr>
        <w:ind w:firstLine="720"/>
      </w:pPr>
      <w:r w:rsidRPr="005D57D8">
        <w:tab/>
        <w:t>June 19, 2017</w:t>
      </w:r>
      <w:r w:rsidRPr="005D57D8">
        <w:tab/>
      </w:r>
      <w:r w:rsidRPr="005D57D8">
        <w:tab/>
        <w:t>Added ADC 1228 DLMS Enhancements</w:t>
      </w:r>
    </w:p>
    <w:p w14:paraId="2BF4836F" w14:textId="56F2FF87" w:rsidR="005D57D8" w:rsidRDefault="005D57D8" w:rsidP="00B16750">
      <w:pPr>
        <w:ind w:firstLine="720"/>
      </w:pPr>
      <w:r>
        <w:rPr>
          <w:color w:val="FF0000"/>
        </w:rPr>
        <w:tab/>
      </w:r>
      <w:r w:rsidRPr="00281A00">
        <w:t>Sept. 12, 2017</w:t>
      </w:r>
      <w:r w:rsidRPr="00281A00">
        <w:tab/>
      </w:r>
      <w:r w:rsidRPr="00281A00">
        <w:tab/>
        <w:t>Added ADC 1230 DLMS Enhancements</w:t>
      </w:r>
    </w:p>
    <w:p w14:paraId="4341C718" w14:textId="437BD7DF" w:rsidR="00934A3F" w:rsidRDefault="00934A3F" w:rsidP="00B16750">
      <w:pPr>
        <w:ind w:firstLine="720"/>
        <w:rPr>
          <w:color w:val="FF0000"/>
        </w:rPr>
      </w:pPr>
      <w:r>
        <w:rPr>
          <w:color w:val="FF0000"/>
        </w:rPr>
        <w:tab/>
        <w:t>Aug. 27, 2018</w:t>
      </w:r>
      <w:r>
        <w:rPr>
          <w:color w:val="FF0000"/>
        </w:rPr>
        <w:tab/>
      </w:r>
      <w:r>
        <w:rPr>
          <w:color w:val="FF0000"/>
        </w:rPr>
        <w:tab/>
        <w:t>Added ADC 1244 DLMS Enhancements</w:t>
      </w:r>
    </w:p>
    <w:p w14:paraId="2AE2FE75" w14:textId="4E0A4958" w:rsidR="00281A00" w:rsidRDefault="00281A00" w:rsidP="00B16750">
      <w:pPr>
        <w:ind w:firstLine="720"/>
      </w:pPr>
      <w:r>
        <w:tab/>
      </w:r>
      <w:r w:rsidRPr="00281A00">
        <w:rPr>
          <w:color w:val="FF0000"/>
        </w:rPr>
        <w:t>Aug. 27, 2018</w:t>
      </w:r>
      <w:r w:rsidRPr="00281A00">
        <w:rPr>
          <w:color w:val="FF0000"/>
        </w:rPr>
        <w:tab/>
      </w:r>
      <w:r w:rsidRPr="00281A00">
        <w:rPr>
          <w:color w:val="FF0000"/>
        </w:rPr>
        <w:tab/>
        <w:t>Added ADC 1290 DLMS Enhancements</w:t>
      </w:r>
    </w:p>
    <w:p w14:paraId="06AE37FA" w14:textId="77777777" w:rsidR="00A103DB" w:rsidRDefault="00A103DB" w:rsidP="00B16750">
      <w:pPr>
        <w:pStyle w:val="Heading1"/>
      </w:pPr>
      <w:r>
        <w:t xml:space="preserve">Introductory </w:t>
      </w:r>
      <w:r w:rsidR="00CF709A">
        <w:t>N</w:t>
      </w:r>
      <w:r>
        <w:t xml:space="preserve">otes: </w:t>
      </w:r>
    </w:p>
    <w:p w14:paraId="06AE37FB" w14:textId="77777777" w:rsidR="00A103DB" w:rsidRDefault="00A103DB" w:rsidP="00A103DB">
      <w:r>
        <w:lastRenderedPageBreak/>
        <w:t xml:space="preserve">DLMS </w:t>
      </w:r>
      <w:r w:rsidR="00CF709A">
        <w:t>E</w:t>
      </w:r>
      <w:r>
        <w:t>nhancements are capabilities</w:t>
      </w:r>
      <w:r w:rsidR="00CF709A">
        <w:t xml:space="preserve"> </w:t>
      </w:r>
      <w:r w:rsidR="000A094F">
        <w:t>(</w:t>
      </w:r>
      <w:r w:rsidR="00CF709A">
        <w:t>such as the exchange of Item Unique Identification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06AE37FC" w14:textId="77777777" w:rsidR="00B16750" w:rsidRDefault="00B16750" w:rsidP="00A103DB"/>
    <w:p w14:paraId="06AE37FD" w14:textId="656C67F5" w:rsidR="00B16750" w:rsidRDefault="00B16750" w:rsidP="00A103DB">
      <w:r>
        <w:t xml:space="preserve">As the components within the logistics domain need new enhanced capabilities, they are added to the DLMS </w:t>
      </w:r>
      <w:r w:rsidR="00543333">
        <w:t>Implementation Conventions (IC)</w:t>
      </w:r>
      <w:r>
        <w:t xml:space="preserve"> using the Proposed/Approved DLMS Change (ADC/PDC) process.  The following ADCs have added </w:t>
      </w:r>
      <w:r w:rsidR="00CF709A">
        <w:t>DLMS E</w:t>
      </w:r>
      <w:r>
        <w:t>nhance</w:t>
      </w:r>
      <w:r w:rsidR="00852E82">
        <w:t>ment</w:t>
      </w:r>
      <w:r>
        <w:t xml:space="preserve"> capabilities to this DLMS </w:t>
      </w:r>
      <w:r w:rsidR="00543333">
        <w:t>IC</w:t>
      </w:r>
      <w:r>
        <w:t>:</w:t>
      </w:r>
    </w:p>
    <w:p w14:paraId="06AE37FF" w14:textId="1E82032C"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Data associated with a DLMS enhancement which may not be received or understood by the recipient's automated processing system. DLMS procedures may not have been developed. Components must coordinate requirements and business rules with DLA Logistics Management Standards prior to use.</w:t>
      </w:r>
    </w:p>
    <w:p w14:paraId="06AE3800"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e.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p w14:paraId="06AE3801" w14:textId="013F1F0C"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 xml:space="preserve">ADC 221A, Revised Procedures associated with the DLMS Enhancement for Communication of Unit Price </w:t>
      </w:r>
    </w:p>
    <w:p w14:paraId="06AE3802"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ADC 253, DLMS Material Release Confirmation Enhancements: Secondary Transportation Number, Carrier Identification, and POE</w:t>
      </w:r>
    </w:p>
    <w:p w14:paraId="06AE3803"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ADC 284, Revisions to DLMS Supplements to Add Shop Service Center (SSC) for BRAC Inventory Management and Stock Positioning (IMSP)</w:t>
      </w:r>
    </w:p>
    <w:p w14:paraId="06AE3804" w14:textId="77777777" w:rsidR="00D647C4" w:rsidRPr="003316DD" w:rsidRDefault="00D647C4" w:rsidP="0001226A">
      <w:pPr>
        <w:pStyle w:val="ListParagraph"/>
        <w:keepNext w:val="0"/>
        <w:numPr>
          <w:ilvl w:val="0"/>
          <w:numId w:val="1"/>
        </w:numPr>
        <w:autoSpaceDE w:val="0"/>
        <w:autoSpaceDN w:val="0"/>
        <w:adjustRightInd w:val="0"/>
        <w:spacing w:before="20" w:after="20"/>
        <w:rPr>
          <w:sz w:val="20"/>
          <w:szCs w:val="20"/>
        </w:rPr>
      </w:pPr>
      <w:r w:rsidRPr="003316DD">
        <w:rPr>
          <w:iCs/>
          <w:sz w:val="20"/>
          <w:szCs w:val="20"/>
        </w:rPr>
        <w:t>ADC 284A, Revisions to DLMS Supplements to Add Shop Service Center (SSC) for BRAC Inventory Management and Stock Positioning (IMSP)</w:t>
      </w:r>
    </w:p>
    <w:p w14:paraId="06AE3805" w14:textId="77777777" w:rsidR="00D647C4" w:rsidRPr="003316DD" w:rsidRDefault="00D647C4" w:rsidP="0001226A">
      <w:pPr>
        <w:pStyle w:val="ListParagraph"/>
        <w:keepNext w:val="0"/>
        <w:numPr>
          <w:ilvl w:val="0"/>
          <w:numId w:val="1"/>
        </w:numPr>
        <w:spacing w:before="20" w:after="20"/>
        <w:rPr>
          <w:sz w:val="20"/>
          <w:szCs w:val="20"/>
        </w:rPr>
      </w:pPr>
      <w:r w:rsidRPr="003316DD">
        <w:rPr>
          <w:sz w:val="20"/>
          <w:szCs w:val="20"/>
        </w:rPr>
        <w:t>ADC 316, Transportation Supply Receipt and Acknowledgement.</w:t>
      </w:r>
    </w:p>
    <w:p w14:paraId="06AE3806" w14:textId="77777777" w:rsidR="00D647C4" w:rsidRPr="00D647C4" w:rsidRDefault="00D647C4" w:rsidP="0001226A">
      <w:pPr>
        <w:pStyle w:val="ListParagraph"/>
        <w:keepNext w:val="0"/>
        <w:numPr>
          <w:ilvl w:val="0"/>
          <w:numId w:val="1"/>
        </w:numPr>
        <w:spacing w:before="20" w:after="20"/>
        <w:rPr>
          <w:color w:val="0D0D0D" w:themeColor="text1" w:themeTint="F2"/>
          <w:sz w:val="20"/>
          <w:szCs w:val="20"/>
        </w:rPr>
      </w:pPr>
      <w:r w:rsidRPr="003316DD">
        <w:rPr>
          <w:sz w:val="20"/>
          <w:szCs w:val="20"/>
        </w:rPr>
        <w:t xml:space="preserve">Approved Addendum to ADC 316B, New Distribution Code (111) for Retail Transportation and Soppy Receipt and </w:t>
      </w:r>
      <w:r w:rsidRPr="00D647C4">
        <w:rPr>
          <w:color w:val="0D0D0D" w:themeColor="text1" w:themeTint="F2"/>
          <w:sz w:val="20"/>
          <w:szCs w:val="20"/>
        </w:rPr>
        <w:t>Acknowledgement Interchange Transaction (940R and 945A).</w:t>
      </w:r>
    </w:p>
    <w:p w14:paraId="06AE3807" w14:textId="16DF74E5" w:rsidR="00D647C4" w:rsidRPr="00D647C4" w:rsidRDefault="00D647C4" w:rsidP="0001226A">
      <w:pPr>
        <w:pStyle w:val="ListParagraph"/>
        <w:keepNext w:val="0"/>
        <w:numPr>
          <w:ilvl w:val="0"/>
          <w:numId w:val="1"/>
        </w:numPr>
        <w:autoSpaceDE w:val="0"/>
        <w:autoSpaceDN w:val="0"/>
        <w:adjustRightInd w:val="0"/>
        <w:spacing w:before="20" w:after="20"/>
        <w:rPr>
          <w:color w:val="0D0D0D" w:themeColor="text1" w:themeTint="F2"/>
          <w:sz w:val="20"/>
          <w:szCs w:val="20"/>
        </w:rPr>
      </w:pPr>
      <w:r w:rsidRPr="00D647C4">
        <w:rPr>
          <w:color w:val="0D0D0D" w:themeColor="text1" w:themeTint="F2"/>
          <w:sz w:val="20"/>
          <w:szCs w:val="20"/>
        </w:rPr>
        <w:lastRenderedPageBreak/>
        <w:t xml:space="preserve">Approved </w:t>
      </w:r>
      <w:r w:rsidRPr="00D42228">
        <w:rPr>
          <w:sz w:val="20"/>
          <w:szCs w:val="20"/>
        </w:rPr>
        <w:t xml:space="preserve">Addendum to ADC </w:t>
      </w:r>
      <w:r w:rsidRPr="00D647C4">
        <w:rPr>
          <w:color w:val="0D0D0D" w:themeColor="text1" w:themeTint="F2"/>
          <w:sz w:val="20"/>
          <w:szCs w:val="20"/>
        </w:rPr>
        <w:t>316C, Revise DLMS Supplement  (DS 945R Material Release Advice to Support Unique item Tracking (UIT ) for Air Force Positive Inventory Control (PIC) Nuclear Weapons Related Material (NWRM) under the Retail Transportation and Supply Receipt and Acknowledgement Interchange (Distribution Code of  “111”).</w:t>
      </w:r>
    </w:p>
    <w:p w14:paraId="06AE3808" w14:textId="77777777" w:rsidR="00D647C4" w:rsidRPr="003316DD" w:rsidRDefault="00D647C4" w:rsidP="0001226A">
      <w:pPr>
        <w:pStyle w:val="ListParagraph"/>
        <w:keepNext w:val="0"/>
        <w:numPr>
          <w:ilvl w:val="0"/>
          <w:numId w:val="1"/>
        </w:numPr>
        <w:autoSpaceDE w:val="0"/>
        <w:autoSpaceDN w:val="0"/>
        <w:adjustRightInd w:val="0"/>
        <w:spacing w:before="20" w:after="20"/>
        <w:rPr>
          <w:sz w:val="20"/>
          <w:szCs w:val="20"/>
        </w:rPr>
      </w:pPr>
      <w:r w:rsidRPr="003316DD">
        <w:rPr>
          <w:iCs/>
          <w:sz w:val="20"/>
          <w:szCs w:val="20"/>
        </w:rPr>
        <w:t>ADC 347, Revise DLMS Supplement (DS) 527R Receipt, 867I Issue, 945A Materiel Release Advice, and 947I Inventory Adjustment to Support Unique Item Tracking for Air Force Positive Inventory Control (PIC)</w:t>
      </w:r>
    </w:p>
    <w:p w14:paraId="06AE3809" w14:textId="77777777" w:rsidR="00D647C4" w:rsidRPr="003316DD" w:rsidRDefault="00D647C4" w:rsidP="0001226A">
      <w:pPr>
        <w:pStyle w:val="ListParagraph"/>
        <w:keepNext w:val="0"/>
        <w:numPr>
          <w:ilvl w:val="0"/>
          <w:numId w:val="1"/>
        </w:numPr>
        <w:spacing w:before="20" w:after="20"/>
        <w:rPr>
          <w:sz w:val="20"/>
          <w:szCs w:val="20"/>
        </w:rPr>
      </w:pPr>
      <w:r w:rsidRPr="003316DD">
        <w:rPr>
          <w:sz w:val="20"/>
          <w:szCs w:val="20"/>
        </w:rPr>
        <w:t>Withdrawal of Approved MILSTRAP/MILSTRIP Change Letter (AMCL) 5 and 13, Date Packed/Expiration for Subsistence Items (Staffed by PMCLs 3)(Supply/MILSTRAP/MILSTRIP)</w:t>
      </w:r>
    </w:p>
    <w:p w14:paraId="06AE380A" w14:textId="48A9C0DA" w:rsidR="00D647C4" w:rsidRPr="003316DD" w:rsidRDefault="001E5D74" w:rsidP="0001226A">
      <w:pPr>
        <w:pStyle w:val="ListParagraph"/>
        <w:keepNext w:val="0"/>
        <w:numPr>
          <w:ilvl w:val="0"/>
          <w:numId w:val="1"/>
        </w:numPr>
        <w:spacing w:before="20" w:after="20"/>
        <w:rPr>
          <w:sz w:val="20"/>
          <w:szCs w:val="20"/>
        </w:rPr>
      </w:pPr>
      <w:r>
        <w:rPr>
          <w:sz w:val="20"/>
          <w:szCs w:val="20"/>
        </w:rPr>
        <w:t xml:space="preserve">ADC 381, </w:t>
      </w:r>
      <w:r w:rsidR="00D647C4" w:rsidRPr="003316DD">
        <w:rPr>
          <w:sz w:val="20"/>
          <w:szCs w:val="20"/>
        </w:rPr>
        <w:t>Procedures and Additional Data Content supporting Requisitions, Requisition Alerts, and Unit of Use Requirements under Navy BRAC SS&amp;D/IMSP</w:t>
      </w:r>
    </w:p>
    <w:p w14:paraId="06AE380B" w14:textId="77777777" w:rsidR="00D647C4" w:rsidRPr="003316DD" w:rsidRDefault="00D647C4" w:rsidP="0001226A">
      <w:pPr>
        <w:pStyle w:val="ListParagraph"/>
        <w:keepNext w:val="0"/>
        <w:numPr>
          <w:ilvl w:val="0"/>
          <w:numId w:val="1"/>
        </w:numPr>
        <w:spacing w:before="20" w:after="20"/>
        <w:rPr>
          <w:sz w:val="20"/>
          <w:szCs w:val="20"/>
        </w:rPr>
      </w:pPr>
      <w:r w:rsidRPr="003316DD">
        <w:rPr>
          <w:sz w:val="20"/>
          <w:szCs w:val="20"/>
        </w:rPr>
        <w:t>Approved Addendum to ADC 316D, Air force-Unique DIC Mappings to 940R under the Retail Transportation and Supply Receipt and Acknowledgement Transactions</w:t>
      </w:r>
    </w:p>
    <w:p w14:paraId="06AE380C"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sz w:val="20"/>
          <w:szCs w:val="20"/>
        </w:rPr>
        <w:t>ADC 373, Document Process for Material Control Tracking (MCT) Tag Number and Revise DLMS 527D, 527R, 940R, and 945A in Support of BRAC SS&amp;D/IMSP (Supply)</w:t>
      </w:r>
      <w:r w:rsidRPr="003316DD">
        <w:rPr>
          <w:sz w:val="20"/>
          <w:szCs w:val="20"/>
        </w:rPr>
        <w:br/>
      </w:r>
      <w:r w:rsidRPr="003316DD">
        <w:rPr>
          <w:iCs/>
          <w:sz w:val="20"/>
          <w:szCs w:val="20"/>
        </w:rPr>
        <w:t>ADC 396, Revised Procedures and Data Content for DLMS Materiel Release Order (940R) and Material Release Advice (945A) and New</w:t>
      </w:r>
    </w:p>
    <w:p w14:paraId="06AE380D"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Denial Management Code for Marine Corps BRAC</w:t>
      </w:r>
    </w:p>
    <w:p w14:paraId="06AE380E"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ADC 405, DLMS Mapping for Air Force Unique Transactions Used between Air Force Locations and Expeditionary Combat Support System (ECSS)</w:t>
      </w:r>
    </w:p>
    <w:p w14:paraId="06AE380F" w14:textId="77777777" w:rsidR="00D647C4" w:rsidRPr="003316DD" w:rsidRDefault="00D647C4" w:rsidP="0001226A">
      <w:pPr>
        <w:pStyle w:val="ListParagraph"/>
        <w:keepNext w:val="0"/>
        <w:numPr>
          <w:ilvl w:val="0"/>
          <w:numId w:val="1"/>
        </w:numPr>
        <w:autoSpaceDE w:val="0"/>
        <w:autoSpaceDN w:val="0"/>
        <w:adjustRightInd w:val="0"/>
        <w:spacing w:before="20" w:after="20"/>
        <w:rPr>
          <w:iCs/>
          <w:sz w:val="20"/>
          <w:szCs w:val="20"/>
        </w:rPr>
      </w:pPr>
      <w:r w:rsidRPr="003316DD">
        <w:rPr>
          <w:iCs/>
          <w:sz w:val="20"/>
          <w:szCs w:val="20"/>
        </w:rPr>
        <w:t>ADC 449, Intra-DLA Revisions to the DLMS 945A, Materiel Release Advice, Cancellation Reason Code, Management Codes, and Associated Procedures under Reutilization Business Integration (RBI)</w:t>
      </w:r>
    </w:p>
    <w:p w14:paraId="134568B7" w14:textId="77777777" w:rsidR="00D42228" w:rsidRPr="00C275E5" w:rsidRDefault="00D647C4" w:rsidP="00D42228">
      <w:pPr>
        <w:pStyle w:val="ListParagraph"/>
        <w:keepNext w:val="0"/>
        <w:numPr>
          <w:ilvl w:val="0"/>
          <w:numId w:val="1"/>
        </w:numPr>
        <w:rPr>
          <w:iCs/>
          <w:sz w:val="20"/>
          <w:szCs w:val="20"/>
        </w:rPr>
      </w:pPr>
      <w:r w:rsidRPr="003316DD">
        <w:rPr>
          <w:iCs/>
          <w:sz w:val="20"/>
          <w:szCs w:val="20"/>
        </w:rPr>
        <w:t>ADC 466, Revised Procedures to Support Requisitioning and Transaction Exchange associated with DLA Disposition Services under Reutilization Business Integration (RBI)</w:t>
      </w:r>
    </w:p>
    <w:p w14:paraId="592EB0C8" w14:textId="77777777" w:rsidR="006B5CE7" w:rsidRPr="00C275E5" w:rsidRDefault="003316DD" w:rsidP="006B5CE7">
      <w:pPr>
        <w:pStyle w:val="ListParagraph"/>
        <w:keepNext w:val="0"/>
        <w:numPr>
          <w:ilvl w:val="0"/>
          <w:numId w:val="1"/>
        </w:numPr>
        <w:autoSpaceDE w:val="0"/>
        <w:autoSpaceDN w:val="0"/>
        <w:adjustRightInd w:val="0"/>
        <w:rPr>
          <w:iCs/>
          <w:sz w:val="20"/>
          <w:szCs w:val="20"/>
        </w:rPr>
      </w:pPr>
      <w:r w:rsidRPr="00C275E5">
        <w:rPr>
          <w:iCs/>
          <w:sz w:val="20"/>
          <w:szCs w:val="20"/>
        </w:rPr>
        <w:t xml:space="preserve">ADC 1009A, DLMS Enhancements for Requisitioning to Improve Use of Mark-for Addressing, Expand Authorized Priority Designator Validation, Correct EMALL </w:t>
      </w:r>
      <w:r w:rsidRPr="00C275E5">
        <w:rPr>
          <w:iCs/>
          <w:sz w:val="20"/>
          <w:szCs w:val="20"/>
        </w:rPr>
        <w:lastRenderedPageBreak/>
        <w:t>Purchase/Credit Card Format Rules, and Require Distribution of Status for Requisitions associated with Purchase/Credit Card Payment</w:t>
      </w:r>
    </w:p>
    <w:p w14:paraId="5477F43B" w14:textId="77777777" w:rsidR="00F9174A" w:rsidRPr="003316DD" w:rsidRDefault="00D42228" w:rsidP="00F9174A">
      <w:pPr>
        <w:pStyle w:val="ListParagraph"/>
        <w:keepNext w:val="0"/>
        <w:numPr>
          <w:ilvl w:val="0"/>
          <w:numId w:val="1"/>
        </w:numPr>
        <w:rPr>
          <w:iCs/>
          <w:sz w:val="20"/>
          <w:szCs w:val="20"/>
        </w:rPr>
      </w:pPr>
      <w:r w:rsidRPr="006B5CE7">
        <w:rPr>
          <w:iCs/>
          <w:sz w:val="20"/>
          <w:szCs w:val="20"/>
        </w:rPr>
        <w:t>ADC 1020, Inter-Service</w:t>
      </w:r>
      <w:r w:rsidRPr="003316DD">
        <w:rPr>
          <w:iCs/>
          <w:sz w:val="20"/>
          <w:szCs w:val="20"/>
        </w:rPr>
        <w:t xml:space="preserve"> Ownership Transfer of Ammunition/Ammunition Related Materiel</w:t>
      </w:r>
    </w:p>
    <w:p w14:paraId="001647A5" w14:textId="77777777" w:rsidR="009170BC" w:rsidRPr="003316DD" w:rsidRDefault="00F9174A" w:rsidP="009170BC">
      <w:pPr>
        <w:pStyle w:val="ListParagraph"/>
        <w:keepNext w:val="0"/>
        <w:numPr>
          <w:ilvl w:val="0"/>
          <w:numId w:val="1"/>
        </w:numPr>
        <w:autoSpaceDE w:val="0"/>
        <w:autoSpaceDN w:val="0"/>
        <w:adjustRightInd w:val="0"/>
        <w:rPr>
          <w:iCs/>
          <w:sz w:val="20"/>
          <w:szCs w:val="20"/>
        </w:rPr>
      </w:pPr>
      <w:r w:rsidRPr="003316DD">
        <w:rPr>
          <w:iCs/>
          <w:sz w:val="20"/>
          <w:szCs w:val="20"/>
        </w:rPr>
        <w:t>ADC 1034B, Administrative Correction to DLMS 945A, Materiel Release Advice, Cancellation Reason Code for Redistribution Orders Associated with DLA Disposition Services under Reutilization Business Integration (RBI)</w:t>
      </w:r>
    </w:p>
    <w:p w14:paraId="7452B230" w14:textId="77777777" w:rsidR="00D12EB1" w:rsidRPr="003316DD" w:rsidRDefault="009170BC" w:rsidP="00D12EB1">
      <w:pPr>
        <w:pStyle w:val="ListParagraph"/>
        <w:keepNext w:val="0"/>
        <w:numPr>
          <w:ilvl w:val="0"/>
          <w:numId w:val="1"/>
        </w:numPr>
        <w:autoSpaceDE w:val="0"/>
        <w:autoSpaceDN w:val="0"/>
        <w:adjustRightInd w:val="0"/>
        <w:rPr>
          <w:iCs/>
          <w:sz w:val="20"/>
          <w:szCs w:val="20"/>
        </w:rPr>
      </w:pPr>
      <w:r w:rsidRPr="003316DD">
        <w:rPr>
          <w:iCs/>
          <w:sz w:val="20"/>
          <w:szCs w:val="20"/>
        </w:rPr>
        <w:t>ADC 1040, Migrate Inter-Service Ammunition Serial Number and Lot Number Transactions (NAVSUP P- 724 DIC BG1/BG2) to DLMS 945A, Materiel Release Advice</w:t>
      </w:r>
    </w:p>
    <w:p w14:paraId="501E0315" w14:textId="4AFDEEB0" w:rsidR="00D12EB1" w:rsidRPr="003316DD" w:rsidRDefault="00D12EB1" w:rsidP="00D12EB1">
      <w:pPr>
        <w:pStyle w:val="ListParagraph"/>
        <w:keepNext w:val="0"/>
        <w:numPr>
          <w:ilvl w:val="0"/>
          <w:numId w:val="1"/>
        </w:numPr>
        <w:autoSpaceDE w:val="0"/>
        <w:autoSpaceDN w:val="0"/>
        <w:adjustRightInd w:val="0"/>
        <w:rPr>
          <w:iCs/>
          <w:sz w:val="20"/>
          <w:szCs w:val="20"/>
        </w:rPr>
      </w:pPr>
      <w:r w:rsidRPr="003316DD">
        <w:rPr>
          <w:iCs/>
          <w:sz w:val="20"/>
          <w:szCs w:val="20"/>
        </w:rPr>
        <w:t>ADC 1055, Add Cargo Movement Operations System (CMOS) Transportation In-checker Identification Information to the DLMS 945A Materiel Release Advice in Support of the Retail Supply and Transportation Interchange</w:t>
      </w:r>
    </w:p>
    <w:p w14:paraId="1E65260E" w14:textId="77777777" w:rsidR="006B5CE7" w:rsidRDefault="002A7997" w:rsidP="006B5CE7">
      <w:pPr>
        <w:pStyle w:val="ListParagraph"/>
        <w:keepNext w:val="0"/>
        <w:numPr>
          <w:ilvl w:val="0"/>
          <w:numId w:val="1"/>
        </w:numPr>
        <w:autoSpaceDE w:val="0"/>
        <w:autoSpaceDN w:val="0"/>
        <w:adjustRightInd w:val="0"/>
        <w:rPr>
          <w:iCs/>
          <w:sz w:val="20"/>
          <w:szCs w:val="20"/>
        </w:rPr>
      </w:pPr>
      <w:r w:rsidRPr="003316DD">
        <w:rPr>
          <w:iCs/>
          <w:sz w:val="20"/>
          <w:szCs w:val="20"/>
        </w:rPr>
        <w:t>ADC 1073, Implementation of Item Unique Identification (IUID) in the DLMS 940R/945A Supporting the Supply-Transportation Interface; Creation of New DLMS 945A Implementation Convention (IC) Version 4030;  Administrative Update to the DLMS 945A IC Version 4010</w:t>
      </w:r>
    </w:p>
    <w:p w14:paraId="71EFA262" w14:textId="77777777" w:rsidR="006B5CE7" w:rsidRPr="00C275E5" w:rsidRDefault="006B5CE7" w:rsidP="006B5CE7">
      <w:pPr>
        <w:pStyle w:val="ListParagraph"/>
        <w:keepNext w:val="0"/>
        <w:numPr>
          <w:ilvl w:val="0"/>
          <w:numId w:val="1"/>
        </w:numPr>
        <w:autoSpaceDE w:val="0"/>
        <w:autoSpaceDN w:val="0"/>
        <w:adjustRightInd w:val="0"/>
        <w:rPr>
          <w:iCs/>
          <w:sz w:val="20"/>
          <w:szCs w:val="20"/>
        </w:rPr>
      </w:pPr>
      <w:r w:rsidRPr="00C275E5">
        <w:rPr>
          <w:iCs/>
          <w:sz w:val="20"/>
          <w:szCs w:val="20"/>
        </w:rPr>
        <w:t>ADC 1110, Administrative Update to Identify Code DPC Delivery Priority Code as an Approved X12 Migration Code and Associated DLMS Documentation; Identifies Additional Data Elements Authorized for Modification in the Requisition Modification Process</w:t>
      </w:r>
    </w:p>
    <w:p w14:paraId="3B9C41E6" w14:textId="65F73165" w:rsidR="006B5CE7" w:rsidRPr="00062C3C" w:rsidRDefault="006B5CE7" w:rsidP="006B5CE7">
      <w:pPr>
        <w:pStyle w:val="ListParagraph"/>
        <w:keepNext w:val="0"/>
        <w:numPr>
          <w:ilvl w:val="0"/>
          <w:numId w:val="1"/>
        </w:numPr>
        <w:autoSpaceDE w:val="0"/>
        <w:autoSpaceDN w:val="0"/>
        <w:adjustRightInd w:val="0"/>
        <w:rPr>
          <w:iCs/>
          <w:sz w:val="20"/>
          <w:szCs w:val="20"/>
        </w:rPr>
      </w:pPr>
      <w:r w:rsidRPr="00C275E5">
        <w:rPr>
          <w:iCs/>
          <w:sz w:val="20"/>
          <w:szCs w:val="20"/>
        </w:rPr>
        <w:t>ADC 1136, Rev</w:t>
      </w:r>
      <w:r w:rsidRPr="00062C3C">
        <w:rPr>
          <w:iCs/>
          <w:sz w:val="20"/>
          <w:szCs w:val="20"/>
        </w:rPr>
        <w:t>ise Unique Item Tracking (UIT) Procedures to support DODM 4140.01 UIT Policy and Clarify Requirements (Supply)</w:t>
      </w:r>
    </w:p>
    <w:p w14:paraId="572EEAB9" w14:textId="050B41D4" w:rsidR="001E5D74" w:rsidRPr="00062C3C" w:rsidRDefault="001E5D74" w:rsidP="006B5CE7">
      <w:pPr>
        <w:pStyle w:val="ListParagraph"/>
        <w:keepNext w:val="0"/>
        <w:numPr>
          <w:ilvl w:val="0"/>
          <w:numId w:val="1"/>
        </w:numPr>
        <w:autoSpaceDE w:val="0"/>
        <w:autoSpaceDN w:val="0"/>
        <w:adjustRightInd w:val="0"/>
        <w:rPr>
          <w:iCs/>
          <w:sz w:val="20"/>
          <w:szCs w:val="20"/>
        </w:rPr>
      </w:pPr>
      <w:r w:rsidRPr="00062C3C">
        <w:rPr>
          <w:iCs/>
          <w:sz w:val="20"/>
          <w:szCs w:val="20"/>
        </w:rPr>
        <w:t>ADC 1156, DLA Disposition Services Procedures for the Foreign Military Sales (FMS) Case Number and New Indicators for FMS Freeze Information under Distribution Disposition Process Alignment (DDPA) Initiative</w:t>
      </w:r>
    </w:p>
    <w:p w14:paraId="1BE92321" w14:textId="35E94813" w:rsidR="00D6020F" w:rsidRPr="00062C3C" w:rsidRDefault="00D6020F" w:rsidP="006B5CE7">
      <w:pPr>
        <w:pStyle w:val="ListParagraph"/>
        <w:keepNext w:val="0"/>
        <w:numPr>
          <w:ilvl w:val="0"/>
          <w:numId w:val="1"/>
        </w:numPr>
        <w:autoSpaceDE w:val="0"/>
        <w:autoSpaceDN w:val="0"/>
        <w:adjustRightInd w:val="0"/>
        <w:rPr>
          <w:iCs/>
          <w:sz w:val="20"/>
          <w:szCs w:val="20"/>
        </w:rPr>
      </w:pPr>
      <w:r w:rsidRPr="00062C3C">
        <w:rPr>
          <w:iCs/>
          <w:sz w:val="20"/>
          <w:szCs w:val="20"/>
        </w:rPr>
        <w:t>ADC 1161, Update uniform Procurement Instrument Identifier (PIID) numbering system in the Federal/DLMS Implementation Conventions and DLMS Manuals (Supply/Contract Administration)</w:t>
      </w:r>
    </w:p>
    <w:p w14:paraId="5AC50E4E" w14:textId="2E4B8611" w:rsidR="001E5D74" w:rsidRPr="00062C3C" w:rsidRDefault="00C275E5" w:rsidP="001E5D74">
      <w:pPr>
        <w:pStyle w:val="ListParagraph"/>
        <w:keepNext w:val="0"/>
        <w:numPr>
          <w:ilvl w:val="0"/>
          <w:numId w:val="1"/>
        </w:numPr>
        <w:autoSpaceDE w:val="0"/>
        <w:autoSpaceDN w:val="0"/>
        <w:adjustRightInd w:val="0"/>
        <w:rPr>
          <w:iCs/>
          <w:sz w:val="20"/>
          <w:szCs w:val="20"/>
        </w:rPr>
      </w:pPr>
      <w:r w:rsidRPr="00062C3C">
        <w:rPr>
          <w:iCs/>
          <w:sz w:val="20"/>
          <w:szCs w:val="20"/>
        </w:rPr>
        <w:t xml:space="preserve">ADC 1164, Revise DLMS 940R Materiel Release Order (MRO) and DLMS 945A Materiel Release Confirmation for Carrier Account Data Associated with Directed Return of Discrepant/Deficient Materiel and  Procedures for use of the DLMS </w:t>
      </w:r>
      <w:r w:rsidRPr="00062C3C">
        <w:rPr>
          <w:iCs/>
          <w:sz w:val="20"/>
          <w:szCs w:val="20"/>
        </w:rPr>
        <w:lastRenderedPageBreak/>
        <w:t>940R when Directing  Shipment of Discrepant/Deficient Materiel via Supply Discrepancy Report (SDR) Reply</w:t>
      </w:r>
    </w:p>
    <w:p w14:paraId="22631447" w14:textId="6414C1A8" w:rsidR="00C754B8" w:rsidRPr="00062C3C" w:rsidRDefault="00C754B8" w:rsidP="001E5D74">
      <w:pPr>
        <w:pStyle w:val="ListParagraph"/>
        <w:keepNext w:val="0"/>
        <w:numPr>
          <w:ilvl w:val="0"/>
          <w:numId w:val="1"/>
        </w:numPr>
        <w:autoSpaceDE w:val="0"/>
        <w:autoSpaceDN w:val="0"/>
        <w:adjustRightInd w:val="0"/>
        <w:rPr>
          <w:iCs/>
          <w:sz w:val="20"/>
          <w:szCs w:val="20"/>
        </w:rPr>
      </w:pPr>
      <w:r w:rsidRPr="00062C3C">
        <w:rPr>
          <w:iCs/>
          <w:sz w:val="20"/>
          <w:szCs w:val="20"/>
        </w:rPr>
        <w:t>ADC 1198, Establishing Visibility of Capital Equipment for Service Owned Assets Stored at DLA Distribution Centers.</w:t>
      </w:r>
    </w:p>
    <w:p w14:paraId="2498F620" w14:textId="147E1E95" w:rsidR="005E4D12" w:rsidRDefault="00C754B8" w:rsidP="005E4D12">
      <w:pPr>
        <w:pStyle w:val="ListParagraph"/>
        <w:keepNext w:val="0"/>
        <w:numPr>
          <w:ilvl w:val="0"/>
          <w:numId w:val="1"/>
        </w:numPr>
        <w:autoSpaceDE w:val="0"/>
        <w:autoSpaceDN w:val="0"/>
        <w:adjustRightInd w:val="0"/>
        <w:rPr>
          <w:iCs/>
          <w:sz w:val="20"/>
          <w:szCs w:val="20"/>
        </w:rPr>
      </w:pPr>
      <w:r>
        <w:rPr>
          <w:iCs/>
          <w:sz w:val="20"/>
          <w:szCs w:val="20"/>
        </w:rPr>
        <w:t>AD</w:t>
      </w:r>
      <w:r w:rsidR="005E4D12" w:rsidRPr="00D6020F">
        <w:rPr>
          <w:iCs/>
          <w:sz w:val="20"/>
          <w:szCs w:val="20"/>
        </w:rPr>
        <w:t xml:space="preserve">C 1207,  Intra-DLA Revisions to DLMS 945A and Associated Procedures to Support Relocation of Material between DLA Disposition Services Field Offices under Reutilization Business Integration (RBI) </w:t>
      </w:r>
    </w:p>
    <w:p w14:paraId="456801C3" w14:textId="0DA333FA" w:rsidR="00062C3C" w:rsidRPr="005D57D8" w:rsidRDefault="00062C3C" w:rsidP="005E4D12">
      <w:pPr>
        <w:pStyle w:val="ListParagraph"/>
        <w:keepNext w:val="0"/>
        <w:numPr>
          <w:ilvl w:val="0"/>
          <w:numId w:val="1"/>
        </w:numPr>
        <w:autoSpaceDE w:val="0"/>
        <w:autoSpaceDN w:val="0"/>
        <w:adjustRightInd w:val="0"/>
        <w:rPr>
          <w:iCs/>
          <w:sz w:val="20"/>
          <w:szCs w:val="20"/>
        </w:rPr>
      </w:pPr>
      <w:r w:rsidRPr="00116971">
        <w:rPr>
          <w:iCs/>
          <w:sz w:val="20"/>
          <w:szCs w:val="20"/>
        </w:rPr>
        <w:t xml:space="preserve">ADC 1224, Requirements for Air Force Government Furnished Property (GFP) Accountability including Identification of the Contractor Inventory Control Point (CICP), the Physical Location of Property, the Authorizing Procurement Instrument Identifier (PIID), Disposal Information in the Issue Transaction, and Enhanced Data Content </w:t>
      </w:r>
      <w:r w:rsidRPr="005D57D8">
        <w:rPr>
          <w:iCs/>
          <w:sz w:val="20"/>
          <w:szCs w:val="20"/>
        </w:rPr>
        <w:t>in Inventory-Related Transactions</w:t>
      </w:r>
    </w:p>
    <w:p w14:paraId="490DB8DD" w14:textId="5E6F5EB9" w:rsidR="00116971" w:rsidRPr="00281A00" w:rsidRDefault="00116971" w:rsidP="005E4D12">
      <w:pPr>
        <w:pStyle w:val="ListParagraph"/>
        <w:keepNext w:val="0"/>
        <w:numPr>
          <w:ilvl w:val="0"/>
          <w:numId w:val="1"/>
        </w:numPr>
        <w:autoSpaceDE w:val="0"/>
        <w:autoSpaceDN w:val="0"/>
        <w:adjustRightInd w:val="0"/>
        <w:rPr>
          <w:iCs/>
          <w:sz w:val="20"/>
          <w:szCs w:val="20"/>
        </w:rPr>
      </w:pPr>
      <w:r w:rsidRPr="00281A00">
        <w:rPr>
          <w:iCs/>
          <w:sz w:val="20"/>
          <w:szCs w:val="20"/>
        </w:rPr>
        <w:t>ADC 1228, Revise DLMS 846P Physical Inventory Request and 846R Location Reconciliation Request to Enhance End of Day/Reconciliation Process.</w:t>
      </w:r>
    </w:p>
    <w:p w14:paraId="7191B5E5" w14:textId="50E5756D" w:rsidR="005D57D8" w:rsidRDefault="005D57D8" w:rsidP="005E4D12">
      <w:pPr>
        <w:pStyle w:val="ListParagraph"/>
        <w:keepNext w:val="0"/>
        <w:numPr>
          <w:ilvl w:val="0"/>
          <w:numId w:val="1"/>
        </w:numPr>
        <w:autoSpaceDE w:val="0"/>
        <w:autoSpaceDN w:val="0"/>
        <w:adjustRightInd w:val="0"/>
        <w:rPr>
          <w:iCs/>
          <w:sz w:val="20"/>
          <w:szCs w:val="20"/>
        </w:rPr>
      </w:pPr>
      <w:r w:rsidRPr="00281A00">
        <w:rPr>
          <w:iCs/>
          <w:sz w:val="20"/>
          <w:szCs w:val="20"/>
        </w:rPr>
        <w:t>ADC 1230, Revise Balance Affecting Transactions to Authorize Air Force Contractor Inventory Control Points (CICP) use of Batch Number, Serial Number, and Unique Item Identifier (UII) for Air Force Government Furnished Property (GFP) Accountability (GFP-A) (Supply/Finance)</w:t>
      </w:r>
    </w:p>
    <w:p w14:paraId="0DD6B31A" w14:textId="6DBE81EE" w:rsidR="00934A3F" w:rsidRPr="00934A3F" w:rsidRDefault="00934A3F" w:rsidP="005E4D12">
      <w:pPr>
        <w:pStyle w:val="ListParagraph"/>
        <w:keepNext w:val="0"/>
        <w:numPr>
          <w:ilvl w:val="0"/>
          <w:numId w:val="1"/>
        </w:numPr>
        <w:autoSpaceDE w:val="0"/>
        <w:autoSpaceDN w:val="0"/>
        <w:adjustRightInd w:val="0"/>
        <w:rPr>
          <w:iCs/>
          <w:color w:val="FF0000"/>
          <w:sz w:val="20"/>
          <w:szCs w:val="20"/>
        </w:rPr>
      </w:pPr>
      <w:r w:rsidRPr="00934A3F">
        <w:rPr>
          <w:iCs/>
          <w:color w:val="FF0000"/>
          <w:sz w:val="20"/>
          <w:szCs w:val="20"/>
        </w:rPr>
        <w:t>ADC 1244, Establishing Visibility Unique Item Tracking (UIT) Program Items for Service-Owned Assets Stored at DLA Distribution Centers and Corresponding Revisions to Inventory Procedures Related to Capital Equipment.</w:t>
      </w:r>
    </w:p>
    <w:p w14:paraId="270350DB" w14:textId="3B11C191" w:rsidR="00281A00" w:rsidRPr="00062C3C" w:rsidRDefault="00281A00" w:rsidP="005E4D12">
      <w:pPr>
        <w:pStyle w:val="ListParagraph"/>
        <w:keepNext w:val="0"/>
        <w:numPr>
          <w:ilvl w:val="0"/>
          <w:numId w:val="1"/>
        </w:numPr>
        <w:autoSpaceDE w:val="0"/>
        <w:autoSpaceDN w:val="0"/>
        <w:adjustRightInd w:val="0"/>
        <w:rPr>
          <w:iCs/>
          <w:color w:val="FF0000"/>
          <w:sz w:val="20"/>
          <w:szCs w:val="20"/>
        </w:rPr>
      </w:pPr>
      <w:r w:rsidRPr="00281A00">
        <w:rPr>
          <w:iCs/>
          <w:color w:val="FF0000"/>
          <w:sz w:val="20"/>
          <w:szCs w:val="20"/>
        </w:rPr>
        <w:t>ADC 1290 , DLMS Enhancement to Revise Mapping for Exception Addressing in the Release Confirmation</w:t>
      </w:r>
    </w:p>
    <w:p w14:paraId="06AE3811" w14:textId="77777777" w:rsidR="00D647C4" w:rsidRDefault="00D647C4" w:rsidP="00F750D3">
      <w:pPr>
        <w:keepNext w:val="0"/>
      </w:pPr>
    </w:p>
    <w:p w14:paraId="06AE3812" w14:textId="06CA5BF9" w:rsidR="0006743A" w:rsidRDefault="000A094F" w:rsidP="000A094F">
      <w:pPr>
        <w:keepNext w:val="0"/>
      </w:pPr>
      <w:r>
        <w:t xml:space="preserve">The table below documents the DLMS Enhancements in this </w:t>
      </w:r>
      <w:r w:rsidR="00543333">
        <w:t>DLMS IC</w:t>
      </w:r>
      <w:r>
        <w:t xml:space="preserve">, specifying the location in the </w:t>
      </w:r>
      <w:r w:rsidR="00543333">
        <w:t xml:space="preserve">DLMS IC </w:t>
      </w:r>
      <w:r>
        <w:t xml:space="preserve">where the enhancement is </w:t>
      </w:r>
      <w:r w:rsidR="00612466">
        <w:t xml:space="preserve">located, what data in the </w:t>
      </w:r>
      <w:r w:rsidR="00543333">
        <w:t xml:space="preserve">DLMS IC </w:t>
      </w:r>
      <w:r w:rsidR="00612466">
        <w:t>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06AE3813" w14:textId="77777777" w:rsidR="001349F7" w:rsidRDefault="001349F7" w:rsidP="000A094F">
      <w:pPr>
        <w:keepNext w:val="0"/>
      </w:pPr>
    </w:p>
    <w:tbl>
      <w:tblPr>
        <w:tblW w:w="1472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86"/>
        <w:gridCol w:w="1982"/>
        <w:gridCol w:w="2970"/>
        <w:gridCol w:w="5128"/>
        <w:gridCol w:w="3061"/>
      </w:tblGrid>
      <w:tr w:rsidR="00281A00" w:rsidRPr="00281A00" w14:paraId="06AE3819" w14:textId="77777777" w:rsidTr="00D647C4">
        <w:trPr>
          <w:cantSplit/>
          <w:tblHeader/>
        </w:trPr>
        <w:tc>
          <w:tcPr>
            <w:tcW w:w="1586" w:type="dxa"/>
            <w:shd w:val="clear" w:color="auto" w:fill="FFCC99"/>
            <w:tcMar>
              <w:top w:w="0" w:type="dxa"/>
              <w:left w:w="58" w:type="dxa"/>
              <w:bottom w:w="0" w:type="dxa"/>
              <w:right w:w="58" w:type="dxa"/>
            </w:tcMar>
          </w:tcPr>
          <w:p w14:paraId="06AE3814" w14:textId="77777777" w:rsidR="00D647C4" w:rsidRPr="00281A00" w:rsidRDefault="00D647C4" w:rsidP="00D647C4">
            <w:pPr>
              <w:pageBreakBefore/>
              <w:spacing w:before="40" w:after="40"/>
            </w:pPr>
            <w:r w:rsidRPr="00281A00">
              <w:lastRenderedPageBreak/>
              <w:t>DS #</w:t>
            </w:r>
          </w:p>
        </w:tc>
        <w:tc>
          <w:tcPr>
            <w:tcW w:w="1982" w:type="dxa"/>
            <w:tcBorders>
              <w:top w:val="single" w:sz="4" w:space="0" w:color="auto"/>
              <w:bottom w:val="single" w:sz="4" w:space="0" w:color="auto"/>
            </w:tcBorders>
            <w:shd w:val="clear" w:color="auto" w:fill="FFCC99"/>
            <w:tcMar>
              <w:top w:w="0" w:type="dxa"/>
              <w:left w:w="58" w:type="dxa"/>
              <w:bottom w:w="0" w:type="dxa"/>
              <w:right w:w="58" w:type="dxa"/>
            </w:tcMar>
          </w:tcPr>
          <w:p w14:paraId="06AE3815" w14:textId="77777777" w:rsidR="00D647C4" w:rsidRPr="00281A00" w:rsidRDefault="00D647C4" w:rsidP="00D647C4">
            <w:pPr>
              <w:pageBreakBefore/>
              <w:spacing w:before="40" w:after="40"/>
            </w:pPr>
            <w:r w:rsidRPr="00281A00">
              <w:t>Location</w:t>
            </w:r>
          </w:p>
        </w:tc>
        <w:tc>
          <w:tcPr>
            <w:tcW w:w="2970" w:type="dxa"/>
            <w:tcBorders>
              <w:top w:val="single" w:sz="4" w:space="0" w:color="auto"/>
              <w:bottom w:val="single" w:sz="4" w:space="0" w:color="auto"/>
            </w:tcBorders>
            <w:shd w:val="clear" w:color="auto" w:fill="FFCC99"/>
            <w:tcMar>
              <w:top w:w="0" w:type="dxa"/>
              <w:left w:w="58" w:type="dxa"/>
              <w:bottom w:w="0" w:type="dxa"/>
              <w:right w:w="58" w:type="dxa"/>
            </w:tcMar>
          </w:tcPr>
          <w:p w14:paraId="06AE3816" w14:textId="77777777" w:rsidR="00D647C4" w:rsidRPr="00281A00" w:rsidRDefault="00D647C4" w:rsidP="00D647C4">
            <w:pPr>
              <w:pageBreakBefore/>
              <w:spacing w:before="40" w:after="40"/>
            </w:pPr>
            <w:r w:rsidRPr="00281A00">
              <w:t>Enhancement Entry</w:t>
            </w:r>
          </w:p>
        </w:tc>
        <w:tc>
          <w:tcPr>
            <w:tcW w:w="5128" w:type="dxa"/>
            <w:tcBorders>
              <w:top w:val="single" w:sz="4" w:space="0" w:color="auto"/>
              <w:bottom w:val="single" w:sz="4" w:space="0" w:color="auto"/>
            </w:tcBorders>
            <w:shd w:val="clear" w:color="auto" w:fill="FFCC99"/>
            <w:tcMar>
              <w:top w:w="0" w:type="dxa"/>
              <w:left w:w="58" w:type="dxa"/>
              <w:bottom w:w="0" w:type="dxa"/>
              <w:right w:w="58" w:type="dxa"/>
            </w:tcMar>
          </w:tcPr>
          <w:p w14:paraId="06AE3817" w14:textId="77777777" w:rsidR="00D647C4" w:rsidRPr="00281A00" w:rsidRDefault="00D647C4" w:rsidP="00D647C4">
            <w:pPr>
              <w:pageBreakBefore/>
              <w:spacing w:before="40" w:after="40"/>
            </w:pPr>
            <w:r w:rsidRPr="00281A00">
              <w:t>DLMS Note</w:t>
            </w:r>
          </w:p>
        </w:tc>
        <w:tc>
          <w:tcPr>
            <w:tcW w:w="3061" w:type="dxa"/>
            <w:tcBorders>
              <w:top w:val="single" w:sz="4" w:space="0" w:color="auto"/>
              <w:bottom w:val="single" w:sz="4" w:space="0" w:color="auto"/>
            </w:tcBorders>
            <w:shd w:val="clear" w:color="auto" w:fill="FFCC99"/>
            <w:tcMar>
              <w:top w:w="0" w:type="dxa"/>
              <w:left w:w="58" w:type="dxa"/>
              <w:bottom w:w="0" w:type="dxa"/>
              <w:right w:w="58" w:type="dxa"/>
            </w:tcMar>
          </w:tcPr>
          <w:p w14:paraId="06AE3818" w14:textId="77777777" w:rsidR="00D647C4" w:rsidRPr="00281A00" w:rsidRDefault="00D647C4" w:rsidP="00D647C4">
            <w:pPr>
              <w:pageBreakBefore/>
              <w:spacing w:before="40" w:after="40"/>
            </w:pPr>
            <w:r w:rsidRPr="00281A00">
              <w:t>Comment</w:t>
            </w:r>
          </w:p>
        </w:tc>
      </w:tr>
      <w:tr w:rsidR="005D57D8" w:rsidRPr="005D57D8" w14:paraId="16AD223B" w14:textId="77777777" w:rsidTr="00D647C4">
        <w:tblPrEx>
          <w:shd w:val="clear" w:color="auto" w:fill="FFFFFF" w:themeFill="background1"/>
        </w:tblPrEx>
        <w:trPr>
          <w:cantSplit/>
        </w:trPr>
        <w:tc>
          <w:tcPr>
            <w:tcW w:w="1586" w:type="dxa"/>
            <w:shd w:val="clear" w:color="auto" w:fill="FFFF99"/>
            <w:tcMar>
              <w:top w:w="0" w:type="dxa"/>
              <w:left w:w="58" w:type="dxa"/>
              <w:bottom w:w="0" w:type="dxa"/>
              <w:right w:w="58" w:type="dxa"/>
            </w:tcMar>
          </w:tcPr>
          <w:p w14:paraId="5FEB0943" w14:textId="4C1E269F" w:rsidR="002A7997" w:rsidRPr="005D57D8" w:rsidRDefault="00543333" w:rsidP="00005F7A">
            <w:pPr>
              <w:keepNext w:val="0"/>
              <w:spacing w:before="20" w:after="20"/>
              <w:rPr>
                <w:sz w:val="20"/>
                <w:szCs w:val="20"/>
              </w:rPr>
            </w:pPr>
            <w:r w:rsidRPr="005D57D8">
              <w:rPr>
                <w:sz w:val="20"/>
                <w:szCs w:val="20"/>
              </w:rPr>
              <w:t>403</w:t>
            </w:r>
            <w:r w:rsidR="002A7997" w:rsidRPr="005D57D8">
              <w:rPr>
                <w:sz w:val="20"/>
                <w:szCs w:val="20"/>
              </w:rPr>
              <w:t>0 945A</w:t>
            </w:r>
          </w:p>
        </w:tc>
        <w:tc>
          <w:tcPr>
            <w:tcW w:w="1982" w:type="dxa"/>
            <w:tcBorders>
              <w:top w:val="single" w:sz="4" w:space="0" w:color="auto"/>
              <w:bottom w:val="nil"/>
            </w:tcBorders>
            <w:shd w:val="clear" w:color="auto" w:fill="FFFF99"/>
            <w:tcMar>
              <w:top w:w="0" w:type="dxa"/>
              <w:left w:w="58" w:type="dxa"/>
              <w:bottom w:w="0" w:type="dxa"/>
              <w:right w:w="58" w:type="dxa"/>
            </w:tcMar>
          </w:tcPr>
          <w:p w14:paraId="56CF2CA0" w14:textId="18B8CA73" w:rsidR="002A7997" w:rsidRPr="005D57D8" w:rsidRDefault="002A7997" w:rsidP="00D42228">
            <w:pPr>
              <w:spacing w:before="20" w:after="20"/>
              <w:rPr>
                <w:dstrike/>
                <w:sz w:val="20"/>
                <w:szCs w:val="20"/>
              </w:rPr>
            </w:pPr>
            <w:r w:rsidRPr="005D57D8">
              <w:rPr>
                <w:sz w:val="20"/>
                <w:szCs w:val="20"/>
              </w:rPr>
              <w:t>DLMS Introductory Notes</w:t>
            </w:r>
          </w:p>
        </w:tc>
        <w:tc>
          <w:tcPr>
            <w:tcW w:w="2970" w:type="dxa"/>
            <w:tcBorders>
              <w:top w:val="single" w:sz="4" w:space="0" w:color="auto"/>
              <w:bottom w:val="nil"/>
            </w:tcBorders>
            <w:shd w:val="clear" w:color="auto" w:fill="FFFF99"/>
            <w:tcMar>
              <w:top w:w="0" w:type="dxa"/>
              <w:left w:w="58" w:type="dxa"/>
              <w:bottom w:w="0" w:type="dxa"/>
              <w:right w:w="58" w:type="dxa"/>
            </w:tcMar>
          </w:tcPr>
          <w:p w14:paraId="64EFD56F" w14:textId="47E43975" w:rsidR="002A7997" w:rsidRPr="005D57D8" w:rsidRDefault="002A7997" w:rsidP="00D42228">
            <w:pPr>
              <w:spacing w:before="20" w:after="20"/>
              <w:rPr>
                <w:sz w:val="20"/>
                <w:szCs w:val="20"/>
              </w:rPr>
            </w:pPr>
          </w:p>
        </w:tc>
        <w:tc>
          <w:tcPr>
            <w:tcW w:w="5128" w:type="dxa"/>
            <w:tcBorders>
              <w:top w:val="single" w:sz="4" w:space="0" w:color="auto"/>
              <w:bottom w:val="nil"/>
            </w:tcBorders>
            <w:shd w:val="clear" w:color="auto" w:fill="FFFF99"/>
            <w:tcMar>
              <w:top w:w="0" w:type="dxa"/>
              <w:left w:w="58" w:type="dxa"/>
              <w:bottom w:w="0" w:type="dxa"/>
              <w:right w:w="58" w:type="dxa"/>
            </w:tcMar>
          </w:tcPr>
          <w:p w14:paraId="7CA6A998" w14:textId="77777777" w:rsidR="002A7997" w:rsidRPr="005D57D8" w:rsidRDefault="002A7997" w:rsidP="00D42228">
            <w:pPr>
              <w:spacing w:before="20" w:after="20"/>
              <w:rPr>
                <w:sz w:val="20"/>
                <w:szCs w:val="20"/>
              </w:rPr>
            </w:pPr>
            <w:r w:rsidRPr="005D57D8">
              <w:rPr>
                <w:sz w:val="20"/>
                <w:szCs w:val="20"/>
              </w:rPr>
              <w:t xml:space="preserve">All new development and significant enhancements to the DLMS 945A must use the 4030 version of the DLMS Implementation Convention.  The 4010 version of the DLMS 945A will be phased out in 2019, to correspond with the deadline for full DLMS compliance per the OSD AT&amp;L Strategy.  </w:t>
            </w:r>
          </w:p>
          <w:p w14:paraId="335095DC" w14:textId="3E372C21" w:rsidR="006B5CE7" w:rsidRPr="005D57D8" w:rsidRDefault="006B5CE7" w:rsidP="006B5CE7">
            <w:pPr>
              <w:keepNext w:val="0"/>
              <w:autoSpaceDE w:val="0"/>
              <w:autoSpaceDN w:val="0"/>
              <w:adjustRightInd w:val="0"/>
              <w:rPr>
                <w:strike/>
                <w:sz w:val="20"/>
                <w:szCs w:val="20"/>
              </w:rPr>
            </w:pPr>
            <w:r w:rsidRPr="005D57D8">
              <w:rPr>
                <w:strike/>
                <w:sz w:val="20"/>
                <w:szCs w:val="20"/>
              </w:rPr>
              <w:t>5. This transaction may be used to provide Unique Item Identifier (UII)information. Refer to the IUID web at URL: http://www.acq.osd.mil/dpap/sitemap.html for DoD policy and business rules.</w:t>
            </w:r>
          </w:p>
          <w:p w14:paraId="75523592" w14:textId="77777777" w:rsidR="006B5CE7" w:rsidRDefault="006B5CE7" w:rsidP="006B5CE7">
            <w:pPr>
              <w:keepNext w:val="0"/>
              <w:autoSpaceDE w:val="0"/>
              <w:autoSpaceDN w:val="0"/>
              <w:adjustRightInd w:val="0"/>
              <w:rPr>
                <w:sz w:val="20"/>
                <w:szCs w:val="20"/>
              </w:rPr>
            </w:pPr>
            <w:r w:rsidRPr="005D57D8">
              <w:rPr>
                <w:sz w:val="20"/>
                <w:szCs w:val="20"/>
              </w:rPr>
              <w:t xml:space="preserve">5. This transaction may be used to provide item unique identification (IUID) information in accordance with DLMS procedures and OSD Supply Policy. Implementation is limited to the Positive Inventory Control (PIC) </w:t>
            </w:r>
            <w:proofErr w:type="spellStart"/>
            <w:r w:rsidRPr="005D57D8">
              <w:rPr>
                <w:sz w:val="20"/>
                <w:szCs w:val="20"/>
              </w:rPr>
              <w:t>NuclearWeapon</w:t>
            </w:r>
            <w:proofErr w:type="spellEnd"/>
            <w:r w:rsidRPr="005D57D8">
              <w:rPr>
                <w:sz w:val="20"/>
                <w:szCs w:val="20"/>
              </w:rPr>
              <w:t xml:space="preserve"> Related Materiel (NWRM) Unique Item Tracking (UIT) program and the Retail Transportation and Supply Receipt and Acknowledgement Interchange (Distribution Code 111) under OSD Supply Policy for IUID. For all other procedures, the IUID information is a placeholder for DLMS enhancements pending development of DLMS procedures and overarching OSD Supply Policy. Refer to the IUID web at URL: http://www.acq.osd.mil/dpap/pdi/uid/ for DoD policy.</w:t>
            </w:r>
          </w:p>
          <w:p w14:paraId="5FDBDEF6" w14:textId="6CC65AB2" w:rsidR="00281A00" w:rsidRPr="00281A00" w:rsidRDefault="00281A00" w:rsidP="00281A00">
            <w:pPr>
              <w:keepLines/>
              <w:rPr>
                <w:color w:val="FF0000"/>
                <w:sz w:val="20"/>
                <w:szCs w:val="20"/>
              </w:rPr>
            </w:pPr>
            <w:r w:rsidRPr="00281A00">
              <w:rPr>
                <w:color w:val="FF0000"/>
                <w:sz w:val="20"/>
                <w:szCs w:val="20"/>
              </w:rPr>
              <w:t>7. Effective April 1, 2014, Refer to ADC 1075. Users must reference the GENC Standard for country codes (https://geo.aitcnet.org/NSGREG/genc/discovery) for a listing of authorized values. Under DLMS, use the GENC Digraph (two-character) code values.</w:t>
            </w:r>
          </w:p>
        </w:tc>
        <w:tc>
          <w:tcPr>
            <w:tcW w:w="3061" w:type="dxa"/>
            <w:tcBorders>
              <w:top w:val="single" w:sz="4" w:space="0" w:color="auto"/>
              <w:bottom w:val="nil"/>
            </w:tcBorders>
            <w:shd w:val="clear" w:color="auto" w:fill="FFFF99"/>
            <w:tcMar>
              <w:top w:w="0" w:type="dxa"/>
              <w:left w:w="58" w:type="dxa"/>
              <w:bottom w:w="0" w:type="dxa"/>
              <w:right w:w="58" w:type="dxa"/>
            </w:tcMar>
          </w:tcPr>
          <w:p w14:paraId="1B303413" w14:textId="77777777" w:rsidR="002A7997" w:rsidRPr="005D57D8" w:rsidRDefault="002A7997" w:rsidP="00D42228">
            <w:pPr>
              <w:spacing w:before="20" w:after="20"/>
              <w:rPr>
                <w:sz w:val="20"/>
                <w:szCs w:val="20"/>
              </w:rPr>
            </w:pPr>
            <w:r w:rsidRPr="005D57D8">
              <w:rPr>
                <w:sz w:val="20"/>
                <w:szCs w:val="20"/>
              </w:rPr>
              <w:t>(ADC 1073</w:t>
            </w:r>
            <w:r w:rsidR="006B5CE7" w:rsidRPr="005D57D8">
              <w:rPr>
                <w:sz w:val="20"/>
                <w:szCs w:val="20"/>
              </w:rPr>
              <w:t xml:space="preserve"> added to this list on 3/20/14)</w:t>
            </w:r>
          </w:p>
          <w:p w14:paraId="234A8D74" w14:textId="77777777" w:rsidR="006B5CE7" w:rsidRPr="005D57D8" w:rsidRDefault="006B5CE7" w:rsidP="00D42228">
            <w:pPr>
              <w:spacing w:before="20" w:after="20"/>
              <w:rPr>
                <w:sz w:val="20"/>
                <w:szCs w:val="20"/>
              </w:rPr>
            </w:pPr>
          </w:p>
          <w:p w14:paraId="7E2158BA" w14:textId="77777777" w:rsidR="006B5CE7" w:rsidRPr="005D57D8" w:rsidRDefault="006B5CE7" w:rsidP="00D42228">
            <w:pPr>
              <w:spacing w:before="20" w:after="20"/>
              <w:rPr>
                <w:sz w:val="20"/>
                <w:szCs w:val="20"/>
              </w:rPr>
            </w:pPr>
          </w:p>
          <w:p w14:paraId="6055E39C" w14:textId="77777777" w:rsidR="006B5CE7" w:rsidRPr="005D57D8" w:rsidRDefault="006B5CE7" w:rsidP="00D42228">
            <w:pPr>
              <w:spacing w:before="20" w:after="20"/>
              <w:rPr>
                <w:sz w:val="20"/>
                <w:szCs w:val="20"/>
              </w:rPr>
            </w:pPr>
          </w:p>
          <w:p w14:paraId="45EFCC24" w14:textId="77777777" w:rsidR="006B5CE7" w:rsidRDefault="006B5CE7" w:rsidP="00D42228">
            <w:pPr>
              <w:spacing w:before="20" w:after="20"/>
              <w:rPr>
                <w:sz w:val="20"/>
                <w:szCs w:val="20"/>
              </w:rPr>
            </w:pPr>
            <w:r w:rsidRPr="005D57D8">
              <w:rPr>
                <w:sz w:val="20"/>
                <w:szCs w:val="20"/>
              </w:rPr>
              <w:t>(ADC 1136 added to this list on 2/24/15)</w:t>
            </w:r>
          </w:p>
          <w:p w14:paraId="4BBFA85D" w14:textId="77777777" w:rsidR="00281A00" w:rsidRDefault="00281A00" w:rsidP="00D42228">
            <w:pPr>
              <w:spacing w:before="20" w:after="20"/>
              <w:rPr>
                <w:sz w:val="20"/>
                <w:szCs w:val="20"/>
              </w:rPr>
            </w:pPr>
          </w:p>
          <w:p w14:paraId="54FA949A" w14:textId="77777777" w:rsidR="00281A00" w:rsidRDefault="00281A00" w:rsidP="00D42228">
            <w:pPr>
              <w:spacing w:before="20" w:after="20"/>
              <w:rPr>
                <w:sz w:val="20"/>
                <w:szCs w:val="20"/>
              </w:rPr>
            </w:pPr>
          </w:p>
          <w:p w14:paraId="734AFC74" w14:textId="77777777" w:rsidR="00281A00" w:rsidRDefault="00281A00" w:rsidP="00D42228">
            <w:pPr>
              <w:spacing w:before="20" w:after="20"/>
              <w:rPr>
                <w:sz w:val="20"/>
                <w:szCs w:val="20"/>
              </w:rPr>
            </w:pPr>
          </w:p>
          <w:p w14:paraId="5A0C40C9" w14:textId="77777777" w:rsidR="00281A00" w:rsidRDefault="00281A00" w:rsidP="00D42228">
            <w:pPr>
              <w:spacing w:before="20" w:after="20"/>
              <w:rPr>
                <w:sz w:val="20"/>
                <w:szCs w:val="20"/>
              </w:rPr>
            </w:pPr>
          </w:p>
          <w:p w14:paraId="5BCB26D2" w14:textId="77777777" w:rsidR="00281A00" w:rsidRDefault="00281A00" w:rsidP="00D42228">
            <w:pPr>
              <w:spacing w:before="20" w:after="20"/>
              <w:rPr>
                <w:sz w:val="20"/>
                <w:szCs w:val="20"/>
              </w:rPr>
            </w:pPr>
          </w:p>
          <w:p w14:paraId="7A3911DE" w14:textId="77777777" w:rsidR="00281A00" w:rsidRDefault="00281A00" w:rsidP="00D42228">
            <w:pPr>
              <w:spacing w:before="20" w:after="20"/>
              <w:rPr>
                <w:sz w:val="20"/>
                <w:szCs w:val="20"/>
              </w:rPr>
            </w:pPr>
          </w:p>
          <w:p w14:paraId="1E504276" w14:textId="77777777" w:rsidR="00281A00" w:rsidRDefault="00281A00" w:rsidP="00D42228">
            <w:pPr>
              <w:spacing w:before="20" w:after="20"/>
              <w:rPr>
                <w:sz w:val="20"/>
                <w:szCs w:val="20"/>
              </w:rPr>
            </w:pPr>
          </w:p>
          <w:p w14:paraId="47334230" w14:textId="77777777" w:rsidR="00281A00" w:rsidRDefault="00281A00" w:rsidP="00D42228">
            <w:pPr>
              <w:spacing w:before="20" w:after="20"/>
              <w:rPr>
                <w:sz w:val="20"/>
                <w:szCs w:val="20"/>
              </w:rPr>
            </w:pPr>
          </w:p>
          <w:p w14:paraId="675F0D72" w14:textId="77777777" w:rsidR="00281A00" w:rsidRDefault="00281A00" w:rsidP="00D42228">
            <w:pPr>
              <w:spacing w:before="20" w:after="20"/>
              <w:rPr>
                <w:sz w:val="20"/>
                <w:szCs w:val="20"/>
              </w:rPr>
            </w:pPr>
          </w:p>
          <w:p w14:paraId="7433E309" w14:textId="77777777" w:rsidR="00281A00" w:rsidRDefault="00281A00" w:rsidP="00D42228">
            <w:pPr>
              <w:spacing w:before="20" w:after="20"/>
              <w:rPr>
                <w:sz w:val="20"/>
                <w:szCs w:val="20"/>
              </w:rPr>
            </w:pPr>
          </w:p>
          <w:p w14:paraId="7683DEDC" w14:textId="77777777" w:rsidR="00281A00" w:rsidRDefault="00281A00" w:rsidP="00D42228">
            <w:pPr>
              <w:spacing w:before="20" w:after="20"/>
              <w:rPr>
                <w:sz w:val="20"/>
                <w:szCs w:val="20"/>
              </w:rPr>
            </w:pPr>
          </w:p>
          <w:p w14:paraId="56747546" w14:textId="77777777" w:rsidR="00281A00" w:rsidRDefault="00281A00" w:rsidP="00D42228">
            <w:pPr>
              <w:spacing w:before="20" w:after="20"/>
              <w:rPr>
                <w:sz w:val="20"/>
                <w:szCs w:val="20"/>
              </w:rPr>
            </w:pPr>
          </w:p>
          <w:p w14:paraId="0FD6C60B" w14:textId="77777777" w:rsidR="00281A00" w:rsidRDefault="00281A00" w:rsidP="00D42228">
            <w:pPr>
              <w:spacing w:before="20" w:after="20"/>
              <w:rPr>
                <w:sz w:val="20"/>
                <w:szCs w:val="20"/>
              </w:rPr>
            </w:pPr>
          </w:p>
          <w:p w14:paraId="4C9C84A2" w14:textId="77777777" w:rsidR="00281A00" w:rsidRPr="00281A00" w:rsidRDefault="00281A00" w:rsidP="00D42228">
            <w:pPr>
              <w:spacing w:before="20" w:after="20"/>
              <w:rPr>
                <w:color w:val="FF0000"/>
                <w:sz w:val="20"/>
                <w:szCs w:val="20"/>
              </w:rPr>
            </w:pPr>
          </w:p>
          <w:p w14:paraId="110562D4" w14:textId="2756A0CB" w:rsidR="00281A00" w:rsidRPr="005D57D8" w:rsidRDefault="00281A00" w:rsidP="00D42228">
            <w:pPr>
              <w:spacing w:before="20" w:after="20"/>
              <w:rPr>
                <w:sz w:val="20"/>
                <w:szCs w:val="20"/>
              </w:rPr>
            </w:pPr>
            <w:r w:rsidRPr="00281A00">
              <w:rPr>
                <w:color w:val="FF0000"/>
                <w:sz w:val="20"/>
                <w:szCs w:val="20"/>
              </w:rPr>
              <w:t>(ADC 1290 added to this list on 8/27/18)</w:t>
            </w:r>
          </w:p>
        </w:tc>
      </w:tr>
      <w:tr w:rsidR="005D57D8" w:rsidRPr="005D57D8" w14:paraId="06AE3839" w14:textId="77777777" w:rsidTr="00D647C4">
        <w:tblPrEx>
          <w:shd w:val="clear" w:color="auto" w:fill="FFFFFF" w:themeFill="background1"/>
        </w:tblPrEx>
        <w:trPr>
          <w:cantSplit/>
        </w:trPr>
        <w:tc>
          <w:tcPr>
            <w:tcW w:w="1586" w:type="dxa"/>
            <w:vMerge w:val="restart"/>
            <w:shd w:val="clear" w:color="auto" w:fill="FFFF99"/>
            <w:tcMar>
              <w:top w:w="0" w:type="dxa"/>
              <w:left w:w="58" w:type="dxa"/>
              <w:bottom w:w="0" w:type="dxa"/>
              <w:right w:w="58" w:type="dxa"/>
            </w:tcMar>
          </w:tcPr>
          <w:p w14:paraId="06AE3832"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833" w14:textId="7FE5E922" w:rsidR="00D647C4" w:rsidRPr="005D57D8" w:rsidRDefault="00D647C4" w:rsidP="00D42228">
            <w:pPr>
              <w:keepNext w:val="0"/>
              <w:spacing w:before="20" w:after="20"/>
              <w:rPr>
                <w:sz w:val="20"/>
                <w:szCs w:val="20"/>
              </w:rPr>
            </w:pPr>
            <w:r w:rsidRPr="005D57D8">
              <w:rPr>
                <w:sz w:val="20"/>
                <w:szCs w:val="20"/>
              </w:rPr>
              <w:t>1/W0601/</w:t>
            </w:r>
            <w:r w:rsidR="0051458F" w:rsidRPr="005D57D8">
              <w:rPr>
                <w:sz w:val="20"/>
                <w:szCs w:val="20"/>
              </w:rPr>
              <w:t>0</w:t>
            </w:r>
            <w:r w:rsidRPr="005D57D8">
              <w:rPr>
                <w:sz w:val="20"/>
                <w:szCs w:val="20"/>
              </w:rPr>
              <w:t>2</w:t>
            </w:r>
            <w:r w:rsidR="0051458F" w:rsidRPr="005D57D8">
              <w:rPr>
                <w:sz w:val="20"/>
                <w:szCs w:val="20"/>
              </w:rPr>
              <w:t>0</w:t>
            </w:r>
            <w:r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834" w14:textId="77777777" w:rsidR="00D647C4" w:rsidRPr="005D57D8" w:rsidRDefault="00D647C4" w:rsidP="00D42228">
            <w:pPr>
              <w:keepNext w:val="0"/>
              <w:spacing w:before="20" w:after="20"/>
              <w:rPr>
                <w:sz w:val="20"/>
                <w:szCs w:val="20"/>
              </w:rPr>
            </w:pPr>
            <w:r w:rsidRPr="005D57D8">
              <w:rPr>
                <w:sz w:val="20"/>
                <w:szCs w:val="20"/>
              </w:rPr>
              <w:t>Z   Mutually Defined</w:t>
            </w:r>
          </w:p>
        </w:tc>
        <w:tc>
          <w:tcPr>
            <w:tcW w:w="5128" w:type="dxa"/>
            <w:tcBorders>
              <w:bottom w:val="nil"/>
            </w:tcBorders>
            <w:shd w:val="clear" w:color="auto" w:fill="FFFF99"/>
            <w:tcMar>
              <w:top w:w="0" w:type="dxa"/>
              <w:left w:w="58" w:type="dxa"/>
              <w:bottom w:w="0" w:type="dxa"/>
              <w:right w:w="58" w:type="dxa"/>
            </w:tcMar>
          </w:tcPr>
          <w:p w14:paraId="06AE3837" w14:textId="7EB8D86C" w:rsidR="00D647C4" w:rsidRPr="005D57D8" w:rsidRDefault="0051458F" w:rsidP="0051458F">
            <w:pPr>
              <w:keepNext w:val="0"/>
              <w:spacing w:before="20" w:after="20"/>
              <w:rPr>
                <w:sz w:val="20"/>
                <w:szCs w:val="20"/>
              </w:rPr>
            </w:pPr>
            <w:r w:rsidRPr="005D57D8">
              <w:rPr>
                <w:sz w:val="20"/>
                <w:szCs w:val="20"/>
              </w:rPr>
              <w:t>1. Use to identify the Unit of Use Indicator. When included, the quantity and unit of measure values associated with this transaction are applicable to the unit of use.</w:t>
            </w:r>
            <w:r w:rsidRPr="005D57D8">
              <w:rPr>
                <w:sz w:val="20"/>
                <w:szCs w:val="20"/>
              </w:rPr>
              <w:br/>
              <w:t>2. Authorized DLMS enhancement under DLA industrial activity support agreement. Refer to ADC 381.</w:t>
            </w:r>
            <w:r w:rsidRPr="005D57D8">
              <w:rPr>
                <w:sz w:val="20"/>
                <w:szCs w:val="20"/>
              </w:rPr>
              <w:br/>
              <w:t>3. Authorized DLMS enhancement for DLA Disposition Services.  Refer to ADC 449.</w:t>
            </w:r>
            <w:r w:rsidRPr="005D57D8">
              <w:rPr>
                <w:sz w:val="20"/>
                <w:szCs w:val="20"/>
              </w:rPr>
              <w:br/>
              <w:t>4. At this time a local code Z is established for use in 945A, version 4030. A data maintenance action will be submitted for establishment of Z-'Mutually Defined’ in a future version.</w:t>
            </w:r>
          </w:p>
        </w:tc>
        <w:tc>
          <w:tcPr>
            <w:tcW w:w="3061" w:type="dxa"/>
            <w:tcBorders>
              <w:bottom w:val="nil"/>
            </w:tcBorders>
            <w:shd w:val="clear" w:color="auto" w:fill="FFFF99"/>
            <w:tcMar>
              <w:top w:w="0" w:type="dxa"/>
              <w:left w:w="58" w:type="dxa"/>
              <w:bottom w:w="0" w:type="dxa"/>
              <w:right w:w="58" w:type="dxa"/>
            </w:tcMar>
          </w:tcPr>
          <w:p w14:paraId="06AE3838" w14:textId="77777777" w:rsidR="00D647C4" w:rsidRPr="005D57D8" w:rsidRDefault="00D647C4" w:rsidP="00D42228">
            <w:pPr>
              <w:keepNext w:val="0"/>
              <w:spacing w:before="20" w:after="20"/>
              <w:rPr>
                <w:sz w:val="20"/>
                <w:szCs w:val="20"/>
              </w:rPr>
            </w:pPr>
            <w:r w:rsidRPr="005D57D8">
              <w:rPr>
                <w:sz w:val="20"/>
                <w:szCs w:val="20"/>
              </w:rPr>
              <w:t>Code to distinguish the unit of use requirements.  Navy BRAC sites will requisition using the NSN; however the unit of measure and quantity are applicable to the unit of use.  See ADC 381.</w:t>
            </w:r>
          </w:p>
        </w:tc>
      </w:tr>
      <w:tr w:rsidR="005D57D8" w:rsidRPr="005D57D8" w14:paraId="06AE384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3A"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83B" w14:textId="673471E7" w:rsidR="00D647C4" w:rsidRPr="005D57D8" w:rsidRDefault="00D647C4" w:rsidP="00D42228">
            <w:pPr>
              <w:keepNext w:val="0"/>
              <w:spacing w:before="20" w:after="20"/>
              <w:rPr>
                <w:sz w:val="20"/>
                <w:szCs w:val="20"/>
              </w:rPr>
            </w:pPr>
            <w:r w:rsidRPr="005D57D8">
              <w:rPr>
                <w:sz w:val="20"/>
                <w:szCs w:val="20"/>
              </w:rPr>
              <w:t>1/W0602/</w:t>
            </w:r>
            <w:r w:rsidR="0051458F" w:rsidRPr="005D57D8">
              <w:rPr>
                <w:sz w:val="20"/>
                <w:szCs w:val="20"/>
              </w:rPr>
              <w:t>0</w:t>
            </w:r>
            <w:r w:rsidRPr="005D57D8">
              <w:rPr>
                <w:sz w:val="20"/>
                <w:szCs w:val="20"/>
              </w:rPr>
              <w:t>2</w:t>
            </w:r>
            <w:r w:rsidR="0051458F" w:rsidRPr="005D57D8">
              <w:rPr>
                <w:sz w:val="20"/>
                <w:szCs w:val="20"/>
              </w:rPr>
              <w:t>0</w:t>
            </w:r>
            <w:r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83C" w14:textId="77777777" w:rsidR="00D647C4" w:rsidRPr="005D57D8" w:rsidRDefault="00D647C4" w:rsidP="00D42228">
            <w:pPr>
              <w:keepNext w:val="0"/>
              <w:spacing w:before="20" w:after="20"/>
              <w:rPr>
                <w:sz w:val="20"/>
                <w:szCs w:val="20"/>
              </w:rPr>
            </w:pPr>
            <w:r w:rsidRPr="005D57D8">
              <w:rPr>
                <w:bCs/>
                <w:sz w:val="20"/>
                <w:szCs w:val="20"/>
              </w:rPr>
              <w:t>Depositor Order Number</w:t>
            </w:r>
          </w:p>
        </w:tc>
        <w:tc>
          <w:tcPr>
            <w:tcW w:w="5128" w:type="dxa"/>
            <w:tcBorders>
              <w:bottom w:val="nil"/>
            </w:tcBorders>
            <w:shd w:val="clear" w:color="auto" w:fill="FFFF99"/>
            <w:tcMar>
              <w:top w:w="0" w:type="dxa"/>
              <w:left w:w="58" w:type="dxa"/>
              <w:bottom w:w="0" w:type="dxa"/>
              <w:right w:w="58" w:type="dxa"/>
            </w:tcMar>
          </w:tcPr>
          <w:p w14:paraId="06AE383D" w14:textId="77777777" w:rsidR="00D647C4" w:rsidRPr="005D57D8" w:rsidRDefault="00D647C4" w:rsidP="00D42228">
            <w:pPr>
              <w:keepNext w:val="0"/>
              <w:autoSpaceDE w:val="0"/>
              <w:autoSpaceDN w:val="0"/>
              <w:adjustRightInd w:val="0"/>
              <w:spacing w:before="20" w:after="20"/>
              <w:rPr>
                <w:iCs/>
                <w:sz w:val="20"/>
                <w:szCs w:val="20"/>
              </w:rPr>
            </w:pPr>
            <w:r w:rsidRPr="005D57D8">
              <w:rPr>
                <w:iCs/>
                <w:sz w:val="20"/>
                <w:szCs w:val="20"/>
              </w:rPr>
              <w:t>1. Use code “RR” to indicate this is a</w:t>
            </w:r>
          </w:p>
          <w:p w14:paraId="06AE383E" w14:textId="77777777" w:rsidR="00D647C4" w:rsidRPr="005D57D8" w:rsidRDefault="00D647C4" w:rsidP="00D42228">
            <w:pPr>
              <w:keepNext w:val="0"/>
              <w:autoSpaceDE w:val="0"/>
              <w:autoSpaceDN w:val="0"/>
              <w:adjustRightInd w:val="0"/>
              <w:spacing w:before="20" w:after="20"/>
              <w:rPr>
                <w:iCs/>
                <w:sz w:val="20"/>
                <w:szCs w:val="20"/>
              </w:rPr>
            </w:pPr>
            <w:r w:rsidRPr="005D57D8">
              <w:rPr>
                <w:iCs/>
                <w:sz w:val="20"/>
                <w:szCs w:val="20"/>
              </w:rPr>
              <w:t>replacement transaction to a previously submitted</w:t>
            </w:r>
          </w:p>
          <w:p w14:paraId="06AE383F" w14:textId="77777777" w:rsidR="00D647C4" w:rsidRPr="005D57D8" w:rsidRDefault="00D647C4" w:rsidP="00D42228">
            <w:pPr>
              <w:keepNext w:val="0"/>
              <w:autoSpaceDE w:val="0"/>
              <w:autoSpaceDN w:val="0"/>
              <w:adjustRightInd w:val="0"/>
              <w:spacing w:before="20" w:after="20"/>
              <w:rPr>
                <w:iCs/>
                <w:sz w:val="20"/>
                <w:szCs w:val="20"/>
              </w:rPr>
            </w:pPr>
            <w:r w:rsidRPr="005D57D8">
              <w:rPr>
                <w:iCs/>
                <w:sz w:val="20"/>
                <w:szCs w:val="20"/>
              </w:rPr>
              <w:t>945A. Refer to ADC 411.</w:t>
            </w:r>
          </w:p>
          <w:p w14:paraId="06AE3840" w14:textId="77777777" w:rsidR="00D647C4" w:rsidRPr="005D57D8" w:rsidRDefault="00D647C4" w:rsidP="00D42228">
            <w:pPr>
              <w:keepNext w:val="0"/>
              <w:autoSpaceDE w:val="0"/>
              <w:autoSpaceDN w:val="0"/>
              <w:adjustRightInd w:val="0"/>
              <w:spacing w:before="20" w:after="20"/>
              <w:rPr>
                <w:iCs/>
                <w:sz w:val="20"/>
                <w:szCs w:val="20"/>
              </w:rPr>
            </w:pPr>
            <w:r w:rsidRPr="005D57D8">
              <w:rPr>
                <w:iCs/>
                <w:sz w:val="20"/>
                <w:szCs w:val="20"/>
              </w:rPr>
              <w:t>2. DLMS enhancement; see introductory DLMS Note</w:t>
            </w:r>
          </w:p>
          <w:p w14:paraId="06AE3841" w14:textId="77777777" w:rsidR="00D647C4" w:rsidRPr="005D57D8" w:rsidRDefault="00D647C4" w:rsidP="00D42228">
            <w:pPr>
              <w:keepNext w:val="0"/>
              <w:spacing w:before="20" w:after="20"/>
              <w:rPr>
                <w:sz w:val="20"/>
                <w:szCs w:val="20"/>
              </w:rPr>
            </w:pPr>
            <w:r w:rsidRPr="005D57D8">
              <w:rPr>
                <w:iCs/>
                <w:sz w:val="20"/>
                <w:szCs w:val="20"/>
              </w:rPr>
              <w:t>2e.</w:t>
            </w:r>
          </w:p>
        </w:tc>
        <w:tc>
          <w:tcPr>
            <w:tcW w:w="3061" w:type="dxa"/>
            <w:tcBorders>
              <w:bottom w:val="nil"/>
            </w:tcBorders>
            <w:shd w:val="clear" w:color="auto" w:fill="FFFF99"/>
            <w:tcMar>
              <w:top w:w="0" w:type="dxa"/>
              <w:left w:w="58" w:type="dxa"/>
              <w:bottom w:w="0" w:type="dxa"/>
              <w:right w:w="58" w:type="dxa"/>
            </w:tcMar>
          </w:tcPr>
          <w:p w14:paraId="06AE3842" w14:textId="77777777" w:rsidR="00D647C4" w:rsidRPr="005D57D8" w:rsidRDefault="00D647C4" w:rsidP="00D42228">
            <w:pPr>
              <w:keepNext w:val="0"/>
              <w:spacing w:before="20" w:after="20"/>
              <w:rPr>
                <w:sz w:val="20"/>
                <w:szCs w:val="20"/>
              </w:rPr>
            </w:pPr>
          </w:p>
        </w:tc>
      </w:tr>
      <w:tr w:rsidR="005D57D8" w:rsidRPr="005D57D8" w14:paraId="06AE384A"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44" w14:textId="77777777" w:rsidR="00D647C4" w:rsidRPr="005D57D8" w:rsidRDefault="00D647C4" w:rsidP="00D42228">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06AE3845" w14:textId="6202946A" w:rsidR="00D647C4" w:rsidRPr="005D57D8" w:rsidRDefault="00D647C4" w:rsidP="00D42228">
            <w:pPr>
              <w:keepNext w:val="0"/>
              <w:spacing w:before="20" w:after="20"/>
              <w:rPr>
                <w:sz w:val="20"/>
                <w:szCs w:val="20"/>
              </w:rPr>
            </w:pPr>
            <w:r w:rsidRPr="005D57D8">
              <w:rPr>
                <w:sz w:val="20"/>
                <w:szCs w:val="20"/>
              </w:rPr>
              <w:t>1/W0610/020</w:t>
            </w:r>
            <w:r w:rsidR="0051458F"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846" w14:textId="77777777" w:rsidR="00D647C4" w:rsidRPr="005D57D8" w:rsidRDefault="00D647C4" w:rsidP="00D42228">
            <w:pPr>
              <w:keepNext w:val="0"/>
              <w:spacing w:before="20" w:after="20"/>
              <w:rPr>
                <w:sz w:val="20"/>
                <w:szCs w:val="20"/>
              </w:rPr>
            </w:pPr>
            <w:r w:rsidRPr="005D57D8">
              <w:rPr>
                <w:sz w:val="20"/>
                <w:szCs w:val="20"/>
              </w:rPr>
              <w:t>13 Shipping Location Handling</w:t>
            </w:r>
          </w:p>
        </w:tc>
        <w:tc>
          <w:tcPr>
            <w:tcW w:w="5128" w:type="dxa"/>
            <w:tcBorders>
              <w:bottom w:val="single" w:sz="4" w:space="0" w:color="auto"/>
            </w:tcBorders>
            <w:shd w:val="clear" w:color="auto" w:fill="FFFF99"/>
            <w:tcMar>
              <w:top w:w="0" w:type="dxa"/>
              <w:left w:w="58" w:type="dxa"/>
              <w:bottom w:w="0" w:type="dxa"/>
              <w:right w:w="58" w:type="dxa"/>
            </w:tcMar>
          </w:tcPr>
          <w:p w14:paraId="06AE3847" w14:textId="77777777" w:rsidR="00D647C4" w:rsidRPr="005D57D8" w:rsidRDefault="00D647C4" w:rsidP="00D42228">
            <w:pPr>
              <w:keepNext w:val="0"/>
              <w:autoSpaceDE w:val="0"/>
              <w:autoSpaceDN w:val="0"/>
              <w:adjustRightInd w:val="0"/>
              <w:spacing w:before="20" w:after="20"/>
              <w:rPr>
                <w:iCs/>
                <w:sz w:val="20"/>
                <w:szCs w:val="20"/>
              </w:rPr>
            </w:pPr>
            <w:r w:rsidRPr="005D57D8">
              <w:rPr>
                <w:iCs/>
                <w:sz w:val="20"/>
                <w:szCs w:val="20"/>
              </w:rPr>
              <w:t xml:space="preserve">1. Required in conjunction with W0602 = “RR” to indicate the updated MRC corrects erroneous content data (e.g., transportation data, </w:t>
            </w:r>
            <w:proofErr w:type="spellStart"/>
            <w:r w:rsidRPr="005D57D8">
              <w:rPr>
                <w:iCs/>
                <w:sz w:val="20"/>
                <w:szCs w:val="20"/>
              </w:rPr>
              <w:t>pRFID</w:t>
            </w:r>
            <w:proofErr w:type="spellEnd"/>
            <w:r w:rsidRPr="005D57D8">
              <w:rPr>
                <w:iCs/>
                <w:sz w:val="20"/>
                <w:szCs w:val="20"/>
              </w:rPr>
              <w:t xml:space="preserve"> data). Refer to ADC 411.</w:t>
            </w:r>
          </w:p>
          <w:p w14:paraId="06AE3848" w14:textId="77777777" w:rsidR="00D647C4" w:rsidRPr="005D57D8" w:rsidRDefault="00D647C4" w:rsidP="00D42228">
            <w:pPr>
              <w:keepNext w:val="0"/>
              <w:autoSpaceDE w:val="0"/>
              <w:autoSpaceDN w:val="0"/>
              <w:adjustRightInd w:val="0"/>
              <w:spacing w:before="20" w:after="20"/>
              <w:rPr>
                <w:sz w:val="20"/>
                <w:szCs w:val="20"/>
              </w:rPr>
            </w:pPr>
            <w:r w:rsidRPr="005D57D8">
              <w:rPr>
                <w:iCs/>
                <w:sz w:val="20"/>
                <w:szCs w:val="20"/>
              </w:rPr>
              <w:t>2. DLMS enhancement; see introductory DLMS Note 2e.</w:t>
            </w:r>
          </w:p>
        </w:tc>
        <w:tc>
          <w:tcPr>
            <w:tcW w:w="3061" w:type="dxa"/>
            <w:tcBorders>
              <w:bottom w:val="single" w:sz="4" w:space="0" w:color="auto"/>
            </w:tcBorders>
            <w:shd w:val="clear" w:color="auto" w:fill="FFFF99"/>
            <w:tcMar>
              <w:top w:w="0" w:type="dxa"/>
              <w:left w:w="58" w:type="dxa"/>
              <w:bottom w:w="0" w:type="dxa"/>
              <w:right w:w="58" w:type="dxa"/>
            </w:tcMar>
          </w:tcPr>
          <w:p w14:paraId="06AE3849" w14:textId="77777777" w:rsidR="00D647C4" w:rsidRPr="005D57D8" w:rsidRDefault="00D647C4" w:rsidP="00D42228">
            <w:pPr>
              <w:keepNext w:val="0"/>
              <w:spacing w:before="20" w:after="20"/>
              <w:rPr>
                <w:sz w:val="20"/>
                <w:szCs w:val="20"/>
              </w:rPr>
            </w:pPr>
          </w:p>
        </w:tc>
      </w:tr>
      <w:tr w:rsidR="005D57D8" w:rsidRPr="005D57D8" w14:paraId="06AE385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4B" w14:textId="77777777" w:rsidR="00D647C4" w:rsidRPr="005D57D8" w:rsidRDefault="00D647C4" w:rsidP="00D42228">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06AE384C" w14:textId="18049D1F" w:rsidR="00D647C4" w:rsidRPr="005D57D8" w:rsidRDefault="00D647C4" w:rsidP="00D42228">
            <w:pPr>
              <w:keepNext w:val="0"/>
              <w:spacing w:before="20" w:after="20"/>
              <w:rPr>
                <w:sz w:val="20"/>
                <w:szCs w:val="20"/>
              </w:rPr>
            </w:pPr>
            <w:r w:rsidRPr="005D57D8">
              <w:rPr>
                <w:sz w:val="20"/>
                <w:szCs w:val="20"/>
              </w:rPr>
              <w:t>1/W0611/020</w:t>
            </w:r>
            <w:r w:rsidR="0051458F"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84D" w14:textId="77777777" w:rsidR="00D647C4" w:rsidRPr="005D57D8" w:rsidRDefault="00D647C4" w:rsidP="00D42228">
            <w:pPr>
              <w:keepNext w:val="0"/>
              <w:spacing w:before="20" w:after="20"/>
              <w:rPr>
                <w:sz w:val="20"/>
                <w:szCs w:val="20"/>
              </w:rPr>
            </w:pPr>
            <w:r w:rsidRPr="005D57D8">
              <w:rPr>
                <w:sz w:val="20"/>
                <w:szCs w:val="20"/>
              </w:rPr>
              <w:t>NJ    Material Release Confirmation</w:t>
            </w:r>
          </w:p>
        </w:tc>
        <w:tc>
          <w:tcPr>
            <w:tcW w:w="5128" w:type="dxa"/>
            <w:tcBorders>
              <w:bottom w:val="single" w:sz="4" w:space="0" w:color="auto"/>
            </w:tcBorders>
            <w:shd w:val="clear" w:color="auto" w:fill="FFFF99"/>
            <w:tcMar>
              <w:top w:w="0" w:type="dxa"/>
              <w:left w:w="58" w:type="dxa"/>
              <w:bottom w:w="0" w:type="dxa"/>
              <w:right w:w="58" w:type="dxa"/>
            </w:tcMar>
          </w:tcPr>
          <w:p w14:paraId="06AE3852" w14:textId="22310135" w:rsidR="00D647C4" w:rsidRPr="005D57D8" w:rsidRDefault="0051458F" w:rsidP="0051458F">
            <w:pPr>
              <w:keepNext w:val="0"/>
              <w:autoSpaceDE w:val="0"/>
              <w:autoSpaceDN w:val="0"/>
              <w:adjustRightInd w:val="0"/>
              <w:spacing w:before="20" w:after="20"/>
              <w:rPr>
                <w:sz w:val="20"/>
                <w:szCs w:val="20"/>
              </w:rPr>
            </w:pPr>
            <w:r w:rsidRPr="005D57D8">
              <w:rPr>
                <w:sz w:val="20"/>
                <w:szCs w:val="20"/>
              </w:rPr>
              <w:t>1.  Use to provide confirmation on a materiel release order. (This corresponds to MILSTRIP DIC ARA, ARB, AR0, AUA, AUB, or AU0.)</w:t>
            </w:r>
            <w:r w:rsidRPr="005D57D8">
              <w:rPr>
                <w:sz w:val="20"/>
                <w:szCs w:val="20"/>
              </w:rPr>
              <w:br/>
              <w:t>2.  Use to identify Redistribution Order Shipment Confirmation.  This transaction provides shipment details from an internal AF storage location or an AF base retail activity to the AF ICP (Equates to DIC BL0).   Authorized DLMS migration enhancement in support of ECSS.  Refer to ADC 405.</w:t>
            </w:r>
          </w:p>
        </w:tc>
        <w:tc>
          <w:tcPr>
            <w:tcW w:w="3061" w:type="dxa"/>
            <w:tcBorders>
              <w:bottom w:val="single" w:sz="4" w:space="0" w:color="auto"/>
            </w:tcBorders>
            <w:shd w:val="clear" w:color="auto" w:fill="FFFF99"/>
            <w:tcMar>
              <w:top w:w="0" w:type="dxa"/>
              <w:left w:w="58" w:type="dxa"/>
              <w:bottom w:w="0" w:type="dxa"/>
              <w:right w:w="58" w:type="dxa"/>
            </w:tcMar>
          </w:tcPr>
          <w:p w14:paraId="06AE3853" w14:textId="77777777" w:rsidR="00D647C4" w:rsidRPr="005D57D8" w:rsidRDefault="00D647C4" w:rsidP="00D42228">
            <w:pPr>
              <w:keepNext w:val="0"/>
              <w:spacing w:before="20" w:after="20"/>
              <w:rPr>
                <w:sz w:val="20"/>
                <w:szCs w:val="20"/>
              </w:rPr>
            </w:pPr>
          </w:p>
        </w:tc>
      </w:tr>
      <w:tr w:rsidR="005D57D8" w:rsidRPr="005D57D8" w14:paraId="06AE385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55"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856" w14:textId="3F4CFC05" w:rsidR="00D647C4" w:rsidRPr="005D57D8" w:rsidRDefault="00361D57" w:rsidP="00D42228">
            <w:pPr>
              <w:keepNext w:val="0"/>
              <w:spacing w:before="20" w:after="20"/>
              <w:rPr>
                <w:sz w:val="20"/>
                <w:szCs w:val="20"/>
              </w:rPr>
            </w:pPr>
            <w:r w:rsidRPr="005D57D8">
              <w:rPr>
                <w:sz w:val="20"/>
                <w:szCs w:val="20"/>
              </w:rPr>
              <w:t>1/W0611/0200</w:t>
            </w:r>
          </w:p>
        </w:tc>
        <w:tc>
          <w:tcPr>
            <w:tcW w:w="2970" w:type="dxa"/>
            <w:tcBorders>
              <w:bottom w:val="nil"/>
            </w:tcBorders>
            <w:shd w:val="clear" w:color="auto" w:fill="FFFF99"/>
            <w:tcMar>
              <w:top w:w="0" w:type="dxa"/>
              <w:left w:w="58" w:type="dxa"/>
              <w:bottom w:w="0" w:type="dxa"/>
              <w:right w:w="58" w:type="dxa"/>
            </w:tcMar>
          </w:tcPr>
          <w:p w14:paraId="06AE3857" w14:textId="77777777" w:rsidR="00D647C4" w:rsidRPr="005D57D8" w:rsidRDefault="00D647C4" w:rsidP="00D42228">
            <w:pPr>
              <w:keepNext w:val="0"/>
              <w:spacing w:before="20" w:after="20"/>
              <w:rPr>
                <w:iCs/>
                <w:sz w:val="20"/>
                <w:szCs w:val="20"/>
              </w:rPr>
            </w:pPr>
            <w:r w:rsidRPr="005D57D8">
              <w:rPr>
                <w:iCs/>
                <w:sz w:val="20"/>
                <w:szCs w:val="20"/>
              </w:rPr>
              <w:t>NK    Material Release Denial</w:t>
            </w:r>
          </w:p>
        </w:tc>
        <w:tc>
          <w:tcPr>
            <w:tcW w:w="5128" w:type="dxa"/>
            <w:tcBorders>
              <w:bottom w:val="nil"/>
            </w:tcBorders>
            <w:shd w:val="clear" w:color="auto" w:fill="FFFF99"/>
            <w:tcMar>
              <w:top w:w="0" w:type="dxa"/>
              <w:left w:w="58" w:type="dxa"/>
              <w:bottom w:w="0" w:type="dxa"/>
              <w:right w:w="58" w:type="dxa"/>
            </w:tcMar>
          </w:tcPr>
          <w:p w14:paraId="06AE3859" w14:textId="0A71BE35" w:rsidR="00D647C4" w:rsidRPr="005D57D8" w:rsidRDefault="0051458F" w:rsidP="0051458F">
            <w:pPr>
              <w:keepNext w:val="0"/>
              <w:autoSpaceDE w:val="0"/>
              <w:autoSpaceDN w:val="0"/>
              <w:adjustRightInd w:val="0"/>
              <w:rPr>
                <w:iCs/>
                <w:sz w:val="20"/>
                <w:szCs w:val="20"/>
              </w:rPr>
            </w:pPr>
            <w:r w:rsidRPr="005D57D8">
              <w:rPr>
                <w:sz w:val="20"/>
                <w:szCs w:val="20"/>
              </w:rPr>
              <w:t>1.  Use to provide denial (warehouse refusal) information on a materiel release order. (This corresponds to MILSTRIP DIC A6_, except A6J)</w:t>
            </w:r>
            <w:r w:rsidRPr="005D57D8">
              <w:rPr>
                <w:sz w:val="20"/>
                <w:szCs w:val="20"/>
              </w:rPr>
              <w:br/>
              <w:t>2.  Use to identify RDO Shipment Denial.  This transaction provides shipment denial response from an internal AF storage location or an AF base retail activity to the AF ICP (Equates to DIC B7A).   Authorized DLMS migration enhancement in support of ECSS.  Refer to ADC 405.</w:t>
            </w:r>
          </w:p>
        </w:tc>
        <w:tc>
          <w:tcPr>
            <w:tcW w:w="3061" w:type="dxa"/>
            <w:tcBorders>
              <w:bottom w:val="nil"/>
            </w:tcBorders>
            <w:shd w:val="clear" w:color="auto" w:fill="FFFF99"/>
            <w:tcMar>
              <w:top w:w="0" w:type="dxa"/>
              <w:left w:w="58" w:type="dxa"/>
              <w:bottom w:w="0" w:type="dxa"/>
              <w:right w:w="58" w:type="dxa"/>
            </w:tcMar>
          </w:tcPr>
          <w:p w14:paraId="06AE385A" w14:textId="79379ABA" w:rsidR="00D647C4" w:rsidRPr="005D57D8" w:rsidRDefault="00F9174A" w:rsidP="00D42228">
            <w:pPr>
              <w:keepNext w:val="0"/>
              <w:spacing w:before="20" w:after="20"/>
              <w:rPr>
                <w:sz w:val="20"/>
                <w:szCs w:val="20"/>
              </w:rPr>
            </w:pPr>
            <w:r w:rsidRPr="005D57D8">
              <w:rPr>
                <w:sz w:val="20"/>
                <w:szCs w:val="20"/>
              </w:rPr>
              <w:t>(ADC 1034B added to this list on 10/25/13)</w:t>
            </w:r>
          </w:p>
        </w:tc>
      </w:tr>
      <w:tr w:rsidR="005D57D8" w:rsidRPr="005D57D8" w14:paraId="06AE386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5C"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5D"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5E" w14:textId="77777777" w:rsidR="00D647C4" w:rsidRPr="005D57D8" w:rsidRDefault="00D647C4" w:rsidP="00D42228">
            <w:pPr>
              <w:keepNext w:val="0"/>
              <w:spacing w:before="20" w:after="20"/>
              <w:rPr>
                <w:sz w:val="20"/>
                <w:szCs w:val="20"/>
              </w:rPr>
            </w:pPr>
            <w:r w:rsidRPr="005D57D8">
              <w:rPr>
                <w:sz w:val="20"/>
                <w:szCs w:val="20"/>
              </w:rPr>
              <w:t>NL   Material Release Advice</w:t>
            </w:r>
          </w:p>
        </w:tc>
        <w:tc>
          <w:tcPr>
            <w:tcW w:w="5128" w:type="dxa"/>
            <w:tcBorders>
              <w:top w:val="nil"/>
              <w:bottom w:val="nil"/>
            </w:tcBorders>
            <w:shd w:val="clear" w:color="auto" w:fill="FFFF99"/>
            <w:tcMar>
              <w:top w:w="0" w:type="dxa"/>
              <w:left w:w="58" w:type="dxa"/>
              <w:bottom w:w="0" w:type="dxa"/>
              <w:right w:w="58" w:type="dxa"/>
            </w:tcMar>
          </w:tcPr>
          <w:p w14:paraId="06AE3860" w14:textId="07978DCD" w:rsidR="00D647C4" w:rsidRPr="005D57D8" w:rsidRDefault="0051458F" w:rsidP="0051458F">
            <w:pPr>
              <w:keepNext w:val="0"/>
              <w:spacing w:before="20" w:after="20"/>
              <w:rPr>
                <w:sz w:val="20"/>
                <w:szCs w:val="20"/>
              </w:rPr>
            </w:pPr>
            <w:r w:rsidRPr="005D57D8">
              <w:rPr>
                <w:sz w:val="20"/>
                <w:szCs w:val="20"/>
              </w:rPr>
              <w:t>1. Use to provide supply status on a materiel release order.   (This corresponds to MILSTRIP DIC AE6.)</w:t>
            </w:r>
            <w:r w:rsidRPr="005D57D8">
              <w:rPr>
                <w:sz w:val="20"/>
                <w:szCs w:val="20"/>
              </w:rPr>
              <w:br/>
            </w:r>
            <w:r w:rsidRPr="005D57D8">
              <w:rPr>
                <w:sz w:val="20"/>
                <w:szCs w:val="20"/>
              </w:rPr>
              <w:lastRenderedPageBreak/>
              <w:t>2. For supply status on a materiel release order by a transportation system to a retail supply system regarding multi-packs or assemblages (e.g., medical), status will be done at the lead document number (for multi-packs) and Assemblage Identification Number, AIN, (for assemblies).  For single line materiel release orders, the status will be at the document number level.  DLMS enhancement; see introductory DLMS note 4e.</w:t>
            </w:r>
          </w:p>
        </w:tc>
        <w:tc>
          <w:tcPr>
            <w:tcW w:w="3061" w:type="dxa"/>
            <w:tcBorders>
              <w:top w:val="nil"/>
              <w:bottom w:val="nil"/>
            </w:tcBorders>
            <w:shd w:val="clear" w:color="auto" w:fill="FFFF99"/>
            <w:tcMar>
              <w:top w:w="0" w:type="dxa"/>
              <w:left w:w="58" w:type="dxa"/>
              <w:bottom w:w="0" w:type="dxa"/>
              <w:right w:w="58" w:type="dxa"/>
            </w:tcMar>
          </w:tcPr>
          <w:p w14:paraId="06AE3861" w14:textId="77777777" w:rsidR="00D647C4" w:rsidRPr="005D57D8" w:rsidRDefault="00D647C4" w:rsidP="00D42228">
            <w:pPr>
              <w:keepNext w:val="0"/>
              <w:spacing w:before="20" w:after="20"/>
              <w:rPr>
                <w:sz w:val="20"/>
                <w:szCs w:val="20"/>
              </w:rPr>
            </w:pPr>
            <w:r w:rsidRPr="005D57D8">
              <w:rPr>
                <w:sz w:val="20"/>
                <w:szCs w:val="20"/>
              </w:rPr>
              <w:lastRenderedPageBreak/>
              <w:t xml:space="preserve">Add capability for generation of a 945A supply status response, without </w:t>
            </w:r>
            <w:r w:rsidRPr="005D57D8">
              <w:rPr>
                <w:sz w:val="20"/>
                <w:szCs w:val="20"/>
              </w:rPr>
              <w:lastRenderedPageBreak/>
              <w:t>prompting by a 940R follow-up request.</w:t>
            </w:r>
          </w:p>
          <w:p w14:paraId="06AE3862" w14:textId="77777777" w:rsidR="00D647C4" w:rsidRPr="005D57D8" w:rsidRDefault="00D647C4" w:rsidP="00D42228">
            <w:pPr>
              <w:keepNext w:val="0"/>
              <w:spacing w:before="20" w:after="20"/>
              <w:rPr>
                <w:sz w:val="20"/>
                <w:szCs w:val="20"/>
              </w:rPr>
            </w:pPr>
            <w:r w:rsidRPr="005D57D8">
              <w:rPr>
                <w:sz w:val="20"/>
                <w:szCs w:val="20"/>
              </w:rPr>
              <w:t>Administrative correction for DLMS note associated with code “NR”.  Change “A6_” to read “AG6”.  See ADC 316.</w:t>
            </w:r>
          </w:p>
        </w:tc>
      </w:tr>
      <w:tr w:rsidR="005D57D8" w:rsidRPr="005D57D8" w14:paraId="06AE386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64"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65"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66" w14:textId="77777777" w:rsidR="00D647C4" w:rsidRPr="005D57D8" w:rsidRDefault="00D647C4" w:rsidP="00D42228">
            <w:pPr>
              <w:keepNext w:val="0"/>
              <w:spacing w:before="20" w:after="20"/>
              <w:rPr>
                <w:sz w:val="20"/>
                <w:szCs w:val="20"/>
              </w:rPr>
            </w:pPr>
            <w:r w:rsidRPr="005D57D8">
              <w:rPr>
                <w:sz w:val="20"/>
                <w:szCs w:val="20"/>
              </w:rPr>
              <w:t>NO   Notice</w:t>
            </w:r>
          </w:p>
        </w:tc>
        <w:tc>
          <w:tcPr>
            <w:tcW w:w="5128" w:type="dxa"/>
            <w:tcBorders>
              <w:top w:val="nil"/>
              <w:bottom w:val="nil"/>
            </w:tcBorders>
            <w:shd w:val="clear" w:color="auto" w:fill="FFFF99"/>
            <w:tcMar>
              <w:top w:w="0" w:type="dxa"/>
              <w:left w:w="58" w:type="dxa"/>
              <w:bottom w:w="0" w:type="dxa"/>
              <w:right w:w="58" w:type="dxa"/>
            </w:tcMar>
          </w:tcPr>
          <w:p w14:paraId="06AE3868" w14:textId="3617A784" w:rsidR="00D647C4" w:rsidRPr="005D57D8" w:rsidRDefault="0051458F" w:rsidP="00D42228">
            <w:pPr>
              <w:keepNext w:val="0"/>
              <w:spacing w:before="20" w:after="20"/>
              <w:rPr>
                <w:sz w:val="20"/>
                <w:szCs w:val="20"/>
              </w:rPr>
            </w:pPr>
            <w:r w:rsidRPr="005D57D8">
              <w:rPr>
                <w:sz w:val="20"/>
                <w:szCs w:val="20"/>
              </w:rPr>
              <w:t>Use to identify a self-initiated supply status message provided by transportation to report cargo processing status (</w:t>
            </w:r>
            <w:proofErr w:type="spellStart"/>
            <w:r w:rsidRPr="005D57D8">
              <w:rPr>
                <w:sz w:val="20"/>
                <w:szCs w:val="20"/>
              </w:rPr>
              <w:t>incheck</w:t>
            </w:r>
            <w:proofErr w:type="spellEnd"/>
            <w:r w:rsidRPr="005D57D8">
              <w:rPr>
                <w:sz w:val="20"/>
                <w:szCs w:val="20"/>
              </w:rPr>
              <w:t xml:space="preserve"> or hold) prior to materiel release confirmation.  This is not to be used for normal supply status messages in response to follow-up requests.</w:t>
            </w:r>
          </w:p>
        </w:tc>
        <w:tc>
          <w:tcPr>
            <w:tcW w:w="3061" w:type="dxa"/>
            <w:tcBorders>
              <w:top w:val="nil"/>
              <w:bottom w:val="nil"/>
            </w:tcBorders>
            <w:shd w:val="clear" w:color="auto" w:fill="FFFF99"/>
            <w:tcMar>
              <w:top w:w="0" w:type="dxa"/>
              <w:left w:w="58" w:type="dxa"/>
              <w:bottom w:w="0" w:type="dxa"/>
              <w:right w:w="58" w:type="dxa"/>
            </w:tcMar>
          </w:tcPr>
          <w:p w14:paraId="06AE3869" w14:textId="77777777" w:rsidR="00D647C4" w:rsidRPr="005D57D8" w:rsidRDefault="00D647C4" w:rsidP="00D42228">
            <w:pPr>
              <w:keepNext w:val="0"/>
              <w:spacing w:before="20" w:after="20"/>
              <w:rPr>
                <w:sz w:val="20"/>
                <w:szCs w:val="20"/>
              </w:rPr>
            </w:pPr>
            <w:r w:rsidRPr="005D57D8">
              <w:rPr>
                <w:sz w:val="20"/>
                <w:szCs w:val="20"/>
              </w:rPr>
              <w:t>Add capability for generation of a 945A supply status response, without prompting by a 940R follow-up request.</w:t>
            </w:r>
          </w:p>
          <w:p w14:paraId="06AE386A" w14:textId="77777777" w:rsidR="00D647C4" w:rsidRPr="005D57D8" w:rsidRDefault="00D647C4" w:rsidP="00D42228">
            <w:pPr>
              <w:keepNext w:val="0"/>
              <w:spacing w:before="20" w:after="20"/>
              <w:rPr>
                <w:sz w:val="20"/>
                <w:szCs w:val="20"/>
              </w:rPr>
            </w:pPr>
            <w:r w:rsidRPr="005D57D8">
              <w:rPr>
                <w:sz w:val="20"/>
                <w:szCs w:val="20"/>
              </w:rPr>
              <w:t>Administrative correction for DLMS note associated with code “NR”.  Change “A6_” to read “AG6”.  See ADC 316.</w:t>
            </w:r>
          </w:p>
        </w:tc>
      </w:tr>
      <w:tr w:rsidR="005D57D8" w:rsidRPr="005D57D8" w14:paraId="06AE387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6C"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6D"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6E" w14:textId="77777777" w:rsidR="00D647C4" w:rsidRPr="005D57D8" w:rsidRDefault="00D647C4" w:rsidP="00D42228">
            <w:pPr>
              <w:keepNext w:val="0"/>
              <w:spacing w:before="20" w:after="20"/>
              <w:rPr>
                <w:sz w:val="20"/>
                <w:szCs w:val="20"/>
              </w:rPr>
            </w:pPr>
            <w:r w:rsidRPr="005D57D8">
              <w:rPr>
                <w:sz w:val="20"/>
                <w:szCs w:val="20"/>
              </w:rPr>
              <w:t>NQ   Disposal Shipment Confirmation</w:t>
            </w:r>
          </w:p>
          <w:p w14:paraId="06AE386F"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871" w14:textId="3D5EC1A2" w:rsidR="00D647C4" w:rsidRPr="005D57D8" w:rsidRDefault="0051458F" w:rsidP="0051458F">
            <w:pPr>
              <w:keepNext w:val="0"/>
              <w:autoSpaceDE w:val="0"/>
              <w:autoSpaceDN w:val="0"/>
              <w:adjustRightInd w:val="0"/>
              <w:spacing w:before="20" w:after="20"/>
              <w:rPr>
                <w:sz w:val="20"/>
                <w:szCs w:val="20"/>
              </w:rPr>
            </w:pPr>
            <w:r w:rsidRPr="005D57D8">
              <w:rPr>
                <w:sz w:val="20"/>
                <w:szCs w:val="20"/>
              </w:rPr>
              <w:t xml:space="preserve">1. Use to provide supply status to the ICP on a disposal release order (This corresponds to MILSTRIP DIC AEJ.)  </w:t>
            </w:r>
            <w:r w:rsidRPr="005D57D8">
              <w:rPr>
                <w:sz w:val="20"/>
                <w:szCs w:val="20"/>
              </w:rPr>
              <w:br/>
              <w:t>An ANSI data maintenance action will be taken to properly align the code NQ with the correct name, “Disposal Shipment Advice,” for use in a future version/release.</w:t>
            </w:r>
            <w:r w:rsidRPr="005D57D8">
              <w:rPr>
                <w:sz w:val="20"/>
                <w:szCs w:val="20"/>
              </w:rPr>
              <w:br/>
              <w:t>2. For supply status on a disposal release order by a transportation system to a retail supply system regarding multi-packs or assemblages (e.g., medical), status will be done at the lead document number (for multi-packs) and Assemblage Identification Number (for assemblies).  For single line disposal release orders, the status will be at the document number level.  DLMS enhancement; see introductory DLMS note 4e.</w:t>
            </w:r>
          </w:p>
        </w:tc>
        <w:tc>
          <w:tcPr>
            <w:tcW w:w="3061" w:type="dxa"/>
            <w:tcBorders>
              <w:top w:val="nil"/>
              <w:bottom w:val="nil"/>
            </w:tcBorders>
            <w:shd w:val="clear" w:color="auto" w:fill="FFFF99"/>
            <w:tcMar>
              <w:top w:w="0" w:type="dxa"/>
              <w:left w:w="58" w:type="dxa"/>
              <w:bottom w:w="0" w:type="dxa"/>
              <w:right w:w="58" w:type="dxa"/>
            </w:tcMar>
          </w:tcPr>
          <w:p w14:paraId="06AE3872" w14:textId="77777777" w:rsidR="00D647C4" w:rsidRPr="005D57D8" w:rsidRDefault="00D647C4" w:rsidP="00D42228">
            <w:pPr>
              <w:keepNext w:val="0"/>
              <w:spacing w:before="20" w:after="20"/>
              <w:rPr>
                <w:sz w:val="20"/>
                <w:szCs w:val="20"/>
              </w:rPr>
            </w:pPr>
            <w:r w:rsidRPr="005D57D8">
              <w:rPr>
                <w:sz w:val="20"/>
                <w:szCs w:val="20"/>
              </w:rPr>
              <w:t>Add capability for generation of a 945A supply status response, without prompting by a 940R follow-up request.</w:t>
            </w:r>
          </w:p>
          <w:p w14:paraId="06AE3873" w14:textId="77777777" w:rsidR="00D647C4" w:rsidRPr="005D57D8" w:rsidRDefault="00D647C4" w:rsidP="00D42228">
            <w:pPr>
              <w:keepNext w:val="0"/>
              <w:spacing w:before="20" w:after="20"/>
              <w:rPr>
                <w:sz w:val="20"/>
                <w:szCs w:val="20"/>
              </w:rPr>
            </w:pPr>
            <w:r w:rsidRPr="005D57D8">
              <w:rPr>
                <w:sz w:val="20"/>
                <w:szCs w:val="20"/>
              </w:rPr>
              <w:t>Administrative correction for DLMS note associated with code “NR”.  Change “A6_” to read “AG6”.  See ADC 316.</w:t>
            </w:r>
          </w:p>
        </w:tc>
      </w:tr>
      <w:tr w:rsidR="005D57D8" w:rsidRPr="005D57D8" w14:paraId="06AE387A"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75"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876" w14:textId="076D2ECD" w:rsidR="00D647C4" w:rsidRPr="005D57D8" w:rsidRDefault="00361D57" w:rsidP="00D42228">
            <w:pPr>
              <w:keepNext w:val="0"/>
              <w:spacing w:before="20" w:after="20"/>
              <w:rPr>
                <w:sz w:val="20"/>
                <w:szCs w:val="20"/>
              </w:rPr>
            </w:pPr>
            <w:r w:rsidRPr="005D57D8">
              <w:rPr>
                <w:sz w:val="20"/>
                <w:szCs w:val="20"/>
              </w:rPr>
              <w:t>1/W0611/0200</w:t>
            </w:r>
          </w:p>
        </w:tc>
        <w:tc>
          <w:tcPr>
            <w:tcW w:w="2970" w:type="dxa"/>
            <w:tcBorders>
              <w:top w:val="nil"/>
              <w:bottom w:val="single" w:sz="4" w:space="0" w:color="auto"/>
            </w:tcBorders>
            <w:shd w:val="clear" w:color="auto" w:fill="FFFF99"/>
            <w:tcMar>
              <w:top w:w="0" w:type="dxa"/>
              <w:left w:w="58" w:type="dxa"/>
              <w:bottom w:w="0" w:type="dxa"/>
              <w:right w:w="58" w:type="dxa"/>
            </w:tcMar>
          </w:tcPr>
          <w:p w14:paraId="06AE3877" w14:textId="77777777" w:rsidR="00D647C4" w:rsidRPr="005D57D8" w:rsidRDefault="00D647C4" w:rsidP="00D42228">
            <w:pPr>
              <w:keepNext w:val="0"/>
              <w:spacing w:before="20" w:after="20"/>
              <w:rPr>
                <w:sz w:val="20"/>
                <w:szCs w:val="20"/>
              </w:rPr>
            </w:pPr>
            <w:r w:rsidRPr="005D57D8">
              <w:rPr>
                <w:sz w:val="20"/>
                <w:szCs w:val="20"/>
              </w:rPr>
              <w:t>NR   Material Release Cancellation Advice</w:t>
            </w:r>
          </w:p>
        </w:tc>
        <w:tc>
          <w:tcPr>
            <w:tcW w:w="5128" w:type="dxa"/>
            <w:tcBorders>
              <w:top w:val="nil"/>
              <w:bottom w:val="single" w:sz="4" w:space="0" w:color="auto"/>
            </w:tcBorders>
            <w:shd w:val="clear" w:color="auto" w:fill="FFFF99"/>
            <w:tcMar>
              <w:top w:w="0" w:type="dxa"/>
              <w:left w:w="58" w:type="dxa"/>
              <w:bottom w:w="0" w:type="dxa"/>
              <w:right w:w="58" w:type="dxa"/>
            </w:tcMar>
          </w:tcPr>
          <w:p w14:paraId="06AE3878" w14:textId="4734D503" w:rsidR="00D647C4" w:rsidRPr="005D57D8" w:rsidRDefault="00361D57" w:rsidP="00361D57">
            <w:pPr>
              <w:keepNext w:val="0"/>
              <w:autoSpaceDE w:val="0"/>
              <w:autoSpaceDN w:val="0"/>
              <w:adjustRightInd w:val="0"/>
              <w:spacing w:before="20" w:after="20"/>
              <w:rPr>
                <w:sz w:val="20"/>
                <w:szCs w:val="20"/>
              </w:rPr>
            </w:pPr>
            <w:r w:rsidRPr="005D57D8">
              <w:rPr>
                <w:sz w:val="20"/>
                <w:szCs w:val="20"/>
              </w:rPr>
              <w:t>1. Use to provide status taken on a request to cancel a materiel release order. (This corresponds to MILSTRIP DIC AG6).</w:t>
            </w:r>
            <w:r w:rsidRPr="005D57D8">
              <w:rPr>
                <w:sz w:val="20"/>
                <w:szCs w:val="20"/>
              </w:rPr>
              <w:br/>
              <w:t>2. For DLA Disposition Services, cancellation advice may be provided with no prior Materiel Release Cancellation (940R).</w:t>
            </w:r>
          </w:p>
        </w:tc>
        <w:tc>
          <w:tcPr>
            <w:tcW w:w="3061" w:type="dxa"/>
            <w:tcBorders>
              <w:top w:val="nil"/>
              <w:bottom w:val="single" w:sz="4" w:space="0" w:color="auto"/>
            </w:tcBorders>
            <w:shd w:val="clear" w:color="auto" w:fill="FFFF99"/>
            <w:tcMar>
              <w:top w:w="0" w:type="dxa"/>
              <w:left w:w="58" w:type="dxa"/>
              <w:bottom w:w="0" w:type="dxa"/>
              <w:right w:w="58" w:type="dxa"/>
            </w:tcMar>
          </w:tcPr>
          <w:p w14:paraId="06AE3879" w14:textId="77777777" w:rsidR="00D647C4" w:rsidRPr="005D57D8" w:rsidRDefault="00D647C4" w:rsidP="00D42228">
            <w:pPr>
              <w:keepNext w:val="0"/>
              <w:spacing w:before="20" w:after="20"/>
              <w:rPr>
                <w:sz w:val="20"/>
                <w:szCs w:val="20"/>
              </w:rPr>
            </w:pPr>
            <w:r w:rsidRPr="005D57D8">
              <w:rPr>
                <w:sz w:val="20"/>
                <w:szCs w:val="20"/>
              </w:rPr>
              <w:t>Add capability for generation of a 945A supply status response, without prompting by a 940R follow-up request.  Administrative correction for DLMS note associated with code “NR”.  Change “A6_” to read “AG6”.  See ADC 316.</w:t>
            </w:r>
          </w:p>
        </w:tc>
      </w:tr>
      <w:tr w:rsidR="005D57D8" w:rsidRPr="005D57D8" w14:paraId="06AE388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7B"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87C" w14:textId="02A91FEE" w:rsidR="00D647C4" w:rsidRPr="005D57D8" w:rsidRDefault="00D647C4" w:rsidP="00D42228">
            <w:pPr>
              <w:keepNext w:val="0"/>
              <w:spacing w:before="20" w:after="20"/>
              <w:rPr>
                <w:sz w:val="20"/>
                <w:szCs w:val="20"/>
              </w:rPr>
            </w:pPr>
            <w:r w:rsidRPr="005D57D8">
              <w:rPr>
                <w:sz w:val="20"/>
                <w:szCs w:val="20"/>
              </w:rPr>
              <w:t>1/W0612/020</w:t>
            </w:r>
            <w:r w:rsidR="00361D57"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87D" w14:textId="77777777" w:rsidR="00D647C4" w:rsidRPr="005D57D8" w:rsidRDefault="00D647C4" w:rsidP="00D42228">
            <w:pPr>
              <w:keepNext w:val="0"/>
              <w:spacing w:before="20" w:after="20"/>
              <w:rPr>
                <w:sz w:val="20"/>
                <w:szCs w:val="20"/>
              </w:rPr>
            </w:pPr>
            <w:r w:rsidRPr="005D57D8">
              <w:rPr>
                <w:sz w:val="20"/>
                <w:szCs w:val="20"/>
              </w:rPr>
              <w:t>A6  Modified</w:t>
            </w:r>
          </w:p>
        </w:tc>
        <w:tc>
          <w:tcPr>
            <w:tcW w:w="5128" w:type="dxa"/>
            <w:tcBorders>
              <w:bottom w:val="nil"/>
            </w:tcBorders>
            <w:shd w:val="clear" w:color="auto" w:fill="FFFF99"/>
            <w:tcMar>
              <w:top w:w="0" w:type="dxa"/>
              <w:left w:w="58" w:type="dxa"/>
              <w:bottom w:w="0" w:type="dxa"/>
              <w:right w:w="58" w:type="dxa"/>
            </w:tcMar>
          </w:tcPr>
          <w:p w14:paraId="06AE3881" w14:textId="3F410EE9" w:rsidR="00D647C4" w:rsidRPr="005D57D8" w:rsidRDefault="00361D57" w:rsidP="00361D57">
            <w:pPr>
              <w:keepNext w:val="0"/>
              <w:spacing w:before="20" w:after="20"/>
              <w:rPr>
                <w:sz w:val="20"/>
                <w:szCs w:val="20"/>
              </w:rPr>
            </w:pPr>
            <w:r w:rsidRPr="005D57D8">
              <w:rPr>
                <w:sz w:val="20"/>
                <w:szCs w:val="20"/>
              </w:rPr>
              <w:t>1. Only use when this message supports the Retail Transportation and Supply Receipt and Acknowledgement Interchange (See DLM 4000.25, Volume 3, Chapter 2).</w:t>
            </w:r>
            <w:r w:rsidRPr="005D57D8">
              <w:rPr>
                <w:sz w:val="20"/>
                <w:szCs w:val="20"/>
              </w:rPr>
              <w:br/>
              <w:t>2. Applies to solicited and unsolicited materiel release inquiry (AE6)/disposal shipment inquiry (AEJ) in support of supply status and cancellation responses, materiel release and disposal release confirmations, except for multi-pack and assemblage processing as defined for W0507=CN or ME.</w:t>
            </w:r>
            <w:r w:rsidRPr="005D57D8">
              <w:rPr>
                <w:sz w:val="20"/>
                <w:szCs w:val="20"/>
              </w:rPr>
              <w:br/>
              <w:t xml:space="preserve">3. Used in conjunction with a distribution code = 111. </w:t>
            </w:r>
            <w:r w:rsidRPr="005D57D8">
              <w:rPr>
                <w:sz w:val="20"/>
                <w:szCs w:val="20"/>
              </w:rPr>
              <w:br/>
              <w:t>4. DLMS enhancement; see introductory DLMS note 4f.</w:t>
            </w:r>
          </w:p>
        </w:tc>
        <w:tc>
          <w:tcPr>
            <w:tcW w:w="3061" w:type="dxa"/>
            <w:tcBorders>
              <w:bottom w:val="nil"/>
            </w:tcBorders>
            <w:shd w:val="clear" w:color="auto" w:fill="FFFF99"/>
            <w:tcMar>
              <w:top w:w="0" w:type="dxa"/>
              <w:left w:w="58" w:type="dxa"/>
              <w:bottom w:w="0" w:type="dxa"/>
              <w:right w:w="58" w:type="dxa"/>
            </w:tcMar>
          </w:tcPr>
          <w:p w14:paraId="06AE3882" w14:textId="37A4A2FD" w:rsidR="00D647C4" w:rsidRPr="005D57D8" w:rsidRDefault="00D647C4" w:rsidP="00D42228">
            <w:pPr>
              <w:keepNext w:val="0"/>
              <w:spacing w:before="20" w:after="20"/>
              <w:rPr>
                <w:sz w:val="20"/>
                <w:szCs w:val="20"/>
              </w:rPr>
            </w:pPr>
            <w:r w:rsidRPr="005D57D8">
              <w:rPr>
                <w:sz w:val="20"/>
                <w:szCs w:val="20"/>
              </w:rPr>
              <w:t>To establish a unique action code for transactions supporting the Retail Transportation and Supply Interchange and to advise of special procedures apply as documented in DLM 4000.25 Vol 3, Chapter 2.  See ADC 316.</w:t>
            </w:r>
          </w:p>
          <w:p w14:paraId="06AE3883" w14:textId="77777777" w:rsidR="00D647C4" w:rsidRPr="005D57D8" w:rsidRDefault="00D647C4" w:rsidP="00D42228">
            <w:pPr>
              <w:keepNext w:val="0"/>
              <w:spacing w:before="20" w:after="20"/>
              <w:rPr>
                <w:sz w:val="20"/>
                <w:szCs w:val="20"/>
              </w:rPr>
            </w:pPr>
          </w:p>
        </w:tc>
      </w:tr>
      <w:tr w:rsidR="005D57D8" w:rsidRPr="005D57D8" w14:paraId="06AE388F"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85"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86"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87" w14:textId="77777777" w:rsidR="00D647C4" w:rsidRPr="005D57D8" w:rsidRDefault="00D647C4" w:rsidP="00D42228">
            <w:pPr>
              <w:keepNext w:val="0"/>
              <w:spacing w:before="20" w:after="20"/>
              <w:rPr>
                <w:sz w:val="20"/>
                <w:szCs w:val="20"/>
              </w:rPr>
            </w:pPr>
            <w:r w:rsidRPr="005D57D8">
              <w:rPr>
                <w:sz w:val="20"/>
                <w:szCs w:val="20"/>
              </w:rPr>
              <w:t>CN Consolidated</w:t>
            </w:r>
          </w:p>
        </w:tc>
        <w:tc>
          <w:tcPr>
            <w:tcW w:w="5128" w:type="dxa"/>
            <w:tcBorders>
              <w:top w:val="nil"/>
              <w:bottom w:val="nil"/>
            </w:tcBorders>
            <w:shd w:val="clear" w:color="auto" w:fill="FFFF99"/>
            <w:tcMar>
              <w:top w:w="0" w:type="dxa"/>
              <w:left w:w="58" w:type="dxa"/>
              <w:bottom w:w="0" w:type="dxa"/>
              <w:right w:w="58" w:type="dxa"/>
            </w:tcMar>
          </w:tcPr>
          <w:p w14:paraId="06AE3888" w14:textId="77777777" w:rsidR="00D647C4" w:rsidRPr="005D57D8" w:rsidRDefault="00D647C4" w:rsidP="00D42228">
            <w:pPr>
              <w:keepNext w:val="0"/>
              <w:spacing w:before="20" w:after="20"/>
              <w:rPr>
                <w:sz w:val="20"/>
                <w:szCs w:val="20"/>
              </w:rPr>
            </w:pPr>
            <w:r w:rsidRPr="005D57D8">
              <w:rPr>
                <w:sz w:val="20"/>
                <w:szCs w:val="20"/>
              </w:rPr>
              <w:t>DLMS Note:</w:t>
            </w:r>
          </w:p>
          <w:p w14:paraId="06AE388D" w14:textId="14E4B240" w:rsidR="00D647C4" w:rsidRPr="005D57D8" w:rsidRDefault="00361D57" w:rsidP="00361D57">
            <w:pPr>
              <w:keepNext w:val="0"/>
              <w:spacing w:before="20" w:after="20"/>
              <w:rPr>
                <w:sz w:val="20"/>
                <w:szCs w:val="20"/>
              </w:rPr>
            </w:pPr>
            <w:r w:rsidRPr="005D57D8">
              <w:rPr>
                <w:sz w:val="20"/>
                <w:szCs w:val="20"/>
              </w:rPr>
              <w:t>1. Only use when this message supports the Retail Transportation and Supply Receipt and Acknowledgement Interchange (See DLM 4000.25, Volume 3, Chapter 2).</w:t>
            </w:r>
            <w:r w:rsidRPr="005D57D8">
              <w:rPr>
                <w:sz w:val="20"/>
                <w:szCs w:val="20"/>
              </w:rPr>
              <w:br/>
              <w:t xml:space="preserve">2. Use to advise that this message is a status response in support of multi-pack processing.  The N9/0040 is authorized for use to identify the lead document number for the multi-pack.  No looping of the W12 </w:t>
            </w:r>
            <w:proofErr w:type="spellStart"/>
            <w:r w:rsidRPr="005D57D8">
              <w:rPr>
                <w:sz w:val="20"/>
                <w:szCs w:val="20"/>
              </w:rPr>
              <w:t>subloop</w:t>
            </w:r>
            <w:proofErr w:type="spellEnd"/>
            <w:r w:rsidRPr="005D57D8">
              <w:rPr>
                <w:sz w:val="20"/>
                <w:szCs w:val="20"/>
              </w:rPr>
              <w:t xml:space="preserve"> (Loop ID – 0310) is required for multi-pack contents; if the shipment is </w:t>
            </w:r>
            <w:proofErr w:type="spellStart"/>
            <w:r w:rsidRPr="005D57D8">
              <w:rPr>
                <w:sz w:val="20"/>
                <w:szCs w:val="20"/>
              </w:rPr>
              <w:t>partialled</w:t>
            </w:r>
            <w:proofErr w:type="spellEnd"/>
            <w:r w:rsidRPr="005D57D8">
              <w:rPr>
                <w:sz w:val="20"/>
                <w:szCs w:val="20"/>
              </w:rPr>
              <w:t>, then the W12 loop shall be repeated to document each partial TCN.</w:t>
            </w:r>
            <w:r w:rsidRPr="005D57D8">
              <w:rPr>
                <w:sz w:val="20"/>
                <w:szCs w:val="20"/>
              </w:rPr>
              <w:br/>
              <w:t>3. Used in conjunction with a distribution code = 111.</w:t>
            </w:r>
            <w:r w:rsidRPr="005D57D8">
              <w:rPr>
                <w:sz w:val="20"/>
                <w:szCs w:val="20"/>
              </w:rPr>
              <w:br/>
              <w:t>4. Cancellation responses for multipacks shall be at the single line level.</w:t>
            </w:r>
            <w:r w:rsidRPr="005D57D8">
              <w:rPr>
                <w:sz w:val="20"/>
                <w:szCs w:val="20"/>
              </w:rPr>
              <w:br/>
              <w:t>5. DLMS enhancement; see introductory DLMS note 4f.</w:t>
            </w:r>
          </w:p>
        </w:tc>
        <w:tc>
          <w:tcPr>
            <w:tcW w:w="3061" w:type="dxa"/>
            <w:tcBorders>
              <w:top w:val="nil"/>
              <w:bottom w:val="nil"/>
            </w:tcBorders>
            <w:shd w:val="clear" w:color="auto" w:fill="FFFF99"/>
            <w:tcMar>
              <w:top w:w="0" w:type="dxa"/>
              <w:left w:w="58" w:type="dxa"/>
              <w:bottom w:w="0" w:type="dxa"/>
              <w:right w:w="58" w:type="dxa"/>
            </w:tcMar>
          </w:tcPr>
          <w:p w14:paraId="06AE388E" w14:textId="77777777" w:rsidR="00D647C4" w:rsidRPr="005D57D8" w:rsidRDefault="00D647C4" w:rsidP="00D42228">
            <w:pPr>
              <w:keepNext w:val="0"/>
              <w:spacing w:before="20" w:after="20"/>
              <w:rPr>
                <w:sz w:val="20"/>
                <w:szCs w:val="20"/>
              </w:rPr>
            </w:pPr>
            <w:r w:rsidRPr="005D57D8">
              <w:rPr>
                <w:sz w:val="20"/>
                <w:szCs w:val="20"/>
              </w:rPr>
              <w:t>To authorize the use of the N9/0900 segment to identify and repeated looping of the W01/0200 sub loop to support multi-pack and assemblage (e.g., medical) processing.  See ADC 312). To change the distribution code in support of the Retail Transportation and Supply Interface.  See ADC 316B.</w:t>
            </w:r>
          </w:p>
        </w:tc>
      </w:tr>
      <w:tr w:rsidR="005D57D8" w:rsidRPr="005D57D8" w14:paraId="06AE389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90"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91" w14:textId="052CE216" w:rsidR="00D647C4" w:rsidRPr="005D57D8" w:rsidRDefault="00361D57" w:rsidP="00D42228">
            <w:pPr>
              <w:keepNext w:val="0"/>
              <w:spacing w:before="20" w:after="20"/>
              <w:rPr>
                <w:sz w:val="20"/>
                <w:szCs w:val="20"/>
              </w:rPr>
            </w:pPr>
            <w:r w:rsidRPr="005D57D8">
              <w:rPr>
                <w:sz w:val="20"/>
                <w:szCs w:val="20"/>
              </w:rPr>
              <w:t>1/W0612/0200</w:t>
            </w:r>
          </w:p>
        </w:tc>
        <w:tc>
          <w:tcPr>
            <w:tcW w:w="2970" w:type="dxa"/>
            <w:tcBorders>
              <w:top w:val="nil"/>
              <w:bottom w:val="nil"/>
            </w:tcBorders>
            <w:shd w:val="clear" w:color="auto" w:fill="FFFF99"/>
            <w:tcMar>
              <w:top w:w="0" w:type="dxa"/>
              <w:left w:w="58" w:type="dxa"/>
              <w:bottom w:w="0" w:type="dxa"/>
              <w:right w:w="58" w:type="dxa"/>
            </w:tcMar>
          </w:tcPr>
          <w:p w14:paraId="06AE3892" w14:textId="77777777" w:rsidR="00D647C4" w:rsidRPr="005D57D8" w:rsidRDefault="00D647C4" w:rsidP="00D42228">
            <w:pPr>
              <w:keepNext w:val="0"/>
              <w:spacing w:before="20" w:after="20"/>
              <w:rPr>
                <w:sz w:val="20"/>
                <w:szCs w:val="20"/>
              </w:rPr>
            </w:pPr>
            <w:r w:rsidRPr="005D57D8">
              <w:rPr>
                <w:sz w:val="20"/>
                <w:szCs w:val="20"/>
              </w:rPr>
              <w:t>FI   File</w:t>
            </w:r>
          </w:p>
        </w:tc>
        <w:tc>
          <w:tcPr>
            <w:tcW w:w="5128" w:type="dxa"/>
            <w:tcBorders>
              <w:top w:val="nil"/>
              <w:bottom w:val="nil"/>
            </w:tcBorders>
            <w:shd w:val="clear" w:color="auto" w:fill="FFFF99"/>
            <w:tcMar>
              <w:top w:w="0" w:type="dxa"/>
              <w:left w:w="58" w:type="dxa"/>
              <w:bottom w:w="0" w:type="dxa"/>
              <w:right w:w="58" w:type="dxa"/>
            </w:tcMar>
          </w:tcPr>
          <w:p w14:paraId="06AE3893" w14:textId="3810F6AA" w:rsidR="00D647C4" w:rsidRPr="005D57D8" w:rsidRDefault="00361D57" w:rsidP="00361D57">
            <w:pPr>
              <w:keepNext w:val="0"/>
              <w:autoSpaceDE w:val="0"/>
              <w:autoSpaceDN w:val="0"/>
              <w:adjustRightInd w:val="0"/>
              <w:rPr>
                <w:sz w:val="20"/>
                <w:szCs w:val="20"/>
              </w:rPr>
            </w:pPr>
            <w:r w:rsidRPr="005D57D8">
              <w:rPr>
                <w:sz w:val="20"/>
                <w:szCs w:val="20"/>
              </w:rPr>
              <w:t>1. Use to identify an image transaction provided for information.</w:t>
            </w:r>
            <w:r w:rsidRPr="005D57D8">
              <w:rPr>
                <w:sz w:val="20"/>
                <w:szCs w:val="20"/>
              </w:rPr>
              <w:br/>
              <w:t xml:space="preserve">2. Authorized for Air Force and DSS use with PIC NWRM UIT, except when the distribution code = 111 and the message supports the Retail Transportation and Supply Receipt and Acknowledgement Interchange (See DLM 4000.25, Volume 3, </w:t>
            </w:r>
            <w:r w:rsidRPr="005D57D8">
              <w:rPr>
                <w:sz w:val="20"/>
                <w:szCs w:val="20"/>
              </w:rPr>
              <w:lastRenderedPageBreak/>
              <w:t>Chapter 2).  Use with W0611 Code NJ, NK, and Code NM to identify a materiel or disposal release confirmation and materiel release denial image transactions where the original transaction has bypassed the normal DAAS transaction flow.  All transaction set recipients must use extreme caution to ensure that individual transactions with this code do not process as action documents which affect accountable records.  Must use with 2/N101/0800 code KK and 2/N106/0800 code PK.  There will be no 2/N106/0800 code TO for this transaction.  Refer to ADC 347.</w:t>
            </w:r>
            <w:r w:rsidRPr="005D57D8">
              <w:rPr>
                <w:sz w:val="20"/>
                <w:szCs w:val="20"/>
              </w:rPr>
              <w:br/>
              <w:t>3. Authorized to be used in association with intra-Army transaction processing to identify an internal Materiel Release Advice image.  Refer to ADC 1020.</w:t>
            </w:r>
          </w:p>
        </w:tc>
        <w:tc>
          <w:tcPr>
            <w:tcW w:w="3061" w:type="dxa"/>
            <w:tcBorders>
              <w:top w:val="nil"/>
              <w:bottom w:val="nil"/>
            </w:tcBorders>
            <w:shd w:val="clear" w:color="auto" w:fill="FFFF99"/>
            <w:tcMar>
              <w:top w:w="0" w:type="dxa"/>
              <w:left w:w="58" w:type="dxa"/>
              <w:bottom w:w="0" w:type="dxa"/>
              <w:right w:w="58" w:type="dxa"/>
            </w:tcMar>
          </w:tcPr>
          <w:p w14:paraId="06AE3894" w14:textId="2AA20A65" w:rsidR="00D647C4" w:rsidRPr="005D57D8" w:rsidRDefault="00D647C4" w:rsidP="00D42228">
            <w:pPr>
              <w:keepNext w:val="0"/>
              <w:spacing w:before="20" w:after="20"/>
              <w:rPr>
                <w:sz w:val="20"/>
                <w:szCs w:val="20"/>
              </w:rPr>
            </w:pPr>
            <w:r w:rsidRPr="005D57D8">
              <w:rPr>
                <w:sz w:val="20"/>
                <w:szCs w:val="20"/>
              </w:rPr>
              <w:lastRenderedPageBreak/>
              <w:t>To clearly identify that a 527R receipt transaction, going from DSS through DAAS t</w:t>
            </w:r>
            <w:r w:rsidRPr="005D57D8">
              <w:rPr>
                <w:dstrike/>
                <w:sz w:val="20"/>
                <w:szCs w:val="20"/>
              </w:rPr>
              <w:t>o</w:t>
            </w:r>
            <w:r w:rsidRPr="005D57D8">
              <w:rPr>
                <w:sz w:val="20"/>
                <w:szCs w:val="20"/>
              </w:rPr>
              <w:t xml:space="preserve"> AF PIC Fusion, is an information copy not affecting the balance. USAF D035K has CICS </w:t>
            </w:r>
            <w:r w:rsidRPr="005D57D8">
              <w:rPr>
                <w:sz w:val="20"/>
                <w:szCs w:val="20"/>
              </w:rPr>
              <w:lastRenderedPageBreak/>
              <w:t>interface DSS.  Through the CICS interface DSS sends MILSTRAP DI Code D4_/D6_ receipt transactions directly to DO35K without going through DAAS. If interface was through DAAS, then DSS would have sent 527R receipt to DAAS and DAAS could create MILS D4/D6 for USAF D035K trading partner still operating</w:t>
            </w:r>
            <w:r w:rsidR="00361D57" w:rsidRPr="005D57D8">
              <w:rPr>
                <w:sz w:val="20"/>
                <w:szCs w:val="20"/>
              </w:rPr>
              <w:t xml:space="preserve"> </w:t>
            </w:r>
            <w:r w:rsidRPr="005D57D8">
              <w:rPr>
                <w:sz w:val="20"/>
                <w:szCs w:val="20"/>
              </w:rPr>
              <w:t>in MILS, and DAAS could have sent an information copy of 527R with the serial numbers to AF PIC Fusion for PIC NWRM.</w:t>
            </w:r>
          </w:p>
          <w:p w14:paraId="06AE3895" w14:textId="77777777" w:rsidR="00D647C4" w:rsidRPr="005D57D8" w:rsidRDefault="00D647C4" w:rsidP="00D42228">
            <w:pPr>
              <w:keepNext w:val="0"/>
              <w:spacing w:before="20" w:after="20"/>
              <w:rPr>
                <w:sz w:val="20"/>
                <w:szCs w:val="20"/>
              </w:rPr>
            </w:pPr>
            <w:r w:rsidRPr="005D57D8">
              <w:rPr>
                <w:sz w:val="20"/>
                <w:szCs w:val="20"/>
              </w:rPr>
              <w:t>This revised approach provides AF PIC Fusion with an integrated receipt transaction generated by DSS  with serial numbers incorporated.</w:t>
            </w:r>
          </w:p>
          <w:p w14:paraId="567F1C61" w14:textId="77777777" w:rsidR="00D647C4" w:rsidRPr="005D57D8" w:rsidRDefault="00D647C4" w:rsidP="00D42228">
            <w:pPr>
              <w:keepNext w:val="0"/>
              <w:spacing w:before="20" w:after="20"/>
              <w:rPr>
                <w:sz w:val="20"/>
                <w:szCs w:val="20"/>
              </w:rPr>
            </w:pPr>
            <w:r w:rsidRPr="005D57D8">
              <w:rPr>
                <w:sz w:val="20"/>
                <w:szCs w:val="20"/>
              </w:rPr>
              <w:t>To change the distribution code in support of the Retail Transportation and Supply Interface.  See ADC 316B.</w:t>
            </w:r>
          </w:p>
          <w:p w14:paraId="06AE3896" w14:textId="6570A8C7" w:rsidR="00D42228" w:rsidRPr="005D57D8" w:rsidRDefault="00D42228" w:rsidP="00D42228">
            <w:pPr>
              <w:keepNext w:val="0"/>
              <w:spacing w:before="20" w:after="20"/>
              <w:rPr>
                <w:sz w:val="20"/>
                <w:szCs w:val="20"/>
              </w:rPr>
            </w:pPr>
            <w:r w:rsidRPr="005D57D8">
              <w:rPr>
                <w:sz w:val="20"/>
                <w:szCs w:val="20"/>
              </w:rPr>
              <w:t>(ADC 1020 added to this list on 10/24/13)</w:t>
            </w:r>
          </w:p>
        </w:tc>
      </w:tr>
      <w:tr w:rsidR="005D57D8" w:rsidRPr="005D57D8" w14:paraId="4C810A6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590A05D7" w14:textId="77777777" w:rsidR="00062C3C" w:rsidRPr="005D57D8" w:rsidRDefault="00062C3C"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08F00D7" w14:textId="77777777" w:rsidR="00062C3C" w:rsidRPr="005D57D8" w:rsidRDefault="00062C3C" w:rsidP="00D42228">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39201BFC" w14:textId="77777777" w:rsidR="00062C3C" w:rsidRPr="005D57D8" w:rsidRDefault="00062C3C" w:rsidP="00D42228">
            <w:pPr>
              <w:keepNext w:val="0"/>
              <w:spacing w:before="20" w:after="20"/>
              <w:rPr>
                <w:sz w:val="20"/>
                <w:szCs w:val="20"/>
              </w:rPr>
            </w:pPr>
          </w:p>
        </w:tc>
        <w:tc>
          <w:tcPr>
            <w:tcW w:w="5128" w:type="dxa"/>
            <w:tcBorders>
              <w:top w:val="nil"/>
              <w:bottom w:val="single" w:sz="4" w:space="0" w:color="auto"/>
            </w:tcBorders>
            <w:shd w:val="clear" w:color="auto" w:fill="FFFF99"/>
            <w:tcMar>
              <w:top w:w="0" w:type="dxa"/>
              <w:left w:w="58" w:type="dxa"/>
              <w:bottom w:w="0" w:type="dxa"/>
              <w:right w:w="58" w:type="dxa"/>
            </w:tcMar>
          </w:tcPr>
          <w:p w14:paraId="1FDE7155" w14:textId="77777777" w:rsidR="00062C3C" w:rsidRPr="005D57D8" w:rsidRDefault="00062C3C" w:rsidP="00361D57">
            <w:pPr>
              <w:keepNext w:val="0"/>
              <w:spacing w:before="20" w:after="20"/>
              <w:rPr>
                <w:sz w:val="20"/>
                <w:szCs w:val="20"/>
              </w:rPr>
            </w:pPr>
          </w:p>
        </w:tc>
        <w:tc>
          <w:tcPr>
            <w:tcW w:w="3061" w:type="dxa"/>
            <w:tcBorders>
              <w:top w:val="nil"/>
              <w:bottom w:val="single" w:sz="4" w:space="0" w:color="auto"/>
            </w:tcBorders>
            <w:shd w:val="clear" w:color="auto" w:fill="FFFF99"/>
            <w:tcMar>
              <w:top w:w="0" w:type="dxa"/>
              <w:left w:w="58" w:type="dxa"/>
              <w:bottom w:w="0" w:type="dxa"/>
              <w:right w:w="58" w:type="dxa"/>
            </w:tcMar>
          </w:tcPr>
          <w:p w14:paraId="33AE9B1A" w14:textId="77777777" w:rsidR="00062C3C" w:rsidRPr="005D57D8" w:rsidRDefault="00062C3C" w:rsidP="00D42228">
            <w:pPr>
              <w:keepNext w:val="0"/>
              <w:spacing w:before="20" w:after="20"/>
              <w:rPr>
                <w:sz w:val="20"/>
                <w:szCs w:val="20"/>
              </w:rPr>
            </w:pPr>
          </w:p>
        </w:tc>
      </w:tr>
      <w:tr w:rsidR="005D57D8" w:rsidRPr="005D57D8" w14:paraId="06AE38A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98"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899" w14:textId="25EA1F8A" w:rsidR="00D647C4" w:rsidRPr="005D57D8" w:rsidRDefault="00361D57" w:rsidP="00D42228">
            <w:pPr>
              <w:keepNext w:val="0"/>
              <w:spacing w:before="20" w:after="20"/>
              <w:rPr>
                <w:sz w:val="20"/>
                <w:szCs w:val="20"/>
              </w:rPr>
            </w:pPr>
            <w:r w:rsidRPr="005D57D8">
              <w:rPr>
                <w:sz w:val="20"/>
                <w:szCs w:val="20"/>
              </w:rPr>
              <w:t>1/W0612/0200</w:t>
            </w:r>
          </w:p>
        </w:tc>
        <w:tc>
          <w:tcPr>
            <w:tcW w:w="2970" w:type="dxa"/>
            <w:tcBorders>
              <w:top w:val="nil"/>
              <w:bottom w:val="single" w:sz="4" w:space="0" w:color="auto"/>
            </w:tcBorders>
            <w:shd w:val="clear" w:color="auto" w:fill="FFFF99"/>
            <w:tcMar>
              <w:top w:w="0" w:type="dxa"/>
              <w:left w:w="58" w:type="dxa"/>
              <w:bottom w:w="0" w:type="dxa"/>
              <w:right w:w="58" w:type="dxa"/>
            </w:tcMar>
          </w:tcPr>
          <w:p w14:paraId="64929163" w14:textId="77777777" w:rsidR="00D647C4" w:rsidRPr="005D57D8" w:rsidRDefault="00D647C4" w:rsidP="00D42228">
            <w:pPr>
              <w:keepNext w:val="0"/>
              <w:spacing w:before="20" w:after="20"/>
              <w:rPr>
                <w:sz w:val="20"/>
                <w:szCs w:val="20"/>
              </w:rPr>
            </w:pPr>
            <w:r w:rsidRPr="005D57D8">
              <w:rPr>
                <w:sz w:val="20"/>
                <w:szCs w:val="20"/>
              </w:rPr>
              <w:t>ME   Merge</w:t>
            </w:r>
          </w:p>
          <w:p w14:paraId="6F93AB9F" w14:textId="77777777" w:rsidR="00116971" w:rsidRPr="005D57D8" w:rsidRDefault="00116971" w:rsidP="00D42228">
            <w:pPr>
              <w:keepNext w:val="0"/>
              <w:spacing w:before="20" w:after="20"/>
              <w:rPr>
                <w:sz w:val="20"/>
                <w:szCs w:val="20"/>
              </w:rPr>
            </w:pPr>
          </w:p>
          <w:p w14:paraId="20886859" w14:textId="77777777" w:rsidR="00116971" w:rsidRPr="005D57D8" w:rsidRDefault="00116971" w:rsidP="00D42228">
            <w:pPr>
              <w:keepNext w:val="0"/>
              <w:spacing w:before="20" w:after="20"/>
              <w:rPr>
                <w:sz w:val="20"/>
                <w:szCs w:val="20"/>
              </w:rPr>
            </w:pPr>
          </w:p>
          <w:p w14:paraId="29825C3E" w14:textId="77777777" w:rsidR="00116971" w:rsidRPr="005D57D8" w:rsidRDefault="00116971" w:rsidP="00D42228">
            <w:pPr>
              <w:keepNext w:val="0"/>
              <w:spacing w:before="20" w:after="20"/>
              <w:rPr>
                <w:sz w:val="20"/>
                <w:szCs w:val="20"/>
              </w:rPr>
            </w:pPr>
          </w:p>
          <w:p w14:paraId="32C1889C" w14:textId="77777777" w:rsidR="00116971" w:rsidRPr="005D57D8" w:rsidRDefault="00116971" w:rsidP="00D42228">
            <w:pPr>
              <w:keepNext w:val="0"/>
              <w:spacing w:before="20" w:after="20"/>
              <w:rPr>
                <w:sz w:val="20"/>
                <w:szCs w:val="20"/>
              </w:rPr>
            </w:pPr>
          </w:p>
          <w:p w14:paraId="06C0A120" w14:textId="77777777" w:rsidR="00116971" w:rsidRPr="005D57D8" w:rsidRDefault="00116971" w:rsidP="00D42228">
            <w:pPr>
              <w:keepNext w:val="0"/>
              <w:spacing w:before="20" w:after="20"/>
              <w:rPr>
                <w:sz w:val="20"/>
                <w:szCs w:val="20"/>
              </w:rPr>
            </w:pPr>
          </w:p>
          <w:p w14:paraId="2CC01EDA" w14:textId="77777777" w:rsidR="00116971" w:rsidRPr="005D57D8" w:rsidRDefault="00116971" w:rsidP="00D42228">
            <w:pPr>
              <w:keepNext w:val="0"/>
              <w:spacing w:before="20" w:after="20"/>
              <w:rPr>
                <w:sz w:val="20"/>
                <w:szCs w:val="20"/>
              </w:rPr>
            </w:pPr>
          </w:p>
          <w:p w14:paraId="141FCECD" w14:textId="77777777" w:rsidR="00116971" w:rsidRPr="005D57D8" w:rsidRDefault="00116971" w:rsidP="00D42228">
            <w:pPr>
              <w:keepNext w:val="0"/>
              <w:spacing w:before="20" w:after="20"/>
              <w:rPr>
                <w:sz w:val="20"/>
                <w:szCs w:val="20"/>
              </w:rPr>
            </w:pPr>
          </w:p>
          <w:p w14:paraId="696010FC" w14:textId="77777777" w:rsidR="00116971" w:rsidRPr="005D57D8" w:rsidRDefault="00116971" w:rsidP="00D42228">
            <w:pPr>
              <w:keepNext w:val="0"/>
              <w:spacing w:before="20" w:after="20"/>
              <w:rPr>
                <w:sz w:val="20"/>
                <w:szCs w:val="20"/>
              </w:rPr>
            </w:pPr>
          </w:p>
          <w:p w14:paraId="1C9B2C01" w14:textId="77777777" w:rsidR="00116971" w:rsidRPr="005D57D8" w:rsidRDefault="00116971" w:rsidP="00D42228">
            <w:pPr>
              <w:keepNext w:val="0"/>
              <w:spacing w:before="20" w:after="20"/>
              <w:rPr>
                <w:sz w:val="20"/>
                <w:szCs w:val="20"/>
              </w:rPr>
            </w:pPr>
          </w:p>
          <w:p w14:paraId="31E93910" w14:textId="77777777" w:rsidR="00116971" w:rsidRPr="005D57D8" w:rsidRDefault="00116971" w:rsidP="00D42228">
            <w:pPr>
              <w:keepNext w:val="0"/>
              <w:spacing w:before="20" w:after="20"/>
              <w:rPr>
                <w:sz w:val="20"/>
                <w:szCs w:val="20"/>
              </w:rPr>
            </w:pPr>
          </w:p>
          <w:p w14:paraId="150C4C95" w14:textId="77777777" w:rsidR="00116971" w:rsidRPr="005D57D8" w:rsidRDefault="00116971" w:rsidP="00D42228">
            <w:pPr>
              <w:keepNext w:val="0"/>
              <w:spacing w:before="20" w:after="20"/>
              <w:rPr>
                <w:sz w:val="20"/>
                <w:szCs w:val="20"/>
              </w:rPr>
            </w:pPr>
          </w:p>
          <w:p w14:paraId="78FE9F3A" w14:textId="77777777" w:rsidR="00116971" w:rsidRPr="005D57D8" w:rsidRDefault="00116971" w:rsidP="00D42228">
            <w:pPr>
              <w:keepNext w:val="0"/>
              <w:spacing w:before="20" w:after="20"/>
              <w:rPr>
                <w:sz w:val="20"/>
                <w:szCs w:val="20"/>
              </w:rPr>
            </w:pPr>
          </w:p>
          <w:p w14:paraId="06AE389A" w14:textId="5B2F6F67" w:rsidR="00116971" w:rsidRPr="005D57D8" w:rsidRDefault="00116971" w:rsidP="00D42228">
            <w:pPr>
              <w:keepNext w:val="0"/>
              <w:spacing w:before="20" w:after="20"/>
              <w:rPr>
                <w:sz w:val="20"/>
                <w:szCs w:val="20"/>
              </w:rPr>
            </w:pPr>
            <w:r w:rsidRPr="005D57D8">
              <w:rPr>
                <w:sz w:val="20"/>
                <w:szCs w:val="20"/>
              </w:rPr>
              <w:t>W1  Reconcile Historical Records</w:t>
            </w:r>
          </w:p>
        </w:tc>
        <w:tc>
          <w:tcPr>
            <w:tcW w:w="5128" w:type="dxa"/>
            <w:tcBorders>
              <w:top w:val="nil"/>
              <w:bottom w:val="single" w:sz="4" w:space="0" w:color="auto"/>
            </w:tcBorders>
            <w:shd w:val="clear" w:color="auto" w:fill="FFFF99"/>
            <w:tcMar>
              <w:top w:w="0" w:type="dxa"/>
              <w:left w:w="58" w:type="dxa"/>
              <w:bottom w:w="0" w:type="dxa"/>
              <w:right w:w="58" w:type="dxa"/>
            </w:tcMar>
          </w:tcPr>
          <w:p w14:paraId="40C08B8D" w14:textId="77777777" w:rsidR="00D647C4" w:rsidRPr="005D57D8" w:rsidRDefault="00361D57" w:rsidP="00361D57">
            <w:pPr>
              <w:keepNext w:val="0"/>
              <w:spacing w:before="20" w:after="20"/>
              <w:rPr>
                <w:sz w:val="20"/>
                <w:szCs w:val="20"/>
              </w:rPr>
            </w:pPr>
            <w:r w:rsidRPr="005D57D8">
              <w:rPr>
                <w:sz w:val="20"/>
                <w:szCs w:val="20"/>
              </w:rPr>
              <w:t>1. Only use when this message supports the Retail Transportation and Supply Receipt and Acknowledgement Interchange (See DLM 4000.25, Volume 3, Chapter 2).</w:t>
            </w:r>
            <w:r w:rsidRPr="005D57D8">
              <w:rPr>
                <w:sz w:val="20"/>
                <w:szCs w:val="20"/>
              </w:rPr>
              <w:br/>
              <w:t xml:space="preserve">2. Use to advise that this message is a status response in support of assemblage (e.g., medical) processing.  The N9/0040 is authorized for use to identify the Assemblage Identification Number for the assemblage.  No looping of the W12 </w:t>
            </w:r>
            <w:proofErr w:type="spellStart"/>
            <w:r w:rsidRPr="005D57D8">
              <w:rPr>
                <w:sz w:val="20"/>
                <w:szCs w:val="20"/>
              </w:rPr>
              <w:t>subloop</w:t>
            </w:r>
            <w:proofErr w:type="spellEnd"/>
            <w:r w:rsidRPr="005D57D8">
              <w:rPr>
                <w:sz w:val="20"/>
                <w:szCs w:val="20"/>
              </w:rPr>
              <w:t xml:space="preserve"> (Loop ID – 0310) is required for assemblage contents; if the shipment is </w:t>
            </w:r>
            <w:proofErr w:type="spellStart"/>
            <w:r w:rsidRPr="005D57D8">
              <w:rPr>
                <w:sz w:val="20"/>
                <w:szCs w:val="20"/>
              </w:rPr>
              <w:t>partialled</w:t>
            </w:r>
            <w:proofErr w:type="spellEnd"/>
            <w:r w:rsidRPr="005D57D8">
              <w:rPr>
                <w:sz w:val="20"/>
                <w:szCs w:val="20"/>
              </w:rPr>
              <w:t>, then the W12 loop shall be repeated to document each partial TCN.</w:t>
            </w:r>
            <w:r w:rsidRPr="005D57D8">
              <w:rPr>
                <w:sz w:val="20"/>
                <w:szCs w:val="20"/>
              </w:rPr>
              <w:br/>
              <w:t xml:space="preserve">3. Used in conjunction with a distribution code = 111. </w:t>
            </w:r>
            <w:r w:rsidRPr="005D57D8">
              <w:rPr>
                <w:sz w:val="20"/>
                <w:szCs w:val="20"/>
              </w:rPr>
              <w:br/>
              <w:t>4. Cancellation responses for assemblages (e.g., medical) shall be at the AIN level.</w:t>
            </w:r>
            <w:r w:rsidRPr="005D57D8">
              <w:rPr>
                <w:sz w:val="20"/>
                <w:szCs w:val="20"/>
              </w:rPr>
              <w:br/>
              <w:t>5. DLMS enhancement; see introductory DLMS note 4f.</w:t>
            </w:r>
          </w:p>
          <w:p w14:paraId="06AE389F" w14:textId="35B66D1A" w:rsidR="00116971" w:rsidRPr="005D57D8" w:rsidRDefault="00116971" w:rsidP="00361D57">
            <w:pPr>
              <w:keepNext w:val="0"/>
              <w:spacing w:before="20" w:after="20"/>
              <w:rPr>
                <w:sz w:val="20"/>
                <w:szCs w:val="20"/>
              </w:rPr>
            </w:pPr>
            <w:r w:rsidRPr="005D57D8">
              <w:rPr>
                <w:sz w:val="20"/>
                <w:szCs w:val="20"/>
              </w:rPr>
              <w:t>Use only with W0611 codes NJ, NK, NM, NP, NR, and NT to indicate the submission of historical information on previously reported transactions.  Authorized DLMS enhancement; see DLMS Introductory Note 4e.</w:t>
            </w:r>
          </w:p>
        </w:tc>
        <w:tc>
          <w:tcPr>
            <w:tcW w:w="3061" w:type="dxa"/>
            <w:tcBorders>
              <w:top w:val="nil"/>
              <w:bottom w:val="single" w:sz="4" w:space="0" w:color="auto"/>
            </w:tcBorders>
            <w:shd w:val="clear" w:color="auto" w:fill="FFFF99"/>
            <w:tcMar>
              <w:top w:w="0" w:type="dxa"/>
              <w:left w:w="58" w:type="dxa"/>
              <w:bottom w:w="0" w:type="dxa"/>
              <w:right w:w="58" w:type="dxa"/>
            </w:tcMar>
          </w:tcPr>
          <w:p w14:paraId="06AE38A0" w14:textId="77777777" w:rsidR="00D647C4" w:rsidRPr="005D57D8" w:rsidRDefault="00D647C4" w:rsidP="00D42228">
            <w:pPr>
              <w:keepNext w:val="0"/>
              <w:spacing w:before="20" w:after="20"/>
              <w:rPr>
                <w:sz w:val="20"/>
                <w:szCs w:val="20"/>
              </w:rPr>
            </w:pPr>
            <w:r w:rsidRPr="005D57D8">
              <w:rPr>
                <w:sz w:val="20"/>
                <w:szCs w:val="20"/>
              </w:rPr>
              <w:t>To authorize the use of the N9/0900 segment to identify and repeated looping of the W01/0200 sub loop to support multi-pack and assemblage (e.g., medical) processing.  See ADC 312).</w:t>
            </w:r>
          </w:p>
          <w:p w14:paraId="1692A45B" w14:textId="77777777" w:rsidR="00D647C4" w:rsidRPr="005D57D8" w:rsidRDefault="00D647C4" w:rsidP="00D42228">
            <w:pPr>
              <w:keepNext w:val="0"/>
              <w:spacing w:before="20" w:after="20"/>
              <w:rPr>
                <w:sz w:val="20"/>
                <w:szCs w:val="20"/>
              </w:rPr>
            </w:pPr>
            <w:r w:rsidRPr="005D57D8">
              <w:rPr>
                <w:sz w:val="20"/>
                <w:szCs w:val="20"/>
              </w:rPr>
              <w:t>To change the distribution code in support of the Retail Transportation and Supply Interface.  See ADC 316B.</w:t>
            </w:r>
          </w:p>
          <w:p w14:paraId="34B8DAED" w14:textId="77777777" w:rsidR="00116971" w:rsidRPr="005D57D8" w:rsidRDefault="00116971" w:rsidP="00D42228">
            <w:pPr>
              <w:keepNext w:val="0"/>
              <w:spacing w:before="20" w:after="20"/>
              <w:rPr>
                <w:sz w:val="20"/>
                <w:szCs w:val="20"/>
              </w:rPr>
            </w:pPr>
          </w:p>
          <w:p w14:paraId="2B1C1917" w14:textId="77777777" w:rsidR="00116971" w:rsidRPr="005D57D8" w:rsidRDefault="00116971" w:rsidP="00D42228">
            <w:pPr>
              <w:keepNext w:val="0"/>
              <w:spacing w:before="20" w:after="20"/>
              <w:rPr>
                <w:sz w:val="20"/>
                <w:szCs w:val="20"/>
              </w:rPr>
            </w:pPr>
          </w:p>
          <w:p w14:paraId="1593BD77" w14:textId="6DF26517" w:rsidR="00116971" w:rsidRPr="005D57D8" w:rsidRDefault="00116971" w:rsidP="00D42228">
            <w:pPr>
              <w:keepNext w:val="0"/>
              <w:spacing w:before="20" w:after="20"/>
              <w:rPr>
                <w:sz w:val="20"/>
                <w:szCs w:val="20"/>
              </w:rPr>
            </w:pPr>
          </w:p>
          <w:p w14:paraId="071D243C" w14:textId="77777777" w:rsidR="00116971" w:rsidRPr="005D57D8" w:rsidRDefault="00116971" w:rsidP="00D42228">
            <w:pPr>
              <w:keepNext w:val="0"/>
              <w:spacing w:before="20" w:after="20"/>
              <w:rPr>
                <w:sz w:val="20"/>
                <w:szCs w:val="20"/>
              </w:rPr>
            </w:pPr>
          </w:p>
          <w:p w14:paraId="06AE38A1" w14:textId="2B5B705D" w:rsidR="00116971" w:rsidRPr="005D57D8" w:rsidRDefault="00116971" w:rsidP="00D42228">
            <w:pPr>
              <w:keepNext w:val="0"/>
              <w:spacing w:before="20" w:after="20"/>
              <w:rPr>
                <w:sz w:val="20"/>
                <w:szCs w:val="20"/>
              </w:rPr>
            </w:pPr>
            <w:r w:rsidRPr="005D57D8">
              <w:rPr>
                <w:sz w:val="20"/>
                <w:szCs w:val="20"/>
              </w:rPr>
              <w:t>(Added ADC 1228 to this list on 6/19/17)</w:t>
            </w:r>
          </w:p>
        </w:tc>
      </w:tr>
      <w:tr w:rsidR="00281A00" w:rsidRPr="005D57D8" w14:paraId="3ED7684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3299AB1E"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4C467903" w14:textId="218CAB06" w:rsidR="00281A00" w:rsidRPr="005D57D8" w:rsidRDefault="00281A00" w:rsidP="00D42228">
            <w:pPr>
              <w:keepNext w:val="0"/>
              <w:spacing w:before="20" w:after="20"/>
              <w:rPr>
                <w:sz w:val="20"/>
                <w:szCs w:val="20"/>
              </w:rPr>
            </w:pPr>
            <w:r>
              <w:rPr>
                <w:sz w:val="20"/>
                <w:szCs w:val="20"/>
              </w:rPr>
              <w:t>1/N101/0400</w:t>
            </w:r>
          </w:p>
        </w:tc>
        <w:tc>
          <w:tcPr>
            <w:tcW w:w="2970" w:type="dxa"/>
            <w:tcBorders>
              <w:top w:val="nil"/>
              <w:bottom w:val="single" w:sz="4" w:space="0" w:color="auto"/>
            </w:tcBorders>
            <w:shd w:val="clear" w:color="auto" w:fill="FFFF99"/>
            <w:tcMar>
              <w:top w:w="0" w:type="dxa"/>
              <w:left w:w="58" w:type="dxa"/>
              <w:bottom w:w="0" w:type="dxa"/>
              <w:right w:w="58" w:type="dxa"/>
            </w:tcMar>
          </w:tcPr>
          <w:p w14:paraId="469D3D22" w14:textId="5393FC2C" w:rsidR="00281A00" w:rsidRPr="005D57D8" w:rsidRDefault="00281A00" w:rsidP="00D42228">
            <w:pPr>
              <w:keepNext w:val="0"/>
              <w:spacing w:before="20" w:after="20"/>
              <w:rPr>
                <w:sz w:val="20"/>
                <w:szCs w:val="20"/>
              </w:rPr>
            </w:pPr>
            <w:r>
              <w:rPr>
                <w:sz w:val="20"/>
                <w:szCs w:val="20"/>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06C77782" w14:textId="77777777" w:rsidR="00281A00" w:rsidRPr="00281A00" w:rsidRDefault="00281A00" w:rsidP="00281A00">
            <w:pPr>
              <w:rPr>
                <w:sz w:val="20"/>
                <w:szCs w:val="20"/>
              </w:rPr>
            </w:pPr>
            <w:r w:rsidRPr="00281A00">
              <w:rPr>
                <w:color w:val="FF0000"/>
                <w:sz w:val="20"/>
                <w:szCs w:val="20"/>
              </w:rPr>
              <w:t xml:space="preserve">1. </w:t>
            </w:r>
            <w:r w:rsidRPr="00281A00">
              <w:rPr>
                <w:sz w:val="20"/>
                <w:szCs w:val="20"/>
              </w:rPr>
              <w:t>Must use this 1/N1/040 loop to identify the organization originating the transaction set.</w:t>
            </w:r>
          </w:p>
          <w:p w14:paraId="193F216A" w14:textId="2D406E59" w:rsidR="00281A00" w:rsidRPr="005D57D8" w:rsidRDefault="00281A00" w:rsidP="00281A00">
            <w:pPr>
              <w:keepNext w:val="0"/>
              <w:spacing w:before="20" w:after="20"/>
              <w:rPr>
                <w:sz w:val="20"/>
                <w:szCs w:val="20"/>
              </w:rPr>
            </w:pPr>
            <w:r w:rsidRPr="00281A00">
              <w:rPr>
                <w:color w:val="FF0000"/>
                <w:sz w:val="20"/>
                <w:szCs w:val="20"/>
              </w:rPr>
              <w:t>2. Use a second iteration of the N1 loop to provide in-the-clear exception ship-to address details for the identified (single) document number under authorized conditions.</w:t>
            </w:r>
            <w:r w:rsidRPr="00281A00">
              <w:rPr>
                <w:b/>
                <w:i/>
                <w:iCs/>
                <w:color w:val="FF0000"/>
                <w:sz w:val="22"/>
              </w:rPr>
              <w:t xml:space="preserve">  </w:t>
            </w:r>
          </w:p>
        </w:tc>
        <w:tc>
          <w:tcPr>
            <w:tcW w:w="3061" w:type="dxa"/>
            <w:tcBorders>
              <w:top w:val="nil"/>
              <w:bottom w:val="single" w:sz="4" w:space="0" w:color="auto"/>
            </w:tcBorders>
            <w:shd w:val="clear" w:color="auto" w:fill="FFFF99"/>
            <w:tcMar>
              <w:top w:w="0" w:type="dxa"/>
              <w:left w:w="58" w:type="dxa"/>
              <w:bottom w:w="0" w:type="dxa"/>
              <w:right w:w="58" w:type="dxa"/>
            </w:tcMar>
          </w:tcPr>
          <w:p w14:paraId="25F18DBE" w14:textId="7A35CE99" w:rsidR="00281A00" w:rsidRPr="005D57D8" w:rsidRDefault="00281A00" w:rsidP="00D42228">
            <w:pPr>
              <w:keepNext w:val="0"/>
              <w:spacing w:before="20" w:after="20"/>
              <w:rPr>
                <w:sz w:val="20"/>
                <w:szCs w:val="20"/>
              </w:rPr>
            </w:pPr>
            <w:r w:rsidRPr="00281A00">
              <w:rPr>
                <w:color w:val="FF0000"/>
                <w:sz w:val="20"/>
                <w:szCs w:val="20"/>
              </w:rPr>
              <w:t>(ADC 1290 added to this list on 8/27/18)</w:t>
            </w:r>
          </w:p>
        </w:tc>
      </w:tr>
      <w:tr w:rsidR="005D57D8" w:rsidRPr="005D57D8" w14:paraId="041BD775"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17BEB57F" w14:textId="77777777" w:rsidR="00062C3C" w:rsidRPr="005D57D8" w:rsidRDefault="00062C3C"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A458024" w14:textId="0DCC2F5F" w:rsidR="00062C3C" w:rsidRPr="005D57D8" w:rsidRDefault="00062C3C" w:rsidP="00D42228">
            <w:pPr>
              <w:keepNext w:val="0"/>
              <w:spacing w:before="20" w:after="20"/>
              <w:rPr>
                <w:sz w:val="20"/>
                <w:szCs w:val="20"/>
              </w:rPr>
            </w:pPr>
            <w:r w:rsidRPr="005D57D8">
              <w:rPr>
                <w:sz w:val="20"/>
                <w:szCs w:val="20"/>
              </w:rPr>
              <w:t>1/N101/0400</w:t>
            </w:r>
          </w:p>
        </w:tc>
        <w:tc>
          <w:tcPr>
            <w:tcW w:w="2970" w:type="dxa"/>
            <w:tcBorders>
              <w:top w:val="nil"/>
              <w:bottom w:val="single" w:sz="4" w:space="0" w:color="auto"/>
            </w:tcBorders>
            <w:shd w:val="clear" w:color="auto" w:fill="FFFF99"/>
            <w:tcMar>
              <w:top w:w="0" w:type="dxa"/>
              <w:left w:w="58" w:type="dxa"/>
              <w:bottom w:w="0" w:type="dxa"/>
              <w:right w:w="58" w:type="dxa"/>
            </w:tcMar>
          </w:tcPr>
          <w:p w14:paraId="19BAD775" w14:textId="740ABF1F" w:rsidR="00281A00" w:rsidRDefault="00281A00" w:rsidP="004118DA">
            <w:pPr>
              <w:rPr>
                <w:color w:val="FF0000"/>
                <w:sz w:val="20"/>
                <w:szCs w:val="20"/>
              </w:rPr>
            </w:pPr>
            <w:r w:rsidRPr="00281A00">
              <w:rPr>
                <w:color w:val="FF0000"/>
                <w:sz w:val="20"/>
                <w:szCs w:val="20"/>
              </w:rPr>
              <w:t>DA  Delivery Address</w:t>
            </w:r>
          </w:p>
          <w:p w14:paraId="5B52F581" w14:textId="2333947F" w:rsidR="00281A00" w:rsidRDefault="00281A00" w:rsidP="004118DA">
            <w:pPr>
              <w:rPr>
                <w:color w:val="FF0000"/>
                <w:sz w:val="20"/>
                <w:szCs w:val="20"/>
              </w:rPr>
            </w:pPr>
          </w:p>
          <w:p w14:paraId="0CD48323" w14:textId="3049ADF5" w:rsidR="00281A00" w:rsidRDefault="00281A00" w:rsidP="004118DA">
            <w:pPr>
              <w:rPr>
                <w:color w:val="FF0000"/>
                <w:sz w:val="20"/>
                <w:szCs w:val="20"/>
              </w:rPr>
            </w:pPr>
          </w:p>
          <w:p w14:paraId="15A355D7" w14:textId="2D87C9F5" w:rsidR="00281A00" w:rsidRDefault="00281A00" w:rsidP="004118DA">
            <w:pPr>
              <w:rPr>
                <w:color w:val="FF0000"/>
                <w:sz w:val="20"/>
                <w:szCs w:val="20"/>
              </w:rPr>
            </w:pPr>
          </w:p>
          <w:p w14:paraId="4D5B7519" w14:textId="5772F7BA" w:rsidR="00281A00" w:rsidRDefault="00281A00" w:rsidP="004118DA">
            <w:pPr>
              <w:rPr>
                <w:color w:val="FF0000"/>
                <w:sz w:val="20"/>
                <w:szCs w:val="20"/>
              </w:rPr>
            </w:pPr>
          </w:p>
          <w:p w14:paraId="709690BB" w14:textId="457FA0D9" w:rsidR="00281A00" w:rsidRDefault="00281A00" w:rsidP="004118DA">
            <w:pPr>
              <w:rPr>
                <w:color w:val="FF0000"/>
                <w:sz w:val="20"/>
                <w:szCs w:val="20"/>
              </w:rPr>
            </w:pPr>
          </w:p>
          <w:p w14:paraId="4C4A70E2" w14:textId="77777777" w:rsidR="00281A00" w:rsidRPr="00281A00" w:rsidRDefault="00281A00" w:rsidP="004118DA">
            <w:pPr>
              <w:rPr>
                <w:color w:val="FF0000"/>
                <w:sz w:val="20"/>
                <w:szCs w:val="20"/>
              </w:rPr>
            </w:pPr>
          </w:p>
          <w:p w14:paraId="5EF19E03" w14:textId="50564C52" w:rsidR="004118DA" w:rsidRPr="005D57D8" w:rsidRDefault="004118DA" w:rsidP="004118DA">
            <w:pPr>
              <w:rPr>
                <w:sz w:val="20"/>
                <w:szCs w:val="20"/>
              </w:rPr>
            </w:pPr>
            <w:r w:rsidRPr="005D57D8">
              <w:rPr>
                <w:sz w:val="20"/>
                <w:szCs w:val="20"/>
              </w:rPr>
              <w:t>SB  Storage Area</w:t>
            </w:r>
          </w:p>
          <w:p w14:paraId="27518A22" w14:textId="77777777" w:rsidR="00062C3C" w:rsidRPr="005D57D8" w:rsidRDefault="00062C3C" w:rsidP="00D42228">
            <w:pPr>
              <w:keepNext w:val="0"/>
              <w:spacing w:before="20" w:after="20"/>
              <w:rPr>
                <w:sz w:val="20"/>
                <w:szCs w:val="20"/>
              </w:rPr>
            </w:pPr>
          </w:p>
        </w:tc>
        <w:tc>
          <w:tcPr>
            <w:tcW w:w="5128" w:type="dxa"/>
            <w:tcBorders>
              <w:top w:val="nil"/>
              <w:bottom w:val="single" w:sz="4" w:space="0" w:color="auto"/>
            </w:tcBorders>
            <w:shd w:val="clear" w:color="auto" w:fill="FFFF99"/>
            <w:tcMar>
              <w:top w:w="0" w:type="dxa"/>
              <w:left w:w="58" w:type="dxa"/>
              <w:bottom w:w="0" w:type="dxa"/>
              <w:right w:w="58" w:type="dxa"/>
            </w:tcMar>
          </w:tcPr>
          <w:p w14:paraId="5B02C9B8" w14:textId="77777777" w:rsidR="00281A00" w:rsidRPr="00281A00" w:rsidRDefault="00281A00" w:rsidP="00281A00">
            <w:pPr>
              <w:rPr>
                <w:color w:val="FF0000"/>
                <w:sz w:val="20"/>
                <w:szCs w:val="20"/>
              </w:rPr>
            </w:pPr>
            <w:r w:rsidRPr="00281A00">
              <w:rPr>
                <w:color w:val="FF0000"/>
                <w:sz w:val="20"/>
                <w:szCs w:val="20"/>
              </w:rPr>
              <w:t xml:space="preserve">1. Use N101 DA to identify the in-the-clear exception ship-to address organization name when providing detailed address lines.  Use with 1/N2/0500, 1/N3/0600, and 1/N4/0700. </w:t>
            </w:r>
          </w:p>
          <w:p w14:paraId="15018BC3" w14:textId="77777777" w:rsidR="00281A00" w:rsidRPr="00281A00" w:rsidRDefault="00281A00" w:rsidP="00281A00">
            <w:pPr>
              <w:rPr>
                <w:color w:val="FF0000"/>
                <w:sz w:val="20"/>
                <w:szCs w:val="20"/>
              </w:rPr>
            </w:pPr>
            <w:r w:rsidRPr="00281A00">
              <w:rPr>
                <w:color w:val="FF0000"/>
                <w:sz w:val="20"/>
                <w:szCs w:val="20"/>
              </w:rPr>
              <w:t xml:space="preserve">2. When detailed address lines are provided, do not repeat this entry at 2/N101/0800 Code DA. </w:t>
            </w:r>
          </w:p>
          <w:p w14:paraId="7AED3F42" w14:textId="0E770AA0" w:rsidR="00281A00" w:rsidRPr="00281A00" w:rsidRDefault="00281A00" w:rsidP="004118DA">
            <w:pPr>
              <w:rPr>
                <w:color w:val="FF0000"/>
                <w:sz w:val="20"/>
                <w:szCs w:val="20"/>
              </w:rPr>
            </w:pPr>
            <w:r w:rsidRPr="00281A00">
              <w:rPr>
                <w:color w:val="FF0000"/>
                <w:sz w:val="20"/>
                <w:szCs w:val="20"/>
              </w:rPr>
              <w:t>3. DLMS enhancement (requires prior coordination with the recipient); refer to ADC 1290.</w:t>
            </w:r>
          </w:p>
          <w:p w14:paraId="2FF5EA1E" w14:textId="4749F29D" w:rsidR="004118DA" w:rsidRPr="005D57D8" w:rsidRDefault="004118DA" w:rsidP="004118DA">
            <w:pPr>
              <w:rPr>
                <w:sz w:val="20"/>
                <w:szCs w:val="20"/>
              </w:rPr>
            </w:pPr>
            <w:r w:rsidRPr="005D57D8">
              <w:rPr>
                <w:sz w:val="20"/>
                <w:szCs w:val="20"/>
              </w:rPr>
              <w:t xml:space="preserve">1. Use to identify the activity originating the transaction </w:t>
            </w:r>
            <w:r w:rsidRPr="005D57D8">
              <w:rPr>
                <w:dstrike/>
                <w:sz w:val="20"/>
                <w:szCs w:val="20"/>
              </w:rPr>
              <w:t xml:space="preserve">set. </w:t>
            </w:r>
            <w:r w:rsidRPr="005D57D8">
              <w:rPr>
                <w:sz w:val="20"/>
                <w:szCs w:val="20"/>
              </w:rPr>
              <w:t xml:space="preserve"> </w:t>
            </w:r>
          </w:p>
          <w:p w14:paraId="7E2CFA26" w14:textId="0823519A" w:rsidR="00062C3C" w:rsidRPr="005D57D8" w:rsidRDefault="004118DA" w:rsidP="004118DA">
            <w:pPr>
              <w:keepNext w:val="0"/>
              <w:spacing w:before="20" w:after="20"/>
              <w:rPr>
                <w:sz w:val="20"/>
                <w:szCs w:val="20"/>
              </w:rPr>
            </w:pPr>
            <w:r w:rsidRPr="005D57D8">
              <w:rPr>
                <w:sz w:val="20"/>
                <w:szCs w:val="20"/>
              </w:rPr>
              <w:t>2. For Air Force GFP accountability, use to identify the CICP as the responsible custodial activity.  Refer to ADC 1224.</w:t>
            </w:r>
          </w:p>
        </w:tc>
        <w:tc>
          <w:tcPr>
            <w:tcW w:w="3061" w:type="dxa"/>
            <w:tcBorders>
              <w:top w:val="nil"/>
              <w:bottom w:val="single" w:sz="4" w:space="0" w:color="auto"/>
            </w:tcBorders>
            <w:shd w:val="clear" w:color="auto" w:fill="FFFF99"/>
            <w:tcMar>
              <w:top w:w="0" w:type="dxa"/>
              <w:left w:w="58" w:type="dxa"/>
              <w:bottom w:w="0" w:type="dxa"/>
              <w:right w:w="58" w:type="dxa"/>
            </w:tcMar>
          </w:tcPr>
          <w:p w14:paraId="19FC9CB3" w14:textId="0D2E9D54" w:rsidR="00281A00" w:rsidRDefault="00281A00" w:rsidP="00D42228">
            <w:pPr>
              <w:keepNext w:val="0"/>
              <w:spacing w:before="20" w:after="20"/>
              <w:rPr>
                <w:sz w:val="20"/>
                <w:szCs w:val="20"/>
              </w:rPr>
            </w:pPr>
            <w:r w:rsidRPr="00281A00">
              <w:rPr>
                <w:color w:val="FF0000"/>
                <w:sz w:val="20"/>
                <w:szCs w:val="20"/>
              </w:rPr>
              <w:t>(ADC 1290 added to this list on 8/27/18)</w:t>
            </w:r>
          </w:p>
          <w:p w14:paraId="2AF0156C" w14:textId="77777777" w:rsidR="00281A00" w:rsidRDefault="00281A00" w:rsidP="00D42228">
            <w:pPr>
              <w:keepNext w:val="0"/>
              <w:spacing w:before="20" w:after="20"/>
              <w:rPr>
                <w:sz w:val="20"/>
                <w:szCs w:val="20"/>
              </w:rPr>
            </w:pPr>
          </w:p>
          <w:p w14:paraId="5FBDA894" w14:textId="77777777" w:rsidR="00281A00" w:rsidRDefault="00281A00" w:rsidP="00D42228">
            <w:pPr>
              <w:keepNext w:val="0"/>
              <w:spacing w:before="20" w:after="20"/>
              <w:rPr>
                <w:sz w:val="20"/>
                <w:szCs w:val="20"/>
              </w:rPr>
            </w:pPr>
          </w:p>
          <w:p w14:paraId="37A107E3" w14:textId="77777777" w:rsidR="00281A00" w:rsidRDefault="00281A00" w:rsidP="00D42228">
            <w:pPr>
              <w:keepNext w:val="0"/>
              <w:spacing w:before="20" w:after="20"/>
              <w:rPr>
                <w:sz w:val="20"/>
                <w:szCs w:val="20"/>
              </w:rPr>
            </w:pPr>
          </w:p>
          <w:p w14:paraId="39FA1802" w14:textId="77777777" w:rsidR="00281A00" w:rsidRDefault="00281A00" w:rsidP="00D42228">
            <w:pPr>
              <w:keepNext w:val="0"/>
              <w:spacing w:before="20" w:after="20"/>
              <w:rPr>
                <w:sz w:val="20"/>
                <w:szCs w:val="20"/>
              </w:rPr>
            </w:pPr>
          </w:p>
          <w:p w14:paraId="1E858A6A" w14:textId="71E2402E" w:rsidR="00062C3C" w:rsidRPr="005D57D8" w:rsidRDefault="004118DA" w:rsidP="00D42228">
            <w:pPr>
              <w:keepNext w:val="0"/>
              <w:spacing w:before="20" w:after="20"/>
              <w:rPr>
                <w:sz w:val="20"/>
                <w:szCs w:val="20"/>
              </w:rPr>
            </w:pPr>
            <w:r w:rsidRPr="005D57D8">
              <w:rPr>
                <w:sz w:val="20"/>
                <w:szCs w:val="20"/>
              </w:rPr>
              <w:t>(ADC 1224 added to this on list 3/23/17)</w:t>
            </w:r>
          </w:p>
        </w:tc>
      </w:tr>
      <w:tr w:rsidR="005D57D8" w:rsidRPr="005D57D8" w14:paraId="06AE38A9"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A3" w14:textId="77777777" w:rsidR="00D647C4" w:rsidRPr="005D57D8" w:rsidRDefault="00D647C4" w:rsidP="00D42228">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06AE38A4" w14:textId="3571C332" w:rsidR="00D647C4" w:rsidRPr="005D57D8" w:rsidRDefault="00D647C4" w:rsidP="00D42228">
            <w:pPr>
              <w:keepNext w:val="0"/>
              <w:spacing w:before="20" w:after="20"/>
              <w:rPr>
                <w:sz w:val="20"/>
                <w:szCs w:val="20"/>
              </w:rPr>
            </w:pPr>
            <w:r w:rsidRPr="005D57D8">
              <w:rPr>
                <w:sz w:val="20"/>
                <w:szCs w:val="20"/>
              </w:rPr>
              <w:t>1/N103/040</w:t>
            </w:r>
            <w:r w:rsidR="00361D57" w:rsidRPr="005D57D8">
              <w:rPr>
                <w:sz w:val="20"/>
                <w:szCs w:val="20"/>
              </w:rPr>
              <w:t>0</w:t>
            </w:r>
            <w:r w:rsidRPr="005D57D8">
              <w:rPr>
                <w:sz w:val="20"/>
                <w:szCs w:val="20"/>
              </w:rPr>
              <w:t xml:space="preserve"> and 2/N103/080</w:t>
            </w:r>
            <w:r w:rsidR="00361D57" w:rsidRPr="005D57D8">
              <w:rPr>
                <w:sz w:val="20"/>
                <w:szCs w:val="20"/>
              </w:rPr>
              <w:t>0</w:t>
            </w:r>
          </w:p>
        </w:tc>
        <w:tc>
          <w:tcPr>
            <w:tcW w:w="2970" w:type="dxa"/>
            <w:tcBorders>
              <w:top w:val="single" w:sz="4" w:space="0" w:color="auto"/>
              <w:bottom w:val="nil"/>
            </w:tcBorders>
            <w:shd w:val="clear" w:color="auto" w:fill="FFFF99"/>
            <w:tcMar>
              <w:top w:w="0" w:type="dxa"/>
              <w:left w:w="58" w:type="dxa"/>
              <w:bottom w:w="0" w:type="dxa"/>
              <w:right w:w="58" w:type="dxa"/>
            </w:tcMar>
          </w:tcPr>
          <w:p w14:paraId="06AE38A5" w14:textId="77777777" w:rsidR="00D647C4" w:rsidRPr="005D57D8" w:rsidRDefault="00D647C4" w:rsidP="00D42228">
            <w:pPr>
              <w:keepNext w:val="0"/>
              <w:spacing w:before="20" w:after="20"/>
              <w:rPr>
                <w:sz w:val="20"/>
                <w:szCs w:val="20"/>
              </w:rPr>
            </w:pPr>
            <w:r w:rsidRPr="005D57D8">
              <w:rPr>
                <w:sz w:val="20"/>
                <w:szCs w:val="20"/>
              </w:rPr>
              <w:t>1   D-U-N-S Number, Dun &amp; Bradstreet</w:t>
            </w:r>
          </w:p>
          <w:p w14:paraId="06AE38A6" w14:textId="77777777" w:rsidR="00D647C4" w:rsidRPr="005D57D8" w:rsidRDefault="00D647C4" w:rsidP="00D42228">
            <w:pPr>
              <w:keepNext w:val="0"/>
              <w:spacing w:before="20" w:after="20"/>
              <w:rPr>
                <w:sz w:val="20"/>
                <w:szCs w:val="20"/>
              </w:rPr>
            </w:pPr>
          </w:p>
        </w:tc>
        <w:tc>
          <w:tcPr>
            <w:tcW w:w="5128" w:type="dxa"/>
            <w:tcBorders>
              <w:top w:val="single" w:sz="4" w:space="0" w:color="auto"/>
              <w:bottom w:val="nil"/>
            </w:tcBorders>
            <w:shd w:val="clear" w:color="auto" w:fill="FFFF99"/>
            <w:tcMar>
              <w:top w:w="0" w:type="dxa"/>
              <w:left w:w="58" w:type="dxa"/>
              <w:bottom w:w="0" w:type="dxa"/>
              <w:right w:w="58" w:type="dxa"/>
            </w:tcMar>
          </w:tcPr>
          <w:p w14:paraId="06AE38A7" w14:textId="5A335D90" w:rsidR="00D647C4" w:rsidRPr="005D57D8" w:rsidRDefault="00D647C4" w:rsidP="00D42228">
            <w:pPr>
              <w:keepNext w:val="0"/>
              <w:spacing w:before="20" w:after="20"/>
              <w:rPr>
                <w:sz w:val="20"/>
                <w:szCs w:val="20"/>
              </w:rPr>
            </w:pPr>
            <w:r w:rsidRPr="005D57D8">
              <w:rPr>
                <w:iCs/>
                <w:sz w:val="20"/>
                <w:szCs w:val="20"/>
              </w:rPr>
              <w:t>DLMS enhanceme</w:t>
            </w:r>
            <w:r w:rsidR="00361D57" w:rsidRPr="005D57D8">
              <w:rPr>
                <w:iCs/>
                <w:sz w:val="20"/>
                <w:szCs w:val="20"/>
              </w:rPr>
              <w:t>nt; see introductory DLMS note 4</w:t>
            </w:r>
            <w:r w:rsidRPr="005D57D8">
              <w:rPr>
                <w:iCs/>
                <w:sz w:val="20"/>
                <w:szCs w:val="20"/>
              </w:rPr>
              <w:t>a.</w:t>
            </w:r>
          </w:p>
        </w:tc>
        <w:tc>
          <w:tcPr>
            <w:tcW w:w="3061" w:type="dxa"/>
            <w:tcBorders>
              <w:top w:val="single" w:sz="4" w:space="0" w:color="auto"/>
              <w:bottom w:val="nil"/>
            </w:tcBorders>
            <w:shd w:val="clear" w:color="auto" w:fill="FFFF99"/>
            <w:tcMar>
              <w:top w:w="0" w:type="dxa"/>
              <w:left w:w="58" w:type="dxa"/>
              <w:bottom w:w="0" w:type="dxa"/>
              <w:right w:w="58" w:type="dxa"/>
            </w:tcMar>
          </w:tcPr>
          <w:p w14:paraId="06AE38A8" w14:textId="77777777" w:rsidR="00D647C4" w:rsidRPr="005D57D8" w:rsidRDefault="00D647C4" w:rsidP="00D42228">
            <w:pPr>
              <w:keepNext w:val="0"/>
              <w:spacing w:before="20" w:after="20"/>
              <w:rPr>
                <w:sz w:val="20"/>
                <w:szCs w:val="20"/>
              </w:rPr>
            </w:pPr>
            <w:r w:rsidRPr="005D57D8">
              <w:rPr>
                <w:sz w:val="20"/>
                <w:szCs w:val="20"/>
              </w:rPr>
              <w:t xml:space="preserve">Note: moved this N103 entry from previous (incorrect) position in the file. </w:t>
            </w:r>
          </w:p>
        </w:tc>
      </w:tr>
      <w:tr w:rsidR="005D57D8" w:rsidRPr="005D57D8" w14:paraId="06AE38B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AA"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AB"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AC" w14:textId="77777777" w:rsidR="00D647C4" w:rsidRPr="005D57D8" w:rsidRDefault="00D647C4" w:rsidP="00D42228">
            <w:pPr>
              <w:keepNext w:val="0"/>
              <w:spacing w:before="20" w:after="20"/>
              <w:rPr>
                <w:sz w:val="20"/>
                <w:szCs w:val="20"/>
              </w:rPr>
            </w:pPr>
            <w:r w:rsidRPr="005D57D8">
              <w:rPr>
                <w:sz w:val="20"/>
                <w:szCs w:val="20"/>
              </w:rPr>
              <w:t>9   D-U-N-S+4</w:t>
            </w:r>
          </w:p>
          <w:p w14:paraId="06AE38AD"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8AE" w14:textId="1941E1F2" w:rsidR="00D647C4" w:rsidRPr="005D57D8" w:rsidRDefault="00D647C4" w:rsidP="00D42228">
            <w:pPr>
              <w:keepNext w:val="0"/>
              <w:spacing w:before="20" w:after="20"/>
              <w:rPr>
                <w:sz w:val="20"/>
                <w:szCs w:val="20"/>
              </w:rPr>
            </w:pPr>
            <w:r w:rsidRPr="005D57D8">
              <w:rPr>
                <w:iCs/>
                <w:sz w:val="20"/>
                <w:szCs w:val="20"/>
              </w:rPr>
              <w:t>DLMS enhancement; see introductor</w:t>
            </w:r>
            <w:r w:rsidR="00361D57" w:rsidRPr="005D57D8">
              <w:rPr>
                <w:iCs/>
                <w:sz w:val="20"/>
                <w:szCs w:val="20"/>
              </w:rPr>
              <w:t>y DLMS note 4</w:t>
            </w:r>
            <w:r w:rsidRPr="005D57D8">
              <w:rPr>
                <w:iCs/>
                <w:sz w:val="20"/>
                <w:szCs w:val="20"/>
              </w:rPr>
              <w:t>a.</w:t>
            </w:r>
          </w:p>
        </w:tc>
        <w:tc>
          <w:tcPr>
            <w:tcW w:w="3061" w:type="dxa"/>
            <w:tcBorders>
              <w:top w:val="nil"/>
              <w:bottom w:val="nil"/>
            </w:tcBorders>
            <w:shd w:val="clear" w:color="auto" w:fill="FFFF99"/>
            <w:tcMar>
              <w:top w:w="0" w:type="dxa"/>
              <w:left w:w="58" w:type="dxa"/>
              <w:bottom w:w="0" w:type="dxa"/>
              <w:right w:w="58" w:type="dxa"/>
            </w:tcMar>
          </w:tcPr>
          <w:p w14:paraId="06AE38AF" w14:textId="77777777" w:rsidR="00D647C4" w:rsidRPr="005D57D8" w:rsidRDefault="00D647C4" w:rsidP="00D42228">
            <w:pPr>
              <w:keepNext w:val="0"/>
              <w:spacing w:before="20" w:after="20"/>
              <w:rPr>
                <w:sz w:val="20"/>
                <w:szCs w:val="20"/>
              </w:rPr>
            </w:pPr>
          </w:p>
        </w:tc>
      </w:tr>
      <w:tr w:rsidR="005D57D8" w:rsidRPr="005D57D8" w14:paraId="06AE38B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B1"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B2"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B3" w14:textId="77777777" w:rsidR="00D647C4" w:rsidRPr="005D57D8" w:rsidRDefault="00D647C4" w:rsidP="00D42228">
            <w:pPr>
              <w:keepNext w:val="0"/>
              <w:spacing w:before="20" w:after="20"/>
              <w:rPr>
                <w:rStyle w:val="char"/>
                <w:color w:val="auto"/>
                <w:sz w:val="20"/>
                <w:szCs w:val="20"/>
              </w:rPr>
            </w:pPr>
            <w:r w:rsidRPr="005D57D8">
              <w:rPr>
                <w:sz w:val="20"/>
                <w:szCs w:val="20"/>
              </w:rPr>
              <w:t xml:space="preserve">10   </w:t>
            </w:r>
            <w:r w:rsidRPr="005D57D8">
              <w:rPr>
                <w:rStyle w:val="char"/>
                <w:color w:val="auto"/>
                <w:sz w:val="20"/>
                <w:szCs w:val="20"/>
              </w:rPr>
              <w:t>Department of Defense Activity Address Code (DODAAC)</w:t>
            </w:r>
          </w:p>
          <w:p w14:paraId="06AE38B4"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8B5" w14:textId="2AE08489" w:rsidR="00D647C4" w:rsidRPr="005D57D8" w:rsidRDefault="00D647C4" w:rsidP="00D42228">
            <w:pPr>
              <w:keepNext w:val="0"/>
              <w:spacing w:before="20" w:after="20"/>
              <w:rPr>
                <w:sz w:val="20"/>
                <w:szCs w:val="20"/>
              </w:rPr>
            </w:pPr>
            <w:r w:rsidRPr="005D57D8">
              <w:rPr>
                <w:iCs/>
                <w:sz w:val="20"/>
                <w:szCs w:val="20"/>
              </w:rPr>
              <w:t>DLMS enhanceme</w:t>
            </w:r>
            <w:r w:rsidR="00361D57" w:rsidRPr="005D57D8">
              <w:rPr>
                <w:iCs/>
                <w:sz w:val="20"/>
                <w:szCs w:val="20"/>
              </w:rPr>
              <w:t>nt; see introductory DLMS note 4</w:t>
            </w:r>
            <w:r w:rsidRPr="005D57D8">
              <w:rPr>
                <w:iCs/>
                <w:sz w:val="20"/>
                <w:szCs w:val="20"/>
              </w:rPr>
              <w:t>a.</w:t>
            </w:r>
          </w:p>
        </w:tc>
        <w:tc>
          <w:tcPr>
            <w:tcW w:w="3061" w:type="dxa"/>
            <w:tcBorders>
              <w:top w:val="nil"/>
              <w:bottom w:val="nil"/>
            </w:tcBorders>
            <w:shd w:val="clear" w:color="auto" w:fill="FFFF99"/>
            <w:tcMar>
              <w:top w:w="0" w:type="dxa"/>
              <w:left w:w="58" w:type="dxa"/>
              <w:bottom w:w="0" w:type="dxa"/>
              <w:right w:w="58" w:type="dxa"/>
            </w:tcMar>
          </w:tcPr>
          <w:p w14:paraId="06AE38B6" w14:textId="77777777" w:rsidR="00D647C4" w:rsidRPr="005D57D8" w:rsidRDefault="00D647C4" w:rsidP="00D42228">
            <w:pPr>
              <w:keepNext w:val="0"/>
              <w:spacing w:before="20" w:after="20"/>
              <w:rPr>
                <w:sz w:val="20"/>
                <w:szCs w:val="20"/>
              </w:rPr>
            </w:pPr>
          </w:p>
        </w:tc>
      </w:tr>
      <w:tr w:rsidR="005D57D8" w:rsidRPr="005D57D8" w14:paraId="06AE38BD"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B8"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8B9" w14:textId="77777777" w:rsidR="00D647C4" w:rsidRPr="005D57D8" w:rsidRDefault="00D647C4" w:rsidP="00D42228">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06AE38BA" w14:textId="77777777" w:rsidR="00D647C4" w:rsidRPr="005D57D8" w:rsidRDefault="00D647C4" w:rsidP="00D42228">
            <w:pPr>
              <w:keepNext w:val="0"/>
              <w:spacing w:before="20" w:after="20"/>
              <w:rPr>
                <w:sz w:val="20"/>
                <w:szCs w:val="20"/>
              </w:rPr>
            </w:pPr>
            <w:r w:rsidRPr="005D57D8">
              <w:rPr>
                <w:sz w:val="20"/>
                <w:szCs w:val="20"/>
              </w:rPr>
              <w:t>UR   Uniform Resource Locator (URL)</w:t>
            </w:r>
          </w:p>
        </w:tc>
        <w:tc>
          <w:tcPr>
            <w:tcW w:w="5128" w:type="dxa"/>
            <w:tcBorders>
              <w:top w:val="nil"/>
              <w:bottom w:val="single" w:sz="4" w:space="0" w:color="auto"/>
            </w:tcBorders>
            <w:shd w:val="clear" w:color="auto" w:fill="FFFF99"/>
            <w:tcMar>
              <w:top w:w="0" w:type="dxa"/>
              <w:left w:w="58" w:type="dxa"/>
              <w:bottom w:w="0" w:type="dxa"/>
              <w:right w:w="58" w:type="dxa"/>
            </w:tcMar>
          </w:tcPr>
          <w:p w14:paraId="06AE38BB" w14:textId="54F09101" w:rsidR="00D647C4" w:rsidRPr="005D57D8" w:rsidRDefault="00D647C4" w:rsidP="00D42228">
            <w:pPr>
              <w:keepNext w:val="0"/>
              <w:spacing w:before="20" w:after="20"/>
              <w:rPr>
                <w:sz w:val="20"/>
                <w:szCs w:val="20"/>
              </w:rPr>
            </w:pPr>
            <w:r w:rsidRPr="005D57D8">
              <w:rPr>
                <w:iCs/>
                <w:sz w:val="20"/>
                <w:szCs w:val="20"/>
              </w:rPr>
              <w:t>DLMS enhanceme</w:t>
            </w:r>
            <w:r w:rsidR="00361D57" w:rsidRPr="005D57D8">
              <w:rPr>
                <w:iCs/>
                <w:sz w:val="20"/>
                <w:szCs w:val="20"/>
              </w:rPr>
              <w:t>nt; see introductory DLMS note 4</w:t>
            </w:r>
            <w:r w:rsidRPr="005D57D8">
              <w:rPr>
                <w:iCs/>
                <w:sz w:val="20"/>
                <w:szCs w:val="20"/>
              </w:rPr>
              <w:t>a.</w:t>
            </w:r>
          </w:p>
        </w:tc>
        <w:tc>
          <w:tcPr>
            <w:tcW w:w="3061" w:type="dxa"/>
            <w:tcBorders>
              <w:top w:val="nil"/>
              <w:bottom w:val="single" w:sz="4" w:space="0" w:color="auto"/>
            </w:tcBorders>
            <w:shd w:val="clear" w:color="auto" w:fill="FFFF99"/>
            <w:tcMar>
              <w:top w:w="0" w:type="dxa"/>
              <w:left w:w="58" w:type="dxa"/>
              <w:bottom w:w="0" w:type="dxa"/>
              <w:right w:w="58" w:type="dxa"/>
            </w:tcMar>
          </w:tcPr>
          <w:p w14:paraId="06AE38BC" w14:textId="77777777" w:rsidR="00D647C4" w:rsidRPr="005D57D8" w:rsidRDefault="00D647C4" w:rsidP="00D42228">
            <w:pPr>
              <w:keepNext w:val="0"/>
              <w:spacing w:before="20" w:after="20"/>
              <w:rPr>
                <w:sz w:val="20"/>
                <w:szCs w:val="20"/>
              </w:rPr>
            </w:pPr>
            <w:r w:rsidRPr="005D57D8">
              <w:rPr>
                <w:sz w:val="20"/>
                <w:szCs w:val="20"/>
              </w:rPr>
              <w:t>Adds optional capability to use a URL for a UIT registry.  See ADC 165.</w:t>
            </w:r>
          </w:p>
        </w:tc>
      </w:tr>
      <w:tr w:rsidR="00281A00" w:rsidRPr="005D57D8" w14:paraId="1919ED3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8C13B61"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380FD11B" w14:textId="5BCBBA4E" w:rsidR="00281A00" w:rsidRPr="00281A00" w:rsidRDefault="00281A00" w:rsidP="00D42228">
            <w:pPr>
              <w:keepNext w:val="0"/>
              <w:spacing w:before="20" w:after="20"/>
              <w:rPr>
                <w:color w:val="FF0000"/>
                <w:sz w:val="20"/>
                <w:szCs w:val="20"/>
              </w:rPr>
            </w:pPr>
            <w:r w:rsidRPr="00281A00">
              <w:rPr>
                <w:color w:val="FF0000"/>
                <w:sz w:val="20"/>
                <w:szCs w:val="20"/>
              </w:rPr>
              <w:t>1/N2/0500</w:t>
            </w:r>
          </w:p>
        </w:tc>
        <w:tc>
          <w:tcPr>
            <w:tcW w:w="2970" w:type="dxa"/>
            <w:tcBorders>
              <w:top w:val="nil"/>
              <w:bottom w:val="single" w:sz="4" w:space="0" w:color="auto"/>
            </w:tcBorders>
            <w:shd w:val="clear" w:color="auto" w:fill="FFFF99"/>
            <w:tcMar>
              <w:top w:w="0" w:type="dxa"/>
              <w:left w:w="58" w:type="dxa"/>
              <w:bottom w:w="0" w:type="dxa"/>
              <w:right w:w="58" w:type="dxa"/>
            </w:tcMar>
          </w:tcPr>
          <w:p w14:paraId="51D5BC9E" w14:textId="31B71848" w:rsidR="00281A00" w:rsidRPr="00281A00" w:rsidRDefault="00281A00" w:rsidP="00D42228">
            <w:pPr>
              <w:keepNext w:val="0"/>
              <w:spacing w:before="20" w:after="20"/>
              <w:rPr>
                <w:color w:val="FF0000"/>
                <w:sz w:val="20"/>
                <w:szCs w:val="20"/>
              </w:rPr>
            </w:pPr>
            <w:r w:rsidRPr="00281A00">
              <w:rPr>
                <w:color w:val="FF0000"/>
                <w:sz w:val="20"/>
                <w:szCs w:val="20"/>
              </w:rPr>
              <w:t>Segment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7FE8C208" w14:textId="77777777" w:rsidR="00281A00" w:rsidRPr="00281A00" w:rsidRDefault="00281A00" w:rsidP="00281A00">
            <w:pPr>
              <w:rPr>
                <w:color w:val="FF0000"/>
                <w:sz w:val="20"/>
                <w:szCs w:val="20"/>
                <w:u w:val="single"/>
              </w:rPr>
            </w:pPr>
            <w:r w:rsidRPr="00281A00">
              <w:rPr>
                <w:color w:val="FF0000"/>
                <w:sz w:val="20"/>
                <w:szCs w:val="20"/>
                <w:u w:val="single"/>
              </w:rPr>
              <w:t>Open N2 with new segment level note:</w:t>
            </w:r>
          </w:p>
          <w:p w14:paraId="1F68AFE2" w14:textId="77777777" w:rsidR="00281A00" w:rsidRPr="00281A00" w:rsidRDefault="00281A00" w:rsidP="00281A00">
            <w:pPr>
              <w:rPr>
                <w:color w:val="FF0000"/>
                <w:sz w:val="20"/>
                <w:szCs w:val="20"/>
              </w:rPr>
            </w:pPr>
          </w:p>
          <w:p w14:paraId="0FB1E200" w14:textId="0E303810" w:rsidR="00281A00" w:rsidRPr="00281A00" w:rsidRDefault="00281A00" w:rsidP="00281A00">
            <w:pPr>
              <w:keepNext w:val="0"/>
              <w:spacing w:before="20" w:after="20"/>
              <w:rPr>
                <w:color w:val="FF0000"/>
                <w:sz w:val="20"/>
                <w:szCs w:val="20"/>
              </w:rPr>
            </w:pPr>
            <w:r w:rsidRPr="00281A00">
              <w:rPr>
                <w:color w:val="FF0000"/>
                <w:sz w:val="20"/>
                <w:szCs w:val="20"/>
              </w:rPr>
              <w:t>DLMS Note:  Use only with 1/N101/0400 Code DA to identify additional address information.</w:t>
            </w:r>
          </w:p>
        </w:tc>
        <w:tc>
          <w:tcPr>
            <w:tcW w:w="3061" w:type="dxa"/>
            <w:tcBorders>
              <w:top w:val="nil"/>
              <w:bottom w:val="single" w:sz="4" w:space="0" w:color="auto"/>
            </w:tcBorders>
            <w:shd w:val="clear" w:color="auto" w:fill="FFFF99"/>
            <w:tcMar>
              <w:top w:w="0" w:type="dxa"/>
              <w:left w:w="58" w:type="dxa"/>
              <w:bottom w:w="0" w:type="dxa"/>
              <w:right w:w="58" w:type="dxa"/>
            </w:tcMar>
          </w:tcPr>
          <w:p w14:paraId="12BB335E" w14:textId="77777777" w:rsidR="00281A00" w:rsidRDefault="00281A00" w:rsidP="00281A00">
            <w:pPr>
              <w:keepNext w:val="0"/>
              <w:spacing w:before="20" w:after="20"/>
              <w:rPr>
                <w:sz w:val="20"/>
                <w:szCs w:val="20"/>
              </w:rPr>
            </w:pPr>
            <w:r w:rsidRPr="00281A00">
              <w:rPr>
                <w:color w:val="FF0000"/>
                <w:sz w:val="20"/>
                <w:szCs w:val="20"/>
              </w:rPr>
              <w:t>(ADC 1290 added to this list on 8/27/18)</w:t>
            </w:r>
          </w:p>
          <w:p w14:paraId="3637E35B" w14:textId="77777777" w:rsidR="00281A00" w:rsidRPr="005D57D8" w:rsidRDefault="00281A00" w:rsidP="00D42228">
            <w:pPr>
              <w:keepNext w:val="0"/>
              <w:spacing w:before="20" w:after="20"/>
              <w:rPr>
                <w:sz w:val="20"/>
                <w:szCs w:val="20"/>
              </w:rPr>
            </w:pPr>
          </w:p>
        </w:tc>
      </w:tr>
      <w:tr w:rsidR="00281A00" w:rsidRPr="005D57D8" w14:paraId="347C2C9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9D15411"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E92E5AA" w14:textId="39AB9959" w:rsidR="00281A00" w:rsidRPr="00281A00" w:rsidRDefault="00281A00" w:rsidP="00D42228">
            <w:pPr>
              <w:keepNext w:val="0"/>
              <w:spacing w:before="20" w:after="20"/>
              <w:rPr>
                <w:color w:val="FF0000"/>
                <w:sz w:val="20"/>
                <w:szCs w:val="20"/>
              </w:rPr>
            </w:pPr>
            <w:r>
              <w:rPr>
                <w:color w:val="FF0000"/>
                <w:sz w:val="20"/>
                <w:szCs w:val="20"/>
              </w:rPr>
              <w:t>1/N201/0500</w:t>
            </w:r>
          </w:p>
        </w:tc>
        <w:tc>
          <w:tcPr>
            <w:tcW w:w="2970" w:type="dxa"/>
            <w:tcBorders>
              <w:top w:val="nil"/>
              <w:bottom w:val="single" w:sz="4" w:space="0" w:color="auto"/>
            </w:tcBorders>
            <w:shd w:val="clear" w:color="auto" w:fill="FFFF99"/>
            <w:tcMar>
              <w:top w:w="0" w:type="dxa"/>
              <w:left w:w="58" w:type="dxa"/>
              <w:bottom w:w="0" w:type="dxa"/>
              <w:right w:w="58" w:type="dxa"/>
            </w:tcMar>
          </w:tcPr>
          <w:p w14:paraId="6481B4A0" w14:textId="2CC28D43" w:rsidR="00281A00" w:rsidRPr="00281A00" w:rsidRDefault="00281A00" w:rsidP="00D42228">
            <w:pPr>
              <w:keepNext w:val="0"/>
              <w:spacing w:before="20" w:after="20"/>
              <w:rPr>
                <w:color w:val="FF0000"/>
                <w:sz w:val="20"/>
                <w:szCs w:val="20"/>
              </w:rPr>
            </w:pPr>
            <w:r>
              <w:rPr>
                <w:color w:val="FF0000"/>
                <w:sz w:val="20"/>
                <w:szCs w:val="20"/>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0637B977" w14:textId="77777777" w:rsidR="00281A00" w:rsidRPr="00281A00" w:rsidRDefault="00281A00" w:rsidP="00281A00">
            <w:pPr>
              <w:rPr>
                <w:color w:val="FF0000"/>
                <w:sz w:val="20"/>
                <w:szCs w:val="20"/>
                <w:u w:val="single"/>
              </w:rPr>
            </w:pPr>
            <w:r w:rsidRPr="00281A00">
              <w:rPr>
                <w:color w:val="FF0000"/>
                <w:sz w:val="20"/>
                <w:szCs w:val="20"/>
                <w:u w:val="single"/>
              </w:rPr>
              <w:t>Open N201 with new DLMS note:</w:t>
            </w:r>
          </w:p>
          <w:p w14:paraId="22D2C9B2" w14:textId="77777777" w:rsidR="00281A00" w:rsidRDefault="00281A00" w:rsidP="00281A00">
            <w:pPr>
              <w:rPr>
                <w:sz w:val="22"/>
                <w:u w:val="single"/>
              </w:rPr>
            </w:pPr>
          </w:p>
          <w:p w14:paraId="0B9085BD" w14:textId="77777777" w:rsidR="00281A00" w:rsidRPr="00281A00" w:rsidRDefault="00281A00" w:rsidP="00281A00">
            <w:pPr>
              <w:rPr>
                <w:color w:val="FF0000"/>
                <w:sz w:val="20"/>
                <w:szCs w:val="20"/>
              </w:rPr>
            </w:pPr>
            <w:r w:rsidRPr="00281A00">
              <w:rPr>
                <w:color w:val="FF0000"/>
                <w:sz w:val="20"/>
                <w:szCs w:val="20"/>
              </w:rPr>
              <w:t>N201 Name</w:t>
            </w:r>
          </w:p>
          <w:p w14:paraId="5EFB405B" w14:textId="42674F7E" w:rsidR="00281A00" w:rsidRPr="00281A00" w:rsidRDefault="00281A00" w:rsidP="00281A00">
            <w:pPr>
              <w:keepNext w:val="0"/>
              <w:spacing w:before="20" w:after="20"/>
              <w:rPr>
                <w:color w:val="FF0000"/>
                <w:sz w:val="20"/>
                <w:szCs w:val="20"/>
              </w:rPr>
            </w:pPr>
            <w:r w:rsidRPr="00281A00">
              <w:rPr>
                <w:color w:val="FF0000"/>
                <w:sz w:val="20"/>
                <w:szCs w:val="20"/>
              </w:rPr>
              <w:t>DLMS Note:  Use to identify in-the-clear exception organization name when an additional address line is needed for this information (this equates to address line 2 when used).</w:t>
            </w:r>
          </w:p>
        </w:tc>
        <w:tc>
          <w:tcPr>
            <w:tcW w:w="3061" w:type="dxa"/>
            <w:tcBorders>
              <w:top w:val="nil"/>
              <w:bottom w:val="single" w:sz="4" w:space="0" w:color="auto"/>
            </w:tcBorders>
            <w:shd w:val="clear" w:color="auto" w:fill="FFFF99"/>
            <w:tcMar>
              <w:top w:w="0" w:type="dxa"/>
              <w:left w:w="58" w:type="dxa"/>
              <w:bottom w:w="0" w:type="dxa"/>
              <w:right w:w="58" w:type="dxa"/>
            </w:tcMar>
          </w:tcPr>
          <w:p w14:paraId="32AE5A84" w14:textId="77777777" w:rsidR="00281A00" w:rsidRDefault="00281A00" w:rsidP="00281A00">
            <w:pPr>
              <w:keepNext w:val="0"/>
              <w:spacing w:before="20" w:after="20"/>
              <w:rPr>
                <w:sz w:val="20"/>
                <w:szCs w:val="20"/>
              </w:rPr>
            </w:pPr>
            <w:r w:rsidRPr="00281A00">
              <w:rPr>
                <w:color w:val="FF0000"/>
                <w:sz w:val="20"/>
                <w:szCs w:val="20"/>
              </w:rPr>
              <w:t>(ADC 1290 added to this list on 8/27/18)</w:t>
            </w:r>
          </w:p>
          <w:p w14:paraId="67E0C1EA" w14:textId="77777777" w:rsidR="00281A00" w:rsidRDefault="00281A00" w:rsidP="00D42228">
            <w:pPr>
              <w:keepNext w:val="0"/>
              <w:spacing w:before="20" w:after="20"/>
              <w:rPr>
                <w:sz w:val="20"/>
                <w:szCs w:val="20"/>
              </w:rPr>
            </w:pPr>
          </w:p>
        </w:tc>
      </w:tr>
      <w:tr w:rsidR="00281A00" w:rsidRPr="005D57D8" w14:paraId="36609649"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39EBA4D5"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01F6296" w14:textId="5CE59495" w:rsidR="00281A00" w:rsidRPr="00281A00" w:rsidRDefault="00281A00" w:rsidP="00D42228">
            <w:pPr>
              <w:keepNext w:val="0"/>
              <w:spacing w:before="20" w:after="20"/>
              <w:rPr>
                <w:color w:val="FF0000"/>
                <w:sz w:val="20"/>
                <w:szCs w:val="20"/>
              </w:rPr>
            </w:pPr>
            <w:r>
              <w:rPr>
                <w:color w:val="FF0000"/>
                <w:sz w:val="20"/>
                <w:szCs w:val="20"/>
              </w:rPr>
              <w:t>1/N3/0600</w:t>
            </w:r>
          </w:p>
        </w:tc>
        <w:tc>
          <w:tcPr>
            <w:tcW w:w="2970" w:type="dxa"/>
            <w:tcBorders>
              <w:top w:val="nil"/>
              <w:bottom w:val="single" w:sz="4" w:space="0" w:color="auto"/>
            </w:tcBorders>
            <w:shd w:val="clear" w:color="auto" w:fill="FFFF99"/>
            <w:tcMar>
              <w:top w:w="0" w:type="dxa"/>
              <w:left w:w="58" w:type="dxa"/>
              <w:bottom w:w="0" w:type="dxa"/>
              <w:right w:w="58" w:type="dxa"/>
            </w:tcMar>
          </w:tcPr>
          <w:p w14:paraId="6F15DAD9" w14:textId="4A39AC3A" w:rsidR="00281A00" w:rsidRPr="00281A00" w:rsidRDefault="00281A00" w:rsidP="00D42228">
            <w:pPr>
              <w:keepNext w:val="0"/>
              <w:spacing w:before="20" w:after="20"/>
              <w:rPr>
                <w:color w:val="FF0000"/>
                <w:sz w:val="20"/>
                <w:szCs w:val="20"/>
              </w:rPr>
            </w:pPr>
            <w:r>
              <w:rPr>
                <w:color w:val="FF0000"/>
                <w:sz w:val="20"/>
                <w:szCs w:val="20"/>
              </w:rPr>
              <w:t>Segment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3121A5D8" w14:textId="77777777" w:rsidR="00281A00" w:rsidRPr="00281A00" w:rsidRDefault="00281A00" w:rsidP="00281A00">
            <w:pPr>
              <w:rPr>
                <w:color w:val="FF0000"/>
                <w:sz w:val="20"/>
                <w:szCs w:val="20"/>
                <w:u w:val="single"/>
              </w:rPr>
            </w:pPr>
            <w:r w:rsidRPr="00281A00">
              <w:rPr>
                <w:color w:val="FF0000"/>
                <w:sz w:val="20"/>
                <w:szCs w:val="20"/>
                <w:u w:val="single"/>
              </w:rPr>
              <w:t>Open N3 with new segment level notes:</w:t>
            </w:r>
          </w:p>
          <w:p w14:paraId="72E42CAD" w14:textId="77777777" w:rsidR="00281A00" w:rsidRPr="00281A00" w:rsidRDefault="00281A00" w:rsidP="00281A00">
            <w:pPr>
              <w:rPr>
                <w:color w:val="FF0000"/>
                <w:sz w:val="20"/>
                <w:szCs w:val="20"/>
              </w:rPr>
            </w:pPr>
          </w:p>
          <w:p w14:paraId="3479A62D" w14:textId="3692E78D" w:rsidR="00281A00" w:rsidRPr="00281A00" w:rsidRDefault="00281A00" w:rsidP="00281A00">
            <w:pPr>
              <w:keepNext w:val="0"/>
              <w:spacing w:before="20" w:after="20"/>
              <w:rPr>
                <w:color w:val="FF0000"/>
                <w:sz w:val="20"/>
                <w:szCs w:val="20"/>
              </w:rPr>
            </w:pPr>
            <w:r w:rsidRPr="00281A00">
              <w:rPr>
                <w:color w:val="FF0000"/>
                <w:sz w:val="20"/>
                <w:szCs w:val="20"/>
              </w:rPr>
              <w:t>DLMS Note:  Use only with 1/N101/0400 Code DA to identify additional address information.</w:t>
            </w:r>
          </w:p>
        </w:tc>
        <w:tc>
          <w:tcPr>
            <w:tcW w:w="3061" w:type="dxa"/>
            <w:tcBorders>
              <w:top w:val="nil"/>
              <w:bottom w:val="single" w:sz="4" w:space="0" w:color="auto"/>
            </w:tcBorders>
            <w:shd w:val="clear" w:color="auto" w:fill="FFFF99"/>
            <w:tcMar>
              <w:top w:w="0" w:type="dxa"/>
              <w:left w:w="58" w:type="dxa"/>
              <w:bottom w:w="0" w:type="dxa"/>
              <w:right w:w="58" w:type="dxa"/>
            </w:tcMar>
          </w:tcPr>
          <w:p w14:paraId="65D34AB9" w14:textId="77777777" w:rsidR="00281A00" w:rsidRDefault="00281A00" w:rsidP="00281A00">
            <w:pPr>
              <w:keepNext w:val="0"/>
              <w:spacing w:before="20" w:after="20"/>
              <w:rPr>
                <w:sz w:val="20"/>
                <w:szCs w:val="20"/>
              </w:rPr>
            </w:pPr>
            <w:r w:rsidRPr="00281A00">
              <w:rPr>
                <w:color w:val="FF0000"/>
                <w:sz w:val="20"/>
                <w:szCs w:val="20"/>
              </w:rPr>
              <w:t>(ADC 1290 added to this list on 8/27/18)</w:t>
            </w:r>
          </w:p>
          <w:p w14:paraId="39E8E331" w14:textId="77777777" w:rsidR="00281A00" w:rsidRDefault="00281A00" w:rsidP="00D42228">
            <w:pPr>
              <w:keepNext w:val="0"/>
              <w:spacing w:before="20" w:after="20"/>
              <w:rPr>
                <w:sz w:val="20"/>
                <w:szCs w:val="20"/>
              </w:rPr>
            </w:pPr>
          </w:p>
        </w:tc>
      </w:tr>
      <w:tr w:rsidR="00281A00" w:rsidRPr="005D57D8" w14:paraId="6690D25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61D3E780"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19650B05" w14:textId="1F08008F" w:rsidR="00281A00" w:rsidRPr="00281A00" w:rsidRDefault="00281A00" w:rsidP="00D42228">
            <w:pPr>
              <w:keepNext w:val="0"/>
              <w:spacing w:before="20" w:after="20"/>
              <w:rPr>
                <w:color w:val="FF0000"/>
                <w:sz w:val="20"/>
                <w:szCs w:val="20"/>
              </w:rPr>
            </w:pPr>
            <w:r>
              <w:rPr>
                <w:color w:val="FF0000"/>
                <w:sz w:val="20"/>
                <w:szCs w:val="20"/>
              </w:rPr>
              <w:t>1/N301/0600</w:t>
            </w:r>
          </w:p>
        </w:tc>
        <w:tc>
          <w:tcPr>
            <w:tcW w:w="2970" w:type="dxa"/>
            <w:tcBorders>
              <w:top w:val="nil"/>
              <w:bottom w:val="single" w:sz="4" w:space="0" w:color="auto"/>
            </w:tcBorders>
            <w:shd w:val="clear" w:color="auto" w:fill="FFFF99"/>
            <w:tcMar>
              <w:top w:w="0" w:type="dxa"/>
              <w:left w:w="58" w:type="dxa"/>
              <w:bottom w:w="0" w:type="dxa"/>
              <w:right w:w="58" w:type="dxa"/>
            </w:tcMar>
          </w:tcPr>
          <w:p w14:paraId="54647969" w14:textId="31E1B798" w:rsidR="00281A00" w:rsidRPr="00281A00" w:rsidRDefault="00281A00" w:rsidP="00D42228">
            <w:pPr>
              <w:keepNext w:val="0"/>
              <w:spacing w:before="20" w:after="20"/>
              <w:rPr>
                <w:color w:val="FF0000"/>
                <w:sz w:val="20"/>
                <w:szCs w:val="20"/>
              </w:rPr>
            </w:pPr>
            <w:r>
              <w:rPr>
                <w:color w:val="FF0000"/>
                <w:sz w:val="20"/>
                <w:szCs w:val="20"/>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6B3A351F" w14:textId="77777777" w:rsidR="00281A00" w:rsidRPr="00281A00" w:rsidRDefault="00281A00" w:rsidP="00281A00">
            <w:pPr>
              <w:rPr>
                <w:color w:val="FF0000"/>
                <w:sz w:val="20"/>
                <w:szCs w:val="20"/>
                <w:u w:val="single"/>
              </w:rPr>
            </w:pPr>
            <w:r w:rsidRPr="00281A00">
              <w:rPr>
                <w:color w:val="FF0000"/>
                <w:sz w:val="20"/>
                <w:szCs w:val="20"/>
                <w:u w:val="single"/>
              </w:rPr>
              <w:t>Open N301 with new DLMS note:</w:t>
            </w:r>
          </w:p>
          <w:p w14:paraId="3314C4D3" w14:textId="77777777" w:rsidR="00281A00" w:rsidRPr="00281A00" w:rsidRDefault="00281A00" w:rsidP="00281A00">
            <w:pPr>
              <w:rPr>
                <w:color w:val="FF0000"/>
                <w:sz w:val="20"/>
                <w:szCs w:val="20"/>
              </w:rPr>
            </w:pPr>
          </w:p>
          <w:p w14:paraId="3ECF8F1F" w14:textId="77777777" w:rsidR="00281A00" w:rsidRPr="00281A00" w:rsidRDefault="00281A00" w:rsidP="00281A00">
            <w:pPr>
              <w:rPr>
                <w:color w:val="FF0000"/>
                <w:sz w:val="20"/>
                <w:szCs w:val="20"/>
              </w:rPr>
            </w:pPr>
            <w:r w:rsidRPr="00281A00">
              <w:rPr>
                <w:color w:val="FF0000"/>
                <w:sz w:val="20"/>
                <w:szCs w:val="20"/>
              </w:rPr>
              <w:t>Address Information</w:t>
            </w:r>
          </w:p>
          <w:p w14:paraId="2D928CA2" w14:textId="3BB26224" w:rsidR="00281A00" w:rsidRPr="00281A00" w:rsidRDefault="00281A00" w:rsidP="00281A00">
            <w:pPr>
              <w:keepNext w:val="0"/>
              <w:spacing w:before="20" w:after="20"/>
              <w:rPr>
                <w:color w:val="FF0000"/>
                <w:sz w:val="20"/>
                <w:szCs w:val="20"/>
              </w:rPr>
            </w:pPr>
            <w:r w:rsidRPr="00281A00">
              <w:rPr>
                <w:color w:val="FF0000"/>
                <w:sz w:val="20"/>
                <w:szCs w:val="20"/>
              </w:rPr>
              <w:t>DLMS Note:  Use to identify exception address information (this equates to address line 3 when all address lines are used).</w:t>
            </w:r>
          </w:p>
        </w:tc>
        <w:tc>
          <w:tcPr>
            <w:tcW w:w="3061" w:type="dxa"/>
            <w:tcBorders>
              <w:top w:val="nil"/>
              <w:bottom w:val="single" w:sz="4" w:space="0" w:color="auto"/>
            </w:tcBorders>
            <w:shd w:val="clear" w:color="auto" w:fill="FFFF99"/>
            <w:tcMar>
              <w:top w:w="0" w:type="dxa"/>
              <w:left w:w="58" w:type="dxa"/>
              <w:bottom w:w="0" w:type="dxa"/>
              <w:right w:w="58" w:type="dxa"/>
            </w:tcMar>
          </w:tcPr>
          <w:p w14:paraId="75E69410" w14:textId="77777777" w:rsidR="00281A00" w:rsidRDefault="00281A00" w:rsidP="00281A00">
            <w:pPr>
              <w:keepNext w:val="0"/>
              <w:spacing w:before="20" w:after="20"/>
              <w:rPr>
                <w:sz w:val="20"/>
                <w:szCs w:val="20"/>
              </w:rPr>
            </w:pPr>
            <w:r w:rsidRPr="00281A00">
              <w:rPr>
                <w:color w:val="FF0000"/>
                <w:sz w:val="20"/>
                <w:szCs w:val="20"/>
              </w:rPr>
              <w:t>(ADC 1290 added to this list on 8/27/18)</w:t>
            </w:r>
          </w:p>
          <w:p w14:paraId="6A29F45F" w14:textId="77777777" w:rsidR="00281A00" w:rsidRDefault="00281A00" w:rsidP="00D42228">
            <w:pPr>
              <w:keepNext w:val="0"/>
              <w:spacing w:before="20" w:after="20"/>
              <w:rPr>
                <w:sz w:val="20"/>
                <w:szCs w:val="20"/>
              </w:rPr>
            </w:pPr>
          </w:p>
        </w:tc>
      </w:tr>
      <w:tr w:rsidR="00281A00" w:rsidRPr="005D57D8" w14:paraId="13E8ACD8"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2FB52655"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38C5AC0" w14:textId="75C7F233" w:rsidR="00281A00" w:rsidRPr="00A32653" w:rsidRDefault="00281A00" w:rsidP="00281A00">
            <w:pPr>
              <w:keepNext w:val="0"/>
              <w:spacing w:before="20" w:after="20"/>
              <w:rPr>
                <w:color w:val="FF0000"/>
                <w:sz w:val="20"/>
                <w:szCs w:val="20"/>
              </w:rPr>
            </w:pPr>
            <w:r w:rsidRPr="00A32653">
              <w:rPr>
                <w:color w:val="FF0000"/>
                <w:sz w:val="20"/>
                <w:szCs w:val="20"/>
              </w:rPr>
              <w:t>1/N302/0600</w:t>
            </w:r>
          </w:p>
        </w:tc>
        <w:tc>
          <w:tcPr>
            <w:tcW w:w="2970" w:type="dxa"/>
            <w:tcBorders>
              <w:top w:val="nil"/>
              <w:bottom w:val="single" w:sz="4" w:space="0" w:color="auto"/>
            </w:tcBorders>
            <w:shd w:val="clear" w:color="auto" w:fill="FFFF99"/>
            <w:tcMar>
              <w:top w:w="0" w:type="dxa"/>
              <w:left w:w="58" w:type="dxa"/>
              <w:bottom w:w="0" w:type="dxa"/>
              <w:right w:w="58" w:type="dxa"/>
            </w:tcMar>
          </w:tcPr>
          <w:p w14:paraId="4A8269B7" w14:textId="185FC6CB" w:rsidR="00281A00" w:rsidRPr="00A32653" w:rsidRDefault="00281A00" w:rsidP="00D42228">
            <w:pPr>
              <w:keepNext w:val="0"/>
              <w:spacing w:before="20" w:after="20"/>
              <w:rPr>
                <w:color w:val="FF0000"/>
                <w:sz w:val="20"/>
                <w:szCs w:val="20"/>
              </w:rPr>
            </w:pPr>
            <w:r w:rsidRPr="00A32653">
              <w:rPr>
                <w:color w:val="FF0000"/>
                <w:sz w:val="20"/>
                <w:szCs w:val="20"/>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0CC1A2FA" w14:textId="77777777" w:rsidR="00A32653" w:rsidRPr="00A32653" w:rsidRDefault="00A32653" w:rsidP="00A32653">
            <w:pPr>
              <w:rPr>
                <w:color w:val="FF0000"/>
                <w:sz w:val="20"/>
                <w:szCs w:val="20"/>
                <w:u w:val="single"/>
              </w:rPr>
            </w:pPr>
            <w:r w:rsidRPr="00A32653">
              <w:rPr>
                <w:color w:val="FF0000"/>
                <w:sz w:val="20"/>
                <w:szCs w:val="20"/>
                <w:u w:val="single"/>
              </w:rPr>
              <w:t>Open N302 with new DLMS note:</w:t>
            </w:r>
          </w:p>
          <w:p w14:paraId="7B9610CE" w14:textId="77777777" w:rsidR="00A32653" w:rsidRPr="00A32653" w:rsidRDefault="00A32653" w:rsidP="00A32653">
            <w:pPr>
              <w:rPr>
                <w:color w:val="FF0000"/>
                <w:sz w:val="20"/>
                <w:szCs w:val="20"/>
              </w:rPr>
            </w:pPr>
          </w:p>
          <w:p w14:paraId="470FB3AF" w14:textId="77777777" w:rsidR="00A32653" w:rsidRPr="00A32653" w:rsidRDefault="00A32653" w:rsidP="00A32653">
            <w:pPr>
              <w:rPr>
                <w:color w:val="FF0000"/>
                <w:sz w:val="20"/>
                <w:szCs w:val="20"/>
              </w:rPr>
            </w:pPr>
            <w:r w:rsidRPr="00A32653">
              <w:rPr>
                <w:color w:val="FF0000"/>
                <w:sz w:val="20"/>
                <w:szCs w:val="20"/>
              </w:rPr>
              <w:t>Address Information</w:t>
            </w:r>
          </w:p>
          <w:p w14:paraId="081E75E3" w14:textId="406D1C5D" w:rsidR="00281A00" w:rsidRPr="00A32653" w:rsidRDefault="00A32653" w:rsidP="00A32653">
            <w:pPr>
              <w:keepNext w:val="0"/>
              <w:spacing w:before="20" w:after="20"/>
              <w:rPr>
                <w:color w:val="FF0000"/>
                <w:sz w:val="20"/>
                <w:szCs w:val="20"/>
              </w:rPr>
            </w:pPr>
            <w:r w:rsidRPr="00A32653">
              <w:rPr>
                <w:color w:val="FF0000"/>
                <w:sz w:val="20"/>
                <w:szCs w:val="20"/>
              </w:rPr>
              <w:t>DLMS Note: Use to identify exception address information (this equates to address line 4 when all address lines are used).</w:t>
            </w:r>
          </w:p>
        </w:tc>
        <w:tc>
          <w:tcPr>
            <w:tcW w:w="3061" w:type="dxa"/>
            <w:tcBorders>
              <w:top w:val="nil"/>
              <w:bottom w:val="single" w:sz="4" w:space="0" w:color="auto"/>
            </w:tcBorders>
            <w:shd w:val="clear" w:color="auto" w:fill="FFFF99"/>
            <w:tcMar>
              <w:top w:w="0" w:type="dxa"/>
              <w:left w:w="58" w:type="dxa"/>
              <w:bottom w:w="0" w:type="dxa"/>
              <w:right w:w="58" w:type="dxa"/>
            </w:tcMar>
          </w:tcPr>
          <w:p w14:paraId="29CB297E" w14:textId="77777777" w:rsidR="00281A00" w:rsidRDefault="00281A00" w:rsidP="00281A00">
            <w:pPr>
              <w:keepNext w:val="0"/>
              <w:spacing w:before="20" w:after="20"/>
              <w:rPr>
                <w:sz w:val="20"/>
                <w:szCs w:val="20"/>
              </w:rPr>
            </w:pPr>
            <w:r w:rsidRPr="00281A00">
              <w:rPr>
                <w:color w:val="FF0000"/>
                <w:sz w:val="20"/>
                <w:szCs w:val="20"/>
              </w:rPr>
              <w:t>(ADC 1290 added to this list on 8/27/18)</w:t>
            </w:r>
          </w:p>
          <w:p w14:paraId="139D483B" w14:textId="77777777" w:rsidR="00281A00" w:rsidRDefault="00281A00" w:rsidP="00D42228">
            <w:pPr>
              <w:keepNext w:val="0"/>
              <w:spacing w:before="20" w:after="20"/>
              <w:rPr>
                <w:sz w:val="20"/>
                <w:szCs w:val="20"/>
              </w:rPr>
            </w:pPr>
          </w:p>
        </w:tc>
      </w:tr>
      <w:tr w:rsidR="00281A00" w:rsidRPr="005D57D8" w14:paraId="2438ACAE"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7EF42B55"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82F55EF" w14:textId="34E2FEC4" w:rsidR="00281A00" w:rsidRPr="00A32653" w:rsidRDefault="00A32653" w:rsidP="00D42228">
            <w:pPr>
              <w:keepNext w:val="0"/>
              <w:spacing w:before="20" w:after="20"/>
              <w:rPr>
                <w:color w:val="FF0000"/>
                <w:sz w:val="20"/>
                <w:szCs w:val="20"/>
              </w:rPr>
            </w:pPr>
            <w:r w:rsidRPr="00A32653">
              <w:rPr>
                <w:color w:val="FF0000"/>
                <w:sz w:val="20"/>
                <w:szCs w:val="20"/>
              </w:rPr>
              <w:t>1/N4/0700</w:t>
            </w:r>
          </w:p>
        </w:tc>
        <w:tc>
          <w:tcPr>
            <w:tcW w:w="2970" w:type="dxa"/>
            <w:tcBorders>
              <w:top w:val="nil"/>
              <w:bottom w:val="single" w:sz="4" w:space="0" w:color="auto"/>
            </w:tcBorders>
            <w:shd w:val="clear" w:color="auto" w:fill="FFFF99"/>
            <w:tcMar>
              <w:top w:w="0" w:type="dxa"/>
              <w:left w:w="58" w:type="dxa"/>
              <w:bottom w:w="0" w:type="dxa"/>
              <w:right w:w="58" w:type="dxa"/>
            </w:tcMar>
          </w:tcPr>
          <w:p w14:paraId="4B00ADFB" w14:textId="64FD23D6" w:rsidR="00281A00" w:rsidRPr="00A32653" w:rsidRDefault="00A32653" w:rsidP="00D42228">
            <w:pPr>
              <w:keepNext w:val="0"/>
              <w:spacing w:before="20" w:after="20"/>
              <w:rPr>
                <w:color w:val="FF0000"/>
                <w:sz w:val="20"/>
                <w:szCs w:val="20"/>
              </w:rPr>
            </w:pPr>
            <w:r w:rsidRPr="00A32653">
              <w:rPr>
                <w:color w:val="FF0000"/>
                <w:sz w:val="20"/>
                <w:szCs w:val="20"/>
              </w:rPr>
              <w:t>Segment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3928F9E1" w14:textId="77777777" w:rsidR="00A32653" w:rsidRPr="00A32653" w:rsidRDefault="00A32653" w:rsidP="00A32653">
            <w:pPr>
              <w:rPr>
                <w:color w:val="FF0000"/>
                <w:sz w:val="20"/>
                <w:szCs w:val="20"/>
                <w:u w:val="single"/>
              </w:rPr>
            </w:pPr>
            <w:r w:rsidRPr="00A32653">
              <w:rPr>
                <w:color w:val="FF0000"/>
                <w:sz w:val="20"/>
                <w:szCs w:val="20"/>
                <w:u w:val="single"/>
              </w:rPr>
              <w:t>Open N4 with new segment level note:</w:t>
            </w:r>
          </w:p>
          <w:p w14:paraId="7406F199" w14:textId="77777777" w:rsidR="00A32653" w:rsidRPr="00A32653" w:rsidRDefault="00A32653" w:rsidP="00A32653">
            <w:pPr>
              <w:rPr>
                <w:color w:val="FF0000"/>
                <w:sz w:val="20"/>
                <w:szCs w:val="20"/>
              </w:rPr>
            </w:pPr>
          </w:p>
          <w:p w14:paraId="741F4F45" w14:textId="496F68A7" w:rsidR="00281A00" w:rsidRPr="00A32653" w:rsidRDefault="00A32653" w:rsidP="00A32653">
            <w:pPr>
              <w:keepNext w:val="0"/>
              <w:spacing w:before="20" w:after="20"/>
              <w:rPr>
                <w:color w:val="FF0000"/>
                <w:sz w:val="20"/>
                <w:szCs w:val="20"/>
              </w:rPr>
            </w:pPr>
            <w:r w:rsidRPr="00A32653">
              <w:rPr>
                <w:color w:val="FF0000"/>
                <w:sz w:val="20"/>
                <w:szCs w:val="20"/>
              </w:rPr>
              <w:t>DLMS note: Use only with 1/N101/0400 Code DA to identify additional information.</w:t>
            </w:r>
          </w:p>
        </w:tc>
        <w:tc>
          <w:tcPr>
            <w:tcW w:w="3061" w:type="dxa"/>
            <w:tcBorders>
              <w:top w:val="nil"/>
              <w:bottom w:val="single" w:sz="4" w:space="0" w:color="auto"/>
            </w:tcBorders>
            <w:shd w:val="clear" w:color="auto" w:fill="FFFF99"/>
            <w:tcMar>
              <w:top w:w="0" w:type="dxa"/>
              <w:left w:w="58" w:type="dxa"/>
              <w:bottom w:w="0" w:type="dxa"/>
              <w:right w:w="58" w:type="dxa"/>
            </w:tcMar>
          </w:tcPr>
          <w:p w14:paraId="72038E07" w14:textId="77777777" w:rsidR="00281A00" w:rsidRDefault="00281A00" w:rsidP="00281A00">
            <w:pPr>
              <w:keepNext w:val="0"/>
              <w:spacing w:before="20" w:after="20"/>
              <w:rPr>
                <w:sz w:val="20"/>
                <w:szCs w:val="20"/>
              </w:rPr>
            </w:pPr>
            <w:r w:rsidRPr="00281A00">
              <w:rPr>
                <w:color w:val="FF0000"/>
                <w:sz w:val="20"/>
                <w:szCs w:val="20"/>
              </w:rPr>
              <w:t>(ADC 1290 added to this list on 8/27/18)</w:t>
            </w:r>
          </w:p>
          <w:p w14:paraId="70310924" w14:textId="77777777" w:rsidR="00281A00" w:rsidRDefault="00281A00" w:rsidP="00D42228">
            <w:pPr>
              <w:keepNext w:val="0"/>
              <w:spacing w:before="20" w:after="20"/>
              <w:rPr>
                <w:sz w:val="20"/>
                <w:szCs w:val="20"/>
              </w:rPr>
            </w:pPr>
          </w:p>
        </w:tc>
      </w:tr>
      <w:tr w:rsidR="00281A00" w:rsidRPr="005D57D8" w14:paraId="6ADAC49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7BEB224D"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8FCF0D" w14:textId="3D8BD708" w:rsidR="00281A00" w:rsidRPr="00A32653" w:rsidRDefault="00A32653" w:rsidP="00D42228">
            <w:pPr>
              <w:keepNext w:val="0"/>
              <w:spacing w:before="20" w:after="20"/>
              <w:rPr>
                <w:color w:val="FF0000"/>
                <w:sz w:val="20"/>
                <w:szCs w:val="20"/>
              </w:rPr>
            </w:pPr>
            <w:r w:rsidRPr="00A32653">
              <w:rPr>
                <w:color w:val="FF0000"/>
                <w:sz w:val="20"/>
                <w:szCs w:val="20"/>
              </w:rPr>
              <w:t>1/N401/0700</w:t>
            </w:r>
          </w:p>
        </w:tc>
        <w:tc>
          <w:tcPr>
            <w:tcW w:w="2970" w:type="dxa"/>
            <w:tcBorders>
              <w:top w:val="nil"/>
              <w:bottom w:val="single" w:sz="4" w:space="0" w:color="auto"/>
            </w:tcBorders>
            <w:shd w:val="clear" w:color="auto" w:fill="FFFF99"/>
            <w:tcMar>
              <w:top w:w="0" w:type="dxa"/>
              <w:left w:w="58" w:type="dxa"/>
              <w:bottom w:w="0" w:type="dxa"/>
              <w:right w:w="58" w:type="dxa"/>
            </w:tcMar>
          </w:tcPr>
          <w:p w14:paraId="5606C890" w14:textId="38798D86" w:rsidR="00281A00" w:rsidRPr="00A32653" w:rsidRDefault="00A32653" w:rsidP="00D42228">
            <w:pPr>
              <w:keepNext w:val="0"/>
              <w:spacing w:before="20" w:after="20"/>
              <w:rPr>
                <w:color w:val="FF0000"/>
                <w:sz w:val="20"/>
                <w:szCs w:val="20"/>
                <w:u w:val="single"/>
              </w:rPr>
            </w:pPr>
            <w:r w:rsidRPr="00A32653">
              <w:rPr>
                <w:color w:val="FF0000"/>
                <w:sz w:val="20"/>
                <w:szCs w:val="20"/>
                <w:u w:val="single"/>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273B0EC8" w14:textId="77777777" w:rsidR="00A32653" w:rsidRPr="00A32653" w:rsidRDefault="00A32653" w:rsidP="00A32653">
            <w:pPr>
              <w:rPr>
                <w:color w:val="FF0000"/>
                <w:sz w:val="20"/>
                <w:szCs w:val="20"/>
                <w:u w:val="single"/>
              </w:rPr>
            </w:pPr>
            <w:r w:rsidRPr="00A32653">
              <w:rPr>
                <w:color w:val="FF0000"/>
                <w:sz w:val="20"/>
                <w:szCs w:val="20"/>
                <w:u w:val="single"/>
              </w:rPr>
              <w:t>Open N401:</w:t>
            </w:r>
          </w:p>
          <w:p w14:paraId="1FB2CD4C" w14:textId="77777777" w:rsidR="00A32653" w:rsidRPr="00A32653" w:rsidRDefault="00A32653" w:rsidP="00A32653">
            <w:pPr>
              <w:rPr>
                <w:color w:val="FF0000"/>
                <w:sz w:val="20"/>
                <w:szCs w:val="20"/>
                <w:u w:val="single"/>
              </w:rPr>
            </w:pPr>
          </w:p>
          <w:p w14:paraId="297AB0C1" w14:textId="77777777" w:rsidR="00A32653" w:rsidRPr="00A32653" w:rsidRDefault="00A32653" w:rsidP="00A32653">
            <w:pPr>
              <w:rPr>
                <w:color w:val="FF0000"/>
                <w:sz w:val="20"/>
                <w:szCs w:val="20"/>
                <w:u w:val="single"/>
              </w:rPr>
            </w:pPr>
            <w:r w:rsidRPr="00A32653">
              <w:rPr>
                <w:color w:val="FF0000"/>
                <w:sz w:val="20"/>
                <w:szCs w:val="20"/>
                <w:u w:val="single"/>
              </w:rPr>
              <w:t>City Name</w:t>
            </w:r>
          </w:p>
          <w:p w14:paraId="5D4927E8" w14:textId="62DBB547" w:rsidR="00281A00" w:rsidRPr="00A32653" w:rsidRDefault="00A32653" w:rsidP="00A32653">
            <w:pPr>
              <w:keepNext w:val="0"/>
              <w:spacing w:before="20" w:after="20"/>
              <w:rPr>
                <w:color w:val="FF0000"/>
                <w:sz w:val="20"/>
                <w:szCs w:val="20"/>
                <w:u w:val="single"/>
              </w:rPr>
            </w:pPr>
            <w:r w:rsidRPr="00A32653">
              <w:rPr>
                <w:color w:val="FF0000"/>
                <w:sz w:val="20"/>
                <w:szCs w:val="20"/>
                <w:u w:val="single"/>
              </w:rPr>
              <w:t>DLMS Note: Use to identify the city name when transaction includes Component-unique MRC exception data.</w:t>
            </w:r>
          </w:p>
        </w:tc>
        <w:tc>
          <w:tcPr>
            <w:tcW w:w="3061" w:type="dxa"/>
            <w:tcBorders>
              <w:top w:val="nil"/>
              <w:bottom w:val="single" w:sz="4" w:space="0" w:color="auto"/>
            </w:tcBorders>
            <w:shd w:val="clear" w:color="auto" w:fill="FFFF99"/>
            <w:tcMar>
              <w:top w:w="0" w:type="dxa"/>
              <w:left w:w="58" w:type="dxa"/>
              <w:bottom w:w="0" w:type="dxa"/>
              <w:right w:w="58" w:type="dxa"/>
            </w:tcMar>
          </w:tcPr>
          <w:p w14:paraId="4B4FD519" w14:textId="77777777" w:rsidR="00A32653" w:rsidRDefault="00A32653" w:rsidP="00A32653">
            <w:pPr>
              <w:keepNext w:val="0"/>
              <w:spacing w:before="20" w:after="20"/>
              <w:rPr>
                <w:sz w:val="20"/>
                <w:szCs w:val="20"/>
              </w:rPr>
            </w:pPr>
            <w:r w:rsidRPr="00281A00">
              <w:rPr>
                <w:color w:val="FF0000"/>
                <w:sz w:val="20"/>
                <w:szCs w:val="20"/>
              </w:rPr>
              <w:t>(ADC 1290 added to this list on 8/27/18)</w:t>
            </w:r>
          </w:p>
          <w:p w14:paraId="5A8CE930" w14:textId="77777777" w:rsidR="00281A00" w:rsidRDefault="00281A00" w:rsidP="00D42228">
            <w:pPr>
              <w:keepNext w:val="0"/>
              <w:spacing w:before="20" w:after="20"/>
              <w:rPr>
                <w:sz w:val="20"/>
                <w:szCs w:val="20"/>
              </w:rPr>
            </w:pPr>
          </w:p>
        </w:tc>
      </w:tr>
      <w:tr w:rsidR="00281A00" w:rsidRPr="005D57D8" w14:paraId="78D5C9F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D6A8C71"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B9AB11B" w14:textId="0595750F" w:rsidR="00281A00" w:rsidRPr="00A32653" w:rsidRDefault="00A32653" w:rsidP="00D42228">
            <w:pPr>
              <w:keepNext w:val="0"/>
              <w:spacing w:before="20" w:after="20"/>
              <w:rPr>
                <w:color w:val="FF0000"/>
                <w:sz w:val="20"/>
                <w:szCs w:val="20"/>
              </w:rPr>
            </w:pPr>
            <w:r w:rsidRPr="00A32653">
              <w:rPr>
                <w:color w:val="FF0000"/>
                <w:sz w:val="20"/>
                <w:szCs w:val="20"/>
              </w:rPr>
              <w:t>1/N402/0700</w:t>
            </w:r>
          </w:p>
        </w:tc>
        <w:tc>
          <w:tcPr>
            <w:tcW w:w="2970" w:type="dxa"/>
            <w:tcBorders>
              <w:top w:val="nil"/>
              <w:bottom w:val="single" w:sz="4" w:space="0" w:color="auto"/>
            </w:tcBorders>
            <w:shd w:val="clear" w:color="auto" w:fill="FFFF99"/>
            <w:tcMar>
              <w:top w:w="0" w:type="dxa"/>
              <w:left w:w="58" w:type="dxa"/>
              <w:bottom w:w="0" w:type="dxa"/>
              <w:right w:w="58" w:type="dxa"/>
            </w:tcMar>
          </w:tcPr>
          <w:p w14:paraId="48891B6B" w14:textId="2A371E14" w:rsidR="00281A00" w:rsidRPr="00A32653" w:rsidRDefault="00A32653" w:rsidP="00D42228">
            <w:pPr>
              <w:keepNext w:val="0"/>
              <w:spacing w:before="20" w:after="20"/>
              <w:rPr>
                <w:color w:val="FF0000"/>
                <w:sz w:val="20"/>
                <w:szCs w:val="20"/>
                <w:u w:val="single"/>
              </w:rPr>
            </w:pPr>
            <w:r w:rsidRPr="00A32653">
              <w:rPr>
                <w:color w:val="FF0000"/>
                <w:sz w:val="20"/>
                <w:szCs w:val="20"/>
                <w:u w:val="single"/>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7EECAF6C" w14:textId="77777777" w:rsidR="00A32653" w:rsidRPr="00A32653" w:rsidRDefault="00A32653" w:rsidP="00A32653">
            <w:pPr>
              <w:rPr>
                <w:color w:val="FF0000"/>
                <w:sz w:val="20"/>
                <w:szCs w:val="20"/>
                <w:u w:val="single"/>
              </w:rPr>
            </w:pPr>
            <w:r w:rsidRPr="00A32653">
              <w:rPr>
                <w:color w:val="FF0000"/>
                <w:sz w:val="20"/>
                <w:szCs w:val="20"/>
                <w:u w:val="single"/>
              </w:rPr>
              <w:t>Open N402 with new DLMS note:</w:t>
            </w:r>
          </w:p>
          <w:p w14:paraId="5912CDE6" w14:textId="77777777" w:rsidR="00A32653" w:rsidRPr="00A32653" w:rsidRDefault="00A32653" w:rsidP="00A32653">
            <w:pPr>
              <w:rPr>
                <w:color w:val="FF0000"/>
                <w:sz w:val="20"/>
                <w:szCs w:val="20"/>
                <w:u w:val="single"/>
              </w:rPr>
            </w:pPr>
          </w:p>
          <w:p w14:paraId="4EEDC411" w14:textId="4171E093" w:rsidR="00281A00" w:rsidRPr="00A32653" w:rsidRDefault="00A32653" w:rsidP="00A32653">
            <w:pPr>
              <w:rPr>
                <w:iCs/>
                <w:sz w:val="20"/>
                <w:szCs w:val="20"/>
                <w:u w:val="single"/>
              </w:rPr>
            </w:pPr>
            <w:r w:rsidRPr="00A32653">
              <w:rPr>
                <w:color w:val="FF0000"/>
                <w:sz w:val="20"/>
                <w:szCs w:val="20"/>
                <w:u w:val="single"/>
              </w:rPr>
              <w:t>State or Province Code</w:t>
            </w:r>
            <w:r w:rsidRPr="00A32653">
              <w:rPr>
                <w:color w:val="FF0000"/>
                <w:sz w:val="20"/>
                <w:szCs w:val="20"/>
                <w:u w:val="single"/>
              </w:rPr>
              <w:br/>
              <w:t>DLMS Note: Use when applicable to identify the state when transaction includes Component-unique MRC exception data.</w:t>
            </w:r>
          </w:p>
        </w:tc>
        <w:tc>
          <w:tcPr>
            <w:tcW w:w="3061" w:type="dxa"/>
            <w:tcBorders>
              <w:top w:val="nil"/>
              <w:bottom w:val="single" w:sz="4" w:space="0" w:color="auto"/>
            </w:tcBorders>
            <w:shd w:val="clear" w:color="auto" w:fill="FFFF99"/>
            <w:tcMar>
              <w:top w:w="0" w:type="dxa"/>
              <w:left w:w="58" w:type="dxa"/>
              <w:bottom w:w="0" w:type="dxa"/>
              <w:right w:w="58" w:type="dxa"/>
            </w:tcMar>
          </w:tcPr>
          <w:p w14:paraId="50AEF367" w14:textId="77777777" w:rsidR="00A32653" w:rsidRDefault="00A32653" w:rsidP="00A32653">
            <w:pPr>
              <w:keepNext w:val="0"/>
              <w:spacing w:before="20" w:after="20"/>
              <w:rPr>
                <w:sz w:val="20"/>
                <w:szCs w:val="20"/>
              </w:rPr>
            </w:pPr>
            <w:r w:rsidRPr="00281A00">
              <w:rPr>
                <w:color w:val="FF0000"/>
                <w:sz w:val="20"/>
                <w:szCs w:val="20"/>
              </w:rPr>
              <w:t>(ADC 1290 added to this list on 8/27/18)</w:t>
            </w:r>
          </w:p>
          <w:p w14:paraId="1287A51B" w14:textId="77777777" w:rsidR="00281A00" w:rsidRDefault="00281A00" w:rsidP="00D42228">
            <w:pPr>
              <w:keepNext w:val="0"/>
              <w:spacing w:before="20" w:after="20"/>
              <w:rPr>
                <w:sz w:val="20"/>
                <w:szCs w:val="20"/>
              </w:rPr>
            </w:pPr>
          </w:p>
        </w:tc>
      </w:tr>
      <w:tr w:rsidR="00281A00" w:rsidRPr="005D57D8" w14:paraId="7262DD3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7919DF24" w14:textId="77777777" w:rsidR="00281A00" w:rsidRPr="005D57D8" w:rsidRDefault="00281A00"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092644E" w14:textId="6B2342FC" w:rsidR="00281A00" w:rsidRPr="00A32653" w:rsidRDefault="00A32653" w:rsidP="00D42228">
            <w:pPr>
              <w:keepNext w:val="0"/>
              <w:spacing w:before="20" w:after="20"/>
              <w:rPr>
                <w:color w:val="FF0000"/>
                <w:sz w:val="20"/>
                <w:szCs w:val="20"/>
              </w:rPr>
            </w:pPr>
            <w:r w:rsidRPr="00A32653">
              <w:rPr>
                <w:color w:val="FF0000"/>
                <w:sz w:val="20"/>
                <w:szCs w:val="20"/>
              </w:rPr>
              <w:t>1/N403/0700</w:t>
            </w:r>
          </w:p>
        </w:tc>
        <w:tc>
          <w:tcPr>
            <w:tcW w:w="2970" w:type="dxa"/>
            <w:tcBorders>
              <w:top w:val="nil"/>
              <w:bottom w:val="single" w:sz="4" w:space="0" w:color="auto"/>
            </w:tcBorders>
            <w:shd w:val="clear" w:color="auto" w:fill="FFFF99"/>
            <w:tcMar>
              <w:top w:w="0" w:type="dxa"/>
              <w:left w:w="58" w:type="dxa"/>
              <w:bottom w:w="0" w:type="dxa"/>
              <w:right w:w="58" w:type="dxa"/>
            </w:tcMar>
          </w:tcPr>
          <w:p w14:paraId="3B1F0AD5" w14:textId="1F89BB49" w:rsidR="00281A00" w:rsidRPr="005D57D8" w:rsidRDefault="00A32653" w:rsidP="00D42228">
            <w:pPr>
              <w:keepNext w:val="0"/>
              <w:spacing w:before="20" w:after="20"/>
              <w:rPr>
                <w:sz w:val="20"/>
                <w:szCs w:val="20"/>
              </w:rPr>
            </w:pPr>
            <w:r w:rsidRPr="00A32653">
              <w:rPr>
                <w:color w:val="FF0000"/>
                <w:sz w:val="20"/>
                <w:szCs w:val="20"/>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6D794CE7" w14:textId="77777777" w:rsidR="00A32653" w:rsidRPr="00A32653" w:rsidRDefault="00A32653" w:rsidP="00A32653">
            <w:pPr>
              <w:keepNext w:val="0"/>
              <w:spacing w:before="20" w:after="20"/>
              <w:rPr>
                <w:color w:val="FF0000"/>
                <w:sz w:val="20"/>
                <w:szCs w:val="20"/>
                <w:u w:val="single"/>
              </w:rPr>
            </w:pPr>
            <w:r w:rsidRPr="00A32653">
              <w:rPr>
                <w:color w:val="FF0000"/>
                <w:sz w:val="20"/>
                <w:szCs w:val="20"/>
                <w:u w:val="single"/>
              </w:rPr>
              <w:t>Open N403:</w:t>
            </w:r>
          </w:p>
          <w:p w14:paraId="618828BC" w14:textId="77777777" w:rsidR="00A32653" w:rsidRPr="00A32653" w:rsidRDefault="00A32653" w:rsidP="00A32653">
            <w:pPr>
              <w:rPr>
                <w:color w:val="FF0000"/>
                <w:sz w:val="20"/>
                <w:szCs w:val="20"/>
              </w:rPr>
            </w:pPr>
          </w:p>
          <w:p w14:paraId="3F8FA703" w14:textId="77777777" w:rsidR="00A32653" w:rsidRPr="00A32653" w:rsidRDefault="00A32653" w:rsidP="00A32653">
            <w:pPr>
              <w:rPr>
                <w:color w:val="FF0000"/>
                <w:sz w:val="20"/>
                <w:szCs w:val="20"/>
              </w:rPr>
            </w:pPr>
            <w:r w:rsidRPr="00A32653">
              <w:rPr>
                <w:color w:val="FF0000"/>
                <w:sz w:val="20"/>
                <w:szCs w:val="20"/>
              </w:rPr>
              <w:t>Postal Code</w:t>
            </w:r>
          </w:p>
          <w:p w14:paraId="30EF6904" w14:textId="0506FB74" w:rsidR="00281A00" w:rsidRPr="00A32653" w:rsidRDefault="00A32653" w:rsidP="00A32653">
            <w:pPr>
              <w:keepNext w:val="0"/>
              <w:spacing w:before="20" w:after="20"/>
              <w:rPr>
                <w:color w:val="FF0000"/>
                <w:sz w:val="20"/>
                <w:szCs w:val="20"/>
              </w:rPr>
            </w:pPr>
            <w:r w:rsidRPr="00A32653">
              <w:rPr>
                <w:color w:val="FF0000"/>
                <w:sz w:val="20"/>
                <w:szCs w:val="20"/>
              </w:rPr>
              <w:t>DLMS Note: Use when the transaction includes Component-unique MRC exception data for initial postal code associated with the ship-to address.</w:t>
            </w:r>
          </w:p>
        </w:tc>
        <w:tc>
          <w:tcPr>
            <w:tcW w:w="3061" w:type="dxa"/>
            <w:tcBorders>
              <w:top w:val="nil"/>
              <w:bottom w:val="single" w:sz="4" w:space="0" w:color="auto"/>
            </w:tcBorders>
            <w:shd w:val="clear" w:color="auto" w:fill="FFFF99"/>
            <w:tcMar>
              <w:top w:w="0" w:type="dxa"/>
              <w:left w:w="58" w:type="dxa"/>
              <w:bottom w:w="0" w:type="dxa"/>
              <w:right w:w="58" w:type="dxa"/>
            </w:tcMar>
          </w:tcPr>
          <w:p w14:paraId="62BC8FA8" w14:textId="77777777" w:rsidR="00A32653" w:rsidRDefault="00A32653" w:rsidP="00A32653">
            <w:pPr>
              <w:keepNext w:val="0"/>
              <w:spacing w:before="20" w:after="20"/>
              <w:rPr>
                <w:sz w:val="20"/>
                <w:szCs w:val="20"/>
              </w:rPr>
            </w:pPr>
            <w:r w:rsidRPr="00281A00">
              <w:rPr>
                <w:color w:val="FF0000"/>
                <w:sz w:val="20"/>
                <w:szCs w:val="20"/>
              </w:rPr>
              <w:t>(ADC 1290 added to this list on 8/27/18)</w:t>
            </w:r>
          </w:p>
          <w:p w14:paraId="6B9C9DE9" w14:textId="77777777" w:rsidR="00281A00" w:rsidRDefault="00281A00" w:rsidP="00D42228">
            <w:pPr>
              <w:keepNext w:val="0"/>
              <w:spacing w:before="20" w:after="20"/>
              <w:rPr>
                <w:sz w:val="20"/>
                <w:szCs w:val="20"/>
              </w:rPr>
            </w:pPr>
          </w:p>
        </w:tc>
      </w:tr>
      <w:tr w:rsidR="00A32653" w:rsidRPr="005D57D8" w14:paraId="38ECD9D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772B008" w14:textId="77777777" w:rsidR="00A32653" w:rsidRPr="005D57D8" w:rsidRDefault="00A32653"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15D80CA2" w14:textId="65F4446F" w:rsidR="00A32653" w:rsidRPr="00A32653" w:rsidRDefault="00A32653" w:rsidP="00D42228">
            <w:pPr>
              <w:keepNext w:val="0"/>
              <w:spacing w:before="20" w:after="20"/>
              <w:rPr>
                <w:color w:val="FF0000"/>
                <w:sz w:val="20"/>
                <w:szCs w:val="20"/>
              </w:rPr>
            </w:pPr>
            <w:r w:rsidRPr="00A32653">
              <w:rPr>
                <w:color w:val="FF0000"/>
                <w:sz w:val="20"/>
                <w:szCs w:val="20"/>
              </w:rPr>
              <w:t>1/N404/0700</w:t>
            </w:r>
          </w:p>
        </w:tc>
        <w:tc>
          <w:tcPr>
            <w:tcW w:w="2970" w:type="dxa"/>
            <w:tcBorders>
              <w:top w:val="nil"/>
              <w:bottom w:val="single" w:sz="4" w:space="0" w:color="auto"/>
            </w:tcBorders>
            <w:shd w:val="clear" w:color="auto" w:fill="FFFF99"/>
            <w:tcMar>
              <w:top w:w="0" w:type="dxa"/>
              <w:left w:w="58" w:type="dxa"/>
              <w:bottom w:w="0" w:type="dxa"/>
              <w:right w:w="58" w:type="dxa"/>
            </w:tcMar>
          </w:tcPr>
          <w:p w14:paraId="1C6961A5" w14:textId="7FC83AE9" w:rsidR="00A32653" w:rsidRPr="00A32653" w:rsidRDefault="00A32653" w:rsidP="00D42228">
            <w:pPr>
              <w:keepNext w:val="0"/>
              <w:spacing w:before="20" w:after="20"/>
              <w:rPr>
                <w:color w:val="FF0000"/>
                <w:sz w:val="20"/>
                <w:szCs w:val="20"/>
              </w:rPr>
            </w:pPr>
            <w:r>
              <w:rPr>
                <w:color w:val="FF0000"/>
                <w:sz w:val="20"/>
                <w:szCs w:val="20"/>
              </w:rPr>
              <w:t>Data Element Level</w:t>
            </w:r>
          </w:p>
        </w:tc>
        <w:tc>
          <w:tcPr>
            <w:tcW w:w="5128" w:type="dxa"/>
            <w:tcBorders>
              <w:top w:val="nil"/>
              <w:bottom w:val="single" w:sz="4" w:space="0" w:color="auto"/>
            </w:tcBorders>
            <w:shd w:val="clear" w:color="auto" w:fill="FFFF99"/>
            <w:tcMar>
              <w:top w:w="0" w:type="dxa"/>
              <w:left w:w="58" w:type="dxa"/>
              <w:bottom w:w="0" w:type="dxa"/>
              <w:right w:w="58" w:type="dxa"/>
            </w:tcMar>
          </w:tcPr>
          <w:p w14:paraId="1E2E09DA" w14:textId="77777777" w:rsidR="00A32653" w:rsidRPr="00A32653" w:rsidRDefault="00A32653" w:rsidP="00A32653">
            <w:pPr>
              <w:keepNext w:val="0"/>
              <w:spacing w:before="20" w:after="20"/>
              <w:rPr>
                <w:color w:val="FF0000"/>
                <w:sz w:val="20"/>
                <w:szCs w:val="20"/>
                <w:u w:val="single"/>
              </w:rPr>
            </w:pPr>
            <w:r w:rsidRPr="00A32653">
              <w:rPr>
                <w:color w:val="FF0000"/>
                <w:sz w:val="20"/>
                <w:szCs w:val="20"/>
                <w:u w:val="single"/>
              </w:rPr>
              <w:t>Open N404 with new DLMS note:</w:t>
            </w:r>
          </w:p>
          <w:p w14:paraId="673CBAAC" w14:textId="77777777" w:rsidR="00A32653" w:rsidRPr="00A32653" w:rsidRDefault="00A32653" w:rsidP="00A32653">
            <w:pPr>
              <w:rPr>
                <w:color w:val="FF0000"/>
                <w:sz w:val="20"/>
                <w:szCs w:val="20"/>
              </w:rPr>
            </w:pPr>
          </w:p>
          <w:p w14:paraId="1FD24775" w14:textId="77777777" w:rsidR="00A32653" w:rsidRPr="00A32653" w:rsidRDefault="00A32653" w:rsidP="00A32653">
            <w:pPr>
              <w:rPr>
                <w:color w:val="FF0000"/>
                <w:sz w:val="20"/>
                <w:szCs w:val="20"/>
              </w:rPr>
            </w:pPr>
            <w:r w:rsidRPr="00A32653">
              <w:rPr>
                <w:color w:val="FF0000"/>
                <w:sz w:val="20"/>
                <w:szCs w:val="20"/>
              </w:rPr>
              <w:t>Country Code</w:t>
            </w:r>
            <w:r w:rsidRPr="00A32653">
              <w:rPr>
                <w:color w:val="FF0000"/>
                <w:sz w:val="20"/>
                <w:szCs w:val="20"/>
              </w:rPr>
              <w:br/>
              <w:t>DLMS Note:</w:t>
            </w:r>
          </w:p>
          <w:p w14:paraId="610C075A" w14:textId="77777777" w:rsidR="00A32653" w:rsidRPr="00A32653" w:rsidRDefault="00A32653" w:rsidP="00A32653">
            <w:pPr>
              <w:rPr>
                <w:color w:val="FF0000"/>
                <w:sz w:val="20"/>
                <w:szCs w:val="20"/>
              </w:rPr>
            </w:pPr>
            <w:r w:rsidRPr="00A32653">
              <w:rPr>
                <w:color w:val="FF0000"/>
                <w:sz w:val="20"/>
                <w:szCs w:val="20"/>
              </w:rPr>
              <w:t>1. Use to identify the country. See DLMS introductory note 7 (Refer to ADC 1075 for implementation).</w:t>
            </w:r>
          </w:p>
          <w:p w14:paraId="11D3B2AA" w14:textId="2582FC36" w:rsidR="00A32653" w:rsidRPr="00A32653" w:rsidRDefault="00A32653" w:rsidP="00A32653">
            <w:pPr>
              <w:keepNext w:val="0"/>
              <w:spacing w:before="20" w:after="20"/>
              <w:rPr>
                <w:color w:val="FF0000"/>
                <w:sz w:val="20"/>
                <w:szCs w:val="20"/>
              </w:rPr>
            </w:pPr>
            <w:r w:rsidRPr="00A32653">
              <w:rPr>
                <w:color w:val="FF0000"/>
                <w:sz w:val="20"/>
                <w:szCs w:val="20"/>
              </w:rPr>
              <w:t>2. Use when transaction includes Component-unique MRC exception data (when other than U.S.) to reflect the country code.</w:t>
            </w:r>
          </w:p>
        </w:tc>
        <w:tc>
          <w:tcPr>
            <w:tcW w:w="3061" w:type="dxa"/>
            <w:tcBorders>
              <w:top w:val="nil"/>
              <w:bottom w:val="single" w:sz="4" w:space="0" w:color="auto"/>
            </w:tcBorders>
            <w:shd w:val="clear" w:color="auto" w:fill="FFFF99"/>
            <w:tcMar>
              <w:top w:w="0" w:type="dxa"/>
              <w:left w:w="58" w:type="dxa"/>
              <w:bottom w:w="0" w:type="dxa"/>
              <w:right w:w="58" w:type="dxa"/>
            </w:tcMar>
          </w:tcPr>
          <w:p w14:paraId="37F93376" w14:textId="77777777" w:rsidR="00A32653" w:rsidRDefault="00A32653" w:rsidP="00A32653">
            <w:pPr>
              <w:keepNext w:val="0"/>
              <w:spacing w:before="20" w:after="20"/>
              <w:rPr>
                <w:sz w:val="20"/>
                <w:szCs w:val="20"/>
              </w:rPr>
            </w:pPr>
            <w:r w:rsidRPr="00281A00">
              <w:rPr>
                <w:color w:val="FF0000"/>
                <w:sz w:val="20"/>
                <w:szCs w:val="20"/>
              </w:rPr>
              <w:t>(ADC 1290 added to this list on 8/27/18)</w:t>
            </w:r>
          </w:p>
          <w:p w14:paraId="0179CE52" w14:textId="77777777" w:rsidR="00A32653" w:rsidRPr="00281A00" w:rsidRDefault="00A32653" w:rsidP="00A32653">
            <w:pPr>
              <w:keepNext w:val="0"/>
              <w:spacing w:before="20" w:after="20"/>
              <w:rPr>
                <w:color w:val="FF0000"/>
                <w:sz w:val="20"/>
                <w:szCs w:val="20"/>
              </w:rPr>
            </w:pPr>
          </w:p>
        </w:tc>
      </w:tr>
      <w:tr w:rsidR="005D57D8" w:rsidRPr="005D57D8" w14:paraId="5601AF28"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38D2DAD5" w14:textId="77777777" w:rsidR="00D12EB1" w:rsidRPr="005D57D8" w:rsidRDefault="00D12EB1"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C21F114" w14:textId="685A1A19" w:rsidR="00D12EB1" w:rsidRPr="005D57D8" w:rsidRDefault="00D12EB1" w:rsidP="00D42228">
            <w:pPr>
              <w:keepNext w:val="0"/>
              <w:spacing w:before="20" w:after="20"/>
              <w:rPr>
                <w:sz w:val="20"/>
                <w:szCs w:val="20"/>
              </w:rPr>
            </w:pPr>
            <w:r w:rsidRPr="005D57D8">
              <w:rPr>
                <w:sz w:val="20"/>
                <w:szCs w:val="20"/>
              </w:rPr>
              <w:t>1/PER/080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0D2A3BA0" w14:textId="4B44C332" w:rsidR="00D12EB1" w:rsidRPr="005D57D8" w:rsidRDefault="00D12EB1" w:rsidP="00D42228">
            <w:pPr>
              <w:keepNext w:val="0"/>
              <w:spacing w:before="20" w:after="20"/>
              <w:rPr>
                <w:sz w:val="20"/>
                <w:szCs w:val="20"/>
              </w:rPr>
            </w:pPr>
            <w:r w:rsidRPr="005D57D8">
              <w:rPr>
                <w:sz w:val="20"/>
                <w:szCs w:val="20"/>
              </w:rPr>
              <w:t>Segment level Note</w:t>
            </w:r>
          </w:p>
        </w:tc>
        <w:tc>
          <w:tcPr>
            <w:tcW w:w="5128" w:type="dxa"/>
            <w:tcBorders>
              <w:top w:val="nil"/>
              <w:bottom w:val="single" w:sz="4" w:space="0" w:color="auto"/>
            </w:tcBorders>
            <w:shd w:val="clear" w:color="auto" w:fill="FFFF99"/>
            <w:tcMar>
              <w:top w:w="0" w:type="dxa"/>
              <w:left w:w="58" w:type="dxa"/>
              <w:bottom w:w="0" w:type="dxa"/>
              <w:right w:w="58" w:type="dxa"/>
            </w:tcMar>
          </w:tcPr>
          <w:p w14:paraId="283E14CF" w14:textId="13ACB2C6" w:rsidR="00D12EB1" w:rsidRPr="005D57D8" w:rsidRDefault="00361D57" w:rsidP="00361D57">
            <w:pPr>
              <w:keepNext w:val="0"/>
              <w:spacing w:before="20" w:after="20"/>
              <w:rPr>
                <w:sz w:val="20"/>
                <w:szCs w:val="20"/>
              </w:rPr>
            </w:pPr>
            <w:r w:rsidRPr="005D57D8">
              <w:rPr>
                <w:sz w:val="20"/>
                <w:szCs w:val="20"/>
              </w:rPr>
              <w:t>1. Only use when this transaction supports the Retail Supply and Transportation Receipt and Acknowledgement Interchange (See DLM 4000.25, Volume 3, Chapter 2).</w:t>
            </w:r>
            <w:r w:rsidRPr="005D57D8">
              <w:rPr>
                <w:sz w:val="20"/>
                <w:szCs w:val="20"/>
              </w:rPr>
              <w:br/>
              <w:t>2. Used in conjunction with a distribution code = 111.</w:t>
            </w:r>
            <w:r w:rsidRPr="005D57D8">
              <w:rPr>
                <w:sz w:val="20"/>
                <w:szCs w:val="20"/>
              </w:rPr>
              <w:br/>
              <w:t>3. May use up to two repetitions of the PER Segment to provide all applicable contact information.  Repeat the PER01-PER02 in the second repetition to satisfy syntax requirements.</w:t>
            </w:r>
            <w:r w:rsidRPr="005D57D8">
              <w:rPr>
                <w:sz w:val="20"/>
                <w:szCs w:val="20"/>
              </w:rPr>
              <w:br/>
            </w:r>
            <w:r w:rsidRPr="005D57D8">
              <w:rPr>
                <w:sz w:val="20"/>
                <w:szCs w:val="20"/>
              </w:rPr>
              <w:lastRenderedPageBreak/>
              <w:t>4. DLMS enhancement; see introductory DLMS note 4e.</w:t>
            </w:r>
            <w:r w:rsidRPr="005D57D8">
              <w:rPr>
                <w:sz w:val="20"/>
                <w:szCs w:val="20"/>
              </w:rPr>
              <w:br/>
              <w:t>5. See ADC 1055.</w:t>
            </w:r>
          </w:p>
        </w:tc>
        <w:tc>
          <w:tcPr>
            <w:tcW w:w="3061" w:type="dxa"/>
            <w:tcBorders>
              <w:top w:val="nil"/>
              <w:bottom w:val="single" w:sz="4" w:space="0" w:color="auto"/>
            </w:tcBorders>
            <w:shd w:val="clear" w:color="auto" w:fill="FFFF99"/>
            <w:tcMar>
              <w:top w:w="0" w:type="dxa"/>
              <w:left w:w="58" w:type="dxa"/>
              <w:bottom w:w="0" w:type="dxa"/>
              <w:right w:w="58" w:type="dxa"/>
            </w:tcMar>
          </w:tcPr>
          <w:p w14:paraId="70B11F10" w14:textId="324C1278" w:rsidR="00D12EB1" w:rsidRPr="005D57D8" w:rsidRDefault="00D12EB1" w:rsidP="00D42228">
            <w:pPr>
              <w:keepNext w:val="0"/>
              <w:spacing w:before="20" w:after="20"/>
              <w:rPr>
                <w:sz w:val="20"/>
                <w:szCs w:val="20"/>
              </w:rPr>
            </w:pPr>
            <w:r w:rsidRPr="005D57D8">
              <w:rPr>
                <w:sz w:val="20"/>
                <w:szCs w:val="20"/>
              </w:rPr>
              <w:lastRenderedPageBreak/>
              <w:t>(ADC 1055 added to this list on 10/29/13)</w:t>
            </w:r>
          </w:p>
        </w:tc>
      </w:tr>
      <w:tr w:rsidR="005D57D8" w:rsidRPr="005D57D8" w14:paraId="77F90708"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0BFC53A" w14:textId="77777777" w:rsidR="00D12EB1" w:rsidRPr="005D57D8" w:rsidRDefault="00D12EB1"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17FE0F8D" w14:textId="63A80F1D" w:rsidR="00D12EB1" w:rsidRPr="005D57D8" w:rsidRDefault="00D12EB1" w:rsidP="00D42228">
            <w:pPr>
              <w:keepNext w:val="0"/>
              <w:spacing w:before="20" w:after="20"/>
              <w:rPr>
                <w:sz w:val="20"/>
                <w:szCs w:val="20"/>
              </w:rPr>
            </w:pPr>
            <w:r w:rsidRPr="005D57D8">
              <w:rPr>
                <w:sz w:val="20"/>
                <w:szCs w:val="20"/>
              </w:rPr>
              <w:t>1/PER01/080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08A740A9" w14:textId="51FE3897" w:rsidR="00D12EB1" w:rsidRPr="005D57D8" w:rsidRDefault="00D12EB1" w:rsidP="00D42228">
            <w:pPr>
              <w:keepNext w:val="0"/>
              <w:spacing w:before="20" w:after="20"/>
              <w:rPr>
                <w:sz w:val="20"/>
                <w:szCs w:val="20"/>
              </w:rPr>
            </w:pPr>
            <w:r w:rsidRPr="005D57D8">
              <w:rPr>
                <w:sz w:val="20"/>
                <w:szCs w:val="20"/>
              </w:rPr>
              <w:t>SH   Shipper Contact</w:t>
            </w:r>
          </w:p>
        </w:tc>
        <w:tc>
          <w:tcPr>
            <w:tcW w:w="5128" w:type="dxa"/>
            <w:tcBorders>
              <w:top w:val="nil"/>
              <w:bottom w:val="single" w:sz="4" w:space="0" w:color="auto"/>
            </w:tcBorders>
            <w:shd w:val="clear" w:color="auto" w:fill="FFFF99"/>
            <w:tcMar>
              <w:top w:w="0" w:type="dxa"/>
              <w:left w:w="58" w:type="dxa"/>
              <w:bottom w:w="0" w:type="dxa"/>
              <w:right w:w="58" w:type="dxa"/>
            </w:tcMar>
          </w:tcPr>
          <w:p w14:paraId="4C3B61C2" w14:textId="77777777" w:rsidR="00D12EB1" w:rsidRPr="005D57D8" w:rsidRDefault="00D12EB1" w:rsidP="00D12EB1">
            <w:pPr>
              <w:keepNext w:val="0"/>
              <w:autoSpaceDE w:val="0"/>
              <w:autoSpaceDN w:val="0"/>
              <w:adjustRightInd w:val="0"/>
              <w:rPr>
                <w:iCs/>
                <w:sz w:val="20"/>
                <w:szCs w:val="20"/>
              </w:rPr>
            </w:pPr>
            <w:r w:rsidRPr="005D57D8">
              <w:rPr>
                <w:iCs/>
                <w:sz w:val="20"/>
                <w:szCs w:val="20"/>
              </w:rPr>
              <w:t>1. Use to identify the transportation in-checker.</w:t>
            </w:r>
          </w:p>
          <w:p w14:paraId="1D223096" w14:textId="77777777" w:rsidR="00D12EB1" w:rsidRPr="005D57D8" w:rsidRDefault="00D12EB1" w:rsidP="00D12EB1">
            <w:pPr>
              <w:keepNext w:val="0"/>
              <w:autoSpaceDE w:val="0"/>
              <w:autoSpaceDN w:val="0"/>
              <w:adjustRightInd w:val="0"/>
              <w:rPr>
                <w:iCs/>
                <w:sz w:val="20"/>
                <w:szCs w:val="20"/>
              </w:rPr>
            </w:pPr>
            <w:r w:rsidRPr="005D57D8">
              <w:rPr>
                <w:iCs/>
                <w:sz w:val="20"/>
                <w:szCs w:val="20"/>
              </w:rPr>
              <w:t>2. DLMS enhancement; see introductory DLMS note 4e.</w:t>
            </w:r>
          </w:p>
          <w:p w14:paraId="13683BDC" w14:textId="43AEAD8E" w:rsidR="00D12EB1" w:rsidRPr="005D57D8" w:rsidRDefault="00D12EB1" w:rsidP="00D12EB1">
            <w:pPr>
              <w:keepNext w:val="0"/>
              <w:autoSpaceDE w:val="0"/>
              <w:autoSpaceDN w:val="0"/>
              <w:adjustRightInd w:val="0"/>
              <w:rPr>
                <w:iCs/>
                <w:sz w:val="20"/>
                <w:szCs w:val="20"/>
              </w:rPr>
            </w:pPr>
            <w:r w:rsidRPr="005D57D8">
              <w:rPr>
                <w:iCs/>
                <w:sz w:val="20"/>
                <w:szCs w:val="20"/>
              </w:rPr>
              <w:t>3. See ADC 1055.</w:t>
            </w:r>
          </w:p>
        </w:tc>
        <w:tc>
          <w:tcPr>
            <w:tcW w:w="3061" w:type="dxa"/>
            <w:tcBorders>
              <w:top w:val="nil"/>
              <w:bottom w:val="single" w:sz="4" w:space="0" w:color="auto"/>
            </w:tcBorders>
            <w:shd w:val="clear" w:color="auto" w:fill="FFFF99"/>
            <w:tcMar>
              <w:top w:w="0" w:type="dxa"/>
              <w:left w:w="58" w:type="dxa"/>
              <w:bottom w:w="0" w:type="dxa"/>
              <w:right w:w="58" w:type="dxa"/>
            </w:tcMar>
          </w:tcPr>
          <w:p w14:paraId="20CD1DB2" w14:textId="6BACB023" w:rsidR="00D12EB1" w:rsidRPr="005D57D8" w:rsidRDefault="00D12EB1" w:rsidP="00D42228">
            <w:pPr>
              <w:keepNext w:val="0"/>
              <w:spacing w:before="20" w:after="20"/>
              <w:rPr>
                <w:sz w:val="20"/>
                <w:szCs w:val="20"/>
              </w:rPr>
            </w:pPr>
            <w:r w:rsidRPr="005D57D8">
              <w:rPr>
                <w:sz w:val="20"/>
                <w:szCs w:val="20"/>
              </w:rPr>
              <w:t>(ADC 1055 added to this list on 10/29/13)</w:t>
            </w:r>
          </w:p>
        </w:tc>
      </w:tr>
      <w:tr w:rsidR="005D57D8" w:rsidRPr="005D57D8" w14:paraId="323DB4C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642859A4" w14:textId="77777777" w:rsidR="00D12EB1" w:rsidRPr="005D57D8" w:rsidRDefault="00D12EB1"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B03D5AC" w14:textId="63531D7C" w:rsidR="00D12EB1" w:rsidRPr="005D57D8" w:rsidRDefault="00D12EB1" w:rsidP="00D42228">
            <w:pPr>
              <w:keepNext w:val="0"/>
              <w:spacing w:before="20" w:after="20"/>
              <w:rPr>
                <w:sz w:val="20"/>
                <w:szCs w:val="20"/>
              </w:rPr>
            </w:pPr>
            <w:r w:rsidRPr="005D57D8">
              <w:rPr>
                <w:sz w:val="20"/>
                <w:szCs w:val="20"/>
              </w:rPr>
              <w:t>1/PER02/080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5D29134E" w14:textId="3355366B" w:rsidR="00D12EB1" w:rsidRPr="005D57D8" w:rsidRDefault="00D12EB1" w:rsidP="00D42228">
            <w:pPr>
              <w:keepNext w:val="0"/>
              <w:spacing w:before="20" w:after="20"/>
              <w:rPr>
                <w:sz w:val="20"/>
                <w:szCs w:val="20"/>
              </w:rPr>
            </w:pPr>
            <w:r w:rsidRPr="005D57D8">
              <w:rPr>
                <w:sz w:val="20"/>
                <w:szCs w:val="20"/>
              </w:rPr>
              <w:t>Data Element Level Note</w:t>
            </w:r>
          </w:p>
        </w:tc>
        <w:tc>
          <w:tcPr>
            <w:tcW w:w="5128" w:type="dxa"/>
            <w:tcBorders>
              <w:top w:val="nil"/>
              <w:bottom w:val="single" w:sz="4" w:space="0" w:color="auto"/>
            </w:tcBorders>
            <w:shd w:val="clear" w:color="auto" w:fill="FFFF99"/>
            <w:tcMar>
              <w:top w:w="0" w:type="dxa"/>
              <w:left w:w="58" w:type="dxa"/>
              <w:bottom w:w="0" w:type="dxa"/>
              <w:right w:w="58" w:type="dxa"/>
            </w:tcMar>
          </w:tcPr>
          <w:p w14:paraId="0BD67FDD" w14:textId="2B7E66AD" w:rsidR="00D12EB1" w:rsidRPr="005D57D8" w:rsidRDefault="00361D57" w:rsidP="00361D57">
            <w:pPr>
              <w:keepNext w:val="0"/>
              <w:autoSpaceDE w:val="0"/>
              <w:autoSpaceDN w:val="0"/>
              <w:adjustRightInd w:val="0"/>
              <w:rPr>
                <w:sz w:val="20"/>
                <w:szCs w:val="20"/>
              </w:rPr>
            </w:pPr>
            <w:r w:rsidRPr="005D57D8">
              <w:rPr>
                <w:sz w:val="20"/>
                <w:szCs w:val="20"/>
              </w:rPr>
              <w:t>1. Identify transportation in-checker full name in First Name Middle Initial Last Name sequence, without any special characters (e.g., period, commas, and apostrophe).  If there is no middle initial, insert NMN in place of the middle initial.</w:t>
            </w:r>
            <w:r w:rsidRPr="005D57D8">
              <w:rPr>
                <w:sz w:val="20"/>
                <w:szCs w:val="20"/>
              </w:rPr>
              <w:br/>
              <w:t>2. DLMS enhancement; see introductory DLMS note 4e.</w:t>
            </w:r>
            <w:r w:rsidRPr="005D57D8">
              <w:rPr>
                <w:sz w:val="20"/>
                <w:szCs w:val="20"/>
              </w:rPr>
              <w:br/>
              <w:t xml:space="preserve">3. See ADC 1055. </w:t>
            </w:r>
          </w:p>
        </w:tc>
        <w:tc>
          <w:tcPr>
            <w:tcW w:w="3061" w:type="dxa"/>
            <w:tcBorders>
              <w:top w:val="nil"/>
              <w:bottom w:val="single" w:sz="4" w:space="0" w:color="auto"/>
            </w:tcBorders>
            <w:shd w:val="clear" w:color="auto" w:fill="FFFF99"/>
            <w:tcMar>
              <w:top w:w="0" w:type="dxa"/>
              <w:left w:w="58" w:type="dxa"/>
              <w:bottom w:w="0" w:type="dxa"/>
              <w:right w:w="58" w:type="dxa"/>
            </w:tcMar>
          </w:tcPr>
          <w:p w14:paraId="3EF403AC" w14:textId="1934B3C3" w:rsidR="00D12EB1" w:rsidRPr="005D57D8" w:rsidRDefault="00D12EB1" w:rsidP="00D42228">
            <w:pPr>
              <w:keepNext w:val="0"/>
              <w:spacing w:before="20" w:after="20"/>
              <w:rPr>
                <w:sz w:val="20"/>
                <w:szCs w:val="20"/>
              </w:rPr>
            </w:pPr>
            <w:r w:rsidRPr="005D57D8">
              <w:rPr>
                <w:sz w:val="20"/>
                <w:szCs w:val="20"/>
              </w:rPr>
              <w:t>(ADC 1055 added to this list on 10/29/13)</w:t>
            </w:r>
          </w:p>
        </w:tc>
      </w:tr>
      <w:tr w:rsidR="005D57D8" w:rsidRPr="005D57D8" w14:paraId="1EBC93CE"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B0A2922" w14:textId="77777777" w:rsidR="00D12EB1" w:rsidRPr="005D57D8" w:rsidRDefault="00D12EB1"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FD8CFB2" w14:textId="069F09CC" w:rsidR="00D12EB1" w:rsidRPr="005D57D8" w:rsidRDefault="00D12EB1" w:rsidP="00D42228">
            <w:pPr>
              <w:keepNext w:val="0"/>
              <w:spacing w:before="20" w:after="20"/>
              <w:rPr>
                <w:sz w:val="20"/>
                <w:szCs w:val="20"/>
              </w:rPr>
            </w:pPr>
            <w:r w:rsidRPr="005D57D8">
              <w:rPr>
                <w:sz w:val="20"/>
                <w:szCs w:val="20"/>
              </w:rPr>
              <w:t>1/PER03/080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7BC28075" w14:textId="77777777" w:rsidR="00D12EB1" w:rsidRPr="005D57D8" w:rsidRDefault="00D12EB1" w:rsidP="00361D57">
            <w:pPr>
              <w:keepNext w:val="0"/>
              <w:autoSpaceDE w:val="0"/>
              <w:autoSpaceDN w:val="0"/>
              <w:adjustRightInd w:val="0"/>
              <w:rPr>
                <w:sz w:val="20"/>
                <w:szCs w:val="20"/>
              </w:rPr>
            </w:pPr>
            <w:r w:rsidRPr="005D57D8">
              <w:rPr>
                <w:sz w:val="20"/>
                <w:szCs w:val="20"/>
              </w:rPr>
              <w:t>Data Element Level Note</w:t>
            </w:r>
          </w:p>
          <w:p w14:paraId="6FC70E79" w14:textId="77777777" w:rsidR="00D12EB1" w:rsidRPr="005D57D8" w:rsidRDefault="00D12EB1" w:rsidP="00361D57">
            <w:pPr>
              <w:keepNext w:val="0"/>
              <w:autoSpaceDE w:val="0"/>
              <w:autoSpaceDN w:val="0"/>
              <w:adjustRightInd w:val="0"/>
              <w:rPr>
                <w:sz w:val="20"/>
                <w:szCs w:val="20"/>
              </w:rPr>
            </w:pPr>
          </w:p>
          <w:p w14:paraId="42832F78" w14:textId="77777777" w:rsidR="00D12EB1" w:rsidRPr="005D57D8" w:rsidRDefault="00D12EB1" w:rsidP="00361D57">
            <w:pPr>
              <w:keepNext w:val="0"/>
              <w:autoSpaceDE w:val="0"/>
              <w:autoSpaceDN w:val="0"/>
              <w:adjustRightInd w:val="0"/>
              <w:rPr>
                <w:sz w:val="20"/>
                <w:szCs w:val="20"/>
              </w:rPr>
            </w:pPr>
          </w:p>
          <w:p w14:paraId="3DC0DDA5" w14:textId="77777777" w:rsidR="00D12EB1" w:rsidRPr="005D57D8" w:rsidRDefault="00D12EB1" w:rsidP="00361D57">
            <w:pPr>
              <w:keepNext w:val="0"/>
              <w:autoSpaceDE w:val="0"/>
              <w:autoSpaceDN w:val="0"/>
              <w:adjustRightInd w:val="0"/>
              <w:rPr>
                <w:sz w:val="20"/>
                <w:szCs w:val="20"/>
              </w:rPr>
            </w:pPr>
          </w:p>
          <w:p w14:paraId="2B03CE9F" w14:textId="77777777" w:rsidR="00D12EB1" w:rsidRPr="005D57D8" w:rsidRDefault="00D12EB1" w:rsidP="00361D57">
            <w:pPr>
              <w:keepNext w:val="0"/>
              <w:autoSpaceDE w:val="0"/>
              <w:autoSpaceDN w:val="0"/>
              <w:adjustRightInd w:val="0"/>
              <w:rPr>
                <w:sz w:val="20"/>
                <w:szCs w:val="20"/>
              </w:rPr>
            </w:pPr>
          </w:p>
          <w:p w14:paraId="4C1A6EC5" w14:textId="77777777" w:rsidR="00D12EB1" w:rsidRPr="005D57D8" w:rsidRDefault="00D12EB1" w:rsidP="00361D57">
            <w:pPr>
              <w:keepNext w:val="0"/>
              <w:autoSpaceDE w:val="0"/>
              <w:autoSpaceDN w:val="0"/>
              <w:adjustRightInd w:val="0"/>
              <w:rPr>
                <w:sz w:val="20"/>
                <w:szCs w:val="20"/>
              </w:rPr>
            </w:pPr>
          </w:p>
          <w:p w14:paraId="1BA4D168" w14:textId="7B34AC74" w:rsidR="00D12EB1" w:rsidRPr="005D57D8" w:rsidRDefault="00D12EB1" w:rsidP="00361D57">
            <w:pPr>
              <w:keepNext w:val="0"/>
              <w:autoSpaceDE w:val="0"/>
              <w:autoSpaceDN w:val="0"/>
              <w:adjustRightInd w:val="0"/>
              <w:rPr>
                <w:sz w:val="20"/>
                <w:szCs w:val="20"/>
              </w:rPr>
            </w:pPr>
          </w:p>
        </w:tc>
        <w:tc>
          <w:tcPr>
            <w:tcW w:w="5128" w:type="dxa"/>
            <w:tcBorders>
              <w:top w:val="nil"/>
              <w:bottom w:val="single" w:sz="4" w:space="0" w:color="auto"/>
            </w:tcBorders>
            <w:shd w:val="clear" w:color="auto" w:fill="FFFF99"/>
            <w:tcMar>
              <w:top w:w="0" w:type="dxa"/>
              <w:left w:w="58" w:type="dxa"/>
              <w:bottom w:w="0" w:type="dxa"/>
              <w:right w:w="58" w:type="dxa"/>
            </w:tcMar>
          </w:tcPr>
          <w:p w14:paraId="1D025248" w14:textId="7DE3FF02" w:rsidR="00D12EB1" w:rsidRPr="005D57D8" w:rsidRDefault="00361D57" w:rsidP="00361D57">
            <w:pPr>
              <w:keepNext w:val="0"/>
              <w:autoSpaceDE w:val="0"/>
              <w:autoSpaceDN w:val="0"/>
              <w:adjustRightInd w:val="0"/>
              <w:rPr>
                <w:sz w:val="20"/>
                <w:szCs w:val="20"/>
              </w:rPr>
            </w:pPr>
            <w:r w:rsidRPr="005D57D8">
              <w:rPr>
                <w:sz w:val="20"/>
                <w:szCs w:val="20"/>
              </w:rPr>
              <w:t>1. Use to identify the preferred method of communication in the first repetition. If necessary, use PER05/6 and PER07/8 to identify additional communication numbers.  If necessary, use an additional repetition of the PER segment to identify the email address and fax numbers (commercial and DSN).</w:t>
            </w:r>
            <w:r w:rsidRPr="005D57D8">
              <w:rPr>
                <w:sz w:val="20"/>
                <w:szCs w:val="20"/>
              </w:rPr>
              <w:br/>
              <w:t>2. Do not include blank spaces, dashes or parentheses between numbers.</w:t>
            </w:r>
            <w:r w:rsidRPr="005D57D8">
              <w:rPr>
                <w:sz w:val="20"/>
                <w:szCs w:val="20"/>
              </w:rPr>
              <w:br/>
              <w:t>3. DLMS enhancement; see introductory DLMS note 4e.</w:t>
            </w:r>
            <w:r w:rsidRPr="005D57D8">
              <w:rPr>
                <w:sz w:val="20"/>
                <w:szCs w:val="20"/>
              </w:rPr>
              <w:br/>
              <w:t xml:space="preserve">4. See ADC 1055. </w:t>
            </w:r>
          </w:p>
        </w:tc>
        <w:tc>
          <w:tcPr>
            <w:tcW w:w="3061" w:type="dxa"/>
            <w:tcBorders>
              <w:top w:val="nil"/>
              <w:bottom w:val="single" w:sz="4" w:space="0" w:color="auto"/>
            </w:tcBorders>
            <w:shd w:val="clear" w:color="auto" w:fill="FFFF99"/>
            <w:tcMar>
              <w:top w:w="0" w:type="dxa"/>
              <w:left w:w="58" w:type="dxa"/>
              <w:bottom w:w="0" w:type="dxa"/>
              <w:right w:w="58" w:type="dxa"/>
            </w:tcMar>
          </w:tcPr>
          <w:p w14:paraId="7D1B6347" w14:textId="3B7A9D0D" w:rsidR="00D12EB1" w:rsidRPr="005D57D8" w:rsidRDefault="00D12EB1" w:rsidP="00D42228">
            <w:pPr>
              <w:keepNext w:val="0"/>
              <w:spacing w:before="20" w:after="20"/>
              <w:rPr>
                <w:sz w:val="20"/>
                <w:szCs w:val="20"/>
              </w:rPr>
            </w:pPr>
            <w:r w:rsidRPr="005D57D8">
              <w:rPr>
                <w:sz w:val="20"/>
                <w:szCs w:val="20"/>
              </w:rPr>
              <w:t>(ADC 1055 added to this list on 10/29/13)</w:t>
            </w:r>
          </w:p>
        </w:tc>
      </w:tr>
      <w:tr w:rsidR="005D57D8" w:rsidRPr="005D57D8" w14:paraId="106C505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9A1FAB5" w14:textId="77777777" w:rsidR="00D12EB1" w:rsidRPr="005D57D8" w:rsidRDefault="00D12EB1"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661BCB4B" w14:textId="1E47923B" w:rsidR="00D12EB1" w:rsidRPr="005D57D8" w:rsidRDefault="00D12EB1" w:rsidP="00D42228">
            <w:pPr>
              <w:keepNext w:val="0"/>
              <w:spacing w:before="20" w:after="20"/>
              <w:rPr>
                <w:sz w:val="20"/>
                <w:szCs w:val="20"/>
              </w:rPr>
            </w:pPr>
            <w:r w:rsidRPr="005D57D8">
              <w:rPr>
                <w:sz w:val="20"/>
                <w:szCs w:val="20"/>
              </w:rPr>
              <w:t>1/PER05/080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5352D868" w14:textId="3CEAB2A6" w:rsidR="00D12EB1" w:rsidRPr="005D57D8" w:rsidRDefault="00D12EB1" w:rsidP="00D12EB1">
            <w:pPr>
              <w:keepNext w:val="0"/>
              <w:spacing w:before="20" w:after="20"/>
              <w:rPr>
                <w:sz w:val="20"/>
                <w:szCs w:val="20"/>
              </w:rPr>
            </w:pPr>
            <w:r w:rsidRPr="005D57D8">
              <w:rPr>
                <w:sz w:val="20"/>
                <w:szCs w:val="20"/>
              </w:rPr>
              <w:t>Data Element Level Note</w:t>
            </w:r>
          </w:p>
        </w:tc>
        <w:tc>
          <w:tcPr>
            <w:tcW w:w="5128" w:type="dxa"/>
            <w:tcBorders>
              <w:top w:val="nil"/>
              <w:bottom w:val="single" w:sz="4" w:space="0" w:color="auto"/>
            </w:tcBorders>
            <w:shd w:val="clear" w:color="auto" w:fill="FFFF99"/>
            <w:tcMar>
              <w:top w:w="0" w:type="dxa"/>
              <w:left w:w="58" w:type="dxa"/>
              <w:bottom w:w="0" w:type="dxa"/>
              <w:right w:w="58" w:type="dxa"/>
            </w:tcMar>
          </w:tcPr>
          <w:p w14:paraId="58FB3299" w14:textId="707F9606" w:rsidR="00D12EB1" w:rsidRPr="005D57D8" w:rsidRDefault="00D12EB1" w:rsidP="00D12EB1">
            <w:pPr>
              <w:keepNext w:val="0"/>
              <w:autoSpaceDE w:val="0"/>
              <w:autoSpaceDN w:val="0"/>
              <w:adjustRightInd w:val="0"/>
              <w:rPr>
                <w:sz w:val="20"/>
                <w:szCs w:val="20"/>
              </w:rPr>
            </w:pPr>
            <w:r w:rsidRPr="005D57D8">
              <w:rPr>
                <w:sz w:val="20"/>
                <w:szCs w:val="20"/>
              </w:rPr>
              <w:t>1. Use to identify an alternate, or secondary, communication number that can be used to contact the specified POC. If not used, leave blank.</w:t>
            </w:r>
          </w:p>
          <w:p w14:paraId="65B94EAE" w14:textId="206B5FEE" w:rsidR="00D12EB1" w:rsidRPr="005D57D8" w:rsidRDefault="00D12EB1" w:rsidP="00D12EB1">
            <w:pPr>
              <w:keepNext w:val="0"/>
              <w:autoSpaceDE w:val="0"/>
              <w:autoSpaceDN w:val="0"/>
              <w:adjustRightInd w:val="0"/>
              <w:rPr>
                <w:sz w:val="20"/>
                <w:szCs w:val="20"/>
              </w:rPr>
            </w:pPr>
            <w:r w:rsidRPr="005D57D8">
              <w:rPr>
                <w:sz w:val="20"/>
                <w:szCs w:val="20"/>
              </w:rPr>
              <w:t>2. Do not include blank spaces, dashes, or parentheses between numbers.</w:t>
            </w:r>
          </w:p>
          <w:p w14:paraId="110C5B54" w14:textId="77777777" w:rsidR="00D12EB1" w:rsidRPr="005D57D8" w:rsidRDefault="00D12EB1" w:rsidP="00D12EB1">
            <w:pPr>
              <w:keepNext w:val="0"/>
              <w:autoSpaceDE w:val="0"/>
              <w:autoSpaceDN w:val="0"/>
              <w:adjustRightInd w:val="0"/>
              <w:rPr>
                <w:sz w:val="20"/>
                <w:szCs w:val="20"/>
              </w:rPr>
            </w:pPr>
            <w:r w:rsidRPr="005D57D8">
              <w:rPr>
                <w:sz w:val="20"/>
                <w:szCs w:val="20"/>
              </w:rPr>
              <w:t>3. DLMS enhancement; see introductory DLMS note 4e.</w:t>
            </w:r>
          </w:p>
          <w:p w14:paraId="2C44F7A8" w14:textId="43FB691E" w:rsidR="00D12EB1" w:rsidRPr="005D57D8" w:rsidRDefault="00D12EB1" w:rsidP="00D12EB1">
            <w:pPr>
              <w:keepNext w:val="0"/>
              <w:autoSpaceDE w:val="0"/>
              <w:autoSpaceDN w:val="0"/>
              <w:adjustRightInd w:val="0"/>
              <w:rPr>
                <w:sz w:val="20"/>
                <w:szCs w:val="20"/>
              </w:rPr>
            </w:pPr>
            <w:r w:rsidRPr="005D57D8">
              <w:rPr>
                <w:sz w:val="20"/>
                <w:szCs w:val="20"/>
              </w:rPr>
              <w:t>4. See ADC 1055.</w:t>
            </w:r>
          </w:p>
        </w:tc>
        <w:tc>
          <w:tcPr>
            <w:tcW w:w="3061" w:type="dxa"/>
            <w:tcBorders>
              <w:top w:val="nil"/>
              <w:bottom w:val="single" w:sz="4" w:space="0" w:color="auto"/>
            </w:tcBorders>
            <w:shd w:val="clear" w:color="auto" w:fill="FFFF99"/>
            <w:tcMar>
              <w:top w:w="0" w:type="dxa"/>
              <w:left w:w="58" w:type="dxa"/>
              <w:bottom w:w="0" w:type="dxa"/>
              <w:right w:w="58" w:type="dxa"/>
            </w:tcMar>
          </w:tcPr>
          <w:p w14:paraId="6CDDB4C1" w14:textId="6085D3E5" w:rsidR="00D12EB1" w:rsidRPr="005D57D8" w:rsidRDefault="00D12EB1" w:rsidP="00D42228">
            <w:pPr>
              <w:keepNext w:val="0"/>
              <w:spacing w:before="20" w:after="20"/>
              <w:rPr>
                <w:sz w:val="20"/>
                <w:szCs w:val="20"/>
              </w:rPr>
            </w:pPr>
            <w:r w:rsidRPr="005D57D8">
              <w:rPr>
                <w:sz w:val="20"/>
                <w:szCs w:val="20"/>
              </w:rPr>
              <w:t>(ADC 1055 added to this list on 10/29/13)</w:t>
            </w:r>
          </w:p>
        </w:tc>
      </w:tr>
      <w:tr w:rsidR="005D57D8" w:rsidRPr="005D57D8" w14:paraId="594AAE1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53AAFFD6" w14:textId="77777777" w:rsidR="00D12EB1" w:rsidRPr="005D57D8" w:rsidRDefault="00D12EB1"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62259B51" w14:textId="3AC1A0F9" w:rsidR="00D12EB1" w:rsidRPr="005D57D8" w:rsidRDefault="00D12EB1" w:rsidP="00D42228">
            <w:pPr>
              <w:keepNext w:val="0"/>
              <w:spacing w:before="20" w:after="20"/>
              <w:rPr>
                <w:sz w:val="20"/>
                <w:szCs w:val="20"/>
              </w:rPr>
            </w:pPr>
            <w:r w:rsidRPr="005D57D8">
              <w:rPr>
                <w:sz w:val="20"/>
                <w:szCs w:val="20"/>
              </w:rPr>
              <w:t>1/PER07/080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57C465D0" w14:textId="50879F0E" w:rsidR="00D12EB1" w:rsidRPr="005D57D8" w:rsidRDefault="00D12EB1" w:rsidP="00D12EB1">
            <w:pPr>
              <w:keepNext w:val="0"/>
              <w:spacing w:before="20" w:after="20"/>
              <w:rPr>
                <w:sz w:val="20"/>
                <w:szCs w:val="20"/>
              </w:rPr>
            </w:pPr>
            <w:r w:rsidRPr="005D57D8">
              <w:rPr>
                <w:sz w:val="20"/>
                <w:szCs w:val="20"/>
              </w:rPr>
              <w:t>Data Element Level Note</w:t>
            </w:r>
          </w:p>
        </w:tc>
        <w:tc>
          <w:tcPr>
            <w:tcW w:w="5128" w:type="dxa"/>
            <w:tcBorders>
              <w:top w:val="nil"/>
              <w:bottom w:val="single" w:sz="4" w:space="0" w:color="auto"/>
            </w:tcBorders>
            <w:shd w:val="clear" w:color="auto" w:fill="FFFF99"/>
            <w:tcMar>
              <w:top w:w="0" w:type="dxa"/>
              <w:left w:w="58" w:type="dxa"/>
              <w:bottom w:w="0" w:type="dxa"/>
              <w:right w:w="58" w:type="dxa"/>
            </w:tcMar>
          </w:tcPr>
          <w:p w14:paraId="0BF7EA05" w14:textId="6CD9E580" w:rsidR="00D12EB1" w:rsidRPr="005D57D8" w:rsidRDefault="00D12EB1" w:rsidP="00D12EB1">
            <w:pPr>
              <w:keepNext w:val="0"/>
              <w:autoSpaceDE w:val="0"/>
              <w:autoSpaceDN w:val="0"/>
              <w:adjustRightInd w:val="0"/>
              <w:rPr>
                <w:sz w:val="20"/>
                <w:szCs w:val="20"/>
              </w:rPr>
            </w:pPr>
            <w:r w:rsidRPr="005D57D8">
              <w:rPr>
                <w:sz w:val="20"/>
                <w:szCs w:val="20"/>
              </w:rPr>
              <w:t>1. Use to identify an alternate, or secondary, communication number that can be used to contact the specified POC. If not use, leave blank.</w:t>
            </w:r>
          </w:p>
          <w:p w14:paraId="73417B39" w14:textId="69B51452" w:rsidR="00D12EB1" w:rsidRPr="005D57D8" w:rsidRDefault="00D12EB1" w:rsidP="00D12EB1">
            <w:pPr>
              <w:keepNext w:val="0"/>
              <w:autoSpaceDE w:val="0"/>
              <w:autoSpaceDN w:val="0"/>
              <w:adjustRightInd w:val="0"/>
              <w:rPr>
                <w:sz w:val="20"/>
                <w:szCs w:val="20"/>
              </w:rPr>
            </w:pPr>
            <w:r w:rsidRPr="005D57D8">
              <w:rPr>
                <w:sz w:val="20"/>
                <w:szCs w:val="20"/>
              </w:rPr>
              <w:t>2. Do not include blank</w:t>
            </w:r>
            <w:r w:rsidR="00456CF9" w:rsidRPr="005D57D8">
              <w:rPr>
                <w:sz w:val="20"/>
                <w:szCs w:val="20"/>
              </w:rPr>
              <w:t xml:space="preserve"> spaces, dashes, or parentheses </w:t>
            </w:r>
            <w:r w:rsidRPr="005D57D8">
              <w:rPr>
                <w:sz w:val="20"/>
                <w:szCs w:val="20"/>
              </w:rPr>
              <w:t>between numbers.</w:t>
            </w:r>
          </w:p>
          <w:p w14:paraId="32213245" w14:textId="77777777" w:rsidR="00D12EB1" w:rsidRPr="005D57D8" w:rsidRDefault="00D12EB1" w:rsidP="00D12EB1">
            <w:pPr>
              <w:keepNext w:val="0"/>
              <w:autoSpaceDE w:val="0"/>
              <w:autoSpaceDN w:val="0"/>
              <w:adjustRightInd w:val="0"/>
              <w:rPr>
                <w:sz w:val="20"/>
                <w:szCs w:val="20"/>
              </w:rPr>
            </w:pPr>
            <w:r w:rsidRPr="005D57D8">
              <w:rPr>
                <w:sz w:val="20"/>
                <w:szCs w:val="20"/>
              </w:rPr>
              <w:t>3. DLMS enhancement; see introductory DLMS note 4e.</w:t>
            </w:r>
          </w:p>
          <w:p w14:paraId="2482D247" w14:textId="3E923E95" w:rsidR="00D12EB1" w:rsidRPr="005D57D8" w:rsidRDefault="00D12EB1" w:rsidP="00D12EB1">
            <w:pPr>
              <w:keepNext w:val="0"/>
              <w:autoSpaceDE w:val="0"/>
              <w:autoSpaceDN w:val="0"/>
              <w:adjustRightInd w:val="0"/>
              <w:rPr>
                <w:sz w:val="20"/>
                <w:szCs w:val="20"/>
              </w:rPr>
            </w:pPr>
            <w:r w:rsidRPr="005D57D8">
              <w:rPr>
                <w:sz w:val="20"/>
                <w:szCs w:val="20"/>
              </w:rPr>
              <w:t>4. See ADC 1055.</w:t>
            </w:r>
          </w:p>
        </w:tc>
        <w:tc>
          <w:tcPr>
            <w:tcW w:w="3061" w:type="dxa"/>
            <w:tcBorders>
              <w:top w:val="nil"/>
              <w:bottom w:val="single" w:sz="4" w:space="0" w:color="auto"/>
            </w:tcBorders>
            <w:shd w:val="clear" w:color="auto" w:fill="FFFF99"/>
            <w:tcMar>
              <w:top w:w="0" w:type="dxa"/>
              <w:left w:w="58" w:type="dxa"/>
              <w:bottom w:w="0" w:type="dxa"/>
              <w:right w:w="58" w:type="dxa"/>
            </w:tcMar>
          </w:tcPr>
          <w:p w14:paraId="49C9AEFB" w14:textId="0035E287" w:rsidR="00D12EB1" w:rsidRPr="005D57D8" w:rsidRDefault="00456CF9" w:rsidP="00D42228">
            <w:pPr>
              <w:keepNext w:val="0"/>
              <w:spacing w:before="20" w:after="20"/>
              <w:rPr>
                <w:sz w:val="20"/>
                <w:szCs w:val="20"/>
              </w:rPr>
            </w:pPr>
            <w:r w:rsidRPr="005D57D8">
              <w:rPr>
                <w:sz w:val="20"/>
                <w:szCs w:val="20"/>
              </w:rPr>
              <w:t>(ADC 1055 added to this list on 10/29/13)</w:t>
            </w:r>
          </w:p>
        </w:tc>
      </w:tr>
      <w:tr w:rsidR="005D57D8" w:rsidRPr="005D57D8" w14:paraId="49F42E4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448857F1" w14:textId="77777777" w:rsidR="00456CF9" w:rsidRPr="005D57D8" w:rsidRDefault="00456CF9"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3DA28700" w14:textId="31494B7F" w:rsidR="00456CF9" w:rsidRPr="005D57D8" w:rsidRDefault="00456CF9" w:rsidP="00D42228">
            <w:pPr>
              <w:keepNext w:val="0"/>
              <w:spacing w:before="20" w:after="20"/>
              <w:rPr>
                <w:sz w:val="20"/>
                <w:szCs w:val="20"/>
              </w:rPr>
            </w:pPr>
            <w:r w:rsidRPr="005D57D8">
              <w:rPr>
                <w:sz w:val="20"/>
                <w:szCs w:val="20"/>
              </w:rPr>
              <w:t>1/PER09/080</w:t>
            </w:r>
            <w:r w:rsidR="00361D57"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1F21EBA9" w14:textId="71495C67" w:rsidR="00456CF9" w:rsidRPr="005D57D8" w:rsidRDefault="00456CF9" w:rsidP="00D12EB1">
            <w:pPr>
              <w:keepNext w:val="0"/>
              <w:spacing w:before="20" w:after="20"/>
              <w:rPr>
                <w:sz w:val="20"/>
                <w:szCs w:val="20"/>
              </w:rPr>
            </w:pPr>
            <w:r w:rsidRPr="005D57D8">
              <w:rPr>
                <w:sz w:val="20"/>
                <w:szCs w:val="20"/>
              </w:rPr>
              <w:t>Data Element Level Note</w:t>
            </w:r>
          </w:p>
        </w:tc>
        <w:tc>
          <w:tcPr>
            <w:tcW w:w="5128" w:type="dxa"/>
            <w:tcBorders>
              <w:top w:val="nil"/>
              <w:bottom w:val="single" w:sz="4" w:space="0" w:color="auto"/>
            </w:tcBorders>
            <w:shd w:val="clear" w:color="auto" w:fill="FFFF99"/>
            <w:tcMar>
              <w:top w:w="0" w:type="dxa"/>
              <w:left w:w="58" w:type="dxa"/>
              <w:bottom w:w="0" w:type="dxa"/>
              <w:right w:w="58" w:type="dxa"/>
            </w:tcMar>
          </w:tcPr>
          <w:p w14:paraId="1AFED786" w14:textId="39360636" w:rsidR="00456CF9" w:rsidRPr="005D57D8" w:rsidRDefault="00456CF9" w:rsidP="00456CF9">
            <w:pPr>
              <w:keepNext w:val="0"/>
              <w:autoSpaceDE w:val="0"/>
              <w:autoSpaceDN w:val="0"/>
              <w:adjustRightInd w:val="0"/>
              <w:rPr>
                <w:sz w:val="20"/>
                <w:szCs w:val="20"/>
              </w:rPr>
            </w:pPr>
            <w:r w:rsidRPr="005D57D8">
              <w:rPr>
                <w:sz w:val="20"/>
                <w:szCs w:val="20"/>
              </w:rPr>
              <w:t>1. Identify the transportation in-checker identification code with the appropriate three position numeric value.</w:t>
            </w:r>
          </w:p>
          <w:p w14:paraId="3D9EF194" w14:textId="77777777" w:rsidR="00456CF9" w:rsidRPr="005D57D8" w:rsidRDefault="00456CF9" w:rsidP="00456CF9">
            <w:pPr>
              <w:keepNext w:val="0"/>
              <w:autoSpaceDE w:val="0"/>
              <w:autoSpaceDN w:val="0"/>
              <w:adjustRightInd w:val="0"/>
              <w:rPr>
                <w:sz w:val="20"/>
                <w:szCs w:val="20"/>
              </w:rPr>
            </w:pPr>
            <w:r w:rsidRPr="005D57D8">
              <w:rPr>
                <w:sz w:val="20"/>
                <w:szCs w:val="20"/>
              </w:rPr>
              <w:t>2. DLMS enhancement; see introductory DLMS note 4e.</w:t>
            </w:r>
          </w:p>
          <w:p w14:paraId="735A7201" w14:textId="15A69E50" w:rsidR="00456CF9" w:rsidRPr="005D57D8" w:rsidRDefault="00456CF9" w:rsidP="00456CF9">
            <w:pPr>
              <w:keepNext w:val="0"/>
              <w:autoSpaceDE w:val="0"/>
              <w:autoSpaceDN w:val="0"/>
              <w:adjustRightInd w:val="0"/>
              <w:rPr>
                <w:sz w:val="20"/>
                <w:szCs w:val="20"/>
              </w:rPr>
            </w:pPr>
            <w:r w:rsidRPr="005D57D8">
              <w:rPr>
                <w:sz w:val="20"/>
                <w:szCs w:val="20"/>
              </w:rPr>
              <w:t>3. See ADC 1055.</w:t>
            </w:r>
          </w:p>
        </w:tc>
        <w:tc>
          <w:tcPr>
            <w:tcW w:w="3061" w:type="dxa"/>
            <w:tcBorders>
              <w:top w:val="nil"/>
              <w:bottom w:val="single" w:sz="4" w:space="0" w:color="auto"/>
            </w:tcBorders>
            <w:shd w:val="clear" w:color="auto" w:fill="FFFF99"/>
            <w:tcMar>
              <w:top w:w="0" w:type="dxa"/>
              <w:left w:w="58" w:type="dxa"/>
              <w:bottom w:w="0" w:type="dxa"/>
              <w:right w:w="58" w:type="dxa"/>
            </w:tcMar>
          </w:tcPr>
          <w:p w14:paraId="6FD498BB" w14:textId="488601D5" w:rsidR="00456CF9" w:rsidRPr="005D57D8" w:rsidRDefault="00456CF9" w:rsidP="00D42228">
            <w:pPr>
              <w:keepNext w:val="0"/>
              <w:spacing w:before="20" w:after="20"/>
              <w:rPr>
                <w:sz w:val="20"/>
                <w:szCs w:val="20"/>
              </w:rPr>
            </w:pPr>
            <w:r w:rsidRPr="005D57D8">
              <w:rPr>
                <w:sz w:val="20"/>
                <w:szCs w:val="20"/>
              </w:rPr>
              <w:t>(ADC 1055 added to this list on 10/29/13)</w:t>
            </w:r>
          </w:p>
        </w:tc>
      </w:tr>
      <w:tr w:rsidR="005D57D8" w:rsidRPr="005D57D8" w14:paraId="06AE38C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BE" w14:textId="339D4958" w:rsidR="00D647C4" w:rsidRPr="005D57D8" w:rsidRDefault="00D647C4" w:rsidP="00D42228">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06AE38BF" w14:textId="63E21536" w:rsidR="00D647C4" w:rsidRPr="005D57D8" w:rsidRDefault="00D647C4" w:rsidP="00D42228">
            <w:pPr>
              <w:keepNext w:val="0"/>
              <w:spacing w:before="20" w:after="20"/>
              <w:rPr>
                <w:sz w:val="20"/>
                <w:szCs w:val="20"/>
              </w:rPr>
            </w:pPr>
            <w:r w:rsidRPr="005D57D8">
              <w:rPr>
                <w:sz w:val="20"/>
                <w:szCs w:val="20"/>
              </w:rPr>
              <w:t>2/W12/020</w:t>
            </w:r>
            <w:r w:rsidR="00361D57"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8C0" w14:textId="113873DA" w:rsidR="00D647C4" w:rsidRPr="005D57D8" w:rsidRDefault="00D647C4" w:rsidP="008A0089">
            <w:pPr>
              <w:keepNext w:val="0"/>
              <w:spacing w:before="20" w:after="20"/>
              <w:rPr>
                <w:sz w:val="20"/>
                <w:szCs w:val="20"/>
              </w:rPr>
            </w:pPr>
            <w:r w:rsidRPr="005D57D8">
              <w:rPr>
                <w:sz w:val="20"/>
                <w:szCs w:val="20"/>
              </w:rPr>
              <w:t xml:space="preserve"> </w:t>
            </w:r>
            <w:proofErr w:type="spellStart"/>
            <w:r w:rsidR="008A0089" w:rsidRPr="005D57D8">
              <w:rPr>
                <w:sz w:val="20"/>
                <w:szCs w:val="20"/>
              </w:rPr>
              <w:t>Segement</w:t>
            </w:r>
            <w:proofErr w:type="spellEnd"/>
            <w:r w:rsidR="008A0089" w:rsidRPr="005D57D8">
              <w:rPr>
                <w:sz w:val="20"/>
                <w:szCs w:val="20"/>
              </w:rPr>
              <w:t xml:space="preserve"> level</w:t>
            </w:r>
          </w:p>
        </w:tc>
        <w:tc>
          <w:tcPr>
            <w:tcW w:w="5128" w:type="dxa"/>
            <w:tcBorders>
              <w:bottom w:val="single" w:sz="4" w:space="0" w:color="auto"/>
            </w:tcBorders>
            <w:shd w:val="clear" w:color="auto" w:fill="FFFF99"/>
            <w:tcMar>
              <w:top w:w="0" w:type="dxa"/>
              <w:left w:w="58" w:type="dxa"/>
              <w:bottom w:w="0" w:type="dxa"/>
              <w:right w:w="58" w:type="dxa"/>
            </w:tcMar>
          </w:tcPr>
          <w:p w14:paraId="06AE38C2" w14:textId="37D9BF93" w:rsidR="00D647C4" w:rsidRPr="005D57D8" w:rsidRDefault="008A0089" w:rsidP="008A0089">
            <w:pPr>
              <w:keepNext w:val="0"/>
              <w:autoSpaceDE w:val="0"/>
              <w:autoSpaceDN w:val="0"/>
              <w:adjustRightInd w:val="0"/>
              <w:rPr>
                <w:sz w:val="20"/>
                <w:szCs w:val="20"/>
              </w:rPr>
            </w:pPr>
            <w:r w:rsidRPr="005D57D8">
              <w:rPr>
                <w:sz w:val="20"/>
                <w:szCs w:val="20"/>
              </w:rPr>
              <w:t>1. Must use the 2/W12/020 loop to identify the materiel and other data pertinent to the transaction.</w:t>
            </w:r>
            <w:r w:rsidRPr="005D57D8">
              <w:rPr>
                <w:sz w:val="20"/>
                <w:szCs w:val="20"/>
              </w:rPr>
              <w:br/>
              <w:t xml:space="preserve">2. If the transportation control number (TCN) is </w:t>
            </w:r>
            <w:proofErr w:type="spellStart"/>
            <w:r w:rsidRPr="005D57D8">
              <w:rPr>
                <w:sz w:val="20"/>
                <w:szCs w:val="20"/>
              </w:rPr>
              <w:t>partialled</w:t>
            </w:r>
            <w:proofErr w:type="spellEnd"/>
            <w:r w:rsidRPr="005D57D8">
              <w:rPr>
                <w:sz w:val="20"/>
                <w:szCs w:val="20"/>
              </w:rPr>
              <w:t xml:space="preserve"> (e.g., record position 16 is an alpha character other than X) by the shipper, then repeat the W12 loop to identify each related partial TCN (e.g., record positions 1-15 are identical).</w:t>
            </w:r>
            <w:r w:rsidRPr="005D57D8">
              <w:rPr>
                <w:sz w:val="20"/>
                <w:szCs w:val="20"/>
              </w:rPr>
              <w:br/>
              <w:t>3. DLMS enhancement; see introductory DLMS note 4e.</w:t>
            </w:r>
          </w:p>
        </w:tc>
        <w:tc>
          <w:tcPr>
            <w:tcW w:w="3061" w:type="dxa"/>
            <w:tcBorders>
              <w:bottom w:val="single" w:sz="4" w:space="0" w:color="auto"/>
            </w:tcBorders>
            <w:shd w:val="clear" w:color="auto" w:fill="FFFF99"/>
            <w:tcMar>
              <w:top w:w="0" w:type="dxa"/>
              <w:left w:w="58" w:type="dxa"/>
              <w:bottom w:w="0" w:type="dxa"/>
              <w:right w:w="58" w:type="dxa"/>
            </w:tcMar>
          </w:tcPr>
          <w:p w14:paraId="06AE38C3" w14:textId="77777777" w:rsidR="00D647C4" w:rsidRPr="005D57D8" w:rsidRDefault="00D647C4" w:rsidP="00D42228">
            <w:pPr>
              <w:keepNext w:val="0"/>
              <w:spacing w:before="20" w:after="20"/>
              <w:rPr>
                <w:sz w:val="20"/>
                <w:szCs w:val="20"/>
              </w:rPr>
            </w:pPr>
            <w:r w:rsidRPr="005D57D8">
              <w:rPr>
                <w:sz w:val="20"/>
                <w:szCs w:val="20"/>
              </w:rPr>
              <w:t xml:space="preserve">Add capability to identify related </w:t>
            </w:r>
            <w:proofErr w:type="spellStart"/>
            <w:r w:rsidRPr="005D57D8">
              <w:rPr>
                <w:sz w:val="20"/>
                <w:szCs w:val="20"/>
              </w:rPr>
              <w:t>partialled</w:t>
            </w:r>
            <w:proofErr w:type="spellEnd"/>
            <w:r w:rsidRPr="005D57D8">
              <w:rPr>
                <w:sz w:val="20"/>
                <w:szCs w:val="20"/>
              </w:rPr>
              <w:t xml:space="preserve"> TCNs by looping the W12 segment.  See ADC 312.</w:t>
            </w:r>
          </w:p>
          <w:p w14:paraId="06AE38C4" w14:textId="77777777" w:rsidR="00D647C4" w:rsidRPr="005D57D8" w:rsidRDefault="00D647C4" w:rsidP="00D42228">
            <w:pPr>
              <w:keepNext w:val="0"/>
              <w:spacing w:before="20" w:after="20"/>
              <w:rPr>
                <w:sz w:val="20"/>
                <w:szCs w:val="20"/>
              </w:rPr>
            </w:pPr>
          </w:p>
          <w:p w14:paraId="06AE38C5" w14:textId="77777777" w:rsidR="00D647C4" w:rsidRPr="005D57D8" w:rsidRDefault="00D647C4" w:rsidP="00D42228">
            <w:pPr>
              <w:keepNext w:val="0"/>
              <w:spacing w:before="20" w:after="20"/>
              <w:rPr>
                <w:sz w:val="20"/>
                <w:szCs w:val="20"/>
              </w:rPr>
            </w:pPr>
          </w:p>
        </w:tc>
      </w:tr>
      <w:tr w:rsidR="005D57D8" w:rsidRPr="005D57D8" w14:paraId="06AE38CD"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C7"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8C8" w14:textId="1900C49E" w:rsidR="00D647C4" w:rsidRPr="005D57D8" w:rsidRDefault="00D647C4" w:rsidP="00D42228">
            <w:pPr>
              <w:keepNext w:val="0"/>
              <w:spacing w:before="20" w:after="20"/>
              <w:rPr>
                <w:sz w:val="20"/>
                <w:szCs w:val="20"/>
              </w:rPr>
            </w:pPr>
            <w:r w:rsidRPr="005D57D8">
              <w:rPr>
                <w:sz w:val="20"/>
                <w:szCs w:val="20"/>
              </w:rPr>
              <w:t>2/W1207/020</w:t>
            </w:r>
            <w:r w:rsidR="008A0089"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8C9" w14:textId="77777777" w:rsidR="00D647C4" w:rsidRPr="005D57D8" w:rsidRDefault="00D647C4" w:rsidP="00D42228">
            <w:pPr>
              <w:keepNext w:val="0"/>
              <w:spacing w:before="20" w:after="20"/>
              <w:rPr>
                <w:sz w:val="20"/>
                <w:szCs w:val="20"/>
              </w:rPr>
            </w:pPr>
            <w:r w:rsidRPr="005D57D8">
              <w:rPr>
                <w:sz w:val="20"/>
                <w:szCs w:val="20"/>
              </w:rPr>
              <w:t>DLMS Note</w:t>
            </w:r>
          </w:p>
        </w:tc>
        <w:tc>
          <w:tcPr>
            <w:tcW w:w="5128" w:type="dxa"/>
            <w:tcBorders>
              <w:bottom w:val="nil"/>
            </w:tcBorders>
            <w:shd w:val="clear" w:color="auto" w:fill="FFFF99"/>
            <w:tcMar>
              <w:top w:w="0" w:type="dxa"/>
              <w:left w:w="58" w:type="dxa"/>
              <w:bottom w:w="0" w:type="dxa"/>
              <w:right w:w="58" w:type="dxa"/>
            </w:tcMar>
          </w:tcPr>
          <w:p w14:paraId="06AE38CA" w14:textId="5CBA6209" w:rsidR="00D647C4" w:rsidRPr="005D57D8" w:rsidRDefault="008A0089" w:rsidP="00D42228">
            <w:pPr>
              <w:keepNext w:val="0"/>
              <w:spacing w:before="20" w:after="20"/>
              <w:rPr>
                <w:sz w:val="20"/>
                <w:szCs w:val="20"/>
              </w:rPr>
            </w:pPr>
            <w:r w:rsidRPr="005D57D8">
              <w:rPr>
                <w:sz w:val="20"/>
                <w:szCs w:val="20"/>
              </w:rPr>
              <w:t>Use only one of codes A1, A2, A4, FB, FS, FT, MG, N4, SW, YP, ZR, or ZZ to identify the materiel.  Must use National Stock Number (NSN) when known, except when appropriate brand name subsistence items are identified by the Subsistence Identification Number or when maintenance/industrial activity materiel is identified by Local Stock Number or Material Control Tracking (MCT) tag number.</w:t>
            </w:r>
          </w:p>
        </w:tc>
        <w:tc>
          <w:tcPr>
            <w:tcW w:w="3061" w:type="dxa"/>
            <w:tcBorders>
              <w:bottom w:val="nil"/>
            </w:tcBorders>
            <w:shd w:val="clear" w:color="auto" w:fill="FFFF99"/>
            <w:tcMar>
              <w:top w:w="0" w:type="dxa"/>
              <w:left w:w="58" w:type="dxa"/>
              <w:bottom w:w="0" w:type="dxa"/>
              <w:right w:w="58" w:type="dxa"/>
            </w:tcMar>
          </w:tcPr>
          <w:p w14:paraId="06AE38CB" w14:textId="77777777" w:rsidR="00D647C4" w:rsidRPr="005D57D8" w:rsidRDefault="00D647C4" w:rsidP="00D42228">
            <w:pPr>
              <w:pStyle w:val="BodyText3"/>
              <w:keepNext w:val="0"/>
              <w:spacing w:before="20" w:after="20"/>
              <w:rPr>
                <w:rFonts w:ascii="Times New Roman" w:hAnsi="Times New Roman"/>
                <w:color w:val="auto"/>
              </w:rPr>
            </w:pPr>
            <w:r w:rsidRPr="005D57D8">
              <w:rPr>
                <w:rFonts w:ascii="Times New Roman" w:hAnsi="Times New Roman"/>
                <w:color w:val="auto"/>
              </w:rPr>
              <w:t>Supports Navy BRAC Spiral II requirements.  See ADC 381.</w:t>
            </w:r>
          </w:p>
          <w:p w14:paraId="06AE38CC" w14:textId="77777777" w:rsidR="00D647C4" w:rsidRPr="005D57D8" w:rsidRDefault="00D647C4" w:rsidP="00D42228">
            <w:pPr>
              <w:keepNext w:val="0"/>
              <w:spacing w:before="20" w:after="20"/>
              <w:rPr>
                <w:sz w:val="20"/>
                <w:szCs w:val="20"/>
              </w:rPr>
            </w:pPr>
          </w:p>
        </w:tc>
      </w:tr>
      <w:tr w:rsidR="005D57D8" w:rsidRPr="005D57D8" w14:paraId="06AE38D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CE"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CF"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D0" w14:textId="77777777" w:rsidR="00D647C4" w:rsidRPr="005D57D8" w:rsidRDefault="00D647C4" w:rsidP="00D42228">
            <w:pPr>
              <w:keepNext w:val="0"/>
              <w:spacing w:before="20" w:after="20"/>
              <w:rPr>
                <w:sz w:val="20"/>
                <w:szCs w:val="20"/>
              </w:rPr>
            </w:pPr>
            <w:r w:rsidRPr="005D57D8">
              <w:rPr>
                <w:sz w:val="20"/>
                <w:szCs w:val="20"/>
              </w:rPr>
              <w:t>A1   Plant Equipment Number</w:t>
            </w:r>
          </w:p>
        </w:tc>
        <w:tc>
          <w:tcPr>
            <w:tcW w:w="5128" w:type="dxa"/>
            <w:tcBorders>
              <w:top w:val="nil"/>
              <w:bottom w:val="nil"/>
            </w:tcBorders>
            <w:shd w:val="clear" w:color="auto" w:fill="FFFF99"/>
            <w:tcMar>
              <w:top w:w="0" w:type="dxa"/>
              <w:left w:w="58" w:type="dxa"/>
              <w:bottom w:w="0" w:type="dxa"/>
              <w:right w:w="58" w:type="dxa"/>
            </w:tcMar>
          </w:tcPr>
          <w:p w14:paraId="06AE38D1" w14:textId="65DC1D8E" w:rsidR="00D647C4" w:rsidRPr="005D57D8" w:rsidRDefault="00D647C4" w:rsidP="00D42228">
            <w:pPr>
              <w:keepNext w:val="0"/>
              <w:spacing w:before="20" w:after="20"/>
              <w:rPr>
                <w:sz w:val="20"/>
                <w:szCs w:val="20"/>
              </w:rPr>
            </w:pPr>
            <w:r w:rsidRPr="005D57D8">
              <w:rPr>
                <w:sz w:val="20"/>
                <w:szCs w:val="20"/>
              </w:rPr>
              <w:t>1. Use to identify plant equipment.</w:t>
            </w:r>
          </w:p>
          <w:p w14:paraId="06AE38D2" w14:textId="4C5683FD" w:rsidR="00D647C4" w:rsidRPr="005D57D8" w:rsidRDefault="00D647C4" w:rsidP="00D42228">
            <w:pPr>
              <w:keepNext w:val="0"/>
              <w:spacing w:before="20" w:after="20"/>
              <w:rPr>
                <w:sz w:val="20"/>
                <w:szCs w:val="20"/>
              </w:rPr>
            </w:pPr>
            <w:r w:rsidRPr="005D57D8">
              <w:rPr>
                <w:sz w:val="20"/>
                <w:szCs w:val="20"/>
              </w:rPr>
              <w:t xml:space="preserve">2. </w:t>
            </w:r>
            <w:r w:rsidRPr="005D57D8">
              <w:rPr>
                <w:iCs/>
                <w:sz w:val="20"/>
                <w:szCs w:val="20"/>
              </w:rPr>
              <w:t>DLMS enhanceme</w:t>
            </w:r>
            <w:r w:rsidR="008A0089" w:rsidRPr="005D57D8">
              <w:rPr>
                <w:iCs/>
                <w:sz w:val="20"/>
                <w:szCs w:val="20"/>
              </w:rPr>
              <w:t>nt; see introductory DLMS note 4</w:t>
            </w:r>
            <w:r w:rsidRPr="005D57D8">
              <w:rPr>
                <w:iCs/>
                <w:sz w:val="20"/>
                <w:szCs w:val="20"/>
              </w:rPr>
              <w:t>a.</w:t>
            </w:r>
          </w:p>
        </w:tc>
        <w:tc>
          <w:tcPr>
            <w:tcW w:w="3061" w:type="dxa"/>
            <w:tcBorders>
              <w:top w:val="nil"/>
              <w:bottom w:val="nil"/>
            </w:tcBorders>
            <w:shd w:val="clear" w:color="auto" w:fill="FFFF99"/>
            <w:tcMar>
              <w:top w:w="0" w:type="dxa"/>
              <w:left w:w="58" w:type="dxa"/>
              <w:bottom w:w="0" w:type="dxa"/>
              <w:right w:w="58" w:type="dxa"/>
            </w:tcMar>
          </w:tcPr>
          <w:p w14:paraId="06AE38D3" w14:textId="77777777" w:rsidR="00D647C4" w:rsidRPr="005D57D8" w:rsidRDefault="00D647C4" w:rsidP="00D42228">
            <w:pPr>
              <w:keepNext w:val="0"/>
              <w:spacing w:before="20" w:after="20"/>
              <w:rPr>
                <w:sz w:val="20"/>
                <w:szCs w:val="20"/>
              </w:rPr>
            </w:pPr>
          </w:p>
        </w:tc>
      </w:tr>
      <w:tr w:rsidR="005D57D8" w:rsidRPr="005D57D8" w14:paraId="06AE38DA"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D5"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D6" w14:textId="77777777" w:rsidR="00D647C4" w:rsidRPr="005D57D8" w:rsidRDefault="00D647C4" w:rsidP="00D42228">
            <w:pPr>
              <w:keepNext w:val="0"/>
              <w:spacing w:before="20" w:after="20"/>
              <w:rPr>
                <w:dstrike/>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D7" w14:textId="77777777" w:rsidR="00D647C4" w:rsidRPr="005D57D8" w:rsidRDefault="00D647C4" w:rsidP="00D42228">
            <w:pPr>
              <w:keepNext w:val="0"/>
              <w:spacing w:before="20" w:after="20"/>
              <w:rPr>
                <w:sz w:val="20"/>
                <w:szCs w:val="20"/>
              </w:rPr>
            </w:pPr>
            <w:r w:rsidRPr="005D57D8">
              <w:rPr>
                <w:sz w:val="20"/>
                <w:szCs w:val="20"/>
              </w:rPr>
              <w:t>A2   Department of Defense Identification Code (DODIC)</w:t>
            </w:r>
          </w:p>
        </w:tc>
        <w:tc>
          <w:tcPr>
            <w:tcW w:w="5128" w:type="dxa"/>
            <w:tcBorders>
              <w:top w:val="nil"/>
              <w:bottom w:val="nil"/>
            </w:tcBorders>
            <w:shd w:val="clear" w:color="auto" w:fill="FFFF99"/>
            <w:tcMar>
              <w:top w:w="0" w:type="dxa"/>
              <w:left w:w="58" w:type="dxa"/>
              <w:bottom w:w="0" w:type="dxa"/>
              <w:right w:w="58" w:type="dxa"/>
            </w:tcMar>
          </w:tcPr>
          <w:p w14:paraId="06AE38D8" w14:textId="709ED93C" w:rsidR="00D647C4" w:rsidRPr="005D57D8" w:rsidRDefault="00D647C4" w:rsidP="00D42228">
            <w:pPr>
              <w:keepNext w:val="0"/>
              <w:autoSpaceDE w:val="0"/>
              <w:autoSpaceDN w:val="0"/>
              <w:adjustRightInd w:val="0"/>
              <w:spacing w:before="20" w:after="20"/>
              <w:rPr>
                <w:sz w:val="20"/>
                <w:szCs w:val="20"/>
              </w:rPr>
            </w:pPr>
            <w:r w:rsidRPr="005D57D8">
              <w:rPr>
                <w:sz w:val="20"/>
                <w:szCs w:val="20"/>
              </w:rPr>
              <w:t>Identifies 1. Use to identify ammunition items.</w:t>
            </w:r>
            <w:r w:rsidRPr="005D57D8">
              <w:rPr>
                <w:sz w:val="20"/>
                <w:szCs w:val="20"/>
              </w:rPr>
              <w:br/>
              <w:t xml:space="preserve">2. </w:t>
            </w:r>
            <w:r w:rsidRPr="005D57D8">
              <w:rPr>
                <w:iCs/>
                <w:sz w:val="20"/>
                <w:szCs w:val="20"/>
              </w:rPr>
              <w:t>DLMS enhanceme</w:t>
            </w:r>
            <w:r w:rsidR="008A0089" w:rsidRPr="005D57D8">
              <w:rPr>
                <w:iCs/>
                <w:sz w:val="20"/>
                <w:szCs w:val="20"/>
              </w:rPr>
              <w:t>nt; see introductory DLMS note 4</w:t>
            </w:r>
            <w:r w:rsidRPr="005D57D8">
              <w:rPr>
                <w:iCs/>
                <w:sz w:val="20"/>
                <w:szCs w:val="20"/>
              </w:rPr>
              <w:t>a.</w:t>
            </w:r>
          </w:p>
        </w:tc>
        <w:tc>
          <w:tcPr>
            <w:tcW w:w="3061" w:type="dxa"/>
            <w:tcBorders>
              <w:top w:val="nil"/>
              <w:bottom w:val="nil"/>
            </w:tcBorders>
            <w:shd w:val="clear" w:color="auto" w:fill="FFFF99"/>
            <w:tcMar>
              <w:top w:w="0" w:type="dxa"/>
              <w:left w:w="58" w:type="dxa"/>
              <w:bottom w:w="0" w:type="dxa"/>
              <w:right w:w="58" w:type="dxa"/>
            </w:tcMar>
          </w:tcPr>
          <w:p w14:paraId="06AE38D9" w14:textId="77777777" w:rsidR="00D647C4" w:rsidRPr="005D57D8" w:rsidRDefault="00D647C4" w:rsidP="00D42228">
            <w:pPr>
              <w:pStyle w:val="BodyText3"/>
              <w:keepNext w:val="0"/>
              <w:spacing w:before="20" w:after="20"/>
              <w:rPr>
                <w:rFonts w:ascii="Times New Roman" w:hAnsi="Times New Roman"/>
                <w:color w:val="auto"/>
              </w:rPr>
            </w:pPr>
            <w:r w:rsidRPr="005D57D8">
              <w:rPr>
                <w:rFonts w:ascii="Times New Roman" w:hAnsi="Times New Roman"/>
                <w:color w:val="auto"/>
              </w:rPr>
              <w:t>Provide capability to define consolidation as mixed.  See ADC 316.</w:t>
            </w:r>
          </w:p>
        </w:tc>
      </w:tr>
      <w:tr w:rsidR="005D57D8" w:rsidRPr="005D57D8" w14:paraId="06AE38E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DB"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DC"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DD" w14:textId="77777777" w:rsidR="00D647C4" w:rsidRPr="005D57D8" w:rsidRDefault="00D647C4" w:rsidP="00D42228">
            <w:pPr>
              <w:keepNext w:val="0"/>
              <w:spacing w:before="20" w:after="20"/>
              <w:rPr>
                <w:sz w:val="20"/>
                <w:szCs w:val="20"/>
              </w:rPr>
            </w:pPr>
            <w:r w:rsidRPr="005D57D8">
              <w:rPr>
                <w:sz w:val="20"/>
                <w:szCs w:val="20"/>
              </w:rPr>
              <w:t>FB   Form Number</w:t>
            </w:r>
          </w:p>
        </w:tc>
        <w:tc>
          <w:tcPr>
            <w:tcW w:w="5128" w:type="dxa"/>
            <w:tcBorders>
              <w:top w:val="nil"/>
              <w:bottom w:val="nil"/>
            </w:tcBorders>
            <w:shd w:val="clear" w:color="auto" w:fill="FFFF99"/>
            <w:tcMar>
              <w:top w:w="0" w:type="dxa"/>
              <w:left w:w="58" w:type="dxa"/>
              <w:bottom w:w="0" w:type="dxa"/>
              <w:right w:w="58" w:type="dxa"/>
            </w:tcMar>
          </w:tcPr>
          <w:p w14:paraId="06AE38DE" w14:textId="309BF337" w:rsidR="00D647C4" w:rsidRPr="005D57D8" w:rsidRDefault="00D647C4" w:rsidP="008A0089">
            <w:pPr>
              <w:keepNext w:val="0"/>
              <w:spacing w:before="20" w:after="20"/>
              <w:rPr>
                <w:sz w:val="20"/>
                <w:szCs w:val="20"/>
              </w:rPr>
            </w:pPr>
            <w:r w:rsidRPr="005D57D8">
              <w:rPr>
                <w:sz w:val="20"/>
                <w:szCs w:val="20"/>
              </w:rPr>
              <w:t>1. Use to identify the form stock number.</w:t>
            </w:r>
            <w:r w:rsidRPr="005D57D8">
              <w:rPr>
                <w:sz w:val="20"/>
                <w:szCs w:val="20"/>
              </w:rPr>
              <w:br/>
              <w:t xml:space="preserve">2. </w:t>
            </w:r>
            <w:r w:rsidRPr="005D57D8">
              <w:rPr>
                <w:iCs/>
                <w:sz w:val="20"/>
                <w:szCs w:val="20"/>
              </w:rPr>
              <w:t>DLMS enhanceme</w:t>
            </w:r>
            <w:r w:rsidR="008A0089" w:rsidRPr="005D57D8">
              <w:rPr>
                <w:iCs/>
                <w:sz w:val="20"/>
                <w:szCs w:val="20"/>
              </w:rPr>
              <w:t>nt; see introductory DLMS note 4</w:t>
            </w:r>
            <w:r w:rsidRPr="005D57D8">
              <w:rPr>
                <w:iCs/>
                <w:sz w:val="20"/>
                <w:szCs w:val="20"/>
              </w:rPr>
              <w:t>a.</w:t>
            </w:r>
          </w:p>
        </w:tc>
        <w:tc>
          <w:tcPr>
            <w:tcW w:w="3061" w:type="dxa"/>
            <w:tcBorders>
              <w:top w:val="nil"/>
              <w:bottom w:val="nil"/>
            </w:tcBorders>
            <w:shd w:val="clear" w:color="auto" w:fill="FFFF99"/>
            <w:tcMar>
              <w:top w:w="0" w:type="dxa"/>
              <w:left w:w="58" w:type="dxa"/>
              <w:bottom w:w="0" w:type="dxa"/>
              <w:right w:w="58" w:type="dxa"/>
            </w:tcMar>
          </w:tcPr>
          <w:p w14:paraId="06AE38DF" w14:textId="77777777" w:rsidR="00D647C4" w:rsidRPr="005D57D8" w:rsidRDefault="00D647C4" w:rsidP="00D42228">
            <w:pPr>
              <w:keepNext w:val="0"/>
              <w:spacing w:before="20" w:after="20"/>
              <w:rPr>
                <w:sz w:val="20"/>
                <w:szCs w:val="20"/>
              </w:rPr>
            </w:pPr>
          </w:p>
        </w:tc>
      </w:tr>
      <w:tr w:rsidR="005D57D8" w:rsidRPr="005D57D8" w14:paraId="06AE38E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E1"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E2" w14:textId="4D839194"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E3" w14:textId="77777777" w:rsidR="00D647C4" w:rsidRPr="005D57D8" w:rsidRDefault="00D647C4" w:rsidP="00D42228">
            <w:pPr>
              <w:keepNext w:val="0"/>
              <w:spacing w:before="20" w:after="20"/>
              <w:rPr>
                <w:sz w:val="20"/>
                <w:szCs w:val="20"/>
              </w:rPr>
            </w:pPr>
            <w:r w:rsidRPr="005D57D8">
              <w:rPr>
                <w:sz w:val="20"/>
                <w:szCs w:val="20"/>
              </w:rPr>
              <w:t>N4   National Drug Code in 5-4-2 Format</w:t>
            </w:r>
          </w:p>
        </w:tc>
        <w:tc>
          <w:tcPr>
            <w:tcW w:w="5128" w:type="dxa"/>
            <w:tcBorders>
              <w:top w:val="nil"/>
              <w:bottom w:val="nil"/>
            </w:tcBorders>
            <w:shd w:val="clear" w:color="auto" w:fill="FFFF99"/>
            <w:tcMar>
              <w:top w:w="0" w:type="dxa"/>
              <w:left w:w="58" w:type="dxa"/>
              <w:bottom w:w="0" w:type="dxa"/>
              <w:right w:w="58" w:type="dxa"/>
            </w:tcMar>
          </w:tcPr>
          <w:p w14:paraId="06AE38E4" w14:textId="77777777" w:rsidR="00D647C4" w:rsidRPr="005D57D8" w:rsidRDefault="00D647C4" w:rsidP="00D42228">
            <w:pPr>
              <w:pStyle w:val="BodyText2"/>
              <w:keepNext w:val="0"/>
              <w:autoSpaceDE w:val="0"/>
              <w:autoSpaceDN w:val="0"/>
              <w:adjustRightInd w:val="0"/>
              <w:spacing w:before="20" w:after="20"/>
              <w:rPr>
                <w:rFonts w:ascii="Times New Roman" w:hAnsi="Times New Roman"/>
                <w:b w:val="0"/>
                <w:i w:val="0"/>
                <w:color w:val="auto"/>
              </w:rPr>
            </w:pPr>
            <w:r w:rsidRPr="005D57D8">
              <w:rPr>
                <w:rFonts w:ascii="Times New Roman" w:hAnsi="Times New Roman"/>
                <w:b w:val="0"/>
                <w:i w:val="0"/>
                <w:color w:val="auto"/>
              </w:rPr>
              <w:t>DLMS enhancement in support of Retail Transportation and Supply Receipt Acknowledgement Transactions.</w:t>
            </w:r>
          </w:p>
          <w:p w14:paraId="06AE38E5" w14:textId="77777777" w:rsidR="00D647C4" w:rsidRPr="005D57D8" w:rsidRDefault="00D647C4" w:rsidP="00D42228">
            <w:pPr>
              <w:keepNext w:val="0"/>
              <w:autoSpaceDE w:val="0"/>
              <w:autoSpaceDN w:val="0"/>
              <w:adjustRightInd w:val="0"/>
              <w:spacing w:before="20" w:after="20"/>
              <w:rPr>
                <w:sz w:val="20"/>
                <w:szCs w:val="20"/>
              </w:rPr>
            </w:pPr>
          </w:p>
        </w:tc>
        <w:tc>
          <w:tcPr>
            <w:tcW w:w="3061" w:type="dxa"/>
            <w:tcBorders>
              <w:top w:val="nil"/>
              <w:bottom w:val="nil"/>
            </w:tcBorders>
            <w:shd w:val="clear" w:color="auto" w:fill="FFFF99"/>
            <w:tcMar>
              <w:top w:w="0" w:type="dxa"/>
              <w:left w:w="58" w:type="dxa"/>
              <w:bottom w:w="0" w:type="dxa"/>
              <w:right w:w="58" w:type="dxa"/>
            </w:tcMar>
          </w:tcPr>
          <w:p w14:paraId="06AE38E6" w14:textId="77777777" w:rsidR="00D647C4" w:rsidRPr="005D57D8" w:rsidRDefault="00D647C4" w:rsidP="00D42228">
            <w:pPr>
              <w:keepNext w:val="0"/>
              <w:spacing w:before="20" w:after="20"/>
              <w:rPr>
                <w:sz w:val="20"/>
                <w:szCs w:val="20"/>
              </w:rPr>
            </w:pPr>
            <w:r w:rsidRPr="005D57D8">
              <w:rPr>
                <w:sz w:val="20"/>
                <w:szCs w:val="20"/>
              </w:rPr>
              <w:t>Supports DLMSS product/service ID requests for passing the Nation Drug Code (NDC).  See ADC 316D.</w:t>
            </w:r>
          </w:p>
        </w:tc>
      </w:tr>
      <w:tr w:rsidR="005D57D8" w:rsidRPr="005D57D8" w14:paraId="06AE38F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E8"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E9"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EA" w14:textId="77777777" w:rsidR="00D647C4" w:rsidRPr="005D57D8" w:rsidRDefault="00D647C4" w:rsidP="00D42228">
            <w:pPr>
              <w:keepNext w:val="0"/>
              <w:spacing w:before="20" w:after="20"/>
              <w:rPr>
                <w:sz w:val="20"/>
                <w:szCs w:val="20"/>
              </w:rPr>
            </w:pPr>
            <w:r w:rsidRPr="005D57D8">
              <w:rPr>
                <w:sz w:val="20"/>
                <w:szCs w:val="20"/>
              </w:rPr>
              <w:t>SW   Stock Number</w:t>
            </w:r>
          </w:p>
        </w:tc>
        <w:tc>
          <w:tcPr>
            <w:tcW w:w="5128" w:type="dxa"/>
            <w:tcBorders>
              <w:top w:val="nil"/>
              <w:bottom w:val="nil"/>
            </w:tcBorders>
            <w:shd w:val="clear" w:color="auto" w:fill="FFFF99"/>
            <w:tcMar>
              <w:top w:w="0" w:type="dxa"/>
              <w:left w:w="58" w:type="dxa"/>
              <w:bottom w:w="0" w:type="dxa"/>
              <w:right w:w="58" w:type="dxa"/>
            </w:tcMar>
          </w:tcPr>
          <w:p w14:paraId="06AE38EE" w14:textId="299F62AF" w:rsidR="00D647C4" w:rsidRPr="005D57D8" w:rsidRDefault="008A0089" w:rsidP="008A0089">
            <w:pPr>
              <w:keepNext w:val="0"/>
              <w:spacing w:before="20" w:after="20"/>
              <w:rPr>
                <w:sz w:val="20"/>
                <w:szCs w:val="20"/>
              </w:rPr>
            </w:pPr>
            <w:r w:rsidRPr="005D57D8">
              <w:rPr>
                <w:sz w:val="20"/>
                <w:szCs w:val="20"/>
              </w:rPr>
              <w:t>1. Use to identify the local stock number (LSN).</w:t>
            </w:r>
            <w:r w:rsidRPr="005D57D8">
              <w:rPr>
                <w:sz w:val="20"/>
                <w:szCs w:val="20"/>
              </w:rPr>
              <w:br/>
              <w:t xml:space="preserve">2. When used for a unit of use LSN applicable to NSN materiel, </w:t>
            </w:r>
            <w:r w:rsidRPr="005D57D8">
              <w:rPr>
                <w:sz w:val="20"/>
                <w:szCs w:val="20"/>
              </w:rPr>
              <w:lastRenderedPageBreak/>
              <w:t xml:space="preserve">the applicable NSN will be included for cross-reference. </w:t>
            </w:r>
            <w:r w:rsidRPr="005D57D8">
              <w:rPr>
                <w:sz w:val="20"/>
                <w:szCs w:val="20"/>
              </w:rPr>
              <w:br/>
              <w:t>3. When used for a unit of use LSN applicable to part numbered items, the original part-numbered item LSN will also be included for cross-reference.</w:t>
            </w:r>
            <w:r w:rsidRPr="005D57D8">
              <w:rPr>
                <w:sz w:val="20"/>
                <w:szCs w:val="20"/>
              </w:rPr>
              <w:br/>
              <w:t>4. Authorized DLMS enhancement under DLA industrial activity support agreement.  Refer to ADC 381/Approved Addendum 381A.</w:t>
            </w:r>
            <w:r w:rsidRPr="005D57D8">
              <w:rPr>
                <w:sz w:val="20"/>
                <w:szCs w:val="20"/>
              </w:rPr>
              <w:br/>
              <w:t>5. Authorized for intra-DLA use between DLA Disposition Services Field Offices and DLA Disposition Services.  DLMS enhancement; Refer to ADC 449.</w:t>
            </w:r>
            <w:r w:rsidR="00D647C4" w:rsidRPr="005D57D8">
              <w:rPr>
                <w:sz w:val="20"/>
                <w:szCs w:val="20"/>
              </w:rPr>
              <w:t>.</w:t>
            </w:r>
          </w:p>
        </w:tc>
        <w:tc>
          <w:tcPr>
            <w:tcW w:w="3061" w:type="dxa"/>
            <w:tcBorders>
              <w:top w:val="nil"/>
              <w:bottom w:val="nil"/>
            </w:tcBorders>
            <w:shd w:val="clear" w:color="auto" w:fill="FFFF99"/>
            <w:tcMar>
              <w:top w:w="0" w:type="dxa"/>
              <w:left w:w="58" w:type="dxa"/>
              <w:bottom w:w="0" w:type="dxa"/>
              <w:right w:w="58" w:type="dxa"/>
            </w:tcMar>
          </w:tcPr>
          <w:p w14:paraId="06AE38EF" w14:textId="77777777" w:rsidR="00D647C4" w:rsidRPr="005D57D8" w:rsidRDefault="00D647C4" w:rsidP="00D42228">
            <w:pPr>
              <w:keepNext w:val="0"/>
              <w:spacing w:before="20" w:after="20"/>
              <w:rPr>
                <w:sz w:val="20"/>
                <w:szCs w:val="20"/>
              </w:rPr>
            </w:pPr>
            <w:r w:rsidRPr="005D57D8">
              <w:rPr>
                <w:sz w:val="20"/>
                <w:szCs w:val="20"/>
              </w:rPr>
              <w:lastRenderedPageBreak/>
              <w:t>Supports Navy BRAC Spiral II requirements.  See ADC 381.</w:t>
            </w:r>
          </w:p>
        </w:tc>
      </w:tr>
      <w:tr w:rsidR="005D57D8" w:rsidRPr="005D57D8" w14:paraId="06AE38F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F1"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F2"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F3" w14:textId="77777777" w:rsidR="00D647C4" w:rsidRPr="005D57D8" w:rsidRDefault="00D647C4" w:rsidP="00D42228">
            <w:pPr>
              <w:keepNext w:val="0"/>
              <w:spacing w:before="20" w:after="20"/>
              <w:rPr>
                <w:sz w:val="20"/>
                <w:szCs w:val="20"/>
              </w:rPr>
            </w:pPr>
            <w:r w:rsidRPr="005D57D8">
              <w:rPr>
                <w:sz w:val="20"/>
                <w:szCs w:val="20"/>
              </w:rPr>
              <w:t>YP   Publication Number</w:t>
            </w:r>
          </w:p>
        </w:tc>
        <w:tc>
          <w:tcPr>
            <w:tcW w:w="5128" w:type="dxa"/>
            <w:tcBorders>
              <w:top w:val="nil"/>
              <w:bottom w:val="nil"/>
            </w:tcBorders>
            <w:shd w:val="clear" w:color="auto" w:fill="FFFF99"/>
            <w:tcMar>
              <w:top w:w="0" w:type="dxa"/>
              <w:left w:w="58" w:type="dxa"/>
              <w:bottom w:w="0" w:type="dxa"/>
              <w:right w:w="58" w:type="dxa"/>
            </w:tcMar>
          </w:tcPr>
          <w:p w14:paraId="06AE38F4" w14:textId="6C4611E6" w:rsidR="00D647C4" w:rsidRPr="005D57D8" w:rsidRDefault="00D647C4" w:rsidP="00D42228">
            <w:pPr>
              <w:keepNext w:val="0"/>
              <w:spacing w:before="20" w:after="20"/>
              <w:rPr>
                <w:sz w:val="20"/>
                <w:szCs w:val="20"/>
              </w:rPr>
            </w:pPr>
            <w:r w:rsidRPr="005D57D8">
              <w:rPr>
                <w:sz w:val="20"/>
                <w:szCs w:val="20"/>
              </w:rPr>
              <w:t>1. Use to identify the publication stock number.</w:t>
            </w:r>
          </w:p>
          <w:p w14:paraId="06AE38F5" w14:textId="4F0511CB" w:rsidR="00D647C4" w:rsidRPr="005D57D8" w:rsidRDefault="00D647C4" w:rsidP="00D42228">
            <w:pPr>
              <w:keepNext w:val="0"/>
              <w:autoSpaceDE w:val="0"/>
              <w:autoSpaceDN w:val="0"/>
              <w:adjustRightInd w:val="0"/>
              <w:spacing w:before="20" w:after="20"/>
              <w:rPr>
                <w:sz w:val="20"/>
                <w:szCs w:val="20"/>
              </w:rPr>
            </w:pPr>
            <w:r w:rsidRPr="005D57D8">
              <w:rPr>
                <w:sz w:val="20"/>
                <w:szCs w:val="20"/>
              </w:rPr>
              <w:t xml:space="preserve">2. </w:t>
            </w:r>
            <w:r w:rsidRPr="005D57D8">
              <w:rPr>
                <w:iCs/>
                <w:sz w:val="20"/>
                <w:szCs w:val="20"/>
              </w:rPr>
              <w:t>DLMS enhanceme</w:t>
            </w:r>
            <w:r w:rsidR="008A0089" w:rsidRPr="005D57D8">
              <w:rPr>
                <w:iCs/>
                <w:sz w:val="20"/>
                <w:szCs w:val="20"/>
              </w:rPr>
              <w:t>nt; see introductory DLMS note 4</w:t>
            </w:r>
            <w:r w:rsidRPr="005D57D8">
              <w:rPr>
                <w:iCs/>
                <w:sz w:val="20"/>
                <w:szCs w:val="20"/>
              </w:rPr>
              <w:t>a.</w:t>
            </w:r>
          </w:p>
        </w:tc>
        <w:tc>
          <w:tcPr>
            <w:tcW w:w="3061" w:type="dxa"/>
            <w:tcBorders>
              <w:top w:val="nil"/>
              <w:bottom w:val="nil"/>
            </w:tcBorders>
            <w:shd w:val="clear" w:color="auto" w:fill="FFFF99"/>
            <w:tcMar>
              <w:top w:w="0" w:type="dxa"/>
              <w:left w:w="58" w:type="dxa"/>
              <w:bottom w:w="0" w:type="dxa"/>
              <w:right w:w="58" w:type="dxa"/>
            </w:tcMar>
          </w:tcPr>
          <w:p w14:paraId="06AE38F6" w14:textId="77777777" w:rsidR="00D647C4" w:rsidRPr="005D57D8" w:rsidRDefault="00D647C4" w:rsidP="00D42228">
            <w:pPr>
              <w:keepNext w:val="0"/>
              <w:spacing w:before="20" w:after="20"/>
              <w:rPr>
                <w:sz w:val="20"/>
                <w:szCs w:val="20"/>
              </w:rPr>
            </w:pPr>
          </w:p>
        </w:tc>
      </w:tr>
      <w:tr w:rsidR="005D57D8" w:rsidRPr="005D57D8" w14:paraId="06AE38FE"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F8"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8F9"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8FA" w14:textId="77777777" w:rsidR="00D647C4" w:rsidRPr="005D57D8" w:rsidRDefault="00D647C4" w:rsidP="00D42228">
            <w:pPr>
              <w:keepNext w:val="0"/>
              <w:spacing w:before="20" w:after="20"/>
              <w:rPr>
                <w:sz w:val="20"/>
                <w:szCs w:val="20"/>
              </w:rPr>
            </w:pPr>
            <w:r w:rsidRPr="005D57D8">
              <w:rPr>
                <w:sz w:val="20"/>
                <w:szCs w:val="20"/>
              </w:rPr>
              <w:t>ZR Service Control Identification</w:t>
            </w:r>
          </w:p>
        </w:tc>
        <w:tc>
          <w:tcPr>
            <w:tcW w:w="5128" w:type="dxa"/>
            <w:tcBorders>
              <w:top w:val="nil"/>
              <w:bottom w:val="nil"/>
            </w:tcBorders>
            <w:shd w:val="clear" w:color="auto" w:fill="FFFF99"/>
            <w:tcMar>
              <w:top w:w="0" w:type="dxa"/>
              <w:left w:w="58" w:type="dxa"/>
              <w:bottom w:w="0" w:type="dxa"/>
              <w:right w:w="58" w:type="dxa"/>
            </w:tcMar>
          </w:tcPr>
          <w:p w14:paraId="06AE38FB" w14:textId="3FE326A8" w:rsidR="00D647C4" w:rsidRPr="005D57D8" w:rsidRDefault="00D647C4" w:rsidP="008A0089">
            <w:pPr>
              <w:keepNext w:val="0"/>
              <w:autoSpaceDE w:val="0"/>
              <w:autoSpaceDN w:val="0"/>
              <w:adjustRightInd w:val="0"/>
              <w:spacing w:before="20" w:after="20"/>
              <w:rPr>
                <w:b/>
                <w:i/>
                <w:iCs/>
                <w:sz w:val="20"/>
                <w:szCs w:val="20"/>
              </w:rPr>
            </w:pPr>
            <w:r w:rsidRPr="005D57D8">
              <w:rPr>
                <w:iCs/>
                <w:sz w:val="20"/>
                <w:szCs w:val="20"/>
              </w:rPr>
              <w:t xml:space="preserve">Use to identify </w:t>
            </w:r>
            <w:r w:rsidR="008A0089" w:rsidRPr="005D57D8">
              <w:rPr>
                <w:iCs/>
                <w:sz w:val="20"/>
                <w:szCs w:val="20"/>
              </w:rPr>
              <w:t>Material</w:t>
            </w:r>
            <w:r w:rsidRPr="005D57D8">
              <w:rPr>
                <w:iCs/>
                <w:sz w:val="20"/>
                <w:szCs w:val="20"/>
              </w:rPr>
              <w:t xml:space="preserve"> Control Tracking (MCT) tag number. The MCT tag number is authorized for use with DLA industrial activity support agreement only. Refer to ADC 373.</w:t>
            </w:r>
          </w:p>
        </w:tc>
        <w:tc>
          <w:tcPr>
            <w:tcW w:w="3061" w:type="dxa"/>
            <w:tcBorders>
              <w:top w:val="nil"/>
              <w:bottom w:val="nil"/>
            </w:tcBorders>
            <w:shd w:val="clear" w:color="auto" w:fill="FFFF99"/>
            <w:tcMar>
              <w:top w:w="0" w:type="dxa"/>
              <w:left w:w="58" w:type="dxa"/>
              <w:bottom w:w="0" w:type="dxa"/>
              <w:right w:w="58" w:type="dxa"/>
            </w:tcMar>
          </w:tcPr>
          <w:p w14:paraId="06AE38FC" w14:textId="77777777" w:rsidR="00D647C4" w:rsidRPr="005D57D8" w:rsidRDefault="00D647C4" w:rsidP="00D42228">
            <w:pPr>
              <w:keepNext w:val="0"/>
              <w:autoSpaceDE w:val="0"/>
              <w:autoSpaceDN w:val="0"/>
              <w:adjustRightInd w:val="0"/>
              <w:spacing w:before="20" w:after="20"/>
              <w:rPr>
                <w:sz w:val="20"/>
                <w:szCs w:val="20"/>
              </w:rPr>
            </w:pPr>
            <w:r w:rsidRPr="005D57D8">
              <w:rPr>
                <w:sz w:val="20"/>
                <w:szCs w:val="20"/>
              </w:rPr>
              <w:t>Supports Navy BRAC</w:t>
            </w:r>
          </w:p>
          <w:p w14:paraId="06AE38FD" w14:textId="77777777" w:rsidR="00D647C4" w:rsidRPr="005D57D8" w:rsidRDefault="00D647C4" w:rsidP="00D42228">
            <w:pPr>
              <w:keepNext w:val="0"/>
              <w:spacing w:before="20" w:after="20"/>
              <w:rPr>
                <w:sz w:val="20"/>
                <w:szCs w:val="20"/>
              </w:rPr>
            </w:pPr>
            <w:r w:rsidRPr="005D57D8">
              <w:rPr>
                <w:sz w:val="20"/>
                <w:szCs w:val="20"/>
              </w:rPr>
              <w:t>Spiral II requirements.</w:t>
            </w:r>
          </w:p>
        </w:tc>
      </w:tr>
      <w:tr w:rsidR="005D57D8" w:rsidRPr="005D57D8" w14:paraId="06AE390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8FF"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900" w14:textId="3E0B19EC" w:rsidR="00D647C4" w:rsidRPr="005D57D8" w:rsidRDefault="008A0089" w:rsidP="00D42228">
            <w:pPr>
              <w:keepNext w:val="0"/>
              <w:spacing w:before="20" w:after="20"/>
              <w:rPr>
                <w:sz w:val="20"/>
                <w:szCs w:val="20"/>
              </w:rPr>
            </w:pPr>
            <w:r w:rsidRPr="005D57D8">
              <w:rPr>
                <w:sz w:val="20"/>
                <w:szCs w:val="20"/>
              </w:rPr>
              <w:t>2/W1207/0200</w:t>
            </w:r>
          </w:p>
        </w:tc>
        <w:tc>
          <w:tcPr>
            <w:tcW w:w="2970" w:type="dxa"/>
            <w:tcBorders>
              <w:top w:val="nil"/>
              <w:bottom w:val="single" w:sz="4" w:space="0" w:color="auto"/>
            </w:tcBorders>
            <w:shd w:val="clear" w:color="auto" w:fill="FFFF99"/>
            <w:tcMar>
              <w:top w:w="0" w:type="dxa"/>
              <w:left w:w="58" w:type="dxa"/>
              <w:bottom w:w="0" w:type="dxa"/>
              <w:right w:w="58" w:type="dxa"/>
            </w:tcMar>
          </w:tcPr>
          <w:p w14:paraId="06AE3901" w14:textId="77777777" w:rsidR="00D647C4" w:rsidRPr="005D57D8" w:rsidRDefault="00D647C4" w:rsidP="00D42228">
            <w:pPr>
              <w:keepNext w:val="0"/>
              <w:spacing w:before="20" w:after="20"/>
              <w:rPr>
                <w:sz w:val="20"/>
                <w:szCs w:val="20"/>
              </w:rPr>
            </w:pPr>
            <w:r w:rsidRPr="005D57D8">
              <w:rPr>
                <w:sz w:val="20"/>
                <w:szCs w:val="20"/>
              </w:rPr>
              <w:t>ZZ   Mutually Defined</w:t>
            </w:r>
          </w:p>
        </w:tc>
        <w:tc>
          <w:tcPr>
            <w:tcW w:w="5128" w:type="dxa"/>
            <w:tcBorders>
              <w:top w:val="nil"/>
              <w:bottom w:val="single" w:sz="4" w:space="0" w:color="auto"/>
            </w:tcBorders>
            <w:shd w:val="clear" w:color="auto" w:fill="FFFF99"/>
            <w:tcMar>
              <w:top w:w="0" w:type="dxa"/>
              <w:left w:w="58" w:type="dxa"/>
              <w:bottom w:w="0" w:type="dxa"/>
              <w:right w:w="58" w:type="dxa"/>
            </w:tcMar>
          </w:tcPr>
          <w:p w14:paraId="06AE3904" w14:textId="5DB264EC" w:rsidR="00D647C4" w:rsidRPr="005D57D8" w:rsidRDefault="008A0089" w:rsidP="008A0089">
            <w:pPr>
              <w:keepNext w:val="0"/>
              <w:spacing w:before="20" w:after="20"/>
              <w:rPr>
                <w:sz w:val="20"/>
                <w:szCs w:val="20"/>
              </w:rPr>
            </w:pPr>
            <w:r w:rsidRPr="005D57D8">
              <w:rPr>
                <w:sz w:val="20"/>
                <w:szCs w:val="20"/>
              </w:rPr>
              <w:t>1. Use to identify nonstandard materiel when all other authorized codes do not apply (includes management control numbers and locally assigned control numbers).  May be used for legacy MILSTRIP-DLMS conversion when the translator cannot determine a more appropriate code.</w:t>
            </w:r>
            <w:r w:rsidRPr="005D57D8">
              <w:rPr>
                <w:sz w:val="20"/>
                <w:szCs w:val="20"/>
              </w:rPr>
              <w:br/>
              <w:t>2. Use when the W0612 = CN or ME and the LQ02 = 1 for (LQ01 = AK) to denote the consolidation as “MIXED” in the W1208.</w:t>
            </w:r>
            <w:r w:rsidRPr="005D57D8">
              <w:rPr>
                <w:sz w:val="20"/>
                <w:szCs w:val="20"/>
              </w:rPr>
              <w:br/>
              <w:t>3. DLMS enhancement; see introductory DLMS note 4e.</w:t>
            </w:r>
          </w:p>
        </w:tc>
        <w:tc>
          <w:tcPr>
            <w:tcW w:w="3061" w:type="dxa"/>
            <w:tcBorders>
              <w:top w:val="nil"/>
              <w:bottom w:val="single" w:sz="4" w:space="0" w:color="auto"/>
            </w:tcBorders>
            <w:shd w:val="clear" w:color="auto" w:fill="FFFF99"/>
            <w:tcMar>
              <w:top w:w="0" w:type="dxa"/>
              <w:left w:w="58" w:type="dxa"/>
              <w:bottom w:w="0" w:type="dxa"/>
              <w:right w:w="58" w:type="dxa"/>
            </w:tcMar>
          </w:tcPr>
          <w:p w14:paraId="06AE3905" w14:textId="77777777" w:rsidR="00D647C4" w:rsidRPr="005D57D8" w:rsidRDefault="00D647C4" w:rsidP="00D42228">
            <w:pPr>
              <w:keepNext w:val="0"/>
              <w:spacing w:before="20" w:after="20"/>
              <w:rPr>
                <w:sz w:val="20"/>
                <w:szCs w:val="20"/>
              </w:rPr>
            </w:pPr>
          </w:p>
        </w:tc>
      </w:tr>
      <w:tr w:rsidR="005D57D8" w:rsidRPr="005D57D8" w14:paraId="06AE390F"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07"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908" w14:textId="046A9B71" w:rsidR="00D647C4" w:rsidRPr="005D57D8" w:rsidRDefault="00D647C4" w:rsidP="00D42228">
            <w:pPr>
              <w:keepNext w:val="0"/>
              <w:spacing w:before="20" w:after="20"/>
              <w:rPr>
                <w:sz w:val="20"/>
                <w:szCs w:val="20"/>
              </w:rPr>
            </w:pPr>
            <w:r w:rsidRPr="005D57D8">
              <w:rPr>
                <w:sz w:val="20"/>
                <w:szCs w:val="20"/>
              </w:rPr>
              <w:t>2/W1217/</w:t>
            </w:r>
            <w:r w:rsidR="008A0089" w:rsidRPr="005D57D8">
              <w:rPr>
                <w:sz w:val="20"/>
                <w:szCs w:val="20"/>
              </w:rPr>
              <w:t>0</w:t>
            </w:r>
            <w:r w:rsidRPr="005D57D8">
              <w:rPr>
                <w:sz w:val="20"/>
                <w:szCs w:val="20"/>
              </w:rPr>
              <w:t>2</w:t>
            </w:r>
            <w:r w:rsidR="008A0089" w:rsidRPr="005D57D8">
              <w:rPr>
                <w:sz w:val="20"/>
                <w:szCs w:val="20"/>
              </w:rPr>
              <w:t>0</w:t>
            </w:r>
            <w:r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909" w14:textId="77777777" w:rsidR="00D647C4" w:rsidRPr="005D57D8" w:rsidRDefault="00D647C4" w:rsidP="00D42228">
            <w:pPr>
              <w:keepNext w:val="0"/>
              <w:spacing w:before="20" w:after="20"/>
              <w:rPr>
                <w:sz w:val="20"/>
                <w:szCs w:val="20"/>
              </w:rPr>
            </w:pPr>
            <w:r w:rsidRPr="005D57D8">
              <w:rPr>
                <w:sz w:val="20"/>
                <w:szCs w:val="20"/>
              </w:rPr>
              <w:t>FS   National Stock Number</w:t>
            </w:r>
          </w:p>
        </w:tc>
        <w:tc>
          <w:tcPr>
            <w:tcW w:w="5128" w:type="dxa"/>
            <w:tcBorders>
              <w:bottom w:val="nil"/>
            </w:tcBorders>
            <w:shd w:val="clear" w:color="auto" w:fill="FFFF99"/>
            <w:tcMar>
              <w:top w:w="0" w:type="dxa"/>
              <w:left w:w="58" w:type="dxa"/>
              <w:bottom w:w="0" w:type="dxa"/>
              <w:right w:w="58" w:type="dxa"/>
            </w:tcMar>
          </w:tcPr>
          <w:p w14:paraId="06AE390D" w14:textId="23151B74" w:rsidR="00D647C4" w:rsidRPr="005D57D8" w:rsidRDefault="008A0089" w:rsidP="008A0089">
            <w:pPr>
              <w:keepNext w:val="0"/>
              <w:autoSpaceDE w:val="0"/>
              <w:autoSpaceDN w:val="0"/>
              <w:adjustRightInd w:val="0"/>
              <w:spacing w:before="20" w:after="20"/>
              <w:rPr>
                <w:sz w:val="20"/>
                <w:szCs w:val="20"/>
              </w:rPr>
            </w:pPr>
            <w:r w:rsidRPr="005D57D8">
              <w:rPr>
                <w:sz w:val="20"/>
                <w:szCs w:val="20"/>
              </w:rPr>
              <w:t>1. Use to identify the NSN.</w:t>
            </w:r>
            <w:r w:rsidRPr="005D57D8">
              <w:rPr>
                <w:sz w:val="20"/>
                <w:szCs w:val="20"/>
              </w:rPr>
              <w:br/>
              <w:t xml:space="preserve">2. The NSN is provided as a cross-reference when unit of use indicator is included and the Local Stock Number (LSN) is identified as the primary materiel identification.  </w:t>
            </w:r>
            <w:r w:rsidRPr="005D57D8">
              <w:rPr>
                <w:sz w:val="20"/>
                <w:szCs w:val="20"/>
              </w:rPr>
              <w:br/>
              <w:t>3. Authorized DLMS enhancement under DLA industrial activity support agreement; refer to ADC 381.</w:t>
            </w:r>
            <w:r w:rsidRPr="005D57D8">
              <w:rPr>
                <w:sz w:val="20"/>
                <w:szCs w:val="20"/>
              </w:rPr>
              <w:br/>
              <w:t>4. Authorized for intra-DLA use between DLA Disposition Services Field Offices and DLA Disposition Services.  DLMS enhancement; Refer to ADC 449.</w:t>
            </w:r>
          </w:p>
        </w:tc>
        <w:tc>
          <w:tcPr>
            <w:tcW w:w="3061" w:type="dxa"/>
            <w:tcBorders>
              <w:bottom w:val="nil"/>
            </w:tcBorders>
            <w:shd w:val="clear" w:color="auto" w:fill="FFFF99"/>
            <w:tcMar>
              <w:top w:w="0" w:type="dxa"/>
              <w:left w:w="58" w:type="dxa"/>
              <w:bottom w:w="0" w:type="dxa"/>
              <w:right w:w="58" w:type="dxa"/>
            </w:tcMar>
          </w:tcPr>
          <w:p w14:paraId="06AE390E" w14:textId="77777777" w:rsidR="00D647C4" w:rsidRPr="005D57D8" w:rsidRDefault="00D647C4" w:rsidP="00D42228">
            <w:pPr>
              <w:keepNext w:val="0"/>
              <w:spacing w:before="20" w:after="20"/>
              <w:rPr>
                <w:dstrike/>
                <w:sz w:val="20"/>
                <w:szCs w:val="20"/>
              </w:rPr>
            </w:pPr>
            <w:r w:rsidRPr="005D57D8">
              <w:rPr>
                <w:sz w:val="20"/>
                <w:szCs w:val="20"/>
              </w:rPr>
              <w:t>When a unit of use LSN is identified above, the NSN will be included here.  See ADC 373.</w:t>
            </w:r>
          </w:p>
        </w:tc>
      </w:tr>
      <w:tr w:rsidR="005D57D8" w:rsidRPr="005D57D8" w14:paraId="06AE391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10"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11"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12" w14:textId="77777777" w:rsidR="00D647C4" w:rsidRPr="005D57D8" w:rsidRDefault="00D647C4" w:rsidP="00D42228">
            <w:pPr>
              <w:keepNext w:val="0"/>
              <w:spacing w:before="20" w:after="20"/>
              <w:rPr>
                <w:sz w:val="20"/>
                <w:szCs w:val="20"/>
              </w:rPr>
            </w:pPr>
            <w:r w:rsidRPr="005D57D8">
              <w:rPr>
                <w:sz w:val="20"/>
                <w:szCs w:val="20"/>
              </w:rPr>
              <w:t>SW Stock Number</w:t>
            </w:r>
          </w:p>
        </w:tc>
        <w:tc>
          <w:tcPr>
            <w:tcW w:w="5128" w:type="dxa"/>
            <w:tcBorders>
              <w:top w:val="nil"/>
              <w:bottom w:val="nil"/>
            </w:tcBorders>
            <w:shd w:val="clear" w:color="auto" w:fill="FFFF99"/>
            <w:tcMar>
              <w:top w:w="0" w:type="dxa"/>
              <w:left w:w="58" w:type="dxa"/>
              <w:bottom w:w="0" w:type="dxa"/>
              <w:right w:w="58" w:type="dxa"/>
            </w:tcMar>
          </w:tcPr>
          <w:p w14:paraId="06AE3914" w14:textId="7BCB062E" w:rsidR="00D647C4" w:rsidRPr="005D57D8" w:rsidRDefault="008A0089" w:rsidP="008A0089">
            <w:pPr>
              <w:keepNext w:val="0"/>
              <w:spacing w:before="20" w:after="20"/>
              <w:rPr>
                <w:sz w:val="20"/>
                <w:szCs w:val="20"/>
              </w:rPr>
            </w:pPr>
            <w:r w:rsidRPr="005D57D8">
              <w:rPr>
                <w:sz w:val="20"/>
                <w:szCs w:val="20"/>
              </w:rPr>
              <w:t>1.  Use to identify the local stock number (LSN).</w:t>
            </w:r>
            <w:r w:rsidRPr="005D57D8">
              <w:rPr>
                <w:sz w:val="20"/>
                <w:szCs w:val="20"/>
              </w:rPr>
              <w:br/>
              <w:t>2.  The LSN is provided as a cross-reference when unit of use indicator is included and the unit of use LSN is identified as the primary materiel identification.  Authorized DLMS enhancement under DLA industrial activity support agreement.</w:t>
            </w:r>
          </w:p>
        </w:tc>
        <w:tc>
          <w:tcPr>
            <w:tcW w:w="3061" w:type="dxa"/>
            <w:tcBorders>
              <w:top w:val="nil"/>
              <w:bottom w:val="nil"/>
            </w:tcBorders>
            <w:shd w:val="clear" w:color="auto" w:fill="FFFF99"/>
            <w:tcMar>
              <w:top w:w="0" w:type="dxa"/>
              <w:left w:w="58" w:type="dxa"/>
              <w:bottom w:w="0" w:type="dxa"/>
              <w:right w:w="58" w:type="dxa"/>
            </w:tcMar>
          </w:tcPr>
          <w:p w14:paraId="06AE3915" w14:textId="77777777" w:rsidR="00D647C4" w:rsidRPr="005D57D8" w:rsidRDefault="00D647C4" w:rsidP="00D42228">
            <w:pPr>
              <w:keepNext w:val="0"/>
              <w:spacing w:before="20" w:after="20"/>
              <w:rPr>
                <w:sz w:val="20"/>
                <w:szCs w:val="20"/>
              </w:rPr>
            </w:pPr>
          </w:p>
        </w:tc>
      </w:tr>
      <w:tr w:rsidR="005D57D8" w:rsidRPr="005D57D8" w14:paraId="06AE391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17"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918" w14:textId="77777777" w:rsidR="00D647C4" w:rsidRPr="005D57D8" w:rsidRDefault="00D647C4" w:rsidP="00D42228">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06AE3919" w14:textId="5F857D86" w:rsidR="00D647C4" w:rsidRPr="005D57D8" w:rsidRDefault="00D647C4" w:rsidP="00D42228">
            <w:pPr>
              <w:keepNext w:val="0"/>
              <w:spacing w:before="20" w:after="20"/>
              <w:rPr>
                <w:sz w:val="20"/>
                <w:szCs w:val="20"/>
              </w:rPr>
            </w:pPr>
          </w:p>
        </w:tc>
        <w:tc>
          <w:tcPr>
            <w:tcW w:w="5128" w:type="dxa"/>
            <w:tcBorders>
              <w:top w:val="nil"/>
              <w:bottom w:val="single" w:sz="4" w:space="0" w:color="auto"/>
            </w:tcBorders>
            <w:shd w:val="clear" w:color="auto" w:fill="FFFF99"/>
            <w:tcMar>
              <w:top w:w="0" w:type="dxa"/>
              <w:left w:w="58" w:type="dxa"/>
              <w:bottom w:w="0" w:type="dxa"/>
              <w:right w:w="58" w:type="dxa"/>
            </w:tcMar>
          </w:tcPr>
          <w:p w14:paraId="06AE391A" w14:textId="760601F1" w:rsidR="00D647C4" w:rsidRPr="005D57D8" w:rsidRDefault="00D647C4" w:rsidP="00D42228">
            <w:pPr>
              <w:keepNext w:val="0"/>
              <w:autoSpaceDE w:val="0"/>
              <w:autoSpaceDN w:val="0"/>
              <w:adjustRightInd w:val="0"/>
              <w:spacing w:before="20" w:after="20"/>
              <w:rPr>
                <w:sz w:val="20"/>
                <w:szCs w:val="20"/>
              </w:rPr>
            </w:pPr>
          </w:p>
        </w:tc>
        <w:tc>
          <w:tcPr>
            <w:tcW w:w="3061" w:type="dxa"/>
            <w:tcBorders>
              <w:top w:val="nil"/>
              <w:bottom w:val="single" w:sz="4" w:space="0" w:color="auto"/>
            </w:tcBorders>
            <w:shd w:val="clear" w:color="auto" w:fill="FFFF99"/>
            <w:tcMar>
              <w:top w:w="0" w:type="dxa"/>
              <w:left w:w="58" w:type="dxa"/>
              <w:bottom w:w="0" w:type="dxa"/>
              <w:right w:w="58" w:type="dxa"/>
            </w:tcMar>
          </w:tcPr>
          <w:p w14:paraId="06AE391B" w14:textId="36B91922" w:rsidR="00D647C4" w:rsidRPr="005D57D8" w:rsidRDefault="00D647C4" w:rsidP="00D42228">
            <w:pPr>
              <w:keepNext w:val="0"/>
              <w:spacing w:before="20" w:after="20"/>
              <w:rPr>
                <w:sz w:val="20"/>
                <w:szCs w:val="20"/>
              </w:rPr>
            </w:pPr>
          </w:p>
        </w:tc>
      </w:tr>
      <w:tr w:rsidR="005D57D8" w:rsidRPr="005D57D8" w14:paraId="06AE3925"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1D"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91E" w14:textId="1F2D6B01" w:rsidR="00D647C4" w:rsidRPr="005D57D8" w:rsidRDefault="00D647C4" w:rsidP="00D42228">
            <w:pPr>
              <w:keepNext w:val="0"/>
              <w:spacing w:before="20" w:after="20"/>
              <w:rPr>
                <w:sz w:val="20"/>
                <w:szCs w:val="20"/>
              </w:rPr>
            </w:pPr>
            <w:r w:rsidRPr="005D57D8">
              <w:rPr>
                <w:sz w:val="20"/>
                <w:szCs w:val="20"/>
              </w:rPr>
              <w:t>2/N901/040</w:t>
            </w:r>
            <w:r w:rsidR="008A0089"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91F" w14:textId="77777777" w:rsidR="00D647C4" w:rsidRPr="005D57D8" w:rsidRDefault="00D647C4" w:rsidP="00D42228">
            <w:pPr>
              <w:keepNext w:val="0"/>
              <w:tabs>
                <w:tab w:val="left" w:pos="2205"/>
              </w:tabs>
              <w:spacing w:before="20" w:after="20"/>
              <w:rPr>
                <w:sz w:val="20"/>
                <w:szCs w:val="20"/>
              </w:rPr>
            </w:pPr>
            <w:r w:rsidRPr="005D57D8">
              <w:rPr>
                <w:sz w:val="20"/>
                <w:szCs w:val="20"/>
              </w:rPr>
              <w:t>5M Previous Sequence</w:t>
            </w:r>
          </w:p>
        </w:tc>
        <w:tc>
          <w:tcPr>
            <w:tcW w:w="5128" w:type="dxa"/>
            <w:tcBorders>
              <w:bottom w:val="nil"/>
            </w:tcBorders>
            <w:shd w:val="clear" w:color="auto" w:fill="FFFF99"/>
            <w:tcMar>
              <w:top w:w="0" w:type="dxa"/>
              <w:left w:w="58" w:type="dxa"/>
              <w:bottom w:w="0" w:type="dxa"/>
              <w:right w:w="58" w:type="dxa"/>
            </w:tcMar>
          </w:tcPr>
          <w:p w14:paraId="06AE3923" w14:textId="11FD6A82" w:rsidR="00D647C4" w:rsidRPr="005D57D8" w:rsidRDefault="008A0089" w:rsidP="008A0089">
            <w:pPr>
              <w:keepNext w:val="0"/>
              <w:spacing w:before="20" w:after="20"/>
              <w:rPr>
                <w:sz w:val="20"/>
                <w:szCs w:val="20"/>
              </w:rPr>
            </w:pPr>
            <w:r w:rsidRPr="005D57D8">
              <w:rPr>
                <w:sz w:val="20"/>
                <w:szCs w:val="20"/>
              </w:rPr>
              <w:t>1.  Use to identify the Post-Post Previously Requested Indicator to notify the owner’s application whether the requested action was initiated/recorded in the owner’s application.  Cite the appropriate value:</w:t>
            </w:r>
            <w:r w:rsidRPr="005D57D8">
              <w:rPr>
                <w:sz w:val="20"/>
                <w:szCs w:val="20"/>
              </w:rPr>
              <w:br/>
              <w:t xml:space="preserve">Y – Indicates request for materiel was created in the owner’s application </w:t>
            </w:r>
            <w:r w:rsidRPr="005D57D8">
              <w:rPr>
                <w:sz w:val="20"/>
                <w:szCs w:val="20"/>
              </w:rPr>
              <w:br/>
              <w:t>N - Indicates request for materiel was not created in owner’s application</w:t>
            </w:r>
            <w:r w:rsidRPr="005D57D8">
              <w:rPr>
                <w:sz w:val="20"/>
                <w:szCs w:val="20"/>
              </w:rPr>
              <w:br/>
              <w:t>2.  Authorized DLMS enhancement under DLA industrial activity support agreement.  Refer to ADC 396.</w:t>
            </w:r>
          </w:p>
        </w:tc>
        <w:tc>
          <w:tcPr>
            <w:tcW w:w="3061" w:type="dxa"/>
            <w:tcBorders>
              <w:bottom w:val="nil"/>
            </w:tcBorders>
            <w:shd w:val="clear" w:color="auto" w:fill="FFFF99"/>
            <w:tcMar>
              <w:top w:w="0" w:type="dxa"/>
              <w:left w:w="58" w:type="dxa"/>
              <w:bottom w:w="0" w:type="dxa"/>
              <w:right w:w="58" w:type="dxa"/>
            </w:tcMar>
          </w:tcPr>
          <w:p w14:paraId="06AE3924" w14:textId="77777777" w:rsidR="00D647C4" w:rsidRPr="005D57D8" w:rsidRDefault="00D647C4" w:rsidP="00D42228">
            <w:pPr>
              <w:keepNext w:val="0"/>
              <w:spacing w:before="20" w:after="20"/>
              <w:rPr>
                <w:sz w:val="20"/>
                <w:szCs w:val="20"/>
              </w:rPr>
            </w:pPr>
          </w:p>
        </w:tc>
      </w:tr>
      <w:tr w:rsidR="005D57D8" w:rsidRPr="005D57D8" w14:paraId="06AE392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26"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27"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E0E65AC" w14:textId="77777777" w:rsidR="004118DA" w:rsidRPr="005D57D8" w:rsidRDefault="00D647C4" w:rsidP="004118DA">
            <w:pPr>
              <w:rPr>
                <w:sz w:val="20"/>
                <w:szCs w:val="20"/>
              </w:rPr>
            </w:pPr>
            <w:r w:rsidRPr="005D57D8">
              <w:rPr>
                <w:sz w:val="20"/>
                <w:szCs w:val="20"/>
              </w:rPr>
              <w:t>60   Account Suffix Code</w:t>
            </w:r>
          </w:p>
          <w:p w14:paraId="09DF21E5" w14:textId="77777777" w:rsidR="004118DA" w:rsidRPr="005D57D8" w:rsidRDefault="004118DA" w:rsidP="004118DA">
            <w:pPr>
              <w:rPr>
                <w:sz w:val="20"/>
                <w:szCs w:val="20"/>
              </w:rPr>
            </w:pPr>
          </w:p>
          <w:p w14:paraId="11CAFE80" w14:textId="77777777" w:rsidR="004118DA" w:rsidRPr="005D57D8" w:rsidRDefault="004118DA" w:rsidP="004118DA">
            <w:pPr>
              <w:rPr>
                <w:sz w:val="20"/>
                <w:szCs w:val="20"/>
              </w:rPr>
            </w:pPr>
          </w:p>
          <w:p w14:paraId="031B28ED" w14:textId="3392395C" w:rsidR="004118DA" w:rsidRPr="005D57D8" w:rsidRDefault="004118DA" w:rsidP="004118DA">
            <w:pPr>
              <w:rPr>
                <w:sz w:val="20"/>
                <w:szCs w:val="20"/>
              </w:rPr>
            </w:pPr>
            <w:r w:rsidRPr="005D57D8">
              <w:rPr>
                <w:sz w:val="20"/>
                <w:szCs w:val="20"/>
              </w:rPr>
              <w:t>6L  Agent Contract Number</w:t>
            </w:r>
          </w:p>
          <w:p w14:paraId="06AE3928"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49A062D8" w14:textId="77777777" w:rsidR="00D647C4" w:rsidRPr="005D57D8" w:rsidRDefault="00D647C4" w:rsidP="00D42228">
            <w:pPr>
              <w:keepNext w:val="0"/>
              <w:spacing w:before="20" w:after="20"/>
              <w:rPr>
                <w:sz w:val="20"/>
                <w:szCs w:val="20"/>
              </w:rPr>
            </w:pPr>
            <w:r w:rsidRPr="005D57D8">
              <w:rPr>
                <w:sz w:val="20"/>
                <w:szCs w:val="20"/>
              </w:rPr>
              <w:t>Use in conjunction with the DTID Number (N907 Code W1) to identify the DTID Suffix Code, when applicable. DLMS enhancement, see ADC 466.</w:t>
            </w:r>
          </w:p>
          <w:p w14:paraId="05B9651D" w14:textId="77777777" w:rsidR="004118DA" w:rsidRPr="005D57D8" w:rsidRDefault="004118DA" w:rsidP="004118DA">
            <w:pPr>
              <w:rPr>
                <w:sz w:val="20"/>
                <w:szCs w:val="20"/>
              </w:rPr>
            </w:pPr>
            <w:r w:rsidRPr="005D57D8">
              <w:rPr>
                <w:sz w:val="20"/>
                <w:szCs w:val="20"/>
              </w:rPr>
              <w:t>1. Use in GFP-related transactions to identify the procurement instrument identifier (PIID) applicable to the contract authorizing the contractor to have custody of GFP. Use the legacy procurement instrument identification number (PIIN) pending transition to the PIID.</w:t>
            </w:r>
          </w:p>
          <w:p w14:paraId="3468B6DE" w14:textId="77777777" w:rsidR="004118DA" w:rsidRPr="005D57D8" w:rsidRDefault="004118DA" w:rsidP="004118DA">
            <w:pPr>
              <w:rPr>
                <w:sz w:val="20"/>
                <w:szCs w:val="20"/>
              </w:rPr>
            </w:pPr>
            <w:r w:rsidRPr="005D57D8">
              <w:rPr>
                <w:sz w:val="20"/>
                <w:szCs w:val="20"/>
              </w:rPr>
              <w:t>2. If GFP is authorized under a PIID call/order number (F in 9th position), provide the PIID call/order number in the PIID field.</w:t>
            </w:r>
          </w:p>
          <w:p w14:paraId="303C385E" w14:textId="77777777" w:rsidR="004118DA" w:rsidRPr="005D57D8" w:rsidRDefault="004118DA" w:rsidP="004118DA">
            <w:pPr>
              <w:rPr>
                <w:sz w:val="20"/>
                <w:szCs w:val="20"/>
              </w:rPr>
            </w:pPr>
            <w:r w:rsidRPr="005D57D8">
              <w:rPr>
                <w:sz w:val="20"/>
                <w:szCs w:val="20"/>
              </w:rPr>
              <w:t>3. Required for Air Force GFP accountability to identify the CICP’s contract number.</w:t>
            </w:r>
          </w:p>
          <w:p w14:paraId="06AE3929" w14:textId="72D2D70B" w:rsidR="004118DA" w:rsidRPr="005D57D8" w:rsidRDefault="004118DA" w:rsidP="004118DA">
            <w:pPr>
              <w:rPr>
                <w:sz w:val="20"/>
                <w:szCs w:val="20"/>
              </w:rPr>
            </w:pPr>
            <w:r w:rsidRPr="005D57D8">
              <w:rPr>
                <w:sz w:val="20"/>
                <w:szCs w:val="20"/>
              </w:rPr>
              <w:t>4. Authorized DLMS enhancement; see introductory DLMS note 4e. on IC cover page. Refer to ADC 1224.</w:t>
            </w:r>
          </w:p>
        </w:tc>
        <w:tc>
          <w:tcPr>
            <w:tcW w:w="3061" w:type="dxa"/>
            <w:tcBorders>
              <w:top w:val="nil"/>
              <w:bottom w:val="nil"/>
            </w:tcBorders>
            <w:shd w:val="clear" w:color="auto" w:fill="FFFF99"/>
            <w:tcMar>
              <w:top w:w="0" w:type="dxa"/>
              <w:left w:w="58" w:type="dxa"/>
              <w:bottom w:w="0" w:type="dxa"/>
              <w:right w:w="58" w:type="dxa"/>
            </w:tcMar>
          </w:tcPr>
          <w:p w14:paraId="55565304" w14:textId="77777777" w:rsidR="00D647C4" w:rsidRPr="005D57D8" w:rsidRDefault="00D647C4" w:rsidP="00D42228">
            <w:pPr>
              <w:keepNext w:val="0"/>
              <w:spacing w:before="20" w:after="20"/>
              <w:rPr>
                <w:sz w:val="20"/>
                <w:szCs w:val="20"/>
              </w:rPr>
            </w:pPr>
          </w:p>
          <w:p w14:paraId="16D8E3E5" w14:textId="77777777" w:rsidR="004118DA" w:rsidRPr="005D57D8" w:rsidRDefault="004118DA" w:rsidP="00D42228">
            <w:pPr>
              <w:keepNext w:val="0"/>
              <w:spacing w:before="20" w:after="20"/>
              <w:rPr>
                <w:sz w:val="20"/>
                <w:szCs w:val="20"/>
              </w:rPr>
            </w:pPr>
          </w:p>
          <w:p w14:paraId="655A8245" w14:textId="77777777" w:rsidR="004118DA" w:rsidRPr="005D57D8" w:rsidRDefault="004118DA" w:rsidP="00D42228">
            <w:pPr>
              <w:keepNext w:val="0"/>
              <w:spacing w:before="20" w:after="20"/>
              <w:rPr>
                <w:sz w:val="20"/>
                <w:szCs w:val="20"/>
              </w:rPr>
            </w:pPr>
          </w:p>
          <w:p w14:paraId="06AE392A" w14:textId="5790D60F" w:rsidR="004118DA" w:rsidRPr="005D57D8" w:rsidRDefault="004118DA" w:rsidP="00D42228">
            <w:pPr>
              <w:keepNext w:val="0"/>
              <w:spacing w:before="20" w:after="20"/>
              <w:rPr>
                <w:sz w:val="20"/>
                <w:szCs w:val="20"/>
              </w:rPr>
            </w:pPr>
            <w:r w:rsidRPr="005D57D8">
              <w:rPr>
                <w:sz w:val="20"/>
                <w:szCs w:val="20"/>
              </w:rPr>
              <w:t>(ADC 1224 added to this list on 3/23/17)</w:t>
            </w:r>
          </w:p>
        </w:tc>
      </w:tr>
      <w:tr w:rsidR="005D57D8" w:rsidRPr="005D57D8" w14:paraId="06AE3931"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2C"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2D"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2E" w14:textId="77777777" w:rsidR="00D647C4" w:rsidRPr="005D57D8" w:rsidRDefault="00D647C4" w:rsidP="00D42228">
            <w:pPr>
              <w:keepNext w:val="0"/>
              <w:spacing w:before="20" w:after="20"/>
              <w:rPr>
                <w:sz w:val="20"/>
                <w:szCs w:val="20"/>
              </w:rPr>
            </w:pPr>
            <w:r w:rsidRPr="005D57D8">
              <w:rPr>
                <w:sz w:val="20"/>
                <w:szCs w:val="20"/>
              </w:rPr>
              <w:t>74 Work Breakdown Structure (WBS)</w:t>
            </w:r>
          </w:p>
        </w:tc>
        <w:tc>
          <w:tcPr>
            <w:tcW w:w="5128" w:type="dxa"/>
            <w:tcBorders>
              <w:top w:val="nil"/>
              <w:bottom w:val="nil"/>
            </w:tcBorders>
            <w:shd w:val="clear" w:color="auto" w:fill="FFFF99"/>
            <w:tcMar>
              <w:top w:w="0" w:type="dxa"/>
              <w:left w:w="58" w:type="dxa"/>
              <w:bottom w:w="0" w:type="dxa"/>
              <w:right w:w="58" w:type="dxa"/>
            </w:tcMar>
          </w:tcPr>
          <w:p w14:paraId="06AE392F" w14:textId="77777777" w:rsidR="00D647C4" w:rsidRPr="005D57D8" w:rsidRDefault="00D647C4" w:rsidP="00D42228">
            <w:pPr>
              <w:keepNext w:val="0"/>
              <w:spacing w:before="20" w:after="20"/>
              <w:rPr>
                <w:sz w:val="20"/>
                <w:szCs w:val="20"/>
              </w:rPr>
            </w:pPr>
            <w:r w:rsidRPr="005D57D8">
              <w:rPr>
                <w:sz w:val="20"/>
                <w:szCs w:val="20"/>
              </w:rPr>
              <w:t>Authorized DLMS enhancement under DLA industrial activity support agreement. Refer to ADC 396.</w:t>
            </w:r>
          </w:p>
        </w:tc>
        <w:tc>
          <w:tcPr>
            <w:tcW w:w="3061" w:type="dxa"/>
            <w:tcBorders>
              <w:top w:val="nil"/>
              <w:bottom w:val="nil"/>
            </w:tcBorders>
            <w:shd w:val="clear" w:color="auto" w:fill="FFFF99"/>
            <w:tcMar>
              <w:top w:w="0" w:type="dxa"/>
              <w:left w:w="58" w:type="dxa"/>
              <w:bottom w:w="0" w:type="dxa"/>
              <w:right w:w="58" w:type="dxa"/>
            </w:tcMar>
          </w:tcPr>
          <w:p w14:paraId="06AE3930" w14:textId="77777777" w:rsidR="00D647C4" w:rsidRPr="005D57D8" w:rsidRDefault="00D647C4" w:rsidP="00D42228">
            <w:pPr>
              <w:keepNext w:val="0"/>
              <w:spacing w:before="20" w:after="20"/>
              <w:rPr>
                <w:sz w:val="20"/>
                <w:szCs w:val="20"/>
              </w:rPr>
            </w:pPr>
          </w:p>
        </w:tc>
      </w:tr>
      <w:tr w:rsidR="005D57D8" w:rsidRPr="005D57D8" w14:paraId="06AE393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32"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33" w14:textId="4DDF87FE" w:rsidR="00D647C4" w:rsidRPr="005D57D8" w:rsidRDefault="00EB0A6D" w:rsidP="00D42228">
            <w:pPr>
              <w:keepNext w:val="0"/>
              <w:spacing w:before="20" w:after="20"/>
              <w:rPr>
                <w:sz w:val="20"/>
                <w:szCs w:val="20"/>
              </w:rPr>
            </w:pPr>
            <w:r w:rsidRPr="005D57D8">
              <w:rPr>
                <w:sz w:val="20"/>
                <w:szCs w:val="20"/>
              </w:rPr>
              <w:t>2/N901/0400</w:t>
            </w:r>
          </w:p>
        </w:tc>
        <w:tc>
          <w:tcPr>
            <w:tcW w:w="2970" w:type="dxa"/>
            <w:tcBorders>
              <w:top w:val="nil"/>
              <w:bottom w:val="nil"/>
            </w:tcBorders>
            <w:shd w:val="clear" w:color="auto" w:fill="FFFF99"/>
            <w:tcMar>
              <w:top w:w="0" w:type="dxa"/>
              <w:left w:w="58" w:type="dxa"/>
              <w:bottom w:w="0" w:type="dxa"/>
              <w:right w:w="58" w:type="dxa"/>
            </w:tcMar>
          </w:tcPr>
          <w:p w14:paraId="06AE3934" w14:textId="77777777" w:rsidR="00D647C4" w:rsidRPr="005D57D8" w:rsidRDefault="00D647C4" w:rsidP="00D42228">
            <w:pPr>
              <w:keepNext w:val="0"/>
              <w:spacing w:before="20" w:after="20"/>
              <w:rPr>
                <w:sz w:val="20"/>
                <w:szCs w:val="20"/>
              </w:rPr>
            </w:pPr>
            <w:r w:rsidRPr="005D57D8">
              <w:rPr>
                <w:sz w:val="20"/>
                <w:szCs w:val="20"/>
              </w:rPr>
              <w:t>77   Work Package</w:t>
            </w:r>
          </w:p>
        </w:tc>
        <w:tc>
          <w:tcPr>
            <w:tcW w:w="5128" w:type="dxa"/>
            <w:tcBorders>
              <w:top w:val="nil"/>
              <w:bottom w:val="nil"/>
            </w:tcBorders>
            <w:shd w:val="clear" w:color="auto" w:fill="FFFF99"/>
            <w:tcMar>
              <w:top w:w="0" w:type="dxa"/>
              <w:left w:w="58" w:type="dxa"/>
              <w:bottom w:w="0" w:type="dxa"/>
              <w:right w:w="58" w:type="dxa"/>
            </w:tcMar>
          </w:tcPr>
          <w:p w14:paraId="06AE3935" w14:textId="1737E6DC" w:rsidR="00D647C4" w:rsidRPr="005D57D8" w:rsidRDefault="00EB0A6D" w:rsidP="00D42228">
            <w:pPr>
              <w:keepNext w:val="0"/>
              <w:spacing w:before="20" w:after="20"/>
              <w:rPr>
                <w:sz w:val="20"/>
                <w:szCs w:val="20"/>
              </w:rPr>
            </w:pPr>
            <w:r w:rsidRPr="005D57D8">
              <w:rPr>
                <w:sz w:val="20"/>
                <w:szCs w:val="20"/>
              </w:rPr>
              <w:t>Use to identify the Build Directive Number for medical/surgical component assembly. (A data maintenance action was approved in version 5010. The approved code/name is BDN – Build Directive Number.)  Authorized DLMS migration enhancement.   See DLMS introductory note 4e.</w:t>
            </w:r>
          </w:p>
        </w:tc>
        <w:tc>
          <w:tcPr>
            <w:tcW w:w="3061" w:type="dxa"/>
            <w:tcBorders>
              <w:top w:val="nil"/>
              <w:bottom w:val="nil"/>
            </w:tcBorders>
            <w:shd w:val="clear" w:color="auto" w:fill="FFFF99"/>
            <w:tcMar>
              <w:top w:w="0" w:type="dxa"/>
              <w:left w:w="58" w:type="dxa"/>
              <w:bottom w:w="0" w:type="dxa"/>
              <w:right w:w="58" w:type="dxa"/>
            </w:tcMar>
          </w:tcPr>
          <w:p w14:paraId="06AE3936" w14:textId="77777777" w:rsidR="00D647C4" w:rsidRPr="005D57D8" w:rsidRDefault="00D647C4" w:rsidP="00D42228">
            <w:pPr>
              <w:keepNext w:val="0"/>
              <w:spacing w:before="20" w:after="20"/>
              <w:rPr>
                <w:sz w:val="20"/>
                <w:szCs w:val="20"/>
              </w:rPr>
            </w:pPr>
            <w:r w:rsidRPr="005D57D8">
              <w:rPr>
                <w:sz w:val="20"/>
                <w:szCs w:val="20"/>
              </w:rPr>
              <w:t>Required information for kitting   functionality.  See ADC 214</w:t>
            </w:r>
          </w:p>
        </w:tc>
      </w:tr>
      <w:tr w:rsidR="005D57D8" w:rsidRPr="005D57D8" w14:paraId="06AE393E"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38"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939" w14:textId="77777777" w:rsidR="00D647C4" w:rsidRPr="005D57D8" w:rsidRDefault="00D647C4" w:rsidP="00D42228">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06AE393A" w14:textId="77777777" w:rsidR="00D647C4" w:rsidRPr="005D57D8" w:rsidRDefault="00D647C4" w:rsidP="00D42228">
            <w:pPr>
              <w:keepNext w:val="0"/>
              <w:spacing w:before="20" w:after="20"/>
              <w:rPr>
                <w:sz w:val="20"/>
                <w:szCs w:val="20"/>
              </w:rPr>
            </w:pPr>
            <w:r w:rsidRPr="005D57D8">
              <w:rPr>
                <w:sz w:val="20"/>
                <w:szCs w:val="20"/>
              </w:rPr>
              <w:t>86  Operation Number</w:t>
            </w:r>
          </w:p>
        </w:tc>
        <w:tc>
          <w:tcPr>
            <w:tcW w:w="5128" w:type="dxa"/>
            <w:tcBorders>
              <w:top w:val="nil"/>
              <w:bottom w:val="single" w:sz="4" w:space="0" w:color="auto"/>
            </w:tcBorders>
            <w:shd w:val="clear" w:color="auto" w:fill="FFFF99"/>
            <w:tcMar>
              <w:top w:w="0" w:type="dxa"/>
              <w:left w:w="58" w:type="dxa"/>
              <w:bottom w:w="0" w:type="dxa"/>
              <w:right w:w="58" w:type="dxa"/>
            </w:tcMar>
          </w:tcPr>
          <w:p w14:paraId="06AE393C" w14:textId="0E15470B" w:rsidR="00D647C4" w:rsidRPr="005D57D8" w:rsidRDefault="00EB0A6D" w:rsidP="00EB0A6D">
            <w:pPr>
              <w:keepNext w:val="0"/>
              <w:spacing w:before="20" w:after="20"/>
              <w:rPr>
                <w:sz w:val="20"/>
                <w:szCs w:val="20"/>
              </w:rPr>
            </w:pPr>
            <w:r w:rsidRPr="005D57D8">
              <w:rPr>
                <w:sz w:val="20"/>
                <w:szCs w:val="20"/>
              </w:rPr>
              <w:t xml:space="preserve">1. Use to identify the Key Operation (KO) Number associated with the JO. </w:t>
            </w:r>
            <w:r w:rsidRPr="005D57D8">
              <w:rPr>
                <w:sz w:val="20"/>
                <w:szCs w:val="20"/>
              </w:rPr>
              <w:br/>
              <w:t>2. Authorized DLMS enhancement under DLA industrial activity support agreement.  Refer to ADC 381.</w:t>
            </w:r>
          </w:p>
        </w:tc>
        <w:tc>
          <w:tcPr>
            <w:tcW w:w="3061" w:type="dxa"/>
            <w:tcBorders>
              <w:top w:val="nil"/>
              <w:bottom w:val="single" w:sz="4" w:space="0" w:color="auto"/>
            </w:tcBorders>
            <w:shd w:val="clear" w:color="auto" w:fill="FFFF99"/>
            <w:tcMar>
              <w:top w:w="0" w:type="dxa"/>
              <w:left w:w="58" w:type="dxa"/>
              <w:bottom w:w="0" w:type="dxa"/>
              <w:right w:w="58" w:type="dxa"/>
            </w:tcMar>
          </w:tcPr>
          <w:p w14:paraId="06AE393D"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945"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3F"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940" w14:textId="13710440" w:rsidR="00D647C4" w:rsidRPr="005D57D8" w:rsidRDefault="00EB0A6D" w:rsidP="00D42228">
            <w:pPr>
              <w:keepNext w:val="0"/>
              <w:spacing w:before="20" w:after="20"/>
              <w:rPr>
                <w:sz w:val="20"/>
                <w:szCs w:val="20"/>
              </w:rPr>
            </w:pPr>
            <w:r w:rsidRPr="005D57D8">
              <w:rPr>
                <w:sz w:val="20"/>
                <w:szCs w:val="20"/>
              </w:rPr>
              <w:t>2/N901/0400</w:t>
            </w:r>
          </w:p>
        </w:tc>
        <w:tc>
          <w:tcPr>
            <w:tcW w:w="2970" w:type="dxa"/>
            <w:tcBorders>
              <w:bottom w:val="nil"/>
            </w:tcBorders>
            <w:shd w:val="clear" w:color="auto" w:fill="FFFF99"/>
            <w:tcMar>
              <w:top w:w="0" w:type="dxa"/>
              <w:left w:w="58" w:type="dxa"/>
              <w:bottom w:w="0" w:type="dxa"/>
              <w:right w:w="58" w:type="dxa"/>
            </w:tcMar>
          </w:tcPr>
          <w:p w14:paraId="06AE3941" w14:textId="77777777" w:rsidR="00D647C4" w:rsidRPr="005D57D8" w:rsidRDefault="00D647C4" w:rsidP="00D42228">
            <w:pPr>
              <w:keepNext w:val="0"/>
              <w:spacing w:before="20" w:after="20"/>
              <w:rPr>
                <w:sz w:val="20"/>
                <w:szCs w:val="20"/>
              </w:rPr>
            </w:pPr>
            <w:r w:rsidRPr="005D57D8">
              <w:rPr>
                <w:sz w:val="20"/>
                <w:szCs w:val="20"/>
              </w:rPr>
              <w:t>9R   Job Order Number</w:t>
            </w:r>
          </w:p>
        </w:tc>
        <w:tc>
          <w:tcPr>
            <w:tcW w:w="5128" w:type="dxa"/>
            <w:tcBorders>
              <w:bottom w:val="nil"/>
            </w:tcBorders>
            <w:shd w:val="clear" w:color="auto" w:fill="FFFF99"/>
            <w:tcMar>
              <w:top w:w="0" w:type="dxa"/>
              <w:left w:w="58" w:type="dxa"/>
              <w:bottom w:w="0" w:type="dxa"/>
              <w:right w:w="58" w:type="dxa"/>
            </w:tcMar>
          </w:tcPr>
          <w:p w14:paraId="06AE3943" w14:textId="615328D1" w:rsidR="00D647C4" w:rsidRPr="005D57D8" w:rsidRDefault="00EB0A6D" w:rsidP="00EB0A6D">
            <w:pPr>
              <w:keepNext w:val="0"/>
              <w:spacing w:before="20" w:after="20"/>
              <w:rPr>
                <w:sz w:val="20"/>
                <w:szCs w:val="20"/>
              </w:rPr>
            </w:pPr>
            <w:r w:rsidRPr="005D57D8">
              <w:rPr>
                <w:sz w:val="20"/>
                <w:szCs w:val="20"/>
              </w:rPr>
              <w:t xml:space="preserve">1. Use to identify Job Order (JO) Number.   </w:t>
            </w:r>
            <w:r w:rsidRPr="005D57D8">
              <w:rPr>
                <w:sz w:val="20"/>
                <w:szCs w:val="20"/>
              </w:rPr>
              <w:br/>
              <w:t>2. Authorized DLMS enhancement under DLA industrial activity support agreement.  Refer to ADC 381.</w:t>
            </w:r>
          </w:p>
        </w:tc>
        <w:tc>
          <w:tcPr>
            <w:tcW w:w="3061" w:type="dxa"/>
            <w:tcBorders>
              <w:bottom w:val="nil"/>
            </w:tcBorders>
            <w:shd w:val="clear" w:color="auto" w:fill="FFFF99"/>
            <w:tcMar>
              <w:top w:w="0" w:type="dxa"/>
              <w:left w:w="58" w:type="dxa"/>
              <w:bottom w:w="0" w:type="dxa"/>
              <w:right w:w="58" w:type="dxa"/>
            </w:tcMar>
          </w:tcPr>
          <w:p w14:paraId="06AE3944"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94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46"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47"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641B945" w14:textId="030FB8C2" w:rsidR="001E5D74" w:rsidRPr="005D57D8" w:rsidRDefault="00D647C4" w:rsidP="001E5D74">
            <w:pPr>
              <w:autoSpaceDE w:val="0"/>
              <w:autoSpaceDN w:val="0"/>
              <w:adjustRightInd w:val="0"/>
              <w:rPr>
                <w:sz w:val="20"/>
                <w:szCs w:val="20"/>
              </w:rPr>
            </w:pPr>
            <w:r w:rsidRPr="005D57D8">
              <w:rPr>
                <w:sz w:val="20"/>
                <w:szCs w:val="20"/>
              </w:rPr>
              <w:t>CO  Customer Order Number</w:t>
            </w:r>
          </w:p>
          <w:p w14:paraId="0D2F8AC6" w14:textId="73EB8C6B" w:rsidR="00D6020F" w:rsidRPr="005D57D8" w:rsidRDefault="00D6020F" w:rsidP="001E5D74">
            <w:pPr>
              <w:autoSpaceDE w:val="0"/>
              <w:autoSpaceDN w:val="0"/>
              <w:adjustRightInd w:val="0"/>
              <w:rPr>
                <w:sz w:val="20"/>
                <w:szCs w:val="20"/>
              </w:rPr>
            </w:pPr>
          </w:p>
          <w:p w14:paraId="2E76E870" w14:textId="22BFD9E5" w:rsidR="00D6020F" w:rsidRPr="005D57D8" w:rsidRDefault="00D6020F" w:rsidP="001E5D74">
            <w:pPr>
              <w:autoSpaceDE w:val="0"/>
              <w:autoSpaceDN w:val="0"/>
              <w:adjustRightInd w:val="0"/>
              <w:rPr>
                <w:sz w:val="20"/>
                <w:szCs w:val="20"/>
              </w:rPr>
            </w:pPr>
          </w:p>
          <w:p w14:paraId="3516EB6D" w14:textId="4B528824" w:rsidR="00D6020F" w:rsidRPr="005D57D8" w:rsidRDefault="00D6020F" w:rsidP="001E5D74">
            <w:pPr>
              <w:autoSpaceDE w:val="0"/>
              <w:autoSpaceDN w:val="0"/>
              <w:adjustRightInd w:val="0"/>
              <w:rPr>
                <w:sz w:val="20"/>
                <w:szCs w:val="20"/>
              </w:rPr>
            </w:pPr>
          </w:p>
          <w:p w14:paraId="383DBB39" w14:textId="334453FF" w:rsidR="00D6020F" w:rsidRPr="005D57D8" w:rsidRDefault="00D6020F" w:rsidP="001E5D74">
            <w:pPr>
              <w:autoSpaceDE w:val="0"/>
              <w:autoSpaceDN w:val="0"/>
              <w:adjustRightInd w:val="0"/>
              <w:rPr>
                <w:sz w:val="20"/>
                <w:szCs w:val="20"/>
              </w:rPr>
            </w:pPr>
          </w:p>
          <w:p w14:paraId="5F5732C1" w14:textId="75528DB3" w:rsidR="00D6020F" w:rsidRPr="005D57D8" w:rsidRDefault="00D6020F" w:rsidP="001E5D74">
            <w:pPr>
              <w:autoSpaceDE w:val="0"/>
              <w:autoSpaceDN w:val="0"/>
              <w:adjustRightInd w:val="0"/>
              <w:rPr>
                <w:sz w:val="20"/>
                <w:szCs w:val="20"/>
              </w:rPr>
            </w:pPr>
            <w:r w:rsidRPr="005D57D8">
              <w:rPr>
                <w:sz w:val="20"/>
                <w:szCs w:val="20"/>
              </w:rPr>
              <w:t>CT Contract Number</w:t>
            </w:r>
          </w:p>
          <w:p w14:paraId="4E57D413" w14:textId="77777777" w:rsidR="001E5D74" w:rsidRPr="005D57D8" w:rsidRDefault="001E5D74" w:rsidP="001E5D74">
            <w:pPr>
              <w:autoSpaceDE w:val="0"/>
              <w:autoSpaceDN w:val="0"/>
              <w:adjustRightInd w:val="0"/>
              <w:rPr>
                <w:sz w:val="20"/>
                <w:szCs w:val="20"/>
              </w:rPr>
            </w:pPr>
          </w:p>
          <w:p w14:paraId="49DF52E9" w14:textId="77777777" w:rsidR="001E5D74" w:rsidRPr="005D57D8" w:rsidRDefault="001E5D74" w:rsidP="001E5D74">
            <w:pPr>
              <w:autoSpaceDE w:val="0"/>
              <w:autoSpaceDN w:val="0"/>
              <w:adjustRightInd w:val="0"/>
              <w:rPr>
                <w:sz w:val="20"/>
                <w:szCs w:val="20"/>
              </w:rPr>
            </w:pPr>
          </w:p>
          <w:p w14:paraId="232D7D4B" w14:textId="578116E0" w:rsidR="001E5D74" w:rsidRPr="005D57D8" w:rsidRDefault="001E5D74" w:rsidP="001E5D74">
            <w:pPr>
              <w:autoSpaceDE w:val="0"/>
              <w:autoSpaceDN w:val="0"/>
              <w:adjustRightInd w:val="0"/>
              <w:rPr>
                <w:sz w:val="20"/>
                <w:szCs w:val="20"/>
              </w:rPr>
            </w:pPr>
          </w:p>
          <w:p w14:paraId="0E57871D" w14:textId="4EE7210D" w:rsidR="00EE3C9A" w:rsidRPr="005D57D8" w:rsidRDefault="00EE3C9A" w:rsidP="001E5D74">
            <w:pPr>
              <w:autoSpaceDE w:val="0"/>
              <w:autoSpaceDN w:val="0"/>
              <w:adjustRightInd w:val="0"/>
              <w:rPr>
                <w:sz w:val="20"/>
                <w:szCs w:val="20"/>
              </w:rPr>
            </w:pPr>
          </w:p>
          <w:p w14:paraId="13EBCE6F" w14:textId="585B4294" w:rsidR="00EE3C9A" w:rsidRPr="005D57D8" w:rsidRDefault="00EE3C9A" w:rsidP="001E5D74">
            <w:pPr>
              <w:autoSpaceDE w:val="0"/>
              <w:autoSpaceDN w:val="0"/>
              <w:adjustRightInd w:val="0"/>
              <w:rPr>
                <w:sz w:val="20"/>
                <w:szCs w:val="20"/>
              </w:rPr>
            </w:pPr>
          </w:p>
          <w:p w14:paraId="6AC37C3E" w14:textId="68824C3C" w:rsidR="00EE3C9A" w:rsidRPr="005D57D8" w:rsidRDefault="00EE3C9A" w:rsidP="001E5D74">
            <w:pPr>
              <w:autoSpaceDE w:val="0"/>
              <w:autoSpaceDN w:val="0"/>
              <w:adjustRightInd w:val="0"/>
              <w:rPr>
                <w:sz w:val="20"/>
                <w:szCs w:val="20"/>
              </w:rPr>
            </w:pPr>
          </w:p>
          <w:p w14:paraId="7F996B20" w14:textId="77777777" w:rsidR="00EE3C9A" w:rsidRPr="005D57D8" w:rsidRDefault="00EE3C9A" w:rsidP="00EE3C9A">
            <w:pPr>
              <w:rPr>
                <w:sz w:val="20"/>
                <w:szCs w:val="20"/>
              </w:rPr>
            </w:pPr>
            <w:r w:rsidRPr="005D57D8">
              <w:rPr>
                <w:sz w:val="20"/>
                <w:szCs w:val="20"/>
              </w:rPr>
              <w:t>DO  Delivery Order Number</w:t>
            </w:r>
          </w:p>
          <w:p w14:paraId="202DCE8E" w14:textId="1859E0A6" w:rsidR="00EE3C9A" w:rsidRPr="005D57D8" w:rsidRDefault="00EE3C9A" w:rsidP="001E5D74">
            <w:pPr>
              <w:autoSpaceDE w:val="0"/>
              <w:autoSpaceDN w:val="0"/>
              <w:adjustRightInd w:val="0"/>
              <w:rPr>
                <w:sz w:val="20"/>
                <w:szCs w:val="20"/>
              </w:rPr>
            </w:pPr>
          </w:p>
          <w:p w14:paraId="4B0C0996" w14:textId="27D88BB2" w:rsidR="00EE3C9A" w:rsidRPr="005D57D8" w:rsidRDefault="00EE3C9A" w:rsidP="001E5D74">
            <w:pPr>
              <w:autoSpaceDE w:val="0"/>
              <w:autoSpaceDN w:val="0"/>
              <w:adjustRightInd w:val="0"/>
              <w:rPr>
                <w:sz w:val="20"/>
                <w:szCs w:val="20"/>
              </w:rPr>
            </w:pPr>
          </w:p>
          <w:p w14:paraId="3973FB17" w14:textId="31746983" w:rsidR="00EE3C9A" w:rsidRPr="005D57D8" w:rsidRDefault="00EE3C9A" w:rsidP="001E5D74">
            <w:pPr>
              <w:autoSpaceDE w:val="0"/>
              <w:autoSpaceDN w:val="0"/>
              <w:adjustRightInd w:val="0"/>
              <w:rPr>
                <w:sz w:val="20"/>
                <w:szCs w:val="20"/>
              </w:rPr>
            </w:pPr>
          </w:p>
          <w:p w14:paraId="5A009D5B" w14:textId="64A192EF" w:rsidR="00EE3C9A" w:rsidRPr="005D57D8" w:rsidRDefault="00EE3C9A" w:rsidP="001E5D74">
            <w:pPr>
              <w:autoSpaceDE w:val="0"/>
              <w:autoSpaceDN w:val="0"/>
              <w:adjustRightInd w:val="0"/>
              <w:rPr>
                <w:sz w:val="20"/>
                <w:szCs w:val="20"/>
              </w:rPr>
            </w:pPr>
          </w:p>
          <w:p w14:paraId="60610C5F" w14:textId="56F8AF3A" w:rsidR="00EE3C9A" w:rsidRPr="005D57D8" w:rsidRDefault="00EE3C9A" w:rsidP="001E5D74">
            <w:pPr>
              <w:autoSpaceDE w:val="0"/>
              <w:autoSpaceDN w:val="0"/>
              <w:adjustRightInd w:val="0"/>
              <w:rPr>
                <w:sz w:val="20"/>
                <w:szCs w:val="20"/>
              </w:rPr>
            </w:pPr>
          </w:p>
          <w:p w14:paraId="1D672A93" w14:textId="1BAF1326" w:rsidR="00EE3C9A" w:rsidRPr="005D57D8" w:rsidRDefault="00EE3C9A" w:rsidP="001E5D74">
            <w:pPr>
              <w:autoSpaceDE w:val="0"/>
              <w:autoSpaceDN w:val="0"/>
              <w:adjustRightInd w:val="0"/>
              <w:rPr>
                <w:sz w:val="20"/>
                <w:szCs w:val="20"/>
              </w:rPr>
            </w:pPr>
          </w:p>
          <w:p w14:paraId="267E5499" w14:textId="57804979" w:rsidR="00EE3C9A" w:rsidRPr="005D57D8" w:rsidRDefault="00EE3C9A" w:rsidP="001E5D74">
            <w:pPr>
              <w:autoSpaceDE w:val="0"/>
              <w:autoSpaceDN w:val="0"/>
              <w:adjustRightInd w:val="0"/>
              <w:rPr>
                <w:sz w:val="20"/>
                <w:szCs w:val="20"/>
              </w:rPr>
            </w:pPr>
          </w:p>
          <w:p w14:paraId="6F8F8344" w14:textId="77777777" w:rsidR="00EE3C9A" w:rsidRPr="005D57D8" w:rsidRDefault="00EE3C9A" w:rsidP="001E5D74">
            <w:pPr>
              <w:autoSpaceDE w:val="0"/>
              <w:autoSpaceDN w:val="0"/>
              <w:adjustRightInd w:val="0"/>
              <w:rPr>
                <w:sz w:val="20"/>
                <w:szCs w:val="20"/>
              </w:rPr>
            </w:pPr>
          </w:p>
          <w:p w14:paraId="103FE446" w14:textId="7C91054A" w:rsidR="001E5D74" w:rsidRPr="005D57D8" w:rsidRDefault="001E5D74" w:rsidP="001E5D74">
            <w:pPr>
              <w:autoSpaceDE w:val="0"/>
              <w:autoSpaceDN w:val="0"/>
              <w:adjustRightInd w:val="0"/>
              <w:rPr>
                <w:sz w:val="20"/>
                <w:szCs w:val="20"/>
              </w:rPr>
            </w:pPr>
            <w:r w:rsidRPr="005D57D8">
              <w:rPr>
                <w:sz w:val="20"/>
                <w:szCs w:val="20"/>
              </w:rPr>
              <w:t>EVI  Event Identification</w:t>
            </w:r>
          </w:p>
          <w:p w14:paraId="06AE3948" w14:textId="77777777" w:rsidR="00D647C4" w:rsidRPr="005D57D8" w:rsidRDefault="00D647C4" w:rsidP="001E5D74">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3E51B257" w14:textId="7B12FDC4" w:rsidR="00D647C4" w:rsidRPr="005D57D8" w:rsidRDefault="00EB0A6D" w:rsidP="00EB0A6D">
            <w:pPr>
              <w:keepNext w:val="0"/>
              <w:spacing w:before="20" w:after="20"/>
              <w:rPr>
                <w:sz w:val="20"/>
                <w:szCs w:val="20"/>
              </w:rPr>
            </w:pPr>
            <w:r w:rsidRPr="005D57D8">
              <w:rPr>
                <w:sz w:val="20"/>
                <w:szCs w:val="20"/>
              </w:rPr>
              <w:t xml:space="preserve">1. Use to identify the Customer Order Acceptance Record (COAR) applicable to the Job Order Number.  </w:t>
            </w:r>
            <w:r w:rsidRPr="005D57D8">
              <w:rPr>
                <w:sz w:val="20"/>
                <w:szCs w:val="20"/>
              </w:rPr>
              <w:br/>
              <w:t>2. Authorized DLMS enhancement under DLA industrial activity support agreement.  Refer to ADC 381 (or as applicable).</w:t>
            </w:r>
          </w:p>
          <w:p w14:paraId="46FA4713" w14:textId="77777777" w:rsidR="00EE3C9A" w:rsidRPr="005D57D8" w:rsidRDefault="00EE3C9A" w:rsidP="00EE3C9A">
            <w:pPr>
              <w:rPr>
                <w:sz w:val="20"/>
                <w:szCs w:val="20"/>
              </w:rPr>
            </w:pPr>
            <w:r w:rsidRPr="005D57D8">
              <w:rPr>
                <w:sz w:val="20"/>
                <w:szCs w:val="20"/>
              </w:rPr>
              <w:t xml:space="preserve">Use to identify the procurement instrument identifier (PIID) on shipments of GFP to </w:t>
            </w:r>
            <w:r w:rsidRPr="005D57D8">
              <w:rPr>
                <w:dstrike/>
                <w:sz w:val="20"/>
                <w:szCs w:val="20"/>
              </w:rPr>
              <w:t>the</w:t>
            </w:r>
            <w:r w:rsidRPr="005D57D8">
              <w:rPr>
                <w:sz w:val="20"/>
                <w:szCs w:val="20"/>
              </w:rPr>
              <w:t xml:space="preserve"> a contractor. When GFP is authorized under a PIID call/order number (F in 9th position), provide the value in the PIID field.  This is the PIID authorizing shipment of GFP to the contractor perpetuated from the release order (e.g., the PIID under which the property was requisitioned).</w:t>
            </w:r>
          </w:p>
          <w:p w14:paraId="0B6DA391" w14:textId="03EA1A29" w:rsidR="00EE3C9A" w:rsidRPr="005D57D8" w:rsidRDefault="00EE3C9A" w:rsidP="00EE3C9A">
            <w:pPr>
              <w:rPr>
                <w:sz w:val="20"/>
                <w:szCs w:val="20"/>
              </w:rPr>
            </w:pPr>
            <w:r w:rsidRPr="005D57D8">
              <w:rPr>
                <w:sz w:val="20"/>
                <w:szCs w:val="20"/>
              </w:rPr>
              <w:t>1. Use in conjunction with the PIIN (Code 6L) for GFP-related transactions to identify the legacy four position call/order number associated with the PIIN applicable to the contract authorizing the contractor to have custody of GFP.</w:t>
            </w:r>
          </w:p>
          <w:p w14:paraId="0828963F" w14:textId="77777777" w:rsidR="00EE3C9A" w:rsidRPr="005D57D8" w:rsidRDefault="00EE3C9A" w:rsidP="00EE3C9A">
            <w:pPr>
              <w:rPr>
                <w:sz w:val="20"/>
                <w:szCs w:val="20"/>
              </w:rPr>
            </w:pPr>
            <w:r w:rsidRPr="005D57D8">
              <w:rPr>
                <w:sz w:val="20"/>
                <w:szCs w:val="20"/>
              </w:rPr>
              <w:t>2. Do not use for the PIID call/order number. The PIID call/order number is mapped to Code 6L.</w:t>
            </w:r>
          </w:p>
          <w:p w14:paraId="58662E43" w14:textId="18189494" w:rsidR="00EE3C9A" w:rsidRPr="005D57D8" w:rsidRDefault="00EE3C9A" w:rsidP="00EE3C9A">
            <w:pPr>
              <w:keepNext w:val="0"/>
              <w:spacing w:before="20" w:after="20"/>
              <w:rPr>
                <w:sz w:val="20"/>
                <w:szCs w:val="20"/>
              </w:rPr>
            </w:pPr>
            <w:r w:rsidRPr="005D57D8">
              <w:rPr>
                <w:sz w:val="20"/>
                <w:szCs w:val="20"/>
              </w:rPr>
              <w:t>3. Authorized DLMS enhancement; see introductory DLMS note 4e. on IC cover page. Refer to ADC 1224.</w:t>
            </w:r>
          </w:p>
          <w:p w14:paraId="4EAAF407" w14:textId="77777777" w:rsidR="001E5D74" w:rsidRPr="005D57D8" w:rsidRDefault="001E5D74" w:rsidP="001E5D74">
            <w:pPr>
              <w:autoSpaceDE w:val="0"/>
              <w:autoSpaceDN w:val="0"/>
              <w:adjustRightInd w:val="0"/>
              <w:rPr>
                <w:sz w:val="20"/>
                <w:szCs w:val="20"/>
              </w:rPr>
            </w:pPr>
            <w:r w:rsidRPr="005D57D8">
              <w:rPr>
                <w:sz w:val="20"/>
                <w:szCs w:val="20"/>
              </w:rPr>
              <w:t>1. Use for DLA Disposition Services Field Office materiel release advice for FMS requisitioned materiel with associated freeze action pending approval.  This code is perpetuated from the MRO/RDO.  The only applicable value for this transaction is Code F=Freeze action.  Refer to ADC 1156.</w:t>
            </w:r>
          </w:p>
          <w:p w14:paraId="06AE394A" w14:textId="0F609DB7" w:rsidR="001E5D74" w:rsidRPr="005D57D8" w:rsidRDefault="001E5D74" w:rsidP="001E5D74">
            <w:pPr>
              <w:keepNext w:val="0"/>
              <w:spacing w:before="20" w:after="20"/>
              <w:rPr>
                <w:sz w:val="20"/>
                <w:szCs w:val="20"/>
              </w:rPr>
            </w:pPr>
            <w:r w:rsidRPr="005D57D8">
              <w:rPr>
                <w:sz w:val="20"/>
                <w:szCs w:val="20"/>
              </w:rPr>
              <w:t xml:space="preserve"> 2. Qualifier EVI is a migration code approved for use in X12 version 4030.</w:t>
            </w:r>
          </w:p>
        </w:tc>
        <w:tc>
          <w:tcPr>
            <w:tcW w:w="3061" w:type="dxa"/>
            <w:tcBorders>
              <w:top w:val="nil"/>
              <w:bottom w:val="nil"/>
            </w:tcBorders>
            <w:shd w:val="clear" w:color="auto" w:fill="FFFF99"/>
            <w:tcMar>
              <w:top w:w="0" w:type="dxa"/>
              <w:left w:w="58" w:type="dxa"/>
              <w:bottom w:w="0" w:type="dxa"/>
              <w:right w:w="58" w:type="dxa"/>
            </w:tcMar>
          </w:tcPr>
          <w:p w14:paraId="0A43BB00"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p w14:paraId="67AA670F" w14:textId="77777777" w:rsidR="001E5D74" w:rsidRPr="005D57D8" w:rsidRDefault="001E5D74" w:rsidP="00D42228">
            <w:pPr>
              <w:keepNext w:val="0"/>
              <w:spacing w:before="20" w:after="20"/>
              <w:rPr>
                <w:sz w:val="20"/>
                <w:szCs w:val="20"/>
              </w:rPr>
            </w:pPr>
          </w:p>
          <w:p w14:paraId="3A8A0C43" w14:textId="77777777" w:rsidR="001E5D74" w:rsidRPr="005D57D8" w:rsidRDefault="001E5D74" w:rsidP="00D42228">
            <w:pPr>
              <w:keepNext w:val="0"/>
              <w:spacing w:before="20" w:after="20"/>
              <w:rPr>
                <w:sz w:val="20"/>
                <w:szCs w:val="20"/>
              </w:rPr>
            </w:pPr>
          </w:p>
          <w:p w14:paraId="2A571A98" w14:textId="5CD61F74" w:rsidR="001E5D74" w:rsidRPr="005D57D8" w:rsidRDefault="001E5D74" w:rsidP="00D42228">
            <w:pPr>
              <w:keepNext w:val="0"/>
              <w:spacing w:before="20" w:after="20"/>
              <w:rPr>
                <w:sz w:val="20"/>
                <w:szCs w:val="20"/>
              </w:rPr>
            </w:pPr>
          </w:p>
          <w:p w14:paraId="1D819BE8" w14:textId="4B292973" w:rsidR="00D6020F" w:rsidRPr="005D57D8" w:rsidRDefault="00D6020F" w:rsidP="00D42228">
            <w:pPr>
              <w:keepNext w:val="0"/>
              <w:spacing w:before="20" w:after="20"/>
              <w:rPr>
                <w:sz w:val="20"/>
                <w:szCs w:val="20"/>
              </w:rPr>
            </w:pPr>
            <w:r w:rsidRPr="005D57D8">
              <w:rPr>
                <w:sz w:val="20"/>
                <w:szCs w:val="20"/>
              </w:rPr>
              <w:t>(ADC 1161 added to this list on 10/04/16)</w:t>
            </w:r>
          </w:p>
          <w:p w14:paraId="1A0C60D9" w14:textId="77777777" w:rsidR="00EE3C9A" w:rsidRPr="005D57D8" w:rsidRDefault="00EE3C9A" w:rsidP="00EE3C9A">
            <w:pPr>
              <w:keepNext w:val="0"/>
              <w:spacing w:before="20" w:after="20"/>
              <w:rPr>
                <w:sz w:val="20"/>
                <w:szCs w:val="20"/>
              </w:rPr>
            </w:pPr>
            <w:r w:rsidRPr="005D57D8">
              <w:rPr>
                <w:sz w:val="20"/>
                <w:szCs w:val="20"/>
              </w:rPr>
              <w:t>(ADC 1224 added to this list on 3/23/17)</w:t>
            </w:r>
          </w:p>
          <w:p w14:paraId="05280DCD" w14:textId="75D0DB6C" w:rsidR="00D6020F" w:rsidRPr="005D57D8" w:rsidRDefault="00D6020F" w:rsidP="00D42228">
            <w:pPr>
              <w:keepNext w:val="0"/>
              <w:spacing w:before="20" w:after="20"/>
              <w:rPr>
                <w:sz w:val="20"/>
                <w:szCs w:val="20"/>
              </w:rPr>
            </w:pPr>
          </w:p>
          <w:p w14:paraId="687EBCDC" w14:textId="77777777" w:rsidR="00EE3C9A" w:rsidRPr="005D57D8" w:rsidRDefault="00EE3C9A" w:rsidP="00D42228">
            <w:pPr>
              <w:keepNext w:val="0"/>
              <w:spacing w:before="20" w:after="20"/>
              <w:rPr>
                <w:sz w:val="20"/>
                <w:szCs w:val="20"/>
              </w:rPr>
            </w:pPr>
          </w:p>
          <w:p w14:paraId="3E8ADCF0" w14:textId="3034D4B4" w:rsidR="00D6020F" w:rsidRPr="005D57D8" w:rsidRDefault="00EE3C9A" w:rsidP="00D42228">
            <w:pPr>
              <w:keepNext w:val="0"/>
              <w:spacing w:before="20" w:after="20"/>
              <w:rPr>
                <w:sz w:val="20"/>
                <w:szCs w:val="20"/>
              </w:rPr>
            </w:pPr>
            <w:r w:rsidRPr="005D57D8">
              <w:rPr>
                <w:sz w:val="20"/>
                <w:szCs w:val="20"/>
              </w:rPr>
              <w:t>(ADC 1224 added to this list on 3/23/17)</w:t>
            </w:r>
          </w:p>
          <w:p w14:paraId="2DBFD2DA" w14:textId="77777777" w:rsidR="00EE3C9A" w:rsidRPr="005D57D8" w:rsidRDefault="00EE3C9A" w:rsidP="00D42228">
            <w:pPr>
              <w:keepNext w:val="0"/>
              <w:spacing w:before="20" w:after="20"/>
              <w:rPr>
                <w:sz w:val="20"/>
                <w:szCs w:val="20"/>
              </w:rPr>
            </w:pPr>
          </w:p>
          <w:p w14:paraId="6025F2D8" w14:textId="6FABBF83" w:rsidR="00EE3C9A" w:rsidRPr="005D57D8" w:rsidRDefault="00EE3C9A" w:rsidP="00D42228">
            <w:pPr>
              <w:keepNext w:val="0"/>
              <w:spacing w:before="20" w:after="20"/>
              <w:rPr>
                <w:sz w:val="20"/>
                <w:szCs w:val="20"/>
              </w:rPr>
            </w:pPr>
          </w:p>
          <w:p w14:paraId="2ADEEF84" w14:textId="45975639" w:rsidR="00EE3C9A" w:rsidRPr="005D57D8" w:rsidRDefault="00EE3C9A" w:rsidP="00D42228">
            <w:pPr>
              <w:keepNext w:val="0"/>
              <w:spacing w:before="20" w:after="20"/>
              <w:rPr>
                <w:sz w:val="20"/>
                <w:szCs w:val="20"/>
              </w:rPr>
            </w:pPr>
          </w:p>
          <w:p w14:paraId="59D3962E" w14:textId="25355BDF" w:rsidR="00EE3C9A" w:rsidRPr="005D57D8" w:rsidRDefault="00EE3C9A" w:rsidP="00D42228">
            <w:pPr>
              <w:keepNext w:val="0"/>
              <w:spacing w:before="20" w:after="20"/>
              <w:rPr>
                <w:sz w:val="20"/>
                <w:szCs w:val="20"/>
              </w:rPr>
            </w:pPr>
          </w:p>
          <w:p w14:paraId="0B1248D7" w14:textId="77777777" w:rsidR="00EE3C9A" w:rsidRPr="005D57D8" w:rsidRDefault="00EE3C9A" w:rsidP="00D42228">
            <w:pPr>
              <w:keepNext w:val="0"/>
              <w:spacing w:before="20" w:after="20"/>
              <w:rPr>
                <w:sz w:val="20"/>
                <w:szCs w:val="20"/>
              </w:rPr>
            </w:pPr>
          </w:p>
          <w:p w14:paraId="44785243" w14:textId="77777777" w:rsidR="00EE3C9A" w:rsidRPr="005D57D8" w:rsidRDefault="00EE3C9A" w:rsidP="00D42228">
            <w:pPr>
              <w:keepNext w:val="0"/>
              <w:spacing w:before="20" w:after="20"/>
              <w:rPr>
                <w:sz w:val="20"/>
                <w:szCs w:val="20"/>
              </w:rPr>
            </w:pPr>
          </w:p>
          <w:p w14:paraId="06AE394B" w14:textId="2AE23E2F" w:rsidR="001E5D74" w:rsidRPr="005D57D8" w:rsidRDefault="001E5D74" w:rsidP="00D42228">
            <w:pPr>
              <w:keepNext w:val="0"/>
              <w:spacing w:before="20" w:after="20"/>
              <w:rPr>
                <w:sz w:val="20"/>
                <w:szCs w:val="20"/>
              </w:rPr>
            </w:pPr>
            <w:r w:rsidRPr="005D57D8">
              <w:rPr>
                <w:sz w:val="20"/>
                <w:szCs w:val="20"/>
              </w:rPr>
              <w:t>(ADC 1156 added to this list on 7/27/16)</w:t>
            </w:r>
          </w:p>
        </w:tc>
      </w:tr>
      <w:tr w:rsidR="005D57D8" w:rsidRPr="005D57D8" w14:paraId="06AE395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4D"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4E"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114F28EF" w14:textId="77777777" w:rsidR="00C275E5" w:rsidRPr="005D57D8" w:rsidRDefault="00D647C4" w:rsidP="00C275E5">
            <w:pPr>
              <w:widowControl w:val="0"/>
              <w:autoSpaceDE w:val="0"/>
              <w:autoSpaceDN w:val="0"/>
              <w:adjustRightInd w:val="0"/>
              <w:rPr>
                <w:sz w:val="20"/>
                <w:szCs w:val="20"/>
              </w:rPr>
            </w:pPr>
            <w:r w:rsidRPr="005D57D8">
              <w:rPr>
                <w:sz w:val="20"/>
                <w:szCs w:val="20"/>
              </w:rPr>
              <w:t>PWC  Preliminary Work Candidate Number</w:t>
            </w:r>
            <w:r w:rsidR="00C275E5" w:rsidRPr="005D57D8">
              <w:rPr>
                <w:sz w:val="20"/>
                <w:szCs w:val="20"/>
              </w:rPr>
              <w:t xml:space="preserve"> </w:t>
            </w:r>
          </w:p>
          <w:p w14:paraId="0E4C7FAB" w14:textId="77777777" w:rsidR="00C275E5" w:rsidRPr="005D57D8" w:rsidRDefault="00C275E5" w:rsidP="00C275E5">
            <w:pPr>
              <w:widowControl w:val="0"/>
              <w:autoSpaceDE w:val="0"/>
              <w:autoSpaceDN w:val="0"/>
              <w:adjustRightInd w:val="0"/>
              <w:rPr>
                <w:sz w:val="20"/>
                <w:szCs w:val="20"/>
              </w:rPr>
            </w:pPr>
          </w:p>
          <w:p w14:paraId="111B1FFC" w14:textId="24E207A8" w:rsidR="00C275E5" w:rsidRPr="005D57D8" w:rsidRDefault="00C275E5" w:rsidP="00C275E5">
            <w:pPr>
              <w:widowControl w:val="0"/>
              <w:autoSpaceDE w:val="0"/>
              <w:autoSpaceDN w:val="0"/>
              <w:adjustRightInd w:val="0"/>
              <w:rPr>
                <w:sz w:val="20"/>
                <w:szCs w:val="20"/>
              </w:rPr>
            </w:pPr>
            <w:r w:rsidRPr="005D57D8">
              <w:rPr>
                <w:sz w:val="20"/>
                <w:szCs w:val="20"/>
              </w:rPr>
              <w:t>QJ   Return Material Authorization Number</w:t>
            </w:r>
          </w:p>
          <w:p w14:paraId="06AE394F"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193D2DCF" w14:textId="77777777" w:rsidR="00D647C4" w:rsidRPr="005D57D8" w:rsidRDefault="00EB0A6D" w:rsidP="00EB0A6D">
            <w:pPr>
              <w:keepNext w:val="0"/>
              <w:spacing w:before="20" w:after="20"/>
              <w:rPr>
                <w:sz w:val="20"/>
                <w:szCs w:val="20"/>
              </w:rPr>
            </w:pPr>
            <w:r w:rsidRPr="005D57D8">
              <w:rPr>
                <w:sz w:val="20"/>
                <w:szCs w:val="20"/>
              </w:rPr>
              <w:t xml:space="preserve">1. Use to identify a Requisition Alert Document Number. </w:t>
            </w:r>
            <w:r w:rsidRPr="005D57D8">
              <w:rPr>
                <w:sz w:val="20"/>
                <w:szCs w:val="20"/>
              </w:rPr>
              <w:br/>
              <w:t>2. Authorized DLMS enhancement under DLA industrial activity support agreement.  Refer to ADC 381.</w:t>
            </w:r>
          </w:p>
          <w:p w14:paraId="107502F0" w14:textId="3561316C" w:rsidR="00C275E5" w:rsidRPr="005D57D8" w:rsidRDefault="00C275E5" w:rsidP="00C275E5">
            <w:pPr>
              <w:widowControl w:val="0"/>
              <w:autoSpaceDE w:val="0"/>
              <w:autoSpaceDN w:val="0"/>
              <w:adjustRightInd w:val="0"/>
              <w:rPr>
                <w:sz w:val="20"/>
                <w:szCs w:val="20"/>
              </w:rPr>
            </w:pPr>
            <w:r w:rsidRPr="005D57D8">
              <w:rPr>
                <w:sz w:val="20"/>
                <w:szCs w:val="20"/>
              </w:rPr>
              <w:t>1. Used to identify the carrier account number applicable to the identified carrier (2/N101/</w:t>
            </w:r>
            <w:r w:rsidR="009F6951" w:rsidRPr="005D57D8">
              <w:rPr>
                <w:sz w:val="20"/>
                <w:szCs w:val="20"/>
              </w:rPr>
              <w:t>0</w:t>
            </w:r>
            <w:r w:rsidRPr="005D57D8">
              <w:rPr>
                <w:sz w:val="20"/>
                <w:szCs w:val="20"/>
              </w:rPr>
              <w:t>8</w:t>
            </w:r>
            <w:r w:rsidR="009F6951" w:rsidRPr="005D57D8">
              <w:rPr>
                <w:sz w:val="20"/>
                <w:szCs w:val="20"/>
              </w:rPr>
              <w:t>0</w:t>
            </w:r>
            <w:r w:rsidRPr="005D57D8">
              <w:rPr>
                <w:sz w:val="20"/>
                <w:szCs w:val="20"/>
              </w:rPr>
              <w:t>0 Code CA) for the directed materiel release.  (Field length = 10 positions).  Refer to ADC 1164.</w:t>
            </w:r>
          </w:p>
          <w:p w14:paraId="06AE3951" w14:textId="73FE65B6" w:rsidR="00C275E5" w:rsidRPr="005D57D8" w:rsidRDefault="00C275E5" w:rsidP="00C275E5">
            <w:pPr>
              <w:keepNext w:val="0"/>
              <w:spacing w:before="20" w:after="20"/>
              <w:rPr>
                <w:sz w:val="20"/>
                <w:szCs w:val="20"/>
              </w:rPr>
            </w:pPr>
            <w:r w:rsidRPr="005D57D8">
              <w:rPr>
                <w:sz w:val="20"/>
                <w:szCs w:val="20"/>
              </w:rPr>
              <w:t xml:space="preserve">2.  Authorized DLMS enhancement; see DLMS introductory note 4e.  </w:t>
            </w:r>
          </w:p>
        </w:tc>
        <w:tc>
          <w:tcPr>
            <w:tcW w:w="3061" w:type="dxa"/>
            <w:tcBorders>
              <w:top w:val="nil"/>
              <w:bottom w:val="nil"/>
            </w:tcBorders>
            <w:shd w:val="clear" w:color="auto" w:fill="FFFF99"/>
            <w:tcMar>
              <w:top w:w="0" w:type="dxa"/>
              <w:left w:w="58" w:type="dxa"/>
              <w:bottom w:w="0" w:type="dxa"/>
              <w:right w:w="58" w:type="dxa"/>
            </w:tcMar>
          </w:tcPr>
          <w:p w14:paraId="60DF4230"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p w14:paraId="6FFB117D" w14:textId="77777777" w:rsidR="00C275E5" w:rsidRPr="005D57D8" w:rsidRDefault="00C275E5" w:rsidP="00D42228">
            <w:pPr>
              <w:keepNext w:val="0"/>
              <w:spacing w:before="20" w:after="20"/>
              <w:rPr>
                <w:sz w:val="20"/>
                <w:szCs w:val="20"/>
              </w:rPr>
            </w:pPr>
          </w:p>
          <w:p w14:paraId="06AE3952" w14:textId="0DDAD163" w:rsidR="00C275E5" w:rsidRPr="005D57D8" w:rsidRDefault="00C275E5" w:rsidP="00D42228">
            <w:pPr>
              <w:keepNext w:val="0"/>
              <w:spacing w:before="20" w:after="20"/>
              <w:rPr>
                <w:sz w:val="20"/>
                <w:szCs w:val="20"/>
              </w:rPr>
            </w:pPr>
            <w:r w:rsidRPr="005D57D8">
              <w:rPr>
                <w:sz w:val="20"/>
                <w:szCs w:val="20"/>
              </w:rPr>
              <w:t>ADC 1164 added to this list on 7/13/15.</w:t>
            </w:r>
          </w:p>
        </w:tc>
      </w:tr>
      <w:tr w:rsidR="005D57D8" w:rsidRPr="005D57D8" w14:paraId="06AE3959"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54"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55"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56" w14:textId="77777777" w:rsidR="00D647C4" w:rsidRPr="005D57D8" w:rsidRDefault="00D647C4" w:rsidP="00D42228">
            <w:pPr>
              <w:keepNext w:val="0"/>
              <w:spacing w:before="20" w:after="20"/>
              <w:rPr>
                <w:sz w:val="20"/>
                <w:szCs w:val="20"/>
              </w:rPr>
            </w:pPr>
            <w:r w:rsidRPr="005D57D8">
              <w:rPr>
                <w:sz w:val="20"/>
                <w:szCs w:val="20"/>
              </w:rPr>
              <w:t>WF   Locally Assigned Control Number</w:t>
            </w:r>
          </w:p>
        </w:tc>
        <w:tc>
          <w:tcPr>
            <w:tcW w:w="5128" w:type="dxa"/>
            <w:tcBorders>
              <w:top w:val="nil"/>
              <w:bottom w:val="nil"/>
            </w:tcBorders>
            <w:shd w:val="clear" w:color="auto" w:fill="FFFF99"/>
            <w:tcMar>
              <w:top w:w="0" w:type="dxa"/>
              <w:left w:w="58" w:type="dxa"/>
              <w:bottom w:w="0" w:type="dxa"/>
              <w:right w:w="58" w:type="dxa"/>
            </w:tcMar>
          </w:tcPr>
          <w:p w14:paraId="06AE3957" w14:textId="61A6664A" w:rsidR="00D647C4" w:rsidRPr="005D57D8" w:rsidRDefault="00EB0A6D" w:rsidP="00D42228">
            <w:pPr>
              <w:keepNext w:val="0"/>
              <w:spacing w:before="20" w:after="20"/>
              <w:rPr>
                <w:sz w:val="20"/>
                <w:szCs w:val="20"/>
              </w:rPr>
            </w:pPr>
            <w:r w:rsidRPr="005D57D8">
              <w:rPr>
                <w:sz w:val="20"/>
                <w:szCs w:val="20"/>
              </w:rPr>
              <w:t>Use to identify the Assemblage Identification Number (AIN). Authorized DLMS migration enhancement.  See DLMS introductory note 4e.</w:t>
            </w:r>
            <w:r w:rsidR="00D647C4" w:rsidRPr="005D57D8">
              <w:rPr>
                <w:sz w:val="20"/>
                <w:szCs w:val="20"/>
              </w:rPr>
              <w:t>.</w:t>
            </w:r>
          </w:p>
        </w:tc>
        <w:tc>
          <w:tcPr>
            <w:tcW w:w="3061" w:type="dxa"/>
            <w:tcBorders>
              <w:top w:val="nil"/>
              <w:bottom w:val="nil"/>
            </w:tcBorders>
            <w:shd w:val="clear" w:color="auto" w:fill="FFFF99"/>
            <w:tcMar>
              <w:top w:w="0" w:type="dxa"/>
              <w:left w:w="58" w:type="dxa"/>
              <w:bottom w:w="0" w:type="dxa"/>
              <w:right w:w="58" w:type="dxa"/>
            </w:tcMar>
          </w:tcPr>
          <w:p w14:paraId="06AE3958" w14:textId="77777777" w:rsidR="00D647C4" w:rsidRPr="005D57D8" w:rsidRDefault="00D647C4" w:rsidP="00D42228">
            <w:pPr>
              <w:keepNext w:val="0"/>
              <w:spacing w:before="20" w:after="20"/>
              <w:rPr>
                <w:sz w:val="20"/>
                <w:szCs w:val="20"/>
              </w:rPr>
            </w:pPr>
            <w:r w:rsidRPr="005D57D8">
              <w:rPr>
                <w:sz w:val="20"/>
                <w:szCs w:val="20"/>
              </w:rPr>
              <w:t>Required information for kitting functionality.  See ADC 214.</w:t>
            </w:r>
          </w:p>
        </w:tc>
      </w:tr>
      <w:tr w:rsidR="005D57D8" w:rsidRPr="005D57D8" w14:paraId="06AE396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5A"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5B"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5C" w14:textId="77777777" w:rsidR="00D647C4" w:rsidRPr="005D57D8" w:rsidRDefault="00D647C4" w:rsidP="00D42228">
            <w:pPr>
              <w:keepNext w:val="0"/>
              <w:spacing w:before="20" w:after="20"/>
              <w:rPr>
                <w:sz w:val="20"/>
                <w:szCs w:val="20"/>
              </w:rPr>
            </w:pPr>
            <w:r w:rsidRPr="005D57D8">
              <w:rPr>
                <w:sz w:val="20"/>
                <w:szCs w:val="20"/>
              </w:rPr>
              <w:t>WO   Work Order Number</w:t>
            </w:r>
          </w:p>
        </w:tc>
        <w:tc>
          <w:tcPr>
            <w:tcW w:w="5128" w:type="dxa"/>
            <w:tcBorders>
              <w:top w:val="nil"/>
              <w:bottom w:val="nil"/>
            </w:tcBorders>
            <w:shd w:val="clear" w:color="auto" w:fill="FFFF99"/>
            <w:tcMar>
              <w:top w:w="0" w:type="dxa"/>
              <w:left w:w="58" w:type="dxa"/>
              <w:bottom w:w="0" w:type="dxa"/>
              <w:right w:w="58" w:type="dxa"/>
            </w:tcMar>
          </w:tcPr>
          <w:p w14:paraId="06AE395E" w14:textId="2C50A5BA" w:rsidR="00D647C4" w:rsidRPr="005D57D8" w:rsidRDefault="00EB0A6D" w:rsidP="00EB0A6D">
            <w:pPr>
              <w:keepNext w:val="0"/>
              <w:spacing w:before="20" w:after="20"/>
              <w:rPr>
                <w:sz w:val="20"/>
                <w:szCs w:val="20"/>
              </w:rPr>
            </w:pPr>
            <w:r w:rsidRPr="005D57D8">
              <w:rPr>
                <w:sz w:val="20"/>
                <w:szCs w:val="20"/>
              </w:rPr>
              <w:t>1. Use to identify a maintenance work order number.</w:t>
            </w:r>
            <w:r w:rsidRPr="005D57D8">
              <w:rPr>
                <w:sz w:val="20"/>
                <w:szCs w:val="20"/>
              </w:rPr>
              <w:br/>
              <w:t>2. Authorized DLMS enhancement under DLA industrial activity support agreement.  Refer to ADC 381.</w:t>
            </w:r>
          </w:p>
        </w:tc>
        <w:tc>
          <w:tcPr>
            <w:tcW w:w="3061" w:type="dxa"/>
            <w:tcBorders>
              <w:top w:val="nil"/>
              <w:bottom w:val="nil"/>
            </w:tcBorders>
            <w:shd w:val="clear" w:color="auto" w:fill="FFFF99"/>
            <w:tcMar>
              <w:top w:w="0" w:type="dxa"/>
              <w:left w:w="58" w:type="dxa"/>
              <w:bottom w:w="0" w:type="dxa"/>
              <w:right w:w="58" w:type="dxa"/>
            </w:tcMar>
          </w:tcPr>
          <w:p w14:paraId="06AE395F"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968"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61"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962" w14:textId="77777777" w:rsidR="00D647C4" w:rsidRPr="005D57D8" w:rsidRDefault="00D647C4" w:rsidP="00D42228">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06AE3963" w14:textId="77777777" w:rsidR="00D647C4" w:rsidRPr="005D57D8" w:rsidRDefault="00D647C4" w:rsidP="00D42228">
            <w:pPr>
              <w:keepNext w:val="0"/>
              <w:spacing w:before="20" w:after="20"/>
              <w:rPr>
                <w:sz w:val="20"/>
                <w:szCs w:val="20"/>
              </w:rPr>
            </w:pPr>
            <w:r w:rsidRPr="005D57D8">
              <w:rPr>
                <w:sz w:val="20"/>
                <w:szCs w:val="20"/>
              </w:rPr>
              <w:t>WP  Warehouse Pick Ticket Number</w:t>
            </w:r>
          </w:p>
        </w:tc>
        <w:tc>
          <w:tcPr>
            <w:tcW w:w="5128" w:type="dxa"/>
            <w:tcBorders>
              <w:top w:val="nil"/>
              <w:bottom w:val="single" w:sz="4" w:space="0" w:color="auto"/>
            </w:tcBorders>
            <w:shd w:val="clear" w:color="auto" w:fill="FFFF99"/>
            <w:tcMar>
              <w:top w:w="0" w:type="dxa"/>
              <w:left w:w="58" w:type="dxa"/>
              <w:bottom w:w="0" w:type="dxa"/>
              <w:right w:w="58" w:type="dxa"/>
            </w:tcMar>
          </w:tcPr>
          <w:p w14:paraId="06AE3966" w14:textId="7086BD98" w:rsidR="00D647C4" w:rsidRPr="005D57D8" w:rsidRDefault="00EB0A6D" w:rsidP="00EB0A6D">
            <w:pPr>
              <w:keepNext w:val="0"/>
              <w:autoSpaceDE w:val="0"/>
              <w:autoSpaceDN w:val="0"/>
              <w:adjustRightInd w:val="0"/>
              <w:spacing w:before="20" w:after="20"/>
              <w:rPr>
                <w:sz w:val="20"/>
                <w:szCs w:val="20"/>
              </w:rPr>
            </w:pPr>
            <w:r w:rsidRPr="005D57D8">
              <w:rPr>
                <w:sz w:val="20"/>
                <w:szCs w:val="20"/>
              </w:rPr>
              <w:t xml:space="preserve">1. Use to identify the picklist control number assigned to identify a specific job for which materiels are being assembled together in support of planned maintenance.  </w:t>
            </w:r>
            <w:r w:rsidRPr="005D57D8">
              <w:rPr>
                <w:sz w:val="20"/>
                <w:szCs w:val="20"/>
              </w:rPr>
              <w:br/>
              <w:t>2. Cite the picklist control number in N903 due to field length.</w:t>
            </w:r>
            <w:r w:rsidRPr="005D57D8">
              <w:rPr>
                <w:sz w:val="20"/>
                <w:szCs w:val="20"/>
              </w:rPr>
              <w:br/>
              <w:t>3. Authorized DLMS enhancement under DLA industrial activity support agreement.  Refer to ADC 381.</w:t>
            </w:r>
          </w:p>
        </w:tc>
        <w:tc>
          <w:tcPr>
            <w:tcW w:w="3061" w:type="dxa"/>
            <w:tcBorders>
              <w:top w:val="nil"/>
              <w:bottom w:val="single" w:sz="4" w:space="0" w:color="auto"/>
            </w:tcBorders>
            <w:shd w:val="clear" w:color="auto" w:fill="FFFF99"/>
            <w:tcMar>
              <w:top w:w="0" w:type="dxa"/>
              <w:left w:w="58" w:type="dxa"/>
              <w:bottom w:w="0" w:type="dxa"/>
              <w:right w:w="58" w:type="dxa"/>
            </w:tcMar>
          </w:tcPr>
          <w:p w14:paraId="06AE3967"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96E"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69"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96A" w14:textId="243ABCBE" w:rsidR="00D647C4" w:rsidRPr="005D57D8" w:rsidRDefault="00D647C4" w:rsidP="00D42228">
            <w:pPr>
              <w:keepNext w:val="0"/>
              <w:spacing w:before="20" w:after="20"/>
              <w:rPr>
                <w:sz w:val="20"/>
                <w:szCs w:val="20"/>
              </w:rPr>
            </w:pPr>
            <w:r w:rsidRPr="005D57D8">
              <w:rPr>
                <w:sz w:val="20"/>
                <w:szCs w:val="20"/>
              </w:rPr>
              <w:t>2/N907-01/040</w:t>
            </w:r>
            <w:r w:rsidR="00EB0A6D"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96B" w14:textId="77777777" w:rsidR="00D647C4" w:rsidRPr="005D57D8" w:rsidRDefault="00D647C4" w:rsidP="00D42228">
            <w:pPr>
              <w:keepNext w:val="0"/>
              <w:spacing w:before="20" w:after="20"/>
              <w:rPr>
                <w:sz w:val="20"/>
                <w:szCs w:val="20"/>
              </w:rPr>
            </w:pPr>
            <w:r w:rsidRPr="005D57D8">
              <w:rPr>
                <w:sz w:val="20"/>
                <w:szCs w:val="20"/>
              </w:rPr>
              <w:t>08   Carrier Assigned Package Identification Number</w:t>
            </w:r>
          </w:p>
        </w:tc>
        <w:tc>
          <w:tcPr>
            <w:tcW w:w="5128" w:type="dxa"/>
            <w:tcBorders>
              <w:bottom w:val="nil"/>
            </w:tcBorders>
            <w:shd w:val="clear" w:color="auto" w:fill="FFFF99"/>
            <w:tcMar>
              <w:top w:w="0" w:type="dxa"/>
              <w:left w:w="58" w:type="dxa"/>
              <w:bottom w:w="0" w:type="dxa"/>
              <w:right w:w="58" w:type="dxa"/>
            </w:tcMar>
          </w:tcPr>
          <w:p w14:paraId="06AE396C" w14:textId="2939274E" w:rsidR="00D647C4" w:rsidRPr="005D57D8" w:rsidRDefault="00EB0A6D" w:rsidP="00EB0A6D">
            <w:pPr>
              <w:keepNext w:val="0"/>
              <w:spacing w:before="20" w:after="20"/>
              <w:rPr>
                <w:sz w:val="20"/>
                <w:szCs w:val="20"/>
              </w:rPr>
            </w:pPr>
            <w:r w:rsidRPr="005D57D8">
              <w:rPr>
                <w:sz w:val="20"/>
                <w:szCs w:val="20"/>
              </w:rPr>
              <w:t xml:space="preserve">1. Use to identify carrier package identification number when carrier is other than the United States Postal Service.  Use recommended in conjunction with identification of the carrier </w:t>
            </w:r>
            <w:r w:rsidRPr="005D57D8">
              <w:rPr>
                <w:sz w:val="20"/>
                <w:szCs w:val="20"/>
              </w:rPr>
              <w:lastRenderedPageBreak/>
              <w:t>(2/N101/0800 qualifier CA).</w:t>
            </w:r>
            <w:r w:rsidRPr="005D57D8">
              <w:rPr>
                <w:sz w:val="20"/>
                <w:szCs w:val="20"/>
              </w:rPr>
              <w:br/>
              <w:t>2.  Authorized DLMS migration enhancement; see introductory DLMS 4f.</w:t>
            </w:r>
          </w:p>
        </w:tc>
        <w:tc>
          <w:tcPr>
            <w:tcW w:w="3061" w:type="dxa"/>
            <w:tcBorders>
              <w:bottom w:val="nil"/>
            </w:tcBorders>
            <w:shd w:val="clear" w:color="auto" w:fill="FFFF99"/>
            <w:tcMar>
              <w:top w:w="0" w:type="dxa"/>
              <w:left w:w="58" w:type="dxa"/>
              <w:bottom w:w="0" w:type="dxa"/>
              <w:right w:w="58" w:type="dxa"/>
            </w:tcMar>
          </w:tcPr>
          <w:p w14:paraId="06AE396D" w14:textId="77777777" w:rsidR="00D647C4" w:rsidRPr="005D57D8" w:rsidRDefault="00D647C4" w:rsidP="00D42228">
            <w:pPr>
              <w:keepNext w:val="0"/>
              <w:spacing w:before="20" w:after="20"/>
              <w:rPr>
                <w:sz w:val="20"/>
                <w:szCs w:val="20"/>
              </w:rPr>
            </w:pPr>
            <w:r w:rsidRPr="005D57D8">
              <w:rPr>
                <w:sz w:val="20"/>
                <w:szCs w:val="20"/>
              </w:rPr>
              <w:lastRenderedPageBreak/>
              <w:t>See ADC 253.</w:t>
            </w:r>
          </w:p>
        </w:tc>
      </w:tr>
      <w:tr w:rsidR="005D57D8" w:rsidRPr="005D57D8" w14:paraId="06AE397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6F"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70" w14:textId="1182B4CC" w:rsidR="00D647C4" w:rsidRPr="005D57D8" w:rsidRDefault="00EB0A6D" w:rsidP="00D42228">
            <w:pPr>
              <w:keepNext w:val="0"/>
              <w:spacing w:before="20" w:after="20"/>
              <w:rPr>
                <w:sz w:val="20"/>
                <w:szCs w:val="20"/>
              </w:rPr>
            </w:pPr>
            <w:r w:rsidRPr="005D57D8">
              <w:rPr>
                <w:sz w:val="20"/>
                <w:szCs w:val="20"/>
              </w:rPr>
              <w:t>2/N907-01/0400</w:t>
            </w:r>
          </w:p>
        </w:tc>
        <w:tc>
          <w:tcPr>
            <w:tcW w:w="2970" w:type="dxa"/>
            <w:tcBorders>
              <w:top w:val="nil"/>
              <w:bottom w:val="nil"/>
            </w:tcBorders>
            <w:shd w:val="clear" w:color="auto" w:fill="FFFF99"/>
            <w:tcMar>
              <w:top w:w="0" w:type="dxa"/>
              <w:left w:w="58" w:type="dxa"/>
              <w:bottom w:w="0" w:type="dxa"/>
              <w:right w:w="58" w:type="dxa"/>
            </w:tcMar>
          </w:tcPr>
          <w:p w14:paraId="06AE3971" w14:textId="77777777" w:rsidR="00D647C4" w:rsidRPr="005D57D8" w:rsidRDefault="00D647C4" w:rsidP="00D42228">
            <w:pPr>
              <w:keepNext w:val="0"/>
              <w:spacing w:before="20" w:after="20"/>
              <w:rPr>
                <w:sz w:val="20"/>
                <w:szCs w:val="20"/>
              </w:rPr>
            </w:pPr>
            <w:r w:rsidRPr="005D57D8">
              <w:rPr>
                <w:sz w:val="20"/>
                <w:szCs w:val="20"/>
              </w:rPr>
              <w:t>AW  Air Waybill Number</w:t>
            </w:r>
          </w:p>
        </w:tc>
        <w:tc>
          <w:tcPr>
            <w:tcW w:w="5128" w:type="dxa"/>
            <w:tcBorders>
              <w:top w:val="nil"/>
              <w:bottom w:val="nil"/>
            </w:tcBorders>
            <w:shd w:val="clear" w:color="auto" w:fill="FFFF99"/>
            <w:tcMar>
              <w:top w:w="0" w:type="dxa"/>
              <w:left w:w="58" w:type="dxa"/>
              <w:bottom w:w="0" w:type="dxa"/>
              <w:right w:w="58" w:type="dxa"/>
            </w:tcMar>
          </w:tcPr>
          <w:p w14:paraId="06AE3972" w14:textId="70D34EB4" w:rsidR="00D647C4" w:rsidRPr="005D57D8" w:rsidRDefault="00D647C4" w:rsidP="00D42228">
            <w:pPr>
              <w:keepNext w:val="0"/>
              <w:spacing w:before="20" w:after="20"/>
              <w:rPr>
                <w:sz w:val="20"/>
                <w:szCs w:val="20"/>
              </w:rPr>
            </w:pPr>
            <w:r w:rsidRPr="005D57D8">
              <w:rPr>
                <w:sz w:val="20"/>
                <w:szCs w:val="20"/>
              </w:rPr>
              <w:t xml:space="preserve">1. Use to identify the shipment unit air waybill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73" w14:textId="77777777" w:rsidR="00D647C4" w:rsidRPr="005D57D8" w:rsidRDefault="00D647C4" w:rsidP="00D42228">
            <w:pPr>
              <w:keepNext w:val="0"/>
              <w:spacing w:before="20" w:after="20"/>
              <w:rPr>
                <w:sz w:val="20"/>
                <w:szCs w:val="20"/>
              </w:rPr>
            </w:pPr>
            <w:r w:rsidRPr="005D57D8">
              <w:rPr>
                <w:sz w:val="20"/>
                <w:szCs w:val="20"/>
              </w:rPr>
              <w:t>See ADC 253.</w:t>
            </w:r>
          </w:p>
        </w:tc>
      </w:tr>
      <w:tr w:rsidR="005D57D8" w:rsidRPr="005D57D8" w14:paraId="06AE397A"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75"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76"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77" w14:textId="77777777" w:rsidR="00D647C4" w:rsidRPr="005D57D8" w:rsidRDefault="00D647C4" w:rsidP="00D42228">
            <w:pPr>
              <w:keepNext w:val="0"/>
              <w:spacing w:before="20" w:after="20"/>
              <w:rPr>
                <w:sz w:val="20"/>
                <w:szCs w:val="20"/>
              </w:rPr>
            </w:pPr>
            <w:r w:rsidRPr="005D57D8">
              <w:rPr>
                <w:sz w:val="20"/>
                <w:szCs w:val="20"/>
              </w:rPr>
              <w:t>BL   Government Bill of Lading</w:t>
            </w:r>
          </w:p>
        </w:tc>
        <w:tc>
          <w:tcPr>
            <w:tcW w:w="5128" w:type="dxa"/>
            <w:tcBorders>
              <w:top w:val="nil"/>
              <w:bottom w:val="nil"/>
            </w:tcBorders>
            <w:shd w:val="clear" w:color="auto" w:fill="FFFF99"/>
            <w:tcMar>
              <w:top w:w="0" w:type="dxa"/>
              <w:left w:w="58" w:type="dxa"/>
              <w:bottom w:w="0" w:type="dxa"/>
              <w:right w:w="58" w:type="dxa"/>
            </w:tcMar>
          </w:tcPr>
          <w:p w14:paraId="06AE3978" w14:textId="2FCFAF62" w:rsidR="00D647C4" w:rsidRPr="005D57D8" w:rsidRDefault="00D647C4" w:rsidP="00D42228">
            <w:pPr>
              <w:keepNext w:val="0"/>
              <w:spacing w:before="20" w:after="20"/>
              <w:rPr>
                <w:iCs/>
                <w:sz w:val="20"/>
                <w:szCs w:val="20"/>
              </w:rPr>
            </w:pPr>
            <w:r w:rsidRPr="005D57D8">
              <w:rPr>
                <w:sz w:val="20"/>
                <w:szCs w:val="20"/>
              </w:rPr>
              <w:t xml:space="preserve">1. Use to identify the government bill of lading.  </w:t>
            </w:r>
            <w:r w:rsidRPr="005D57D8">
              <w:rPr>
                <w:sz w:val="20"/>
                <w:szCs w:val="20"/>
              </w:rPr>
              <w:br/>
              <w:t>2. A</w:t>
            </w:r>
            <w:r w:rsidRPr="005D57D8">
              <w:rPr>
                <w:bCs/>
                <w:iCs/>
                <w:sz w:val="20"/>
                <w:szCs w:val="20"/>
              </w:rPr>
              <w:t xml:space="preserve">uthorized </w:t>
            </w:r>
            <w:r w:rsidRPr="005D57D8">
              <w:rPr>
                <w:sz w:val="20"/>
                <w:szCs w:val="20"/>
              </w:rPr>
              <w:t xml:space="preserve">DLMS </w:t>
            </w:r>
            <w:r w:rsidRPr="005D57D8">
              <w:rPr>
                <w:bCs/>
                <w:iCs/>
                <w:sz w:val="20"/>
                <w:szCs w:val="20"/>
              </w:rPr>
              <w:t xml:space="preserve">migration </w:t>
            </w:r>
            <w:r w:rsidRPr="005D57D8">
              <w:rPr>
                <w:sz w:val="20"/>
                <w:szCs w:val="20"/>
              </w:rPr>
              <w:t xml:space="preserve">enhancement; see introductory DLMS </w:t>
            </w:r>
            <w:r w:rsidR="00EB0A6D" w:rsidRPr="005D57D8">
              <w:rPr>
                <w:bCs/>
                <w:iCs/>
                <w:sz w:val="20"/>
                <w:szCs w:val="20"/>
              </w:rPr>
              <w:t>4</w:t>
            </w:r>
            <w:r w:rsidRPr="005D57D8">
              <w:rPr>
                <w:iCs/>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79" w14:textId="77777777" w:rsidR="00D647C4" w:rsidRPr="005D57D8" w:rsidRDefault="00D647C4" w:rsidP="00D42228">
            <w:pPr>
              <w:keepNext w:val="0"/>
              <w:spacing w:before="20" w:after="20"/>
              <w:rPr>
                <w:sz w:val="20"/>
                <w:szCs w:val="20"/>
              </w:rPr>
            </w:pPr>
            <w:r w:rsidRPr="005D57D8">
              <w:rPr>
                <w:sz w:val="20"/>
                <w:szCs w:val="20"/>
              </w:rPr>
              <w:t>See ADC 253.</w:t>
            </w:r>
          </w:p>
        </w:tc>
      </w:tr>
      <w:tr w:rsidR="005D57D8" w:rsidRPr="005D57D8" w14:paraId="06AE3980"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7B"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7C"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7D" w14:textId="77777777" w:rsidR="00D647C4" w:rsidRPr="005D57D8" w:rsidRDefault="00D647C4" w:rsidP="00D42228">
            <w:pPr>
              <w:keepNext w:val="0"/>
              <w:spacing w:before="20" w:after="20"/>
              <w:rPr>
                <w:sz w:val="20"/>
                <w:szCs w:val="20"/>
              </w:rPr>
            </w:pPr>
            <w:r w:rsidRPr="005D57D8">
              <w:rPr>
                <w:sz w:val="20"/>
                <w:szCs w:val="20"/>
              </w:rPr>
              <w:t>BM   Bill of Lading Number</w:t>
            </w:r>
          </w:p>
        </w:tc>
        <w:tc>
          <w:tcPr>
            <w:tcW w:w="5128" w:type="dxa"/>
            <w:tcBorders>
              <w:top w:val="nil"/>
              <w:bottom w:val="nil"/>
            </w:tcBorders>
            <w:shd w:val="clear" w:color="auto" w:fill="FFFF99"/>
            <w:tcMar>
              <w:top w:w="0" w:type="dxa"/>
              <w:left w:w="58" w:type="dxa"/>
              <w:bottom w:w="0" w:type="dxa"/>
              <w:right w:w="58" w:type="dxa"/>
            </w:tcMar>
          </w:tcPr>
          <w:p w14:paraId="06AE397E" w14:textId="009A24B9" w:rsidR="00D647C4" w:rsidRPr="005D57D8" w:rsidRDefault="00D647C4" w:rsidP="00D42228">
            <w:pPr>
              <w:keepNext w:val="0"/>
              <w:spacing w:before="20" w:after="20"/>
              <w:rPr>
                <w:sz w:val="20"/>
                <w:szCs w:val="20"/>
              </w:rPr>
            </w:pPr>
            <w:r w:rsidRPr="005D57D8">
              <w:rPr>
                <w:sz w:val="20"/>
                <w:szCs w:val="20"/>
              </w:rPr>
              <w:t xml:space="preserve">1. Use to identify the shipment unit commercial bill of lading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7F" w14:textId="77777777" w:rsidR="00D647C4" w:rsidRPr="005D57D8" w:rsidRDefault="00D647C4" w:rsidP="00D42228">
            <w:pPr>
              <w:keepNext w:val="0"/>
              <w:spacing w:before="20" w:after="20"/>
              <w:rPr>
                <w:sz w:val="20"/>
                <w:szCs w:val="20"/>
              </w:rPr>
            </w:pPr>
            <w:r w:rsidRPr="005D57D8">
              <w:rPr>
                <w:sz w:val="20"/>
                <w:szCs w:val="20"/>
              </w:rPr>
              <w:t>See ADC 253.</w:t>
            </w:r>
          </w:p>
        </w:tc>
      </w:tr>
      <w:tr w:rsidR="005D57D8" w:rsidRPr="005D57D8" w14:paraId="06AE398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81"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82"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83" w14:textId="77777777" w:rsidR="00D647C4" w:rsidRPr="005D57D8" w:rsidRDefault="00D647C4" w:rsidP="00D42228">
            <w:pPr>
              <w:keepNext w:val="0"/>
              <w:spacing w:before="20" w:after="20"/>
              <w:rPr>
                <w:dstrike/>
                <w:sz w:val="20"/>
                <w:szCs w:val="20"/>
              </w:rPr>
            </w:pPr>
            <w:r w:rsidRPr="005D57D8">
              <w:rPr>
                <w:sz w:val="20"/>
                <w:szCs w:val="20"/>
              </w:rPr>
              <w:t>IZ   Insured Parcel Post Number</w:t>
            </w:r>
          </w:p>
        </w:tc>
        <w:tc>
          <w:tcPr>
            <w:tcW w:w="5128" w:type="dxa"/>
            <w:tcBorders>
              <w:top w:val="nil"/>
              <w:bottom w:val="nil"/>
            </w:tcBorders>
            <w:shd w:val="clear" w:color="auto" w:fill="FFFF99"/>
            <w:tcMar>
              <w:top w:w="0" w:type="dxa"/>
              <w:left w:w="58" w:type="dxa"/>
              <w:bottom w:w="0" w:type="dxa"/>
              <w:right w:w="58" w:type="dxa"/>
            </w:tcMar>
          </w:tcPr>
          <w:p w14:paraId="06AE3984" w14:textId="36F71840" w:rsidR="00D647C4" w:rsidRPr="005D57D8" w:rsidRDefault="00D647C4" w:rsidP="00D42228">
            <w:pPr>
              <w:keepNext w:val="0"/>
              <w:spacing w:before="20" w:after="20"/>
              <w:rPr>
                <w:sz w:val="20"/>
                <w:szCs w:val="20"/>
              </w:rPr>
            </w:pPr>
            <w:r w:rsidRPr="005D57D8">
              <w:rPr>
                <w:sz w:val="20"/>
                <w:szCs w:val="20"/>
              </w:rPr>
              <w:t xml:space="preserve">1. Use to identify the shipment unit insured parcel post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85" w14:textId="77777777" w:rsidR="00D647C4" w:rsidRPr="005D57D8" w:rsidRDefault="00D647C4" w:rsidP="00D42228">
            <w:pPr>
              <w:keepNext w:val="0"/>
              <w:spacing w:before="20" w:after="20"/>
              <w:rPr>
                <w:dstrike/>
                <w:sz w:val="20"/>
                <w:szCs w:val="20"/>
              </w:rPr>
            </w:pPr>
            <w:r w:rsidRPr="005D57D8">
              <w:rPr>
                <w:sz w:val="20"/>
                <w:szCs w:val="20"/>
              </w:rPr>
              <w:t>See ADC 253.</w:t>
            </w:r>
          </w:p>
        </w:tc>
      </w:tr>
      <w:tr w:rsidR="005D57D8" w:rsidRPr="005D57D8" w14:paraId="06AE398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87"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88"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89" w14:textId="77777777" w:rsidR="00D647C4" w:rsidRPr="005D57D8" w:rsidRDefault="00D647C4" w:rsidP="00D42228">
            <w:pPr>
              <w:keepNext w:val="0"/>
              <w:spacing w:before="20" w:after="20"/>
              <w:rPr>
                <w:sz w:val="20"/>
                <w:szCs w:val="20"/>
              </w:rPr>
            </w:pPr>
            <w:r w:rsidRPr="005D57D8">
              <w:rPr>
                <w:sz w:val="20"/>
                <w:szCs w:val="20"/>
              </w:rPr>
              <w:t>K2   Certified Mail Number</w:t>
            </w:r>
          </w:p>
        </w:tc>
        <w:tc>
          <w:tcPr>
            <w:tcW w:w="5128" w:type="dxa"/>
            <w:tcBorders>
              <w:top w:val="nil"/>
              <w:bottom w:val="nil"/>
            </w:tcBorders>
            <w:shd w:val="clear" w:color="auto" w:fill="FFFF99"/>
            <w:tcMar>
              <w:top w:w="0" w:type="dxa"/>
              <w:left w:w="58" w:type="dxa"/>
              <w:bottom w:w="0" w:type="dxa"/>
              <w:right w:w="58" w:type="dxa"/>
            </w:tcMar>
          </w:tcPr>
          <w:p w14:paraId="06AE398A" w14:textId="494484C7" w:rsidR="00D647C4" w:rsidRPr="005D57D8" w:rsidRDefault="00D647C4" w:rsidP="00D42228">
            <w:pPr>
              <w:keepNext w:val="0"/>
              <w:spacing w:before="20" w:after="20"/>
              <w:rPr>
                <w:sz w:val="20"/>
                <w:szCs w:val="20"/>
              </w:rPr>
            </w:pPr>
            <w:r w:rsidRPr="005D57D8">
              <w:rPr>
                <w:sz w:val="20"/>
                <w:szCs w:val="20"/>
              </w:rPr>
              <w:t xml:space="preserve">1. Use to identify the shipment unit certified mail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8B" w14:textId="77777777" w:rsidR="00D647C4" w:rsidRPr="005D57D8" w:rsidRDefault="00D647C4" w:rsidP="00D42228">
            <w:pPr>
              <w:keepNext w:val="0"/>
              <w:spacing w:before="20" w:after="20"/>
              <w:rPr>
                <w:sz w:val="20"/>
                <w:szCs w:val="20"/>
              </w:rPr>
            </w:pPr>
            <w:r w:rsidRPr="005D57D8">
              <w:rPr>
                <w:sz w:val="20"/>
                <w:szCs w:val="20"/>
              </w:rPr>
              <w:t>See ADC 253.</w:t>
            </w:r>
          </w:p>
        </w:tc>
      </w:tr>
      <w:tr w:rsidR="005D57D8" w:rsidRPr="005D57D8" w14:paraId="06AE399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8D"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8E"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8F" w14:textId="77777777" w:rsidR="00D647C4" w:rsidRPr="005D57D8" w:rsidRDefault="00D647C4" w:rsidP="00D42228">
            <w:pPr>
              <w:keepNext w:val="0"/>
              <w:spacing w:before="20" w:after="20"/>
              <w:rPr>
                <w:sz w:val="20"/>
                <w:szCs w:val="20"/>
              </w:rPr>
            </w:pPr>
            <w:r w:rsidRPr="005D57D8">
              <w:rPr>
                <w:sz w:val="20"/>
                <w:szCs w:val="20"/>
              </w:rPr>
              <w:t>K3   Registered Mail Number</w:t>
            </w:r>
          </w:p>
        </w:tc>
        <w:tc>
          <w:tcPr>
            <w:tcW w:w="5128" w:type="dxa"/>
            <w:tcBorders>
              <w:top w:val="nil"/>
              <w:bottom w:val="nil"/>
            </w:tcBorders>
            <w:shd w:val="clear" w:color="auto" w:fill="FFFF99"/>
            <w:tcMar>
              <w:top w:w="0" w:type="dxa"/>
              <w:left w:w="58" w:type="dxa"/>
              <w:bottom w:w="0" w:type="dxa"/>
              <w:right w:w="58" w:type="dxa"/>
            </w:tcMar>
          </w:tcPr>
          <w:p w14:paraId="06AE3990" w14:textId="3135021C" w:rsidR="00D647C4" w:rsidRPr="005D57D8" w:rsidRDefault="00D647C4" w:rsidP="00D42228">
            <w:pPr>
              <w:keepNext w:val="0"/>
              <w:spacing w:before="20" w:after="20"/>
              <w:rPr>
                <w:sz w:val="20"/>
                <w:szCs w:val="20"/>
              </w:rPr>
            </w:pPr>
            <w:r w:rsidRPr="005D57D8">
              <w:rPr>
                <w:sz w:val="20"/>
                <w:szCs w:val="20"/>
              </w:rPr>
              <w:t xml:space="preserve">1. Use to identify the shipment unit registered parcel post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91" w14:textId="77777777" w:rsidR="00D647C4" w:rsidRPr="005D57D8" w:rsidRDefault="00D647C4" w:rsidP="00D42228">
            <w:pPr>
              <w:keepNext w:val="0"/>
              <w:spacing w:before="20" w:after="20"/>
              <w:rPr>
                <w:sz w:val="20"/>
                <w:szCs w:val="20"/>
              </w:rPr>
            </w:pPr>
            <w:r w:rsidRPr="005D57D8">
              <w:rPr>
                <w:sz w:val="20"/>
                <w:szCs w:val="20"/>
              </w:rPr>
              <w:t>See ADC 253.</w:t>
            </w:r>
          </w:p>
        </w:tc>
      </w:tr>
      <w:tr w:rsidR="005D57D8" w:rsidRPr="005D57D8" w14:paraId="06AE399A"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93"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94"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95" w14:textId="77777777" w:rsidR="00D647C4" w:rsidRPr="005D57D8" w:rsidRDefault="00D647C4" w:rsidP="00D42228">
            <w:pPr>
              <w:keepNext w:val="0"/>
              <w:spacing w:before="20" w:after="20"/>
              <w:rPr>
                <w:sz w:val="20"/>
                <w:szCs w:val="20"/>
              </w:rPr>
            </w:pPr>
            <w:r w:rsidRPr="005D57D8">
              <w:rPr>
                <w:sz w:val="20"/>
                <w:szCs w:val="20"/>
              </w:rPr>
              <w:t>W1 Disposal Turn-In Document Number</w:t>
            </w:r>
          </w:p>
        </w:tc>
        <w:tc>
          <w:tcPr>
            <w:tcW w:w="5128" w:type="dxa"/>
            <w:tcBorders>
              <w:top w:val="nil"/>
              <w:bottom w:val="nil"/>
            </w:tcBorders>
            <w:shd w:val="clear" w:color="auto" w:fill="FFFF99"/>
            <w:tcMar>
              <w:top w:w="0" w:type="dxa"/>
              <w:left w:w="58" w:type="dxa"/>
              <w:bottom w:w="0" w:type="dxa"/>
              <w:right w:w="58" w:type="dxa"/>
            </w:tcMar>
          </w:tcPr>
          <w:p w14:paraId="06AE3998" w14:textId="72DF21DF" w:rsidR="00D647C4" w:rsidRPr="005D57D8" w:rsidRDefault="00EB0A6D" w:rsidP="00EB0A6D">
            <w:pPr>
              <w:keepNext w:val="0"/>
              <w:spacing w:before="20" w:after="20"/>
              <w:rPr>
                <w:dstrike/>
                <w:sz w:val="20"/>
                <w:szCs w:val="20"/>
              </w:rPr>
            </w:pPr>
            <w:r w:rsidRPr="005D57D8">
              <w:rPr>
                <w:sz w:val="20"/>
                <w:szCs w:val="20"/>
              </w:rPr>
              <w:t>1. Use to identify the disposal turn-in document (DTID) number when provided as a secondary reference number.  The DTID Number is a unique number to identify property turned into a DLA Disposition Service Field Office.</w:t>
            </w:r>
            <w:r w:rsidRPr="005D57D8">
              <w:rPr>
                <w:sz w:val="20"/>
                <w:szCs w:val="20"/>
              </w:rPr>
              <w:br/>
              <w:t>2. Use in conjunction with the controlling document number for the transaction cited N901 code TN.  When there is no Suffix Code associated with the controlling Document Number, enter the correlating DTID in the N907-02.  If there is a Suffix Code, enter the DTID in the N907-04.  Refer to ADC 466.</w:t>
            </w:r>
            <w:r w:rsidRPr="005D57D8">
              <w:rPr>
                <w:sz w:val="20"/>
                <w:szCs w:val="20"/>
              </w:rPr>
              <w:br/>
              <w:t>3. Authorized for intra-DLA use between DLA Disposition Services Field Offices and DLA Disposition Services.  DLMS enhancement; Refer to ADC 449.</w:t>
            </w:r>
          </w:p>
        </w:tc>
        <w:tc>
          <w:tcPr>
            <w:tcW w:w="3061" w:type="dxa"/>
            <w:tcBorders>
              <w:top w:val="nil"/>
              <w:bottom w:val="nil"/>
            </w:tcBorders>
            <w:shd w:val="clear" w:color="auto" w:fill="FFFF99"/>
            <w:tcMar>
              <w:top w:w="0" w:type="dxa"/>
              <w:left w:w="58" w:type="dxa"/>
              <w:bottom w:w="0" w:type="dxa"/>
              <w:right w:w="58" w:type="dxa"/>
            </w:tcMar>
          </w:tcPr>
          <w:p w14:paraId="06AE3999" w14:textId="77777777" w:rsidR="00D647C4" w:rsidRPr="005D57D8" w:rsidRDefault="00D647C4" w:rsidP="00D42228">
            <w:pPr>
              <w:keepNext w:val="0"/>
              <w:spacing w:before="20" w:after="20"/>
              <w:rPr>
                <w:sz w:val="20"/>
                <w:szCs w:val="20"/>
              </w:rPr>
            </w:pPr>
          </w:p>
        </w:tc>
      </w:tr>
      <w:tr w:rsidR="005D57D8" w:rsidRPr="005D57D8" w14:paraId="06AE39A1"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9B"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9C" w14:textId="4A87E05E" w:rsidR="00D647C4" w:rsidRPr="005D57D8" w:rsidRDefault="00EB0A6D" w:rsidP="00D42228">
            <w:pPr>
              <w:keepNext w:val="0"/>
              <w:spacing w:before="20" w:after="20"/>
              <w:rPr>
                <w:sz w:val="20"/>
                <w:szCs w:val="20"/>
              </w:rPr>
            </w:pPr>
            <w:r w:rsidRPr="005D57D8">
              <w:rPr>
                <w:sz w:val="20"/>
                <w:szCs w:val="20"/>
              </w:rPr>
              <w:t>2/N907-01/0400</w:t>
            </w:r>
          </w:p>
        </w:tc>
        <w:tc>
          <w:tcPr>
            <w:tcW w:w="2970" w:type="dxa"/>
            <w:tcBorders>
              <w:top w:val="nil"/>
              <w:bottom w:val="nil"/>
            </w:tcBorders>
            <w:shd w:val="clear" w:color="auto" w:fill="FFFF99"/>
            <w:tcMar>
              <w:top w:w="0" w:type="dxa"/>
              <w:left w:w="58" w:type="dxa"/>
              <w:bottom w:w="0" w:type="dxa"/>
              <w:right w:w="58" w:type="dxa"/>
            </w:tcMar>
          </w:tcPr>
          <w:p w14:paraId="06AE399D" w14:textId="77777777" w:rsidR="00D647C4" w:rsidRPr="005D57D8" w:rsidRDefault="00D647C4" w:rsidP="00D42228">
            <w:pPr>
              <w:keepNext w:val="0"/>
              <w:spacing w:before="20" w:after="20"/>
              <w:rPr>
                <w:sz w:val="20"/>
                <w:szCs w:val="20"/>
              </w:rPr>
            </w:pPr>
            <w:r w:rsidRPr="005D57D8">
              <w:rPr>
                <w:sz w:val="20"/>
                <w:szCs w:val="20"/>
              </w:rPr>
              <w:t>W8 Suffix</w:t>
            </w:r>
          </w:p>
        </w:tc>
        <w:tc>
          <w:tcPr>
            <w:tcW w:w="5128" w:type="dxa"/>
            <w:tcBorders>
              <w:top w:val="nil"/>
              <w:bottom w:val="nil"/>
            </w:tcBorders>
            <w:shd w:val="clear" w:color="auto" w:fill="FFFF99"/>
            <w:tcMar>
              <w:top w:w="0" w:type="dxa"/>
              <w:left w:w="58" w:type="dxa"/>
              <w:bottom w:w="0" w:type="dxa"/>
              <w:right w:w="58" w:type="dxa"/>
            </w:tcMar>
          </w:tcPr>
          <w:p w14:paraId="06AE399F" w14:textId="0EF823C9" w:rsidR="00D647C4" w:rsidRPr="005D57D8" w:rsidRDefault="00EB0A6D" w:rsidP="00EB0A6D">
            <w:pPr>
              <w:keepNext w:val="0"/>
              <w:spacing w:before="20" w:after="20"/>
              <w:rPr>
                <w:dstrike/>
                <w:sz w:val="20"/>
                <w:szCs w:val="20"/>
              </w:rPr>
            </w:pPr>
            <w:r w:rsidRPr="005D57D8">
              <w:rPr>
                <w:sz w:val="20"/>
                <w:szCs w:val="20"/>
              </w:rPr>
              <w:t>1. Use with N901 Code TN to identify the transaction number suffix.</w:t>
            </w:r>
            <w:r w:rsidRPr="005D57D8">
              <w:rPr>
                <w:sz w:val="20"/>
                <w:szCs w:val="20"/>
              </w:rPr>
              <w:br/>
              <w:t>2. When used in association with the Requisition Alert Document Number (Qualifier PWC, above), this will be the requisition alert document suffix.   The Requisition Alert Document Number Suffix is an Authorized DLMS enhancement under DLA industrial activity support agreement.  Refer to ADC 381.</w:t>
            </w:r>
          </w:p>
        </w:tc>
        <w:tc>
          <w:tcPr>
            <w:tcW w:w="3061" w:type="dxa"/>
            <w:tcBorders>
              <w:top w:val="nil"/>
              <w:bottom w:val="nil"/>
            </w:tcBorders>
            <w:shd w:val="clear" w:color="auto" w:fill="FFFF99"/>
            <w:tcMar>
              <w:top w:w="0" w:type="dxa"/>
              <w:left w:w="58" w:type="dxa"/>
              <w:bottom w:w="0" w:type="dxa"/>
              <w:right w:w="58" w:type="dxa"/>
            </w:tcMar>
          </w:tcPr>
          <w:p w14:paraId="06AE39A0" w14:textId="77777777" w:rsidR="00D647C4" w:rsidRPr="005D57D8" w:rsidRDefault="00D647C4" w:rsidP="00D42228">
            <w:pPr>
              <w:keepNext w:val="0"/>
              <w:spacing w:before="20" w:after="20"/>
              <w:rPr>
                <w:sz w:val="20"/>
                <w:szCs w:val="20"/>
              </w:rPr>
            </w:pPr>
          </w:p>
        </w:tc>
      </w:tr>
      <w:tr w:rsidR="005D57D8" w:rsidRPr="005D57D8" w14:paraId="06AE39A7"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A2"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A3"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A4" w14:textId="77777777" w:rsidR="00D647C4" w:rsidRPr="005D57D8" w:rsidRDefault="00D647C4" w:rsidP="00D42228">
            <w:pPr>
              <w:keepNext w:val="0"/>
              <w:spacing w:before="20" w:after="20"/>
              <w:rPr>
                <w:sz w:val="20"/>
                <w:szCs w:val="20"/>
              </w:rPr>
            </w:pPr>
            <w:r w:rsidRPr="005D57D8">
              <w:rPr>
                <w:sz w:val="20"/>
                <w:szCs w:val="20"/>
              </w:rPr>
              <w:t>WY   Waybill Number</w:t>
            </w:r>
          </w:p>
        </w:tc>
        <w:tc>
          <w:tcPr>
            <w:tcW w:w="5128" w:type="dxa"/>
            <w:tcBorders>
              <w:top w:val="nil"/>
              <w:bottom w:val="nil"/>
            </w:tcBorders>
            <w:shd w:val="clear" w:color="auto" w:fill="FFFF99"/>
            <w:tcMar>
              <w:top w:w="0" w:type="dxa"/>
              <w:left w:w="58" w:type="dxa"/>
              <w:bottom w:w="0" w:type="dxa"/>
              <w:right w:w="58" w:type="dxa"/>
            </w:tcMar>
          </w:tcPr>
          <w:p w14:paraId="06AE39A5" w14:textId="520182AC" w:rsidR="00D647C4" w:rsidRPr="005D57D8" w:rsidRDefault="00D647C4" w:rsidP="00D42228">
            <w:pPr>
              <w:keepNext w:val="0"/>
              <w:spacing w:before="20" w:after="20"/>
              <w:rPr>
                <w:sz w:val="20"/>
                <w:szCs w:val="20"/>
              </w:rPr>
            </w:pPr>
            <w:r w:rsidRPr="005D57D8">
              <w:rPr>
                <w:sz w:val="20"/>
                <w:szCs w:val="20"/>
              </w:rPr>
              <w:t xml:space="preserve">1. Use to identify the shipment unit surface waybill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bottom w:val="nil"/>
            </w:tcBorders>
            <w:shd w:val="clear" w:color="auto" w:fill="FFFF99"/>
            <w:tcMar>
              <w:top w:w="0" w:type="dxa"/>
              <w:left w:w="58" w:type="dxa"/>
              <w:bottom w:w="0" w:type="dxa"/>
              <w:right w:w="58" w:type="dxa"/>
            </w:tcMar>
          </w:tcPr>
          <w:p w14:paraId="06AE39A6" w14:textId="77777777" w:rsidR="00D647C4" w:rsidRPr="005D57D8" w:rsidRDefault="00D647C4" w:rsidP="00D42228">
            <w:pPr>
              <w:keepNext w:val="0"/>
              <w:spacing w:before="20" w:after="20"/>
              <w:rPr>
                <w:sz w:val="20"/>
                <w:szCs w:val="20"/>
              </w:rPr>
            </w:pPr>
            <w:r w:rsidRPr="005D57D8">
              <w:rPr>
                <w:sz w:val="20"/>
                <w:szCs w:val="20"/>
              </w:rPr>
              <w:t>See ADC 253.</w:t>
            </w:r>
          </w:p>
        </w:tc>
      </w:tr>
      <w:tr w:rsidR="005D57D8" w:rsidRPr="005D57D8" w14:paraId="06AE39AD"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A8"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9A9" w14:textId="77777777" w:rsidR="00D647C4" w:rsidRPr="005D57D8" w:rsidRDefault="00D647C4" w:rsidP="00D42228">
            <w:pPr>
              <w:keepNext w:val="0"/>
              <w:spacing w:before="20" w:after="20"/>
              <w:rPr>
                <w:dstrike/>
                <w:sz w:val="20"/>
                <w:szCs w:val="20"/>
              </w:rPr>
            </w:pPr>
          </w:p>
        </w:tc>
        <w:tc>
          <w:tcPr>
            <w:tcW w:w="2970" w:type="dxa"/>
            <w:tcBorders>
              <w:top w:val="nil"/>
            </w:tcBorders>
            <w:shd w:val="clear" w:color="auto" w:fill="FFFF99"/>
            <w:tcMar>
              <w:top w:w="0" w:type="dxa"/>
              <w:left w:w="58" w:type="dxa"/>
              <w:bottom w:w="0" w:type="dxa"/>
              <w:right w:w="58" w:type="dxa"/>
            </w:tcMar>
          </w:tcPr>
          <w:p w14:paraId="06AE39AA" w14:textId="77777777" w:rsidR="00D647C4" w:rsidRPr="005D57D8" w:rsidRDefault="00D647C4" w:rsidP="00D42228">
            <w:pPr>
              <w:keepNext w:val="0"/>
              <w:spacing w:before="20" w:after="20"/>
              <w:rPr>
                <w:dstrike/>
                <w:sz w:val="20"/>
                <w:szCs w:val="20"/>
              </w:rPr>
            </w:pPr>
            <w:r w:rsidRPr="005D57D8">
              <w:rPr>
                <w:sz w:val="20"/>
                <w:szCs w:val="20"/>
              </w:rPr>
              <w:t>ZH   Carrier assigned Reference Number</w:t>
            </w:r>
          </w:p>
        </w:tc>
        <w:tc>
          <w:tcPr>
            <w:tcW w:w="5128" w:type="dxa"/>
            <w:tcBorders>
              <w:top w:val="nil"/>
            </w:tcBorders>
            <w:shd w:val="clear" w:color="auto" w:fill="FFFF99"/>
            <w:tcMar>
              <w:top w:w="0" w:type="dxa"/>
              <w:left w:w="58" w:type="dxa"/>
              <w:bottom w:w="0" w:type="dxa"/>
              <w:right w:w="58" w:type="dxa"/>
            </w:tcMar>
          </w:tcPr>
          <w:p w14:paraId="06AE39AB" w14:textId="4063C3B3" w:rsidR="00D647C4" w:rsidRPr="005D57D8" w:rsidRDefault="00D647C4" w:rsidP="00D42228">
            <w:pPr>
              <w:keepNext w:val="0"/>
              <w:autoSpaceDE w:val="0"/>
              <w:autoSpaceDN w:val="0"/>
              <w:adjustRightInd w:val="0"/>
              <w:spacing w:before="20" w:after="20"/>
              <w:rPr>
                <w:dstrike/>
                <w:sz w:val="20"/>
                <w:szCs w:val="20"/>
              </w:rPr>
            </w:pPr>
            <w:r w:rsidRPr="005D57D8">
              <w:rPr>
                <w:sz w:val="20"/>
                <w:szCs w:val="20"/>
              </w:rPr>
              <w:t xml:space="preserve">1. Use to identify the shipment unit express mail number.  </w:t>
            </w:r>
            <w:r w:rsidRPr="005D57D8">
              <w:rPr>
                <w:sz w:val="20"/>
                <w:szCs w:val="20"/>
              </w:rPr>
              <w:br/>
              <w:t>2. Authorized DLMS migration enha</w:t>
            </w:r>
            <w:r w:rsidR="00EB0A6D" w:rsidRPr="005D57D8">
              <w:rPr>
                <w:sz w:val="20"/>
                <w:szCs w:val="20"/>
              </w:rPr>
              <w:t>ncement; see introductory DLMS 4</w:t>
            </w:r>
            <w:r w:rsidRPr="005D57D8">
              <w:rPr>
                <w:sz w:val="20"/>
                <w:szCs w:val="20"/>
              </w:rPr>
              <w:t>f.</w:t>
            </w:r>
          </w:p>
        </w:tc>
        <w:tc>
          <w:tcPr>
            <w:tcW w:w="3061" w:type="dxa"/>
            <w:tcBorders>
              <w:top w:val="nil"/>
            </w:tcBorders>
            <w:shd w:val="clear" w:color="auto" w:fill="FFFF99"/>
            <w:tcMar>
              <w:top w:w="0" w:type="dxa"/>
              <w:left w:w="58" w:type="dxa"/>
              <w:bottom w:w="0" w:type="dxa"/>
              <w:right w:w="58" w:type="dxa"/>
            </w:tcMar>
          </w:tcPr>
          <w:p w14:paraId="06AE39AC" w14:textId="77777777" w:rsidR="00D647C4" w:rsidRPr="005D57D8" w:rsidRDefault="00D647C4" w:rsidP="00D42228">
            <w:pPr>
              <w:keepNext w:val="0"/>
              <w:spacing w:before="20" w:after="20"/>
              <w:rPr>
                <w:dstrike/>
                <w:sz w:val="20"/>
                <w:szCs w:val="20"/>
              </w:rPr>
            </w:pPr>
            <w:r w:rsidRPr="005D57D8">
              <w:rPr>
                <w:sz w:val="20"/>
                <w:szCs w:val="20"/>
              </w:rPr>
              <w:t>See ADC 253.</w:t>
            </w:r>
          </w:p>
        </w:tc>
      </w:tr>
      <w:tr w:rsidR="005D57D8" w:rsidRPr="005D57D8" w14:paraId="06AE39B5"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AE"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9AF" w14:textId="01937B7D" w:rsidR="00D647C4" w:rsidRPr="005D57D8" w:rsidRDefault="00D647C4" w:rsidP="00D42228">
            <w:pPr>
              <w:keepNext w:val="0"/>
              <w:spacing w:before="20" w:after="20"/>
              <w:rPr>
                <w:sz w:val="20"/>
                <w:szCs w:val="20"/>
              </w:rPr>
            </w:pPr>
            <w:r w:rsidRPr="005D57D8">
              <w:rPr>
                <w:sz w:val="20"/>
                <w:szCs w:val="20"/>
              </w:rPr>
              <w:t>2/N907-03/040</w:t>
            </w:r>
            <w:r w:rsidR="00A472BB" w:rsidRPr="005D57D8">
              <w:rPr>
                <w:sz w:val="20"/>
                <w:szCs w:val="20"/>
              </w:rPr>
              <w:t>0</w:t>
            </w:r>
          </w:p>
        </w:tc>
        <w:tc>
          <w:tcPr>
            <w:tcW w:w="2970" w:type="dxa"/>
            <w:tcBorders>
              <w:top w:val="nil"/>
            </w:tcBorders>
            <w:shd w:val="clear" w:color="auto" w:fill="FFFF99"/>
            <w:tcMar>
              <w:top w:w="0" w:type="dxa"/>
              <w:left w:w="58" w:type="dxa"/>
              <w:bottom w:w="0" w:type="dxa"/>
              <w:right w:w="58" w:type="dxa"/>
            </w:tcMar>
          </w:tcPr>
          <w:p w14:paraId="06AE39B0" w14:textId="77777777" w:rsidR="00D647C4" w:rsidRPr="005D57D8" w:rsidRDefault="00D647C4" w:rsidP="00D42228">
            <w:pPr>
              <w:keepNext w:val="0"/>
              <w:spacing w:before="20" w:after="20"/>
              <w:rPr>
                <w:sz w:val="20"/>
                <w:szCs w:val="20"/>
              </w:rPr>
            </w:pPr>
            <w:r w:rsidRPr="005D57D8">
              <w:rPr>
                <w:sz w:val="20"/>
                <w:szCs w:val="20"/>
              </w:rPr>
              <w:t>W1 Disposal Turn-In Document Number</w:t>
            </w:r>
          </w:p>
        </w:tc>
        <w:tc>
          <w:tcPr>
            <w:tcW w:w="5128" w:type="dxa"/>
            <w:tcBorders>
              <w:top w:val="nil"/>
            </w:tcBorders>
            <w:shd w:val="clear" w:color="auto" w:fill="FFFF99"/>
            <w:tcMar>
              <w:top w:w="0" w:type="dxa"/>
              <w:left w:w="58" w:type="dxa"/>
              <w:bottom w:w="0" w:type="dxa"/>
              <w:right w:w="58" w:type="dxa"/>
            </w:tcMar>
          </w:tcPr>
          <w:p w14:paraId="06AE39B3" w14:textId="270EE5D2" w:rsidR="00D647C4" w:rsidRPr="005D57D8" w:rsidRDefault="00A472BB" w:rsidP="00A472BB">
            <w:pPr>
              <w:keepNext w:val="0"/>
              <w:spacing w:before="20" w:after="20"/>
              <w:rPr>
                <w:sz w:val="20"/>
                <w:szCs w:val="20"/>
              </w:rPr>
            </w:pPr>
            <w:r w:rsidRPr="005D57D8">
              <w:rPr>
                <w:sz w:val="20"/>
                <w:szCs w:val="20"/>
              </w:rPr>
              <w:t>1. Use to identify the disposal turn-in document (DTID) number when provided as a secondary reference number.  The DTID Number is a unique number to identify property turned into a DLA Disposition Service Field Office.</w:t>
            </w:r>
            <w:r w:rsidRPr="005D57D8">
              <w:rPr>
                <w:sz w:val="20"/>
                <w:szCs w:val="20"/>
              </w:rPr>
              <w:br/>
              <w:t>2. Use in conjunction with the controlling document number for the transaction (N901 Code TN).  When there is no Suffix Code associated with the controlling Document Number, enter the correlating DTID number in the N907-02.  If there is a Suffix Code, enter the DTID in the N907-04.  Refer to ADC 466.</w:t>
            </w:r>
            <w:r w:rsidRPr="005D57D8">
              <w:rPr>
                <w:sz w:val="20"/>
                <w:szCs w:val="20"/>
              </w:rPr>
              <w:br/>
              <w:t>3. Authorized for intra-DLA use between DLA Disposition Services Field Offices and DLA Disposition Services.  DLMS enhancement.</w:t>
            </w:r>
          </w:p>
        </w:tc>
        <w:tc>
          <w:tcPr>
            <w:tcW w:w="3061" w:type="dxa"/>
            <w:tcBorders>
              <w:top w:val="nil"/>
              <w:bottom w:val="single" w:sz="4" w:space="0" w:color="auto"/>
            </w:tcBorders>
            <w:shd w:val="clear" w:color="auto" w:fill="FFFF99"/>
            <w:tcMar>
              <w:top w:w="0" w:type="dxa"/>
              <w:left w:w="58" w:type="dxa"/>
              <w:bottom w:w="0" w:type="dxa"/>
              <w:right w:w="58" w:type="dxa"/>
            </w:tcMar>
          </w:tcPr>
          <w:p w14:paraId="06AE39B4" w14:textId="77777777" w:rsidR="00D647C4" w:rsidRPr="005D57D8" w:rsidRDefault="00D647C4" w:rsidP="00D42228">
            <w:pPr>
              <w:keepNext w:val="0"/>
              <w:spacing w:before="20" w:after="20"/>
              <w:rPr>
                <w:sz w:val="20"/>
                <w:szCs w:val="20"/>
              </w:rPr>
            </w:pPr>
          </w:p>
        </w:tc>
      </w:tr>
      <w:tr w:rsidR="005D57D8" w:rsidRPr="005D57D8" w14:paraId="06AE39B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B6"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9B7" w14:textId="170DC7AD" w:rsidR="00D647C4" w:rsidRPr="005D57D8" w:rsidRDefault="00D647C4" w:rsidP="00D42228">
            <w:pPr>
              <w:keepNext w:val="0"/>
              <w:spacing w:before="20" w:after="20"/>
              <w:rPr>
                <w:sz w:val="20"/>
                <w:szCs w:val="20"/>
              </w:rPr>
            </w:pPr>
            <w:r w:rsidRPr="005D57D8">
              <w:rPr>
                <w:sz w:val="20"/>
                <w:szCs w:val="20"/>
              </w:rPr>
              <w:t>2/G6201/050</w:t>
            </w:r>
            <w:r w:rsidR="00A472BB"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9B8" w14:textId="77777777" w:rsidR="00D647C4" w:rsidRPr="005D57D8" w:rsidRDefault="00D647C4" w:rsidP="00D42228">
            <w:pPr>
              <w:keepNext w:val="0"/>
              <w:spacing w:before="20" w:after="20"/>
              <w:rPr>
                <w:sz w:val="20"/>
                <w:szCs w:val="20"/>
              </w:rPr>
            </w:pPr>
            <w:r w:rsidRPr="005D57D8">
              <w:rPr>
                <w:sz w:val="20"/>
                <w:szCs w:val="20"/>
              </w:rPr>
              <w:t>17   Estimated Delivery Date</w:t>
            </w:r>
          </w:p>
          <w:p w14:paraId="06AE39B9" w14:textId="77777777" w:rsidR="00D647C4" w:rsidRPr="005D57D8" w:rsidRDefault="00D647C4" w:rsidP="00D42228">
            <w:pPr>
              <w:keepNext w:val="0"/>
              <w:spacing w:before="20" w:after="20"/>
              <w:rPr>
                <w:sz w:val="20"/>
                <w:szCs w:val="20"/>
              </w:rPr>
            </w:pPr>
          </w:p>
        </w:tc>
        <w:tc>
          <w:tcPr>
            <w:tcW w:w="5128" w:type="dxa"/>
            <w:tcBorders>
              <w:bottom w:val="nil"/>
            </w:tcBorders>
            <w:shd w:val="clear" w:color="auto" w:fill="FFFF99"/>
            <w:tcMar>
              <w:top w:w="0" w:type="dxa"/>
              <w:left w:w="58" w:type="dxa"/>
              <w:bottom w:w="0" w:type="dxa"/>
              <w:right w:w="58" w:type="dxa"/>
            </w:tcMar>
          </w:tcPr>
          <w:p w14:paraId="06AE39BA" w14:textId="2DC81027" w:rsidR="00D647C4" w:rsidRPr="005D57D8" w:rsidRDefault="00A472BB" w:rsidP="00D42228">
            <w:pPr>
              <w:keepNext w:val="0"/>
              <w:spacing w:before="20" w:after="20"/>
              <w:rPr>
                <w:dstrike/>
                <w:sz w:val="20"/>
                <w:szCs w:val="20"/>
              </w:rPr>
            </w:pPr>
            <w:r w:rsidRPr="005D57D8">
              <w:rPr>
                <w:sz w:val="20"/>
                <w:szCs w:val="20"/>
              </w:rPr>
              <w:t xml:space="preserve">Use in materiel release advice (DIC AE6), materiel release confirmation, disposal shipment confirmation (DIC AEJ), historical materiel release confirmation, disposal release </w:t>
            </w:r>
            <w:r w:rsidRPr="005D57D8">
              <w:rPr>
                <w:sz w:val="20"/>
                <w:szCs w:val="20"/>
              </w:rPr>
              <w:lastRenderedPageBreak/>
              <w:t>confirmation, and historical disposal release confirmation transactions to identify the estimated shipping date or estimated date materiel will be available for shipment when shipment has not occurred.</w:t>
            </w:r>
          </w:p>
        </w:tc>
        <w:tc>
          <w:tcPr>
            <w:tcW w:w="3061" w:type="dxa"/>
            <w:tcBorders>
              <w:bottom w:val="nil"/>
            </w:tcBorders>
            <w:shd w:val="clear" w:color="auto" w:fill="FFFF99"/>
            <w:tcMar>
              <w:top w:w="0" w:type="dxa"/>
              <w:left w:w="58" w:type="dxa"/>
              <w:bottom w:w="0" w:type="dxa"/>
              <w:right w:w="58" w:type="dxa"/>
            </w:tcMar>
          </w:tcPr>
          <w:p w14:paraId="06AE39BB" w14:textId="77777777" w:rsidR="00D647C4" w:rsidRPr="005D57D8" w:rsidRDefault="00D647C4" w:rsidP="00D42228">
            <w:pPr>
              <w:keepNext w:val="0"/>
              <w:spacing w:before="20" w:after="20"/>
              <w:rPr>
                <w:sz w:val="20"/>
                <w:szCs w:val="20"/>
              </w:rPr>
            </w:pPr>
            <w:r w:rsidRPr="005D57D8">
              <w:rPr>
                <w:sz w:val="20"/>
                <w:szCs w:val="20"/>
              </w:rPr>
              <w:lastRenderedPageBreak/>
              <w:t>Administrative correction.  See ADC 316.</w:t>
            </w:r>
          </w:p>
        </w:tc>
      </w:tr>
      <w:tr w:rsidR="005D57D8" w:rsidRPr="005D57D8" w14:paraId="06AE39C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BD"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BE"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9BF" w14:textId="77777777" w:rsidR="00D647C4" w:rsidRPr="005D57D8" w:rsidRDefault="00D647C4" w:rsidP="00D42228">
            <w:pPr>
              <w:keepNext w:val="0"/>
              <w:spacing w:before="20" w:after="20"/>
              <w:rPr>
                <w:sz w:val="20"/>
                <w:szCs w:val="20"/>
              </w:rPr>
            </w:pPr>
            <w:r w:rsidRPr="005D57D8">
              <w:rPr>
                <w:rFonts w:eastAsiaTheme="minorHAnsi"/>
                <w:sz w:val="20"/>
                <w:szCs w:val="20"/>
              </w:rPr>
              <w:t>BD Required By</w:t>
            </w:r>
          </w:p>
        </w:tc>
        <w:tc>
          <w:tcPr>
            <w:tcW w:w="5128" w:type="dxa"/>
            <w:tcBorders>
              <w:top w:val="nil"/>
              <w:bottom w:val="nil"/>
            </w:tcBorders>
            <w:shd w:val="clear" w:color="auto" w:fill="FFFF99"/>
            <w:tcMar>
              <w:top w:w="0" w:type="dxa"/>
              <w:left w:w="58" w:type="dxa"/>
              <w:bottom w:w="0" w:type="dxa"/>
              <w:right w:w="58" w:type="dxa"/>
            </w:tcMar>
          </w:tcPr>
          <w:p w14:paraId="06AE39C1" w14:textId="16A6C62F" w:rsidR="00D647C4" w:rsidRPr="005D57D8" w:rsidRDefault="00A472BB" w:rsidP="00A472BB">
            <w:pPr>
              <w:keepNext w:val="0"/>
              <w:spacing w:before="20" w:after="20"/>
              <w:rPr>
                <w:sz w:val="20"/>
                <w:szCs w:val="20"/>
              </w:rPr>
            </w:pPr>
            <w:r w:rsidRPr="005D57D8">
              <w:rPr>
                <w:sz w:val="20"/>
                <w:szCs w:val="20"/>
              </w:rPr>
              <w:t>1.  Use in materiel release denials to identify the required delivery date from the original materiel release order.</w:t>
            </w:r>
            <w:r w:rsidRPr="005D57D8">
              <w:rPr>
                <w:sz w:val="20"/>
                <w:szCs w:val="20"/>
              </w:rPr>
              <w:br/>
              <w:t>2.  Future streamlined data; see introductory DLMS note 4c.</w:t>
            </w:r>
          </w:p>
        </w:tc>
        <w:tc>
          <w:tcPr>
            <w:tcW w:w="3061" w:type="dxa"/>
            <w:tcBorders>
              <w:top w:val="nil"/>
              <w:bottom w:val="nil"/>
            </w:tcBorders>
            <w:shd w:val="clear" w:color="auto" w:fill="FFFF99"/>
            <w:tcMar>
              <w:top w:w="0" w:type="dxa"/>
              <w:left w:w="58" w:type="dxa"/>
              <w:bottom w:w="0" w:type="dxa"/>
              <w:right w:w="58" w:type="dxa"/>
            </w:tcMar>
          </w:tcPr>
          <w:p w14:paraId="06AE39C2" w14:textId="77777777" w:rsidR="00D647C4" w:rsidRPr="005D57D8" w:rsidRDefault="00D647C4" w:rsidP="00D42228">
            <w:pPr>
              <w:keepNext w:val="0"/>
              <w:spacing w:before="20" w:after="20"/>
              <w:rPr>
                <w:sz w:val="20"/>
                <w:szCs w:val="20"/>
              </w:rPr>
            </w:pPr>
            <w:r w:rsidRPr="005D57D8">
              <w:rPr>
                <w:sz w:val="20"/>
                <w:szCs w:val="20"/>
              </w:rPr>
              <w:t>The rejection date is not contained in current denial transactions and was included in the DS as an enhancement. (See ADC 48D.)</w:t>
            </w:r>
          </w:p>
        </w:tc>
      </w:tr>
      <w:tr w:rsidR="005D57D8" w:rsidRPr="005D57D8" w14:paraId="06AE39C9"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C4"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9C5" w14:textId="76602BC1" w:rsidR="00D647C4" w:rsidRPr="005D57D8" w:rsidRDefault="00A472BB" w:rsidP="00D42228">
            <w:pPr>
              <w:keepNext w:val="0"/>
              <w:spacing w:before="20" w:after="20"/>
              <w:rPr>
                <w:sz w:val="20"/>
                <w:szCs w:val="20"/>
              </w:rPr>
            </w:pPr>
            <w:r w:rsidRPr="005D57D8">
              <w:rPr>
                <w:sz w:val="20"/>
                <w:szCs w:val="20"/>
              </w:rPr>
              <w:t>2/G6201/0500</w:t>
            </w:r>
          </w:p>
        </w:tc>
        <w:tc>
          <w:tcPr>
            <w:tcW w:w="2970" w:type="dxa"/>
            <w:tcBorders>
              <w:top w:val="nil"/>
            </w:tcBorders>
            <w:shd w:val="clear" w:color="auto" w:fill="FFFF99"/>
            <w:tcMar>
              <w:top w:w="0" w:type="dxa"/>
              <w:left w:w="58" w:type="dxa"/>
              <w:bottom w:w="0" w:type="dxa"/>
              <w:right w:w="58" w:type="dxa"/>
            </w:tcMar>
          </w:tcPr>
          <w:p w14:paraId="06AE39C6" w14:textId="77777777" w:rsidR="00D647C4" w:rsidRPr="005D57D8" w:rsidRDefault="00D647C4" w:rsidP="00D42228">
            <w:pPr>
              <w:keepNext w:val="0"/>
              <w:spacing w:before="20" w:after="20"/>
              <w:rPr>
                <w:sz w:val="20"/>
                <w:szCs w:val="20"/>
              </w:rPr>
            </w:pPr>
            <w:r w:rsidRPr="005D57D8">
              <w:rPr>
                <w:sz w:val="20"/>
                <w:szCs w:val="20"/>
              </w:rPr>
              <w:t>BU   Rejection</w:t>
            </w:r>
          </w:p>
        </w:tc>
        <w:tc>
          <w:tcPr>
            <w:tcW w:w="5128" w:type="dxa"/>
            <w:tcBorders>
              <w:top w:val="nil"/>
            </w:tcBorders>
            <w:shd w:val="clear" w:color="auto" w:fill="FFFF99"/>
            <w:tcMar>
              <w:top w:w="0" w:type="dxa"/>
              <w:left w:w="58" w:type="dxa"/>
              <w:bottom w:w="0" w:type="dxa"/>
              <w:right w:w="58" w:type="dxa"/>
            </w:tcMar>
          </w:tcPr>
          <w:p w14:paraId="06AE39C7" w14:textId="3592E002" w:rsidR="00D647C4" w:rsidRPr="005D57D8" w:rsidRDefault="00A472BB" w:rsidP="00A472BB">
            <w:pPr>
              <w:keepNext w:val="0"/>
              <w:spacing w:before="20" w:after="20"/>
              <w:rPr>
                <w:sz w:val="20"/>
                <w:szCs w:val="20"/>
              </w:rPr>
            </w:pPr>
            <w:r w:rsidRPr="005D57D8">
              <w:rPr>
                <w:sz w:val="20"/>
                <w:szCs w:val="20"/>
              </w:rPr>
              <w:t>1.  Use in materiel release denial, historical materiel release denial, disposal release denial, and historical disposal release denial transactions to identify the date of warehouse refusal.</w:t>
            </w:r>
            <w:r w:rsidRPr="005D57D8">
              <w:rPr>
                <w:sz w:val="20"/>
                <w:szCs w:val="20"/>
              </w:rPr>
              <w:br/>
              <w:t>2.  DLMS enhancement; see introductory DLMS note 4a.</w:t>
            </w:r>
          </w:p>
        </w:tc>
        <w:tc>
          <w:tcPr>
            <w:tcW w:w="3061" w:type="dxa"/>
            <w:tcBorders>
              <w:top w:val="nil"/>
              <w:bottom w:val="single" w:sz="4" w:space="0" w:color="auto"/>
            </w:tcBorders>
            <w:shd w:val="clear" w:color="auto" w:fill="FFFF99"/>
            <w:tcMar>
              <w:top w:w="0" w:type="dxa"/>
              <w:left w:w="58" w:type="dxa"/>
              <w:bottom w:w="0" w:type="dxa"/>
              <w:right w:w="58" w:type="dxa"/>
            </w:tcMar>
          </w:tcPr>
          <w:p w14:paraId="06AE39C8"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9CF"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CA"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9CB" w14:textId="7FC6D6CC" w:rsidR="00D647C4" w:rsidRPr="005D57D8" w:rsidRDefault="00D647C4" w:rsidP="00D42228">
            <w:pPr>
              <w:keepNext w:val="0"/>
              <w:spacing w:before="20" w:after="20"/>
              <w:rPr>
                <w:sz w:val="20"/>
                <w:szCs w:val="20"/>
              </w:rPr>
            </w:pPr>
            <w:r w:rsidRPr="005D57D8">
              <w:rPr>
                <w:sz w:val="20"/>
                <w:szCs w:val="20"/>
              </w:rPr>
              <w:t>2/QTY03-01/</w:t>
            </w:r>
            <w:r w:rsidR="00A472BB" w:rsidRPr="005D57D8">
              <w:rPr>
                <w:sz w:val="20"/>
                <w:szCs w:val="20"/>
              </w:rPr>
              <w:t>0</w:t>
            </w:r>
            <w:r w:rsidRPr="005D57D8">
              <w:rPr>
                <w:sz w:val="20"/>
                <w:szCs w:val="20"/>
              </w:rPr>
              <w:t>55</w:t>
            </w:r>
            <w:r w:rsidR="00A472BB"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9CC" w14:textId="77777777" w:rsidR="00D647C4" w:rsidRPr="005D57D8" w:rsidRDefault="00D647C4" w:rsidP="00D42228">
            <w:pPr>
              <w:keepNext w:val="0"/>
              <w:spacing w:before="20" w:after="20"/>
              <w:rPr>
                <w:sz w:val="20"/>
                <w:szCs w:val="20"/>
              </w:rPr>
            </w:pPr>
            <w:r w:rsidRPr="005D57D8">
              <w:rPr>
                <w:sz w:val="20"/>
                <w:szCs w:val="20"/>
              </w:rPr>
              <w:t>Unit or Basis for Measurement Code</w:t>
            </w:r>
          </w:p>
        </w:tc>
        <w:tc>
          <w:tcPr>
            <w:tcW w:w="5128" w:type="dxa"/>
            <w:tcBorders>
              <w:bottom w:val="single" w:sz="4" w:space="0" w:color="auto"/>
            </w:tcBorders>
            <w:shd w:val="clear" w:color="auto" w:fill="FFFF99"/>
            <w:tcMar>
              <w:top w:w="0" w:type="dxa"/>
              <w:left w:w="58" w:type="dxa"/>
              <w:bottom w:w="0" w:type="dxa"/>
              <w:right w:w="58" w:type="dxa"/>
            </w:tcMar>
          </w:tcPr>
          <w:p w14:paraId="06AE39CD" w14:textId="482FFD4E" w:rsidR="00D647C4" w:rsidRPr="005D57D8" w:rsidRDefault="00A472BB" w:rsidP="00A472BB">
            <w:pPr>
              <w:keepNext w:val="0"/>
              <w:spacing w:before="20" w:after="20"/>
              <w:rPr>
                <w:sz w:val="20"/>
                <w:szCs w:val="20"/>
              </w:rPr>
            </w:pPr>
            <w:r w:rsidRPr="005D57D8">
              <w:rPr>
                <w:sz w:val="20"/>
                <w:szCs w:val="20"/>
              </w:rPr>
              <w:t>Use to identify the unit of issue for the materiel shipped.</w:t>
            </w:r>
            <w:r w:rsidRPr="005D57D8">
              <w:rPr>
                <w:sz w:val="20"/>
                <w:szCs w:val="20"/>
              </w:rPr>
              <w:br/>
              <w:t xml:space="preserve">Use for materiel release confirmation, historical materiel release confirmation, disposal release confirmation, and historical disposal release confirmation transactions to identify the unit of issue for the materiel shipped. DLMS users see the Unit of Issue and Purchase Unit Conversion Table for available codes. </w:t>
            </w:r>
          </w:p>
        </w:tc>
        <w:tc>
          <w:tcPr>
            <w:tcW w:w="3061" w:type="dxa"/>
            <w:tcBorders>
              <w:bottom w:val="nil"/>
            </w:tcBorders>
            <w:shd w:val="clear" w:color="auto" w:fill="FFFF99"/>
            <w:tcMar>
              <w:top w:w="0" w:type="dxa"/>
              <w:left w:w="58" w:type="dxa"/>
              <w:bottom w:w="0" w:type="dxa"/>
              <w:right w:w="58" w:type="dxa"/>
            </w:tcMar>
          </w:tcPr>
          <w:p w14:paraId="06AE39CE" w14:textId="77777777" w:rsidR="00D647C4" w:rsidRPr="005D57D8" w:rsidRDefault="00D647C4" w:rsidP="00D42228">
            <w:pPr>
              <w:keepNext w:val="0"/>
              <w:spacing w:before="20" w:after="20"/>
              <w:rPr>
                <w:sz w:val="20"/>
                <w:szCs w:val="20"/>
              </w:rPr>
            </w:pPr>
            <w:r w:rsidRPr="005D57D8">
              <w:rPr>
                <w:sz w:val="20"/>
                <w:szCs w:val="20"/>
              </w:rPr>
              <w:t>To clearly identify that the 945A transaction is an information copy of AF PIC Fusion, and does not change the balance.  Fix typographical error in DLMS notes 1 and 2 for location of the Routing Identifier.</w:t>
            </w:r>
          </w:p>
        </w:tc>
      </w:tr>
      <w:tr w:rsidR="005D57D8" w:rsidRPr="005D57D8" w14:paraId="06AE39D7" w14:textId="77777777" w:rsidTr="002A7997">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D0"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9D1" w14:textId="7899985E" w:rsidR="00D647C4" w:rsidRPr="005D57D8" w:rsidRDefault="00D647C4" w:rsidP="00D42228">
            <w:pPr>
              <w:keepNext w:val="0"/>
              <w:spacing w:before="20" w:after="20"/>
              <w:rPr>
                <w:sz w:val="20"/>
                <w:szCs w:val="20"/>
              </w:rPr>
            </w:pPr>
            <w:r w:rsidRPr="005D57D8">
              <w:rPr>
                <w:sz w:val="20"/>
                <w:szCs w:val="20"/>
              </w:rPr>
              <w:t>2/AMT01/</w:t>
            </w:r>
            <w:r w:rsidR="00A472BB" w:rsidRPr="005D57D8">
              <w:rPr>
                <w:sz w:val="20"/>
                <w:szCs w:val="20"/>
              </w:rPr>
              <w:t>0</w:t>
            </w:r>
            <w:r w:rsidRPr="005D57D8">
              <w:rPr>
                <w:sz w:val="20"/>
                <w:szCs w:val="20"/>
              </w:rPr>
              <w:t>6</w:t>
            </w:r>
            <w:r w:rsidR="00A472BB" w:rsidRPr="005D57D8">
              <w:rPr>
                <w:sz w:val="20"/>
                <w:szCs w:val="20"/>
              </w:rPr>
              <w:t>0</w:t>
            </w:r>
            <w:r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9D2" w14:textId="77777777" w:rsidR="00D647C4" w:rsidRPr="005D57D8" w:rsidRDefault="00D647C4" w:rsidP="00D42228">
            <w:pPr>
              <w:keepNext w:val="0"/>
              <w:spacing w:before="20" w:after="20"/>
              <w:rPr>
                <w:sz w:val="20"/>
                <w:szCs w:val="20"/>
              </w:rPr>
            </w:pPr>
            <w:r w:rsidRPr="005D57D8">
              <w:rPr>
                <w:sz w:val="20"/>
                <w:szCs w:val="20"/>
              </w:rPr>
              <w:t>NT   Unit Value</w:t>
            </w:r>
          </w:p>
        </w:tc>
        <w:tc>
          <w:tcPr>
            <w:tcW w:w="5128" w:type="dxa"/>
            <w:tcBorders>
              <w:bottom w:val="single" w:sz="4" w:space="0" w:color="auto"/>
            </w:tcBorders>
            <w:shd w:val="clear" w:color="auto" w:fill="FFFF99"/>
            <w:tcMar>
              <w:top w:w="0" w:type="dxa"/>
              <w:left w:w="58" w:type="dxa"/>
              <w:bottom w:w="0" w:type="dxa"/>
              <w:right w:w="58" w:type="dxa"/>
            </w:tcMar>
          </w:tcPr>
          <w:p w14:paraId="06AE39D5" w14:textId="1647B427" w:rsidR="00D647C4" w:rsidRPr="005D57D8" w:rsidRDefault="00A472BB" w:rsidP="00A472BB">
            <w:pPr>
              <w:keepNext w:val="0"/>
              <w:spacing w:before="20" w:after="20"/>
              <w:rPr>
                <w:sz w:val="20"/>
                <w:szCs w:val="20"/>
              </w:rPr>
            </w:pPr>
            <w:r w:rsidRPr="005D57D8">
              <w:rPr>
                <w:sz w:val="20"/>
                <w:szCs w:val="20"/>
              </w:rPr>
              <w:t>1. Use in CAV Materiel Release Confirmation transactions to indicate the unit price of an item.</w:t>
            </w:r>
            <w:r w:rsidRPr="005D57D8">
              <w:rPr>
                <w:sz w:val="20"/>
                <w:szCs w:val="20"/>
              </w:rPr>
              <w:br/>
              <w:t>2. Use to identify the unit price applicable to the materiel identified by the release confirmation supporting NSYs and FRC under DLA industrial activity support agreement. Authorized DLMS enhancement; Refer to ADC 381.</w:t>
            </w:r>
            <w:r w:rsidRPr="005D57D8">
              <w:rPr>
                <w:sz w:val="20"/>
                <w:szCs w:val="20"/>
              </w:rPr>
              <w:br/>
              <w:t>3. DLMS transactions authorize an expanded unit price field size of 9 digits for dollars and 2 digits for cents. The decimal point is passed in the transaction.  If conversion to MILS legacy format is required, unit prices exceeding the legacy field size constraint will not be perpetuated. Authorized DLMS migration enhancement. Refer to ADC 221A.</w:t>
            </w:r>
          </w:p>
        </w:tc>
        <w:tc>
          <w:tcPr>
            <w:tcW w:w="3061" w:type="dxa"/>
            <w:tcBorders>
              <w:top w:val="nil"/>
              <w:bottom w:val="single" w:sz="4" w:space="0" w:color="auto"/>
            </w:tcBorders>
            <w:shd w:val="clear" w:color="auto" w:fill="FFFF99"/>
            <w:tcMar>
              <w:top w:w="0" w:type="dxa"/>
              <w:left w:w="58" w:type="dxa"/>
              <w:bottom w:w="0" w:type="dxa"/>
              <w:right w:w="58" w:type="dxa"/>
            </w:tcMar>
          </w:tcPr>
          <w:p w14:paraId="06AE39D6" w14:textId="77777777" w:rsidR="00D647C4" w:rsidRPr="005D57D8" w:rsidRDefault="00D647C4" w:rsidP="00D42228">
            <w:pPr>
              <w:keepNext w:val="0"/>
              <w:spacing w:before="20" w:after="20"/>
              <w:rPr>
                <w:sz w:val="20"/>
                <w:szCs w:val="20"/>
              </w:rPr>
            </w:pPr>
          </w:p>
        </w:tc>
      </w:tr>
      <w:tr w:rsidR="005D57D8" w:rsidRPr="005D57D8" w14:paraId="566C85F8" w14:textId="77777777" w:rsidTr="002A7997">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7E4A9C59" w14:textId="77777777" w:rsidR="002A7997" w:rsidRPr="005D57D8" w:rsidRDefault="002A7997"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F5CF666" w14:textId="37773C5E" w:rsidR="002A7997" w:rsidRPr="005D57D8" w:rsidRDefault="002A7997" w:rsidP="002A7997">
            <w:pPr>
              <w:spacing w:before="60" w:after="60"/>
              <w:rPr>
                <w:iCs/>
                <w:sz w:val="20"/>
                <w:szCs w:val="20"/>
              </w:rPr>
            </w:pPr>
            <w:r w:rsidRPr="005D57D8">
              <w:rPr>
                <w:iCs/>
                <w:sz w:val="20"/>
                <w:szCs w:val="20"/>
              </w:rPr>
              <w:t>2/W2706/075</w:t>
            </w:r>
            <w:r w:rsidR="00A472BB" w:rsidRPr="005D57D8">
              <w:rPr>
                <w:iCs/>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7C656877" w14:textId="20694183" w:rsidR="002A7997" w:rsidRPr="005D57D8" w:rsidRDefault="002A7997" w:rsidP="002A7997">
            <w:pPr>
              <w:spacing w:before="60" w:after="60"/>
              <w:rPr>
                <w:iCs/>
                <w:sz w:val="20"/>
                <w:szCs w:val="20"/>
              </w:rPr>
            </w:pPr>
            <w:r w:rsidRPr="005D57D8">
              <w:rPr>
                <w:iCs/>
                <w:sz w:val="20"/>
                <w:szCs w:val="20"/>
              </w:rPr>
              <w:t>Data Element Level</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6FD5DCCC" w14:textId="77777777" w:rsidR="002A7997" w:rsidRPr="005D57D8" w:rsidRDefault="002A7997" w:rsidP="002A7997">
            <w:pPr>
              <w:spacing w:before="60" w:after="60"/>
              <w:rPr>
                <w:iCs/>
                <w:sz w:val="20"/>
                <w:szCs w:val="20"/>
              </w:rPr>
            </w:pPr>
            <w:r w:rsidRPr="005D57D8">
              <w:rPr>
                <w:iCs/>
                <w:sz w:val="20"/>
                <w:szCs w:val="20"/>
              </w:rPr>
              <w:t>1. Use Code Z in this data element to meet mandatory X12 semantic note requirement when W2701 = G or R.</w:t>
            </w:r>
          </w:p>
          <w:p w14:paraId="59658D06" w14:textId="7A846A4D" w:rsidR="002A7997" w:rsidRPr="005D57D8" w:rsidRDefault="002A7997" w:rsidP="002A7997">
            <w:pPr>
              <w:pStyle w:val="BodyText3"/>
              <w:keepNext w:val="0"/>
              <w:autoSpaceDE w:val="0"/>
              <w:autoSpaceDN w:val="0"/>
              <w:adjustRightInd w:val="0"/>
              <w:spacing w:before="20" w:after="20"/>
              <w:rPr>
                <w:rFonts w:ascii="Times New Roman" w:hAnsi="Times New Roman"/>
                <w:color w:val="auto"/>
              </w:rPr>
            </w:pPr>
            <w:r w:rsidRPr="005D57D8">
              <w:rPr>
                <w:rFonts w:ascii="Times New Roman" w:hAnsi="Times New Roman"/>
                <w:iCs/>
                <w:color w:val="auto"/>
              </w:rPr>
              <w:t>2. See ADC 1073.</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7DFF952" w14:textId="41CC2D40" w:rsidR="002A7997" w:rsidRPr="005D57D8" w:rsidRDefault="002A7997" w:rsidP="00D42228">
            <w:pPr>
              <w:keepNext w:val="0"/>
              <w:spacing w:before="20" w:after="20"/>
              <w:rPr>
                <w:sz w:val="20"/>
                <w:szCs w:val="20"/>
              </w:rPr>
            </w:pPr>
            <w:r w:rsidRPr="005D57D8">
              <w:rPr>
                <w:sz w:val="20"/>
                <w:szCs w:val="20"/>
              </w:rPr>
              <w:t>(ADC 1073 added to this list on 3/20/14)</w:t>
            </w:r>
          </w:p>
        </w:tc>
      </w:tr>
      <w:tr w:rsidR="005D57D8" w:rsidRPr="005D57D8" w14:paraId="06AE39E2" w14:textId="77777777" w:rsidTr="002A7997">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D8"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14408966" w14:textId="77777777" w:rsidR="00D647C4" w:rsidRDefault="00D647C4" w:rsidP="00D42228">
            <w:pPr>
              <w:keepNext w:val="0"/>
              <w:spacing w:before="20" w:after="20"/>
              <w:rPr>
                <w:sz w:val="20"/>
                <w:szCs w:val="20"/>
              </w:rPr>
            </w:pPr>
            <w:r w:rsidRPr="005D57D8">
              <w:rPr>
                <w:sz w:val="20"/>
                <w:szCs w:val="20"/>
              </w:rPr>
              <w:t>2/N101/080</w:t>
            </w:r>
            <w:r w:rsidR="00A472BB" w:rsidRPr="005D57D8">
              <w:rPr>
                <w:sz w:val="20"/>
                <w:szCs w:val="20"/>
              </w:rPr>
              <w:t>0</w:t>
            </w:r>
          </w:p>
          <w:p w14:paraId="60C33636" w14:textId="77777777" w:rsidR="00A32653" w:rsidRDefault="00A32653" w:rsidP="00D42228">
            <w:pPr>
              <w:keepNext w:val="0"/>
              <w:spacing w:before="20" w:after="20"/>
              <w:rPr>
                <w:sz w:val="20"/>
                <w:szCs w:val="20"/>
              </w:rPr>
            </w:pPr>
          </w:p>
          <w:p w14:paraId="25DD8813" w14:textId="77777777" w:rsidR="00A32653" w:rsidRDefault="00A32653" w:rsidP="00D42228">
            <w:pPr>
              <w:keepNext w:val="0"/>
              <w:spacing w:before="20" w:after="20"/>
              <w:rPr>
                <w:sz w:val="20"/>
                <w:szCs w:val="20"/>
              </w:rPr>
            </w:pPr>
          </w:p>
          <w:p w14:paraId="036D2A8A" w14:textId="77777777" w:rsidR="00A32653" w:rsidRDefault="00A32653" w:rsidP="00D42228">
            <w:pPr>
              <w:keepNext w:val="0"/>
              <w:spacing w:before="20" w:after="20"/>
              <w:rPr>
                <w:sz w:val="20"/>
                <w:szCs w:val="20"/>
              </w:rPr>
            </w:pPr>
          </w:p>
          <w:p w14:paraId="0668AB9E" w14:textId="77777777" w:rsidR="00A32653" w:rsidRDefault="00A32653" w:rsidP="00D42228">
            <w:pPr>
              <w:keepNext w:val="0"/>
              <w:spacing w:before="20" w:after="20"/>
              <w:rPr>
                <w:sz w:val="20"/>
                <w:szCs w:val="20"/>
              </w:rPr>
            </w:pPr>
          </w:p>
          <w:p w14:paraId="43B047EA" w14:textId="77777777" w:rsidR="00A32653" w:rsidRDefault="00A32653" w:rsidP="00D42228">
            <w:pPr>
              <w:keepNext w:val="0"/>
              <w:spacing w:before="20" w:after="20"/>
              <w:rPr>
                <w:sz w:val="20"/>
                <w:szCs w:val="20"/>
              </w:rPr>
            </w:pPr>
          </w:p>
          <w:p w14:paraId="5AEA9A17" w14:textId="77777777" w:rsidR="00A32653" w:rsidRDefault="00A32653" w:rsidP="00D42228">
            <w:pPr>
              <w:keepNext w:val="0"/>
              <w:spacing w:before="20" w:after="20"/>
              <w:rPr>
                <w:sz w:val="20"/>
                <w:szCs w:val="20"/>
              </w:rPr>
            </w:pPr>
          </w:p>
          <w:p w14:paraId="57F60CC8" w14:textId="77777777" w:rsidR="00A32653" w:rsidRDefault="00A32653" w:rsidP="00D42228">
            <w:pPr>
              <w:keepNext w:val="0"/>
              <w:spacing w:before="20" w:after="20"/>
              <w:rPr>
                <w:sz w:val="20"/>
                <w:szCs w:val="20"/>
              </w:rPr>
            </w:pPr>
          </w:p>
          <w:p w14:paraId="029770C6" w14:textId="77777777" w:rsidR="00A32653" w:rsidRDefault="00A32653" w:rsidP="00D42228">
            <w:pPr>
              <w:keepNext w:val="0"/>
              <w:spacing w:before="20" w:after="20"/>
              <w:rPr>
                <w:sz w:val="20"/>
                <w:szCs w:val="20"/>
              </w:rPr>
            </w:pPr>
          </w:p>
          <w:p w14:paraId="2B628CC0" w14:textId="77777777" w:rsidR="00A32653" w:rsidRDefault="00A32653" w:rsidP="00D42228">
            <w:pPr>
              <w:keepNext w:val="0"/>
              <w:spacing w:before="20" w:after="20"/>
              <w:rPr>
                <w:sz w:val="20"/>
                <w:szCs w:val="20"/>
              </w:rPr>
            </w:pPr>
          </w:p>
          <w:p w14:paraId="68001A72" w14:textId="77777777" w:rsidR="00A32653" w:rsidRDefault="00A32653" w:rsidP="00D42228">
            <w:pPr>
              <w:keepNext w:val="0"/>
              <w:spacing w:before="20" w:after="20"/>
              <w:rPr>
                <w:sz w:val="20"/>
                <w:szCs w:val="20"/>
              </w:rPr>
            </w:pPr>
          </w:p>
          <w:p w14:paraId="0A5D2DC5" w14:textId="77777777" w:rsidR="00A32653" w:rsidRDefault="00A32653" w:rsidP="00D42228">
            <w:pPr>
              <w:keepNext w:val="0"/>
              <w:spacing w:before="20" w:after="20"/>
              <w:rPr>
                <w:sz w:val="20"/>
                <w:szCs w:val="20"/>
              </w:rPr>
            </w:pPr>
          </w:p>
          <w:p w14:paraId="06AE39D9" w14:textId="670372EF" w:rsidR="00A32653" w:rsidRPr="005D57D8" w:rsidRDefault="00A32653" w:rsidP="00D42228">
            <w:pPr>
              <w:keepNext w:val="0"/>
              <w:spacing w:before="20" w:after="20"/>
              <w:rPr>
                <w:sz w:val="20"/>
                <w:szCs w:val="20"/>
              </w:rPr>
            </w:pPr>
          </w:p>
        </w:tc>
        <w:tc>
          <w:tcPr>
            <w:tcW w:w="2970" w:type="dxa"/>
            <w:tcBorders>
              <w:bottom w:val="nil"/>
            </w:tcBorders>
            <w:shd w:val="clear" w:color="auto" w:fill="FFFF99"/>
            <w:tcMar>
              <w:top w:w="0" w:type="dxa"/>
              <w:left w:w="58" w:type="dxa"/>
              <w:bottom w:w="0" w:type="dxa"/>
              <w:right w:w="58" w:type="dxa"/>
            </w:tcMar>
          </w:tcPr>
          <w:p w14:paraId="3C25D9B9" w14:textId="77777777" w:rsidR="00D647C4" w:rsidRDefault="00D647C4" w:rsidP="00D42228">
            <w:pPr>
              <w:keepNext w:val="0"/>
              <w:spacing w:before="20" w:after="20"/>
              <w:rPr>
                <w:sz w:val="20"/>
                <w:szCs w:val="20"/>
              </w:rPr>
            </w:pPr>
            <w:r w:rsidRPr="005D57D8">
              <w:rPr>
                <w:sz w:val="20"/>
                <w:szCs w:val="20"/>
              </w:rPr>
              <w:t>CA   Carrier</w:t>
            </w:r>
          </w:p>
          <w:p w14:paraId="105C681B" w14:textId="77777777" w:rsidR="00A32653" w:rsidRDefault="00A32653" w:rsidP="00D42228">
            <w:pPr>
              <w:keepNext w:val="0"/>
              <w:spacing w:before="20" w:after="20"/>
              <w:rPr>
                <w:sz w:val="20"/>
                <w:szCs w:val="20"/>
              </w:rPr>
            </w:pPr>
          </w:p>
          <w:p w14:paraId="0E8F9BA0" w14:textId="77777777" w:rsidR="00A32653" w:rsidRDefault="00A32653" w:rsidP="00D42228">
            <w:pPr>
              <w:keepNext w:val="0"/>
              <w:spacing w:before="20" w:after="20"/>
              <w:rPr>
                <w:sz w:val="20"/>
                <w:szCs w:val="20"/>
              </w:rPr>
            </w:pPr>
          </w:p>
          <w:p w14:paraId="01857AEF" w14:textId="77777777" w:rsidR="00A32653" w:rsidRDefault="00A32653" w:rsidP="00D42228">
            <w:pPr>
              <w:keepNext w:val="0"/>
              <w:spacing w:before="20" w:after="20"/>
              <w:rPr>
                <w:sz w:val="20"/>
                <w:szCs w:val="20"/>
              </w:rPr>
            </w:pPr>
          </w:p>
          <w:p w14:paraId="7096EC02" w14:textId="77777777" w:rsidR="00A32653" w:rsidRDefault="00A32653" w:rsidP="00D42228">
            <w:pPr>
              <w:keepNext w:val="0"/>
              <w:spacing w:before="20" w:after="20"/>
              <w:rPr>
                <w:sz w:val="20"/>
                <w:szCs w:val="20"/>
              </w:rPr>
            </w:pPr>
          </w:p>
          <w:p w14:paraId="4C67C278" w14:textId="77777777" w:rsidR="00A32653" w:rsidRDefault="00A32653" w:rsidP="00D42228">
            <w:pPr>
              <w:keepNext w:val="0"/>
              <w:spacing w:before="20" w:after="20"/>
              <w:rPr>
                <w:sz w:val="20"/>
                <w:szCs w:val="20"/>
              </w:rPr>
            </w:pPr>
          </w:p>
          <w:p w14:paraId="606372B1" w14:textId="77777777" w:rsidR="00A32653" w:rsidRDefault="00A32653" w:rsidP="00D42228">
            <w:pPr>
              <w:keepNext w:val="0"/>
              <w:spacing w:before="20" w:after="20"/>
              <w:rPr>
                <w:sz w:val="20"/>
                <w:szCs w:val="20"/>
              </w:rPr>
            </w:pPr>
          </w:p>
          <w:p w14:paraId="7893B099" w14:textId="77777777" w:rsidR="00A32653" w:rsidRDefault="00A32653" w:rsidP="00D42228">
            <w:pPr>
              <w:keepNext w:val="0"/>
              <w:spacing w:before="20" w:after="20"/>
              <w:rPr>
                <w:sz w:val="20"/>
                <w:szCs w:val="20"/>
              </w:rPr>
            </w:pPr>
          </w:p>
          <w:p w14:paraId="52900B14" w14:textId="77777777" w:rsidR="00A32653" w:rsidRDefault="00A32653" w:rsidP="00D42228">
            <w:pPr>
              <w:keepNext w:val="0"/>
              <w:spacing w:before="20" w:after="20"/>
              <w:rPr>
                <w:sz w:val="20"/>
                <w:szCs w:val="20"/>
              </w:rPr>
            </w:pPr>
          </w:p>
          <w:p w14:paraId="2962FF71" w14:textId="77777777" w:rsidR="00A32653" w:rsidRDefault="00A32653" w:rsidP="00D42228">
            <w:pPr>
              <w:keepNext w:val="0"/>
              <w:spacing w:before="20" w:after="20"/>
              <w:rPr>
                <w:sz w:val="20"/>
                <w:szCs w:val="20"/>
              </w:rPr>
            </w:pPr>
          </w:p>
          <w:p w14:paraId="326F4C63" w14:textId="77777777" w:rsidR="00A32653" w:rsidRDefault="00A32653" w:rsidP="00D42228">
            <w:pPr>
              <w:keepNext w:val="0"/>
              <w:spacing w:before="20" w:after="20"/>
              <w:rPr>
                <w:sz w:val="20"/>
                <w:szCs w:val="20"/>
              </w:rPr>
            </w:pPr>
          </w:p>
          <w:p w14:paraId="065D0A69" w14:textId="77777777" w:rsidR="00A32653" w:rsidRDefault="00A32653" w:rsidP="00D42228">
            <w:pPr>
              <w:keepNext w:val="0"/>
              <w:spacing w:before="20" w:after="20"/>
              <w:rPr>
                <w:sz w:val="20"/>
                <w:szCs w:val="20"/>
              </w:rPr>
            </w:pPr>
          </w:p>
          <w:p w14:paraId="06AE39DA" w14:textId="7FB7CA2E" w:rsidR="00A32653" w:rsidRPr="005D57D8" w:rsidRDefault="00A32653" w:rsidP="00D42228">
            <w:pPr>
              <w:keepNext w:val="0"/>
              <w:spacing w:before="20" w:after="20"/>
              <w:rPr>
                <w:sz w:val="20"/>
                <w:szCs w:val="20"/>
              </w:rPr>
            </w:pPr>
            <w:r>
              <w:rPr>
                <w:sz w:val="20"/>
                <w:szCs w:val="20"/>
              </w:rPr>
              <w:t xml:space="preserve">DA  Delivery Address </w:t>
            </w:r>
          </w:p>
        </w:tc>
        <w:tc>
          <w:tcPr>
            <w:tcW w:w="5128" w:type="dxa"/>
            <w:tcBorders>
              <w:top w:val="single" w:sz="4" w:space="0" w:color="auto"/>
              <w:bottom w:val="nil"/>
            </w:tcBorders>
            <w:shd w:val="clear" w:color="auto" w:fill="FFFF99"/>
            <w:tcMar>
              <w:top w:w="0" w:type="dxa"/>
              <w:left w:w="58" w:type="dxa"/>
              <w:bottom w:w="0" w:type="dxa"/>
              <w:right w:w="58" w:type="dxa"/>
            </w:tcMar>
          </w:tcPr>
          <w:p w14:paraId="6532B747" w14:textId="77777777" w:rsidR="009F6951" w:rsidRPr="005D57D8" w:rsidRDefault="009F6951" w:rsidP="009F6951">
            <w:pPr>
              <w:widowControl w:val="0"/>
              <w:autoSpaceDE w:val="0"/>
              <w:autoSpaceDN w:val="0"/>
              <w:adjustRightInd w:val="0"/>
              <w:rPr>
                <w:sz w:val="20"/>
                <w:szCs w:val="20"/>
              </w:rPr>
            </w:pPr>
            <w:r w:rsidRPr="005D57D8">
              <w:rPr>
                <w:sz w:val="20"/>
                <w:szCs w:val="20"/>
              </w:rPr>
              <w:t>1. Use for materiel release confirmations, historical materiel release confirmations, disposal release confirmations, and historical disposal release confirmations to identify the shipment unit carrier when other than the United States Postal Service.</w:t>
            </w:r>
          </w:p>
          <w:p w14:paraId="65AE0298" w14:textId="77777777" w:rsidR="009F6951" w:rsidRPr="005D57D8" w:rsidRDefault="009F6951" w:rsidP="009F6951">
            <w:pPr>
              <w:widowControl w:val="0"/>
              <w:autoSpaceDE w:val="0"/>
              <w:autoSpaceDN w:val="0"/>
              <w:adjustRightInd w:val="0"/>
              <w:rPr>
                <w:sz w:val="20"/>
                <w:szCs w:val="20"/>
              </w:rPr>
            </w:pPr>
            <w:r w:rsidRPr="005D57D8">
              <w:rPr>
                <w:sz w:val="20"/>
                <w:szCs w:val="20"/>
              </w:rPr>
              <w:t xml:space="preserve">2. The carrier </w:t>
            </w:r>
            <w:r w:rsidRPr="005D57D8">
              <w:rPr>
                <w:dstrike/>
                <w:sz w:val="20"/>
                <w:szCs w:val="20"/>
              </w:rPr>
              <w:t>shall be</w:t>
            </w:r>
            <w:r w:rsidRPr="005D57D8">
              <w:rPr>
                <w:sz w:val="20"/>
                <w:szCs w:val="20"/>
              </w:rPr>
              <w:t xml:space="preserve"> is identified by Standard Carrier Alpha Code (SCAC) using Code CA in N103.  The carrier name is </w:t>
            </w:r>
            <w:r w:rsidRPr="005D57D8">
              <w:rPr>
                <w:dstrike/>
                <w:sz w:val="20"/>
                <w:szCs w:val="20"/>
              </w:rPr>
              <w:t>optional and may be</w:t>
            </w:r>
            <w:r w:rsidRPr="005D57D8">
              <w:rPr>
                <w:sz w:val="20"/>
                <w:szCs w:val="20"/>
              </w:rPr>
              <w:t xml:space="preserve"> identified in N102.</w:t>
            </w:r>
          </w:p>
          <w:p w14:paraId="5FA67F52" w14:textId="77777777" w:rsidR="009F6951" w:rsidRPr="005D57D8" w:rsidRDefault="009F6951" w:rsidP="009F6951">
            <w:pPr>
              <w:widowControl w:val="0"/>
              <w:autoSpaceDE w:val="0"/>
              <w:autoSpaceDN w:val="0"/>
              <w:adjustRightInd w:val="0"/>
              <w:rPr>
                <w:sz w:val="20"/>
                <w:szCs w:val="20"/>
              </w:rPr>
            </w:pPr>
            <w:r w:rsidRPr="005D57D8">
              <w:rPr>
                <w:sz w:val="20"/>
                <w:szCs w:val="20"/>
              </w:rPr>
              <w:t xml:space="preserve">3.  Perpetuate from the materiel release order to confirm use of the carrier designated for directed return </w:t>
            </w:r>
            <w:r w:rsidRPr="005D57D8">
              <w:rPr>
                <w:dstrike/>
                <w:sz w:val="20"/>
                <w:szCs w:val="20"/>
              </w:rPr>
              <w:t>to a vendor</w:t>
            </w:r>
            <w:r w:rsidRPr="005D57D8">
              <w:rPr>
                <w:sz w:val="20"/>
                <w:szCs w:val="20"/>
              </w:rPr>
              <w:t>.  Refer to ADC 1164.</w:t>
            </w:r>
          </w:p>
          <w:p w14:paraId="0A1CEA75" w14:textId="77777777" w:rsidR="00D647C4" w:rsidRDefault="009F6951" w:rsidP="009F6951">
            <w:pPr>
              <w:keepNext w:val="0"/>
              <w:spacing w:before="20" w:after="20"/>
              <w:rPr>
                <w:sz w:val="20"/>
                <w:szCs w:val="20"/>
              </w:rPr>
            </w:pPr>
            <w:r w:rsidRPr="005D57D8">
              <w:rPr>
                <w:sz w:val="20"/>
                <w:szCs w:val="20"/>
              </w:rPr>
              <w:t>4. Authorized DLMS migration enhancement; see introductory DLMS 4e</w:t>
            </w:r>
            <w:r w:rsidRPr="005D57D8">
              <w:rPr>
                <w:dstrike/>
                <w:sz w:val="20"/>
                <w:szCs w:val="20"/>
              </w:rPr>
              <w:t>f</w:t>
            </w:r>
            <w:r w:rsidRPr="005D57D8">
              <w:rPr>
                <w:sz w:val="20"/>
                <w:szCs w:val="20"/>
              </w:rPr>
              <w:t>.</w:t>
            </w:r>
          </w:p>
          <w:p w14:paraId="125B3E0F" w14:textId="77777777" w:rsidR="00A32653" w:rsidRPr="00A32653" w:rsidRDefault="00A32653" w:rsidP="00A32653">
            <w:pPr>
              <w:rPr>
                <w:sz w:val="20"/>
                <w:szCs w:val="20"/>
              </w:rPr>
            </w:pPr>
            <w:r w:rsidRPr="00A32653">
              <w:rPr>
                <w:color w:val="FF0000"/>
                <w:sz w:val="20"/>
                <w:szCs w:val="20"/>
              </w:rPr>
              <w:t xml:space="preserve">1.  </w:t>
            </w:r>
            <w:r w:rsidRPr="00A32653">
              <w:rPr>
                <w:sz w:val="20"/>
                <w:szCs w:val="20"/>
              </w:rPr>
              <w:t>Use with N102 to identify the in-the-clear exception ship-to address organization name.</w:t>
            </w:r>
          </w:p>
          <w:p w14:paraId="06AE39DD" w14:textId="516877BA" w:rsidR="00A32653" w:rsidRPr="005D57D8" w:rsidRDefault="00A32653" w:rsidP="00A32653">
            <w:pPr>
              <w:keepNext w:val="0"/>
              <w:spacing w:before="20" w:after="20"/>
              <w:rPr>
                <w:sz w:val="20"/>
                <w:szCs w:val="20"/>
              </w:rPr>
            </w:pPr>
            <w:r w:rsidRPr="00A32653">
              <w:rPr>
                <w:color w:val="FF0000"/>
                <w:sz w:val="20"/>
                <w:szCs w:val="20"/>
              </w:rPr>
              <w:t>2. Use with 2/N2/1101, 2/N3/1102, and 2/N4/1103 to identify the full in-the-clear exception ship-to address information under authorized conditions.  Refer to ADC 1290.</w:t>
            </w:r>
          </w:p>
        </w:tc>
        <w:tc>
          <w:tcPr>
            <w:tcW w:w="3061" w:type="dxa"/>
            <w:tcBorders>
              <w:top w:val="single" w:sz="4" w:space="0" w:color="auto"/>
              <w:bottom w:val="nil"/>
            </w:tcBorders>
            <w:shd w:val="clear" w:color="auto" w:fill="FFFF99"/>
            <w:tcMar>
              <w:top w:w="0" w:type="dxa"/>
              <w:left w:w="58" w:type="dxa"/>
              <w:bottom w:w="0" w:type="dxa"/>
              <w:right w:w="58" w:type="dxa"/>
            </w:tcMar>
          </w:tcPr>
          <w:p w14:paraId="18F4D6A2" w14:textId="77777777" w:rsidR="00073598" w:rsidRPr="005D57D8" w:rsidRDefault="00073598" w:rsidP="00D42228">
            <w:pPr>
              <w:keepNext w:val="0"/>
              <w:spacing w:before="20" w:after="20"/>
              <w:rPr>
                <w:sz w:val="20"/>
                <w:szCs w:val="20"/>
              </w:rPr>
            </w:pPr>
          </w:p>
          <w:p w14:paraId="03DABBDA" w14:textId="77777777" w:rsidR="00073598" w:rsidRPr="005D57D8" w:rsidRDefault="00073598" w:rsidP="00D42228">
            <w:pPr>
              <w:keepNext w:val="0"/>
              <w:spacing w:before="20" w:after="20"/>
              <w:rPr>
                <w:sz w:val="20"/>
                <w:szCs w:val="20"/>
              </w:rPr>
            </w:pPr>
          </w:p>
          <w:p w14:paraId="79655A1B" w14:textId="77777777" w:rsidR="00073598" w:rsidRPr="005D57D8" w:rsidRDefault="00073598" w:rsidP="00D42228">
            <w:pPr>
              <w:keepNext w:val="0"/>
              <w:spacing w:before="20" w:after="20"/>
              <w:rPr>
                <w:sz w:val="20"/>
                <w:szCs w:val="20"/>
              </w:rPr>
            </w:pPr>
          </w:p>
          <w:p w14:paraId="403EBBB0" w14:textId="77777777" w:rsidR="00073598" w:rsidRPr="005D57D8" w:rsidRDefault="00073598" w:rsidP="00D42228">
            <w:pPr>
              <w:keepNext w:val="0"/>
              <w:spacing w:before="20" w:after="20"/>
              <w:rPr>
                <w:sz w:val="20"/>
                <w:szCs w:val="20"/>
              </w:rPr>
            </w:pPr>
          </w:p>
          <w:p w14:paraId="30FF34B8" w14:textId="77777777" w:rsidR="00D647C4" w:rsidRDefault="00073598" w:rsidP="00D42228">
            <w:pPr>
              <w:keepNext w:val="0"/>
              <w:spacing w:before="20" w:after="20"/>
              <w:rPr>
                <w:sz w:val="20"/>
                <w:szCs w:val="20"/>
              </w:rPr>
            </w:pPr>
            <w:r w:rsidRPr="005D57D8">
              <w:rPr>
                <w:sz w:val="20"/>
                <w:szCs w:val="20"/>
              </w:rPr>
              <w:t>ADC 1164 added to this list on 7/13/15.</w:t>
            </w:r>
          </w:p>
          <w:p w14:paraId="243AF6EC" w14:textId="77777777" w:rsidR="00A32653" w:rsidRDefault="00A32653" w:rsidP="00D42228">
            <w:pPr>
              <w:keepNext w:val="0"/>
              <w:spacing w:before="20" w:after="20"/>
              <w:rPr>
                <w:sz w:val="20"/>
                <w:szCs w:val="20"/>
              </w:rPr>
            </w:pPr>
          </w:p>
          <w:p w14:paraId="65903F37" w14:textId="77777777" w:rsidR="00A32653" w:rsidRDefault="00A32653" w:rsidP="00D42228">
            <w:pPr>
              <w:keepNext w:val="0"/>
              <w:spacing w:before="20" w:after="20"/>
              <w:rPr>
                <w:sz w:val="20"/>
                <w:szCs w:val="20"/>
              </w:rPr>
            </w:pPr>
          </w:p>
          <w:p w14:paraId="54797421" w14:textId="77777777" w:rsidR="00A32653" w:rsidRDefault="00A32653" w:rsidP="00D42228">
            <w:pPr>
              <w:keepNext w:val="0"/>
              <w:spacing w:before="20" w:after="20"/>
              <w:rPr>
                <w:sz w:val="20"/>
                <w:szCs w:val="20"/>
              </w:rPr>
            </w:pPr>
          </w:p>
          <w:p w14:paraId="1E35B028" w14:textId="77777777" w:rsidR="00A32653" w:rsidRDefault="00A32653" w:rsidP="00D42228">
            <w:pPr>
              <w:keepNext w:val="0"/>
              <w:spacing w:before="20" w:after="20"/>
              <w:rPr>
                <w:sz w:val="20"/>
                <w:szCs w:val="20"/>
              </w:rPr>
            </w:pPr>
          </w:p>
          <w:p w14:paraId="646BE09A" w14:textId="77777777" w:rsidR="00A32653" w:rsidRDefault="00A32653" w:rsidP="00D42228">
            <w:pPr>
              <w:keepNext w:val="0"/>
              <w:spacing w:before="20" w:after="20"/>
              <w:rPr>
                <w:sz w:val="20"/>
                <w:szCs w:val="20"/>
              </w:rPr>
            </w:pPr>
          </w:p>
          <w:p w14:paraId="6AC09AF2" w14:textId="77777777" w:rsidR="00A32653" w:rsidRDefault="00A32653" w:rsidP="00D42228">
            <w:pPr>
              <w:keepNext w:val="0"/>
              <w:spacing w:before="20" w:after="20"/>
              <w:rPr>
                <w:sz w:val="20"/>
                <w:szCs w:val="20"/>
              </w:rPr>
            </w:pPr>
          </w:p>
          <w:p w14:paraId="06AE39E1" w14:textId="686421D2" w:rsidR="00A32653" w:rsidRPr="005D57D8" w:rsidRDefault="00A32653" w:rsidP="00D42228">
            <w:pPr>
              <w:keepNext w:val="0"/>
              <w:spacing w:before="20" w:after="20"/>
              <w:rPr>
                <w:sz w:val="20"/>
                <w:szCs w:val="20"/>
              </w:rPr>
            </w:pPr>
            <w:r w:rsidRPr="00A32653">
              <w:rPr>
                <w:color w:val="FF0000"/>
                <w:sz w:val="20"/>
                <w:szCs w:val="20"/>
              </w:rPr>
              <w:t xml:space="preserve">(ADC 1290 added to </w:t>
            </w:r>
            <w:proofErr w:type="spellStart"/>
            <w:r w:rsidRPr="00A32653">
              <w:rPr>
                <w:color w:val="FF0000"/>
                <w:sz w:val="20"/>
                <w:szCs w:val="20"/>
              </w:rPr>
              <w:t>thi</w:t>
            </w:r>
            <w:proofErr w:type="spellEnd"/>
            <w:r w:rsidRPr="00A32653">
              <w:rPr>
                <w:color w:val="FF0000"/>
                <w:sz w:val="20"/>
                <w:szCs w:val="20"/>
              </w:rPr>
              <w:t xml:space="preserve"> list on 8/27/18)</w:t>
            </w:r>
          </w:p>
        </w:tc>
      </w:tr>
      <w:tr w:rsidR="005D57D8" w:rsidRPr="005D57D8" w14:paraId="06AE39ED"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E3"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E4" w14:textId="003E36DC" w:rsidR="00D647C4" w:rsidRPr="005D57D8" w:rsidRDefault="00A472BB" w:rsidP="00D42228">
            <w:pPr>
              <w:keepNext w:val="0"/>
              <w:spacing w:before="20" w:after="20"/>
              <w:rPr>
                <w:dstrike/>
                <w:sz w:val="20"/>
                <w:szCs w:val="20"/>
              </w:rPr>
            </w:pPr>
            <w:r w:rsidRPr="005D57D8">
              <w:rPr>
                <w:sz w:val="20"/>
                <w:szCs w:val="20"/>
              </w:rPr>
              <w:t>2/N101/0800</w:t>
            </w:r>
          </w:p>
        </w:tc>
        <w:tc>
          <w:tcPr>
            <w:tcW w:w="2970" w:type="dxa"/>
            <w:tcBorders>
              <w:top w:val="nil"/>
              <w:bottom w:val="nil"/>
            </w:tcBorders>
            <w:shd w:val="clear" w:color="auto" w:fill="FFFF99"/>
            <w:tcMar>
              <w:top w:w="0" w:type="dxa"/>
              <w:left w:w="58" w:type="dxa"/>
              <w:bottom w:w="0" w:type="dxa"/>
              <w:right w:w="58" w:type="dxa"/>
            </w:tcMar>
          </w:tcPr>
          <w:p w14:paraId="06AE39E5" w14:textId="77777777" w:rsidR="00D647C4" w:rsidRPr="005D57D8" w:rsidRDefault="00D647C4" w:rsidP="00D42228">
            <w:pPr>
              <w:keepNext w:val="0"/>
              <w:spacing w:before="20" w:after="20"/>
              <w:rPr>
                <w:sz w:val="20"/>
                <w:szCs w:val="20"/>
              </w:rPr>
            </w:pPr>
            <w:r w:rsidRPr="005D57D8">
              <w:rPr>
                <w:sz w:val="20"/>
                <w:szCs w:val="20"/>
              </w:rPr>
              <w:t>DZ Delivery Zone</w:t>
            </w:r>
          </w:p>
        </w:tc>
        <w:tc>
          <w:tcPr>
            <w:tcW w:w="5128" w:type="dxa"/>
            <w:tcBorders>
              <w:top w:val="nil"/>
              <w:bottom w:val="nil"/>
            </w:tcBorders>
            <w:shd w:val="clear" w:color="auto" w:fill="FFFF99"/>
            <w:tcMar>
              <w:top w:w="0" w:type="dxa"/>
              <w:left w:w="58" w:type="dxa"/>
              <w:bottom w:w="0" w:type="dxa"/>
              <w:right w:w="58" w:type="dxa"/>
            </w:tcMar>
          </w:tcPr>
          <w:p w14:paraId="06AE39E6" w14:textId="77777777" w:rsidR="00D647C4" w:rsidRPr="005D57D8" w:rsidRDefault="00D647C4" w:rsidP="00D42228">
            <w:pPr>
              <w:keepNext w:val="0"/>
              <w:autoSpaceDE w:val="0"/>
              <w:autoSpaceDN w:val="0"/>
              <w:adjustRightInd w:val="0"/>
              <w:spacing w:before="20" w:after="20"/>
              <w:rPr>
                <w:rFonts w:eastAsiaTheme="minorHAnsi"/>
                <w:iCs/>
                <w:sz w:val="20"/>
                <w:szCs w:val="20"/>
              </w:rPr>
            </w:pPr>
            <w:r w:rsidRPr="005D57D8">
              <w:rPr>
                <w:rFonts w:eastAsiaTheme="minorHAnsi"/>
                <w:iCs/>
                <w:sz w:val="20"/>
                <w:szCs w:val="20"/>
              </w:rPr>
              <w:t>1. Use to provide the delivery location indicating where the material has been staged/stored.</w:t>
            </w:r>
          </w:p>
          <w:p w14:paraId="06AE39E7" w14:textId="77777777" w:rsidR="00D647C4" w:rsidRPr="005D57D8" w:rsidRDefault="00D647C4" w:rsidP="00D42228">
            <w:pPr>
              <w:keepNext w:val="0"/>
              <w:spacing w:before="20" w:after="20"/>
              <w:rPr>
                <w:sz w:val="20"/>
                <w:szCs w:val="20"/>
              </w:rPr>
            </w:pPr>
            <w:r w:rsidRPr="005D57D8">
              <w:rPr>
                <w:rFonts w:eastAsiaTheme="minorHAnsi"/>
                <w:iCs/>
                <w:sz w:val="20"/>
                <w:szCs w:val="20"/>
              </w:rPr>
              <w:t>2. Authorized DLMS enhancement under DLA industrial activity support agreement. Refer to ADC 396.</w:t>
            </w:r>
          </w:p>
        </w:tc>
        <w:tc>
          <w:tcPr>
            <w:tcW w:w="3061" w:type="dxa"/>
            <w:tcBorders>
              <w:top w:val="nil"/>
              <w:bottom w:val="nil"/>
            </w:tcBorders>
            <w:shd w:val="clear" w:color="auto" w:fill="FFFF99"/>
            <w:tcMar>
              <w:top w:w="0" w:type="dxa"/>
              <w:left w:w="58" w:type="dxa"/>
              <w:bottom w:w="0" w:type="dxa"/>
              <w:right w:w="58" w:type="dxa"/>
            </w:tcMar>
          </w:tcPr>
          <w:p w14:paraId="06AE39E8" w14:textId="77777777" w:rsidR="00D647C4" w:rsidRPr="005D57D8" w:rsidRDefault="00D647C4" w:rsidP="00D42228">
            <w:pPr>
              <w:keepNext w:val="0"/>
              <w:spacing w:before="20" w:after="20"/>
              <w:rPr>
                <w:sz w:val="20"/>
                <w:szCs w:val="20"/>
              </w:rPr>
            </w:pPr>
            <w:r w:rsidRPr="005D57D8">
              <w:rPr>
                <w:sz w:val="20"/>
                <w:szCs w:val="20"/>
              </w:rPr>
              <w:t>To provide optional capability to send an information copy of a transaction to a Component UIT Registry. See ADC 165.</w:t>
            </w:r>
          </w:p>
          <w:p w14:paraId="06AE39E9" w14:textId="77777777" w:rsidR="00D647C4" w:rsidRPr="005D57D8" w:rsidRDefault="00D647C4" w:rsidP="00D42228">
            <w:pPr>
              <w:keepNext w:val="0"/>
              <w:spacing w:before="20" w:after="20"/>
              <w:rPr>
                <w:sz w:val="20"/>
                <w:szCs w:val="20"/>
              </w:rPr>
            </w:pPr>
            <w:r w:rsidRPr="005D57D8">
              <w:rPr>
                <w:sz w:val="20"/>
                <w:szCs w:val="20"/>
              </w:rPr>
              <w:t>To clearly identify that a 527R receipt transaction, going from DSS through DAAS to AF PIC Fusion, is an information copy not affecting the balance.</w:t>
            </w:r>
          </w:p>
          <w:p w14:paraId="06AE39EA" w14:textId="77777777" w:rsidR="00D647C4" w:rsidRPr="005D57D8" w:rsidRDefault="00D647C4" w:rsidP="00D42228">
            <w:pPr>
              <w:keepNext w:val="0"/>
              <w:spacing w:before="20" w:after="20"/>
              <w:rPr>
                <w:sz w:val="20"/>
                <w:szCs w:val="20"/>
              </w:rPr>
            </w:pPr>
            <w:r w:rsidRPr="005D57D8">
              <w:rPr>
                <w:sz w:val="20"/>
                <w:szCs w:val="20"/>
              </w:rPr>
              <w:t xml:space="preserve">USAF D035K has CICS interface DSS.  Through the CICS interface DSS sends MILSTRAP DI Code D4_/D6_ receipt </w:t>
            </w:r>
            <w:r w:rsidRPr="005D57D8">
              <w:rPr>
                <w:sz w:val="20"/>
                <w:szCs w:val="20"/>
              </w:rPr>
              <w:lastRenderedPageBreak/>
              <w:t>transactions directly to DO35K without going through DAAS.</w:t>
            </w:r>
          </w:p>
          <w:p w14:paraId="06AE39EB" w14:textId="228745D8" w:rsidR="00D647C4" w:rsidRPr="005D57D8" w:rsidRDefault="00D647C4" w:rsidP="00D42228">
            <w:pPr>
              <w:keepNext w:val="0"/>
              <w:spacing w:before="20" w:after="20"/>
              <w:rPr>
                <w:sz w:val="20"/>
                <w:szCs w:val="20"/>
              </w:rPr>
            </w:pPr>
            <w:r w:rsidRPr="005D57D8">
              <w:rPr>
                <w:sz w:val="20"/>
                <w:szCs w:val="20"/>
              </w:rPr>
              <w:t>If interface was through DAAS, then DSS would have sent 527R receipt to DAAS and DAAS could create MILS D4/D6 for USAF D035K trading partner still operating in MILS, and DAAS could have sent an information copy of 527R with the serial numbers to AF PIC Fusion for PIC NWRM.</w:t>
            </w:r>
          </w:p>
          <w:p w14:paraId="06AE39EC" w14:textId="77777777" w:rsidR="00D647C4" w:rsidRPr="005D57D8" w:rsidRDefault="00D647C4" w:rsidP="00D42228">
            <w:pPr>
              <w:keepNext w:val="0"/>
              <w:spacing w:before="20" w:after="20"/>
              <w:rPr>
                <w:sz w:val="20"/>
                <w:szCs w:val="20"/>
              </w:rPr>
            </w:pPr>
            <w:r w:rsidRPr="005D57D8">
              <w:rPr>
                <w:sz w:val="20"/>
                <w:szCs w:val="20"/>
              </w:rPr>
              <w:t>This revised approach provides AF PIC Fusion with an integrated receipt transaction generated by DSS with serial numbers incorporated.  See ADC 347.</w:t>
            </w:r>
          </w:p>
        </w:tc>
      </w:tr>
      <w:tr w:rsidR="005D57D8" w:rsidRPr="005D57D8" w14:paraId="06AE39F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EE"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EF" w14:textId="3A8F300F" w:rsidR="00D647C4" w:rsidRPr="005D57D8" w:rsidRDefault="00A472BB" w:rsidP="00D42228">
            <w:pPr>
              <w:keepNext w:val="0"/>
              <w:spacing w:before="20" w:after="20"/>
              <w:rPr>
                <w:sz w:val="20"/>
                <w:szCs w:val="20"/>
              </w:rPr>
            </w:pPr>
            <w:r w:rsidRPr="005D57D8">
              <w:rPr>
                <w:sz w:val="20"/>
                <w:szCs w:val="20"/>
              </w:rPr>
              <w:t>2/N101/0800</w:t>
            </w:r>
          </w:p>
        </w:tc>
        <w:tc>
          <w:tcPr>
            <w:tcW w:w="2970" w:type="dxa"/>
            <w:tcBorders>
              <w:top w:val="nil"/>
              <w:bottom w:val="nil"/>
            </w:tcBorders>
            <w:shd w:val="clear" w:color="auto" w:fill="FFFF99"/>
            <w:tcMar>
              <w:top w:w="0" w:type="dxa"/>
              <w:left w:w="58" w:type="dxa"/>
              <w:bottom w:w="0" w:type="dxa"/>
              <w:right w:w="58" w:type="dxa"/>
            </w:tcMar>
          </w:tcPr>
          <w:p w14:paraId="64F7F04D" w14:textId="77777777" w:rsidR="00D647C4" w:rsidRPr="005D57D8" w:rsidRDefault="00D647C4" w:rsidP="00D42228">
            <w:pPr>
              <w:keepNext w:val="0"/>
              <w:spacing w:before="20" w:after="20"/>
              <w:rPr>
                <w:rFonts w:eastAsiaTheme="minorHAnsi"/>
                <w:iCs/>
                <w:sz w:val="20"/>
                <w:szCs w:val="20"/>
              </w:rPr>
            </w:pPr>
            <w:r w:rsidRPr="005D57D8">
              <w:rPr>
                <w:rFonts w:eastAsiaTheme="minorHAnsi"/>
                <w:iCs/>
                <w:sz w:val="20"/>
                <w:szCs w:val="20"/>
              </w:rPr>
              <w:t>KK   Registering Party</w:t>
            </w:r>
          </w:p>
          <w:p w14:paraId="16CAB8E7" w14:textId="77777777" w:rsidR="00EC68E1" w:rsidRPr="005D57D8" w:rsidRDefault="00EC68E1" w:rsidP="00D42228">
            <w:pPr>
              <w:keepNext w:val="0"/>
              <w:spacing w:before="20" w:after="20"/>
              <w:rPr>
                <w:rFonts w:eastAsiaTheme="minorHAnsi"/>
                <w:iCs/>
                <w:sz w:val="20"/>
                <w:szCs w:val="20"/>
              </w:rPr>
            </w:pPr>
          </w:p>
          <w:p w14:paraId="7A244437" w14:textId="77777777" w:rsidR="00EC68E1" w:rsidRPr="005D57D8" w:rsidRDefault="00EC68E1" w:rsidP="00D42228">
            <w:pPr>
              <w:keepNext w:val="0"/>
              <w:spacing w:before="20" w:after="20"/>
              <w:rPr>
                <w:rFonts w:eastAsiaTheme="minorHAnsi"/>
                <w:iCs/>
                <w:sz w:val="20"/>
                <w:szCs w:val="20"/>
              </w:rPr>
            </w:pPr>
          </w:p>
          <w:p w14:paraId="5C59EB10" w14:textId="77777777" w:rsidR="00EC68E1" w:rsidRPr="005D57D8" w:rsidRDefault="00EC68E1" w:rsidP="00D42228">
            <w:pPr>
              <w:keepNext w:val="0"/>
              <w:spacing w:before="20" w:after="20"/>
              <w:rPr>
                <w:rFonts w:eastAsiaTheme="minorHAnsi"/>
                <w:iCs/>
                <w:sz w:val="20"/>
                <w:szCs w:val="20"/>
              </w:rPr>
            </w:pPr>
          </w:p>
          <w:p w14:paraId="009BB309" w14:textId="77777777" w:rsidR="00EC68E1" w:rsidRPr="005D57D8" w:rsidRDefault="00EC68E1" w:rsidP="00D42228">
            <w:pPr>
              <w:keepNext w:val="0"/>
              <w:spacing w:before="20" w:after="20"/>
              <w:rPr>
                <w:rFonts w:eastAsiaTheme="minorHAnsi"/>
                <w:iCs/>
                <w:sz w:val="20"/>
                <w:szCs w:val="20"/>
              </w:rPr>
            </w:pPr>
          </w:p>
          <w:p w14:paraId="70301B29" w14:textId="77777777" w:rsidR="00EC68E1" w:rsidRPr="005D57D8" w:rsidRDefault="00EC68E1" w:rsidP="00D42228">
            <w:pPr>
              <w:keepNext w:val="0"/>
              <w:spacing w:before="20" w:after="20"/>
              <w:rPr>
                <w:rFonts w:eastAsiaTheme="minorHAnsi"/>
                <w:iCs/>
                <w:sz w:val="20"/>
                <w:szCs w:val="20"/>
              </w:rPr>
            </w:pPr>
          </w:p>
          <w:p w14:paraId="008EEB43" w14:textId="77777777" w:rsidR="00EC68E1" w:rsidRPr="005D57D8" w:rsidRDefault="00EC68E1" w:rsidP="00D42228">
            <w:pPr>
              <w:keepNext w:val="0"/>
              <w:spacing w:before="20" w:after="20"/>
              <w:rPr>
                <w:rFonts w:eastAsiaTheme="minorHAnsi"/>
                <w:iCs/>
                <w:sz w:val="20"/>
                <w:szCs w:val="20"/>
              </w:rPr>
            </w:pPr>
          </w:p>
          <w:p w14:paraId="05E40F7B" w14:textId="77777777" w:rsidR="00EC68E1" w:rsidRPr="005D57D8" w:rsidRDefault="00EC68E1" w:rsidP="00D42228">
            <w:pPr>
              <w:keepNext w:val="0"/>
              <w:spacing w:before="20" w:after="20"/>
              <w:rPr>
                <w:rFonts w:eastAsiaTheme="minorHAnsi"/>
                <w:iCs/>
                <w:sz w:val="20"/>
                <w:szCs w:val="20"/>
              </w:rPr>
            </w:pPr>
          </w:p>
          <w:p w14:paraId="1932A69F" w14:textId="77777777" w:rsidR="00EC68E1" w:rsidRPr="005D57D8" w:rsidRDefault="00EC68E1" w:rsidP="00D42228">
            <w:pPr>
              <w:keepNext w:val="0"/>
              <w:spacing w:before="20" w:after="20"/>
              <w:rPr>
                <w:rFonts w:eastAsiaTheme="minorHAnsi"/>
                <w:iCs/>
                <w:sz w:val="20"/>
                <w:szCs w:val="20"/>
              </w:rPr>
            </w:pPr>
          </w:p>
          <w:p w14:paraId="472EE4EF" w14:textId="77777777" w:rsidR="00EC68E1" w:rsidRPr="005D57D8" w:rsidRDefault="00EC68E1" w:rsidP="00D42228">
            <w:pPr>
              <w:keepNext w:val="0"/>
              <w:spacing w:before="20" w:after="20"/>
              <w:rPr>
                <w:rFonts w:eastAsiaTheme="minorHAnsi"/>
                <w:iCs/>
                <w:sz w:val="20"/>
                <w:szCs w:val="20"/>
              </w:rPr>
            </w:pPr>
          </w:p>
          <w:p w14:paraId="6D118BBC" w14:textId="77777777" w:rsidR="00EC68E1" w:rsidRPr="005D57D8" w:rsidRDefault="00EC68E1" w:rsidP="00D42228">
            <w:pPr>
              <w:keepNext w:val="0"/>
              <w:spacing w:before="20" w:after="20"/>
              <w:rPr>
                <w:rFonts w:eastAsiaTheme="minorHAnsi"/>
                <w:iCs/>
                <w:sz w:val="20"/>
                <w:szCs w:val="20"/>
              </w:rPr>
            </w:pPr>
          </w:p>
          <w:p w14:paraId="552AAAE6" w14:textId="77777777" w:rsidR="00EC68E1" w:rsidRPr="005D57D8" w:rsidRDefault="00EC68E1" w:rsidP="00D42228">
            <w:pPr>
              <w:keepNext w:val="0"/>
              <w:spacing w:before="20" w:after="20"/>
              <w:rPr>
                <w:rFonts w:eastAsiaTheme="minorHAnsi"/>
                <w:iCs/>
                <w:sz w:val="20"/>
                <w:szCs w:val="20"/>
              </w:rPr>
            </w:pPr>
          </w:p>
          <w:p w14:paraId="51706773" w14:textId="77777777" w:rsidR="00EC68E1" w:rsidRPr="005D57D8" w:rsidRDefault="00EC68E1" w:rsidP="00D42228">
            <w:pPr>
              <w:keepNext w:val="0"/>
              <w:spacing w:before="20" w:after="20"/>
              <w:rPr>
                <w:rFonts w:eastAsiaTheme="minorHAnsi"/>
                <w:iCs/>
                <w:sz w:val="20"/>
                <w:szCs w:val="20"/>
              </w:rPr>
            </w:pPr>
          </w:p>
          <w:p w14:paraId="603D7A9F" w14:textId="77777777" w:rsidR="00EC68E1" w:rsidRPr="005D57D8" w:rsidRDefault="00EC68E1" w:rsidP="00D42228">
            <w:pPr>
              <w:keepNext w:val="0"/>
              <w:spacing w:before="20" w:after="20"/>
              <w:rPr>
                <w:rFonts w:eastAsiaTheme="minorHAnsi"/>
                <w:iCs/>
                <w:sz w:val="20"/>
                <w:szCs w:val="20"/>
              </w:rPr>
            </w:pPr>
          </w:p>
          <w:p w14:paraId="3757EC14" w14:textId="77777777" w:rsidR="00A472BB" w:rsidRPr="005D57D8" w:rsidRDefault="00A472BB" w:rsidP="00D42228">
            <w:pPr>
              <w:keepNext w:val="0"/>
              <w:spacing w:before="20" w:after="20"/>
              <w:rPr>
                <w:rFonts w:eastAsiaTheme="minorHAnsi"/>
                <w:iCs/>
                <w:sz w:val="20"/>
                <w:szCs w:val="20"/>
              </w:rPr>
            </w:pPr>
          </w:p>
          <w:p w14:paraId="43088C90" w14:textId="77777777" w:rsidR="00A472BB" w:rsidRPr="005D57D8" w:rsidRDefault="00A472BB" w:rsidP="00D42228">
            <w:pPr>
              <w:keepNext w:val="0"/>
              <w:spacing w:before="20" w:after="20"/>
              <w:rPr>
                <w:rFonts w:eastAsiaTheme="minorHAnsi"/>
                <w:iCs/>
                <w:sz w:val="20"/>
                <w:szCs w:val="20"/>
              </w:rPr>
            </w:pPr>
          </w:p>
          <w:p w14:paraId="3A0558B0" w14:textId="77777777" w:rsidR="00A472BB" w:rsidRPr="005D57D8" w:rsidRDefault="00A472BB" w:rsidP="00D42228">
            <w:pPr>
              <w:keepNext w:val="0"/>
              <w:spacing w:before="20" w:after="20"/>
              <w:rPr>
                <w:rFonts w:eastAsiaTheme="minorHAnsi"/>
                <w:iCs/>
                <w:sz w:val="20"/>
                <w:szCs w:val="20"/>
              </w:rPr>
            </w:pPr>
          </w:p>
          <w:p w14:paraId="6F7C1823" w14:textId="3AD7D47C" w:rsidR="00EC68E1" w:rsidRPr="005D57D8" w:rsidRDefault="00EE3C9A" w:rsidP="00D42228">
            <w:pPr>
              <w:keepNext w:val="0"/>
              <w:spacing w:before="20" w:after="20"/>
              <w:rPr>
                <w:rFonts w:eastAsiaTheme="minorHAnsi"/>
                <w:iCs/>
                <w:sz w:val="20"/>
                <w:szCs w:val="20"/>
              </w:rPr>
            </w:pPr>
            <w:r w:rsidRPr="005D57D8">
              <w:rPr>
                <w:rFonts w:eastAsiaTheme="minorHAnsi"/>
                <w:iCs/>
                <w:sz w:val="20"/>
                <w:szCs w:val="20"/>
              </w:rPr>
              <w:t>LQ  Location of Goods</w:t>
            </w:r>
          </w:p>
          <w:p w14:paraId="04FF6028" w14:textId="5418A078" w:rsidR="00EE3C9A" w:rsidRPr="005D57D8" w:rsidRDefault="00EE3C9A" w:rsidP="00D42228">
            <w:pPr>
              <w:keepNext w:val="0"/>
              <w:spacing w:before="20" w:after="20"/>
              <w:rPr>
                <w:rFonts w:eastAsiaTheme="minorHAnsi"/>
                <w:iCs/>
                <w:sz w:val="20"/>
                <w:szCs w:val="20"/>
              </w:rPr>
            </w:pPr>
          </w:p>
          <w:p w14:paraId="4FD0EF70" w14:textId="1D7E7F58" w:rsidR="00EE3C9A" w:rsidRPr="005D57D8" w:rsidRDefault="00EE3C9A" w:rsidP="00D42228">
            <w:pPr>
              <w:keepNext w:val="0"/>
              <w:spacing w:before="20" w:after="20"/>
              <w:rPr>
                <w:rFonts w:eastAsiaTheme="minorHAnsi"/>
                <w:iCs/>
                <w:sz w:val="20"/>
                <w:szCs w:val="20"/>
              </w:rPr>
            </w:pPr>
          </w:p>
          <w:p w14:paraId="18E81CC7" w14:textId="1BA4AE8D" w:rsidR="00EE3C9A" w:rsidRPr="005D57D8" w:rsidRDefault="00EE3C9A" w:rsidP="00D42228">
            <w:pPr>
              <w:keepNext w:val="0"/>
              <w:spacing w:before="20" w:after="20"/>
              <w:rPr>
                <w:rFonts w:eastAsiaTheme="minorHAnsi"/>
                <w:iCs/>
                <w:sz w:val="20"/>
                <w:szCs w:val="20"/>
              </w:rPr>
            </w:pPr>
          </w:p>
          <w:p w14:paraId="17C909CD" w14:textId="1689C841" w:rsidR="00EE3C9A" w:rsidRPr="005D57D8" w:rsidRDefault="00EE3C9A" w:rsidP="00D42228">
            <w:pPr>
              <w:keepNext w:val="0"/>
              <w:spacing w:before="20" w:after="20"/>
              <w:rPr>
                <w:rFonts w:eastAsiaTheme="minorHAnsi"/>
                <w:iCs/>
                <w:sz w:val="20"/>
                <w:szCs w:val="20"/>
              </w:rPr>
            </w:pPr>
          </w:p>
          <w:p w14:paraId="3ED423BB" w14:textId="6DFC6CCD" w:rsidR="00EE3C9A" w:rsidRPr="005D57D8" w:rsidRDefault="00EE3C9A" w:rsidP="00D42228">
            <w:pPr>
              <w:keepNext w:val="0"/>
              <w:spacing w:before="20" w:after="20"/>
              <w:rPr>
                <w:rFonts w:eastAsiaTheme="minorHAnsi"/>
                <w:iCs/>
                <w:sz w:val="20"/>
                <w:szCs w:val="20"/>
              </w:rPr>
            </w:pPr>
          </w:p>
          <w:p w14:paraId="07E6D74F" w14:textId="77777777" w:rsidR="00EE3C9A" w:rsidRPr="005D57D8" w:rsidRDefault="00EE3C9A" w:rsidP="00D42228">
            <w:pPr>
              <w:keepNext w:val="0"/>
              <w:spacing w:before="20" w:after="20"/>
              <w:rPr>
                <w:rFonts w:eastAsiaTheme="minorHAnsi"/>
                <w:iCs/>
                <w:sz w:val="20"/>
                <w:szCs w:val="20"/>
              </w:rPr>
            </w:pPr>
          </w:p>
          <w:p w14:paraId="0708023B" w14:textId="77777777" w:rsidR="00EE3C9A" w:rsidRPr="005D57D8" w:rsidRDefault="00EE3C9A" w:rsidP="00EE3C9A">
            <w:pPr>
              <w:rPr>
                <w:rFonts w:eastAsiaTheme="minorHAnsi"/>
                <w:sz w:val="20"/>
                <w:szCs w:val="20"/>
              </w:rPr>
            </w:pPr>
            <w:r w:rsidRPr="005D57D8">
              <w:rPr>
                <w:rFonts w:eastAsiaTheme="minorHAnsi"/>
                <w:sz w:val="20"/>
                <w:szCs w:val="20"/>
              </w:rPr>
              <w:t>OW  Owner of Property or Unit</w:t>
            </w:r>
          </w:p>
          <w:p w14:paraId="1719F769" w14:textId="14D9C563" w:rsidR="00EE3C9A" w:rsidRPr="005D57D8" w:rsidRDefault="00EE3C9A" w:rsidP="00D42228">
            <w:pPr>
              <w:keepNext w:val="0"/>
              <w:spacing w:before="20" w:after="20"/>
              <w:rPr>
                <w:rFonts w:eastAsiaTheme="minorHAnsi"/>
                <w:iCs/>
                <w:sz w:val="20"/>
                <w:szCs w:val="20"/>
              </w:rPr>
            </w:pPr>
          </w:p>
          <w:p w14:paraId="0176327F" w14:textId="2E7BE936" w:rsidR="00EE3C9A" w:rsidRPr="005D57D8" w:rsidRDefault="00EE3C9A" w:rsidP="00D42228">
            <w:pPr>
              <w:keepNext w:val="0"/>
              <w:spacing w:before="20" w:after="20"/>
              <w:rPr>
                <w:rFonts w:eastAsiaTheme="minorHAnsi"/>
                <w:iCs/>
                <w:sz w:val="20"/>
                <w:szCs w:val="20"/>
              </w:rPr>
            </w:pPr>
          </w:p>
          <w:p w14:paraId="62AE8380" w14:textId="5BF7A465" w:rsidR="00EE3C9A" w:rsidRPr="005D57D8" w:rsidRDefault="00EE3C9A" w:rsidP="00D42228">
            <w:pPr>
              <w:keepNext w:val="0"/>
              <w:spacing w:before="20" w:after="20"/>
              <w:rPr>
                <w:rFonts w:eastAsiaTheme="minorHAnsi"/>
                <w:iCs/>
                <w:sz w:val="20"/>
                <w:szCs w:val="20"/>
              </w:rPr>
            </w:pPr>
          </w:p>
          <w:p w14:paraId="466AA596" w14:textId="045F3EBE" w:rsidR="00EE3C9A" w:rsidRPr="005D57D8" w:rsidRDefault="00EE3C9A" w:rsidP="00D42228">
            <w:pPr>
              <w:keepNext w:val="0"/>
              <w:spacing w:before="20" w:after="20"/>
              <w:rPr>
                <w:rFonts w:eastAsiaTheme="minorHAnsi"/>
                <w:iCs/>
                <w:sz w:val="20"/>
                <w:szCs w:val="20"/>
              </w:rPr>
            </w:pPr>
          </w:p>
          <w:p w14:paraId="54F6AAEE" w14:textId="1608573D" w:rsidR="00EE3C9A" w:rsidRPr="005D57D8" w:rsidRDefault="00EE3C9A" w:rsidP="00D42228">
            <w:pPr>
              <w:keepNext w:val="0"/>
              <w:spacing w:before="20" w:after="20"/>
              <w:rPr>
                <w:rFonts w:eastAsiaTheme="minorHAnsi"/>
                <w:iCs/>
                <w:sz w:val="20"/>
                <w:szCs w:val="20"/>
              </w:rPr>
            </w:pPr>
          </w:p>
          <w:p w14:paraId="59076C6A" w14:textId="0CD713A0" w:rsidR="00EE3C9A" w:rsidRPr="005D57D8" w:rsidRDefault="00EE3C9A" w:rsidP="00D42228">
            <w:pPr>
              <w:keepNext w:val="0"/>
              <w:spacing w:before="20" w:after="20"/>
              <w:rPr>
                <w:rFonts w:eastAsiaTheme="minorHAnsi"/>
                <w:iCs/>
                <w:sz w:val="20"/>
                <w:szCs w:val="20"/>
              </w:rPr>
            </w:pPr>
          </w:p>
          <w:p w14:paraId="321890EE" w14:textId="737CCFF4" w:rsidR="00EE3C9A" w:rsidRPr="005D57D8" w:rsidRDefault="00EE3C9A" w:rsidP="00D42228">
            <w:pPr>
              <w:keepNext w:val="0"/>
              <w:spacing w:before="20" w:after="20"/>
              <w:rPr>
                <w:rFonts w:eastAsiaTheme="minorHAnsi"/>
                <w:iCs/>
                <w:sz w:val="20"/>
                <w:szCs w:val="20"/>
              </w:rPr>
            </w:pPr>
          </w:p>
          <w:p w14:paraId="1642A726" w14:textId="77777777" w:rsidR="00EE3C9A" w:rsidRPr="005D57D8" w:rsidRDefault="00EE3C9A" w:rsidP="00D42228">
            <w:pPr>
              <w:keepNext w:val="0"/>
              <w:spacing w:before="20" w:after="20"/>
              <w:rPr>
                <w:rFonts w:eastAsiaTheme="minorHAnsi"/>
                <w:iCs/>
                <w:sz w:val="20"/>
                <w:szCs w:val="20"/>
              </w:rPr>
            </w:pPr>
          </w:p>
          <w:p w14:paraId="06AE39F0" w14:textId="3196096B" w:rsidR="00EC68E1" w:rsidRPr="005D57D8" w:rsidRDefault="00EC68E1" w:rsidP="00D42228">
            <w:pPr>
              <w:keepNext w:val="0"/>
              <w:spacing w:before="20" w:after="20"/>
              <w:rPr>
                <w:rFonts w:eastAsiaTheme="minorHAnsi"/>
                <w:iCs/>
                <w:sz w:val="20"/>
                <w:szCs w:val="20"/>
              </w:rPr>
            </w:pPr>
            <w:r w:rsidRPr="005D57D8">
              <w:rPr>
                <w:rFonts w:eastAsiaTheme="minorHAnsi"/>
                <w:iCs/>
                <w:sz w:val="20"/>
                <w:szCs w:val="20"/>
              </w:rPr>
              <w:t>UQ  Subsequent Owner</w:t>
            </w:r>
          </w:p>
        </w:tc>
        <w:tc>
          <w:tcPr>
            <w:tcW w:w="5128" w:type="dxa"/>
            <w:tcBorders>
              <w:top w:val="nil"/>
              <w:bottom w:val="nil"/>
            </w:tcBorders>
            <w:shd w:val="clear" w:color="auto" w:fill="FFFF99"/>
            <w:tcMar>
              <w:top w:w="0" w:type="dxa"/>
              <w:left w:w="58" w:type="dxa"/>
              <w:bottom w:w="0" w:type="dxa"/>
              <w:right w:w="58" w:type="dxa"/>
            </w:tcMar>
          </w:tcPr>
          <w:p w14:paraId="2D6911BA" w14:textId="7B0C93B4" w:rsidR="00A472BB" w:rsidRPr="005D57D8" w:rsidRDefault="00A472BB" w:rsidP="00A472BB">
            <w:pPr>
              <w:keepNext w:val="0"/>
              <w:autoSpaceDE w:val="0"/>
              <w:autoSpaceDN w:val="0"/>
              <w:adjustRightInd w:val="0"/>
              <w:rPr>
                <w:rFonts w:eastAsiaTheme="minorHAnsi"/>
                <w:sz w:val="20"/>
                <w:szCs w:val="20"/>
              </w:rPr>
            </w:pPr>
            <w:r w:rsidRPr="005D57D8">
              <w:rPr>
                <w:rFonts w:eastAsiaTheme="minorHAnsi"/>
                <w:sz w:val="20"/>
                <w:szCs w:val="20"/>
              </w:rPr>
              <w:t>1. Use to identify the Component UIT registry. May be used by a Component when their UIT process requires that a copy of the transaction should also be sent to a UIT registry for information purposes.  Must be used with 2/N106/0800 code PK-Party to Receive Copy’ to identify that this is only an information copy of the transaction, for use with the Component UIT registry.  Cite the applicable Routing Identifier in 2/N104.</w:t>
            </w:r>
            <w:r w:rsidRPr="005D57D8">
              <w:rPr>
                <w:rFonts w:eastAsiaTheme="minorHAnsi"/>
                <w:sz w:val="20"/>
                <w:szCs w:val="20"/>
              </w:rPr>
              <w:br/>
              <w:t>2. Authorized DLMS enhancement for Air Force and DSS use with PIC NWRM UIT program.   For PIC UIT, must use in conjunction with 2/N106 code PK and 1/W0612/0200 Action Code FI and cite the applicable Routing Identifier in 2/N104.</w:t>
            </w:r>
            <w:r w:rsidRPr="005D57D8">
              <w:rPr>
                <w:rFonts w:eastAsiaTheme="minorHAnsi"/>
                <w:sz w:val="20"/>
                <w:szCs w:val="20"/>
              </w:rPr>
              <w:br/>
              <w:t>3.  Authorized DLMS enhancement for Air Force use under the Retail Transportation and Supply Receipt and Acknowledgement Interchange (Distribution Code of 111).  For PIC UIT, must use in conjunction with 2/N106 code PK and cite the applicable Routing Identifier in 2/N104.</w:t>
            </w:r>
            <w:r w:rsidRPr="005D57D8">
              <w:rPr>
                <w:rFonts w:eastAsiaTheme="minorHAnsi"/>
                <w:sz w:val="20"/>
                <w:szCs w:val="20"/>
              </w:rPr>
              <w:br/>
              <w:t>4. Except as noted above, DLMS enhancement; see introductory DLMS note 4a.</w:t>
            </w:r>
          </w:p>
          <w:p w14:paraId="0ED2D59E" w14:textId="77777777" w:rsidR="00EE3C9A" w:rsidRPr="005D57D8" w:rsidRDefault="00EE3C9A" w:rsidP="00EE3C9A">
            <w:pPr>
              <w:rPr>
                <w:rFonts w:eastAsiaTheme="minorHAnsi"/>
                <w:sz w:val="20"/>
                <w:szCs w:val="20"/>
              </w:rPr>
            </w:pPr>
            <w:r w:rsidRPr="005D57D8">
              <w:rPr>
                <w:rFonts w:eastAsiaTheme="minorHAnsi"/>
                <w:sz w:val="20"/>
                <w:szCs w:val="20"/>
              </w:rPr>
              <w:t>1. Use for LRO advice to identify the alternative supply source when different from the originator of the transaction.</w:t>
            </w:r>
          </w:p>
          <w:p w14:paraId="2C8B4AF1" w14:textId="067B4B40" w:rsidR="00EE3C9A" w:rsidRPr="005D57D8" w:rsidRDefault="00EE3C9A" w:rsidP="00EE3C9A">
            <w:pPr>
              <w:rPr>
                <w:rFonts w:eastAsiaTheme="minorHAnsi"/>
                <w:sz w:val="20"/>
                <w:szCs w:val="20"/>
              </w:rPr>
            </w:pPr>
            <w:r w:rsidRPr="005D57D8">
              <w:rPr>
                <w:rFonts w:eastAsiaTheme="minorHAnsi"/>
                <w:sz w:val="20"/>
                <w:szCs w:val="20"/>
              </w:rPr>
              <w:t>2. Use to identify the physical location of GFP while in CICP custody.  The location may be the CICP, the CICP’s warehouse or subcontractor.  This location must be identified by DoDAAC.  Must use for Air Force GFP accountability.  Refer to ADC 1224.</w:t>
            </w:r>
          </w:p>
          <w:p w14:paraId="61D934EA" w14:textId="77777777" w:rsidR="00EE3C9A" w:rsidRPr="005D57D8" w:rsidRDefault="00EE3C9A" w:rsidP="00EE3C9A">
            <w:pPr>
              <w:rPr>
                <w:rFonts w:eastAsiaTheme="minorHAnsi"/>
                <w:sz w:val="20"/>
                <w:szCs w:val="20"/>
              </w:rPr>
            </w:pPr>
            <w:r w:rsidRPr="005D57D8">
              <w:rPr>
                <w:rFonts w:eastAsiaTheme="minorHAnsi"/>
                <w:sz w:val="20"/>
                <w:szCs w:val="20"/>
              </w:rPr>
              <w:t>1. Use to identify the property owner to receive this transaction when not otherwise identified.</w:t>
            </w:r>
          </w:p>
          <w:p w14:paraId="64CFD61D" w14:textId="77777777" w:rsidR="00EE3C9A" w:rsidRPr="005D57D8" w:rsidRDefault="00EE3C9A" w:rsidP="00EE3C9A">
            <w:pPr>
              <w:rPr>
                <w:rFonts w:eastAsiaTheme="minorHAnsi"/>
                <w:sz w:val="20"/>
                <w:szCs w:val="20"/>
              </w:rPr>
            </w:pPr>
            <w:r w:rsidRPr="005D57D8">
              <w:rPr>
                <w:rFonts w:eastAsiaTheme="minorHAnsi"/>
                <w:sz w:val="20"/>
                <w:szCs w:val="20"/>
              </w:rPr>
              <w:t>2. For Air Force GFP accountability, use to identify the Air Force program manager in the accountable property system of record (APSR).  Must identify the program manager by RIC.  If the program manager DoDAAC does not have an assigned RIC, use the generic Air Force GFP APSR RIC with 2/N106=TO and use a second iteration of the N1 loop (repeating Code OW without 2/N106=TO) to provide the program manager DoDAAC.  Refer to ADC 1224.</w:t>
            </w:r>
          </w:p>
          <w:p w14:paraId="06AE39F4" w14:textId="32D9DA1F" w:rsidR="00EC68E1" w:rsidRPr="005D57D8" w:rsidRDefault="00EC68E1" w:rsidP="00A472BB">
            <w:pPr>
              <w:keepNext w:val="0"/>
              <w:autoSpaceDE w:val="0"/>
              <w:autoSpaceDN w:val="0"/>
              <w:adjustRightInd w:val="0"/>
              <w:rPr>
                <w:rFonts w:eastAsiaTheme="minorHAnsi"/>
                <w:iCs/>
                <w:sz w:val="20"/>
                <w:szCs w:val="20"/>
              </w:rPr>
            </w:pPr>
            <w:r w:rsidRPr="005D57D8">
              <w:rPr>
                <w:rFonts w:eastAsiaTheme="minorHAnsi"/>
                <w:iCs/>
                <w:sz w:val="20"/>
                <w:szCs w:val="20"/>
              </w:rPr>
              <w:t>Use for inter-Service ammunition or ammunition-related ownership transfer with no physical movement of materiel. Use to identify the RIC to which ownership is being transferred (the New Owner RIC). DLMS enhancement. Refer to ADC 1020.</w:t>
            </w:r>
          </w:p>
        </w:tc>
        <w:tc>
          <w:tcPr>
            <w:tcW w:w="3061" w:type="dxa"/>
            <w:tcBorders>
              <w:top w:val="nil"/>
              <w:bottom w:val="nil"/>
            </w:tcBorders>
            <w:shd w:val="clear" w:color="auto" w:fill="FFFF99"/>
            <w:tcMar>
              <w:top w:w="0" w:type="dxa"/>
              <w:left w:w="58" w:type="dxa"/>
              <w:bottom w:w="0" w:type="dxa"/>
              <w:right w:w="58" w:type="dxa"/>
            </w:tcMar>
          </w:tcPr>
          <w:p w14:paraId="5B5E6BA3" w14:textId="77777777" w:rsidR="00D647C4" w:rsidRPr="005D57D8" w:rsidRDefault="00D647C4" w:rsidP="00D42228">
            <w:pPr>
              <w:keepNext w:val="0"/>
              <w:spacing w:before="20" w:after="20"/>
              <w:rPr>
                <w:sz w:val="20"/>
                <w:szCs w:val="20"/>
              </w:rPr>
            </w:pPr>
            <w:r w:rsidRPr="005D57D8">
              <w:rPr>
                <w:sz w:val="20"/>
                <w:szCs w:val="20"/>
              </w:rPr>
              <w:t>Added to requisition-related formats for consistency. Not planned for use in initial implementation of BRAC IMSP.  Required since the follow-up may serve as the requisition.  See ADC 284.  Supports Navy BRAC Spiral II requirements.  See ADC 381.</w:t>
            </w:r>
          </w:p>
          <w:p w14:paraId="50542D65" w14:textId="77777777" w:rsidR="00EC68E1" w:rsidRPr="005D57D8" w:rsidRDefault="00EC68E1" w:rsidP="00D42228">
            <w:pPr>
              <w:keepNext w:val="0"/>
              <w:spacing w:before="20" w:after="20"/>
              <w:rPr>
                <w:sz w:val="20"/>
                <w:szCs w:val="20"/>
              </w:rPr>
            </w:pPr>
          </w:p>
          <w:p w14:paraId="485E6C15" w14:textId="77777777" w:rsidR="00EC68E1" w:rsidRPr="005D57D8" w:rsidRDefault="00EC68E1" w:rsidP="00D42228">
            <w:pPr>
              <w:keepNext w:val="0"/>
              <w:spacing w:before="20" w:after="20"/>
              <w:rPr>
                <w:sz w:val="20"/>
                <w:szCs w:val="20"/>
              </w:rPr>
            </w:pPr>
          </w:p>
          <w:p w14:paraId="69654D26" w14:textId="77777777" w:rsidR="00EC68E1" w:rsidRPr="005D57D8" w:rsidRDefault="00EC68E1" w:rsidP="00D42228">
            <w:pPr>
              <w:keepNext w:val="0"/>
              <w:spacing w:before="20" w:after="20"/>
              <w:rPr>
                <w:sz w:val="20"/>
                <w:szCs w:val="20"/>
              </w:rPr>
            </w:pPr>
          </w:p>
          <w:p w14:paraId="6E4D9DBE" w14:textId="77777777" w:rsidR="00EC68E1" w:rsidRPr="005D57D8" w:rsidRDefault="00EC68E1" w:rsidP="00D42228">
            <w:pPr>
              <w:keepNext w:val="0"/>
              <w:spacing w:before="20" w:after="20"/>
              <w:rPr>
                <w:sz w:val="20"/>
                <w:szCs w:val="20"/>
              </w:rPr>
            </w:pPr>
          </w:p>
          <w:p w14:paraId="32A9744A" w14:textId="77777777" w:rsidR="00EC68E1" w:rsidRPr="005D57D8" w:rsidRDefault="00EC68E1" w:rsidP="00D42228">
            <w:pPr>
              <w:keepNext w:val="0"/>
              <w:spacing w:before="20" w:after="20"/>
              <w:rPr>
                <w:sz w:val="20"/>
                <w:szCs w:val="20"/>
              </w:rPr>
            </w:pPr>
          </w:p>
          <w:p w14:paraId="29DF14E0" w14:textId="77777777" w:rsidR="00EC68E1" w:rsidRPr="005D57D8" w:rsidRDefault="00EC68E1" w:rsidP="00D42228">
            <w:pPr>
              <w:keepNext w:val="0"/>
              <w:spacing w:before="20" w:after="20"/>
              <w:rPr>
                <w:sz w:val="20"/>
                <w:szCs w:val="20"/>
              </w:rPr>
            </w:pPr>
          </w:p>
          <w:p w14:paraId="6E308E9E" w14:textId="77777777" w:rsidR="00EC68E1" w:rsidRPr="005D57D8" w:rsidRDefault="00EC68E1" w:rsidP="00D42228">
            <w:pPr>
              <w:keepNext w:val="0"/>
              <w:spacing w:before="20" w:after="20"/>
              <w:rPr>
                <w:sz w:val="20"/>
                <w:szCs w:val="20"/>
              </w:rPr>
            </w:pPr>
          </w:p>
          <w:p w14:paraId="57DC3AE8" w14:textId="77777777" w:rsidR="00EC68E1" w:rsidRPr="005D57D8" w:rsidRDefault="00EC68E1" w:rsidP="00D42228">
            <w:pPr>
              <w:keepNext w:val="0"/>
              <w:spacing w:before="20" w:after="20"/>
              <w:rPr>
                <w:sz w:val="20"/>
                <w:szCs w:val="20"/>
              </w:rPr>
            </w:pPr>
          </w:p>
          <w:p w14:paraId="36CCCBB2" w14:textId="77777777" w:rsidR="00EC68E1" w:rsidRPr="005D57D8" w:rsidRDefault="00EC68E1" w:rsidP="00D42228">
            <w:pPr>
              <w:keepNext w:val="0"/>
              <w:spacing w:before="20" w:after="20"/>
              <w:rPr>
                <w:sz w:val="20"/>
                <w:szCs w:val="20"/>
              </w:rPr>
            </w:pPr>
          </w:p>
          <w:p w14:paraId="69AF3757" w14:textId="77777777" w:rsidR="00EC68E1" w:rsidRPr="005D57D8" w:rsidRDefault="00EC68E1" w:rsidP="00D42228">
            <w:pPr>
              <w:keepNext w:val="0"/>
              <w:spacing w:before="20" w:after="20"/>
              <w:rPr>
                <w:sz w:val="20"/>
                <w:szCs w:val="20"/>
              </w:rPr>
            </w:pPr>
          </w:p>
          <w:p w14:paraId="3A19B939" w14:textId="77777777" w:rsidR="00EE3C9A" w:rsidRPr="005D57D8" w:rsidRDefault="00EE3C9A" w:rsidP="00D42228">
            <w:pPr>
              <w:keepNext w:val="0"/>
              <w:spacing w:before="20" w:after="20"/>
              <w:rPr>
                <w:sz w:val="20"/>
                <w:szCs w:val="20"/>
              </w:rPr>
            </w:pPr>
            <w:r w:rsidRPr="005D57D8">
              <w:rPr>
                <w:sz w:val="20"/>
                <w:szCs w:val="20"/>
              </w:rPr>
              <w:t xml:space="preserve">(ADC 1224 added to this </w:t>
            </w:r>
            <w:proofErr w:type="spellStart"/>
            <w:r w:rsidRPr="005D57D8">
              <w:rPr>
                <w:sz w:val="20"/>
                <w:szCs w:val="20"/>
              </w:rPr>
              <w:t>lisr</w:t>
            </w:r>
            <w:proofErr w:type="spellEnd"/>
            <w:r w:rsidRPr="005D57D8">
              <w:rPr>
                <w:sz w:val="20"/>
                <w:szCs w:val="20"/>
              </w:rPr>
              <w:t xml:space="preserve"> on 3/23/17)</w:t>
            </w:r>
          </w:p>
          <w:p w14:paraId="3E11095D" w14:textId="77777777" w:rsidR="00EE3C9A" w:rsidRPr="005D57D8" w:rsidRDefault="00EE3C9A" w:rsidP="00D42228">
            <w:pPr>
              <w:keepNext w:val="0"/>
              <w:spacing w:before="20" w:after="20"/>
              <w:rPr>
                <w:sz w:val="20"/>
                <w:szCs w:val="20"/>
              </w:rPr>
            </w:pPr>
          </w:p>
          <w:p w14:paraId="74281CE1" w14:textId="77777777" w:rsidR="00EE3C9A" w:rsidRPr="005D57D8" w:rsidRDefault="00EE3C9A" w:rsidP="00D42228">
            <w:pPr>
              <w:keepNext w:val="0"/>
              <w:spacing w:before="20" w:after="20"/>
              <w:rPr>
                <w:sz w:val="20"/>
                <w:szCs w:val="20"/>
              </w:rPr>
            </w:pPr>
          </w:p>
          <w:p w14:paraId="1DF36C82" w14:textId="77777777" w:rsidR="00EE3C9A" w:rsidRPr="005D57D8" w:rsidRDefault="00EE3C9A" w:rsidP="00D42228">
            <w:pPr>
              <w:keepNext w:val="0"/>
              <w:spacing w:before="20" w:after="20"/>
              <w:rPr>
                <w:sz w:val="20"/>
                <w:szCs w:val="20"/>
              </w:rPr>
            </w:pPr>
          </w:p>
          <w:p w14:paraId="0D685778" w14:textId="0A57D12A" w:rsidR="00EE3C9A" w:rsidRPr="005D57D8" w:rsidRDefault="00EE3C9A" w:rsidP="00D42228">
            <w:pPr>
              <w:keepNext w:val="0"/>
              <w:spacing w:before="20" w:after="20"/>
              <w:rPr>
                <w:sz w:val="20"/>
                <w:szCs w:val="20"/>
              </w:rPr>
            </w:pPr>
          </w:p>
          <w:p w14:paraId="65FFE3CA" w14:textId="77777777" w:rsidR="00EE3C9A" w:rsidRPr="005D57D8" w:rsidRDefault="00EE3C9A" w:rsidP="00D42228">
            <w:pPr>
              <w:keepNext w:val="0"/>
              <w:spacing w:before="20" w:after="20"/>
              <w:rPr>
                <w:sz w:val="20"/>
                <w:szCs w:val="20"/>
              </w:rPr>
            </w:pPr>
          </w:p>
          <w:p w14:paraId="75A65D57" w14:textId="77777777" w:rsidR="00EE3C9A" w:rsidRPr="005D57D8" w:rsidRDefault="00EE3C9A" w:rsidP="00EE3C9A">
            <w:pPr>
              <w:keepNext w:val="0"/>
              <w:spacing w:before="20" w:after="20"/>
              <w:rPr>
                <w:sz w:val="20"/>
                <w:szCs w:val="20"/>
              </w:rPr>
            </w:pPr>
            <w:r w:rsidRPr="005D57D8">
              <w:rPr>
                <w:sz w:val="20"/>
                <w:szCs w:val="20"/>
              </w:rPr>
              <w:t xml:space="preserve">(ADC 1224 added to this </w:t>
            </w:r>
            <w:proofErr w:type="spellStart"/>
            <w:r w:rsidRPr="005D57D8">
              <w:rPr>
                <w:sz w:val="20"/>
                <w:szCs w:val="20"/>
              </w:rPr>
              <w:t>lisr</w:t>
            </w:r>
            <w:proofErr w:type="spellEnd"/>
            <w:r w:rsidRPr="005D57D8">
              <w:rPr>
                <w:sz w:val="20"/>
                <w:szCs w:val="20"/>
              </w:rPr>
              <w:t xml:space="preserve"> on 3/23/17)</w:t>
            </w:r>
          </w:p>
          <w:p w14:paraId="7B9E42F9" w14:textId="24D2AAAE" w:rsidR="00EE3C9A" w:rsidRPr="005D57D8" w:rsidRDefault="00EE3C9A" w:rsidP="00D42228">
            <w:pPr>
              <w:keepNext w:val="0"/>
              <w:spacing w:before="20" w:after="20"/>
              <w:rPr>
                <w:sz w:val="20"/>
                <w:szCs w:val="20"/>
              </w:rPr>
            </w:pPr>
          </w:p>
          <w:p w14:paraId="40EA9713" w14:textId="02B280C8" w:rsidR="00EE3C9A" w:rsidRPr="005D57D8" w:rsidRDefault="00EE3C9A" w:rsidP="00D42228">
            <w:pPr>
              <w:keepNext w:val="0"/>
              <w:spacing w:before="20" w:after="20"/>
              <w:rPr>
                <w:sz w:val="20"/>
                <w:szCs w:val="20"/>
              </w:rPr>
            </w:pPr>
          </w:p>
          <w:p w14:paraId="15033A12" w14:textId="37D78DF9" w:rsidR="00EE3C9A" w:rsidRPr="005D57D8" w:rsidRDefault="00EE3C9A" w:rsidP="00D42228">
            <w:pPr>
              <w:keepNext w:val="0"/>
              <w:spacing w:before="20" w:after="20"/>
              <w:rPr>
                <w:sz w:val="20"/>
                <w:szCs w:val="20"/>
              </w:rPr>
            </w:pPr>
          </w:p>
          <w:p w14:paraId="636E543C" w14:textId="1AA26647" w:rsidR="00EE3C9A" w:rsidRPr="005D57D8" w:rsidRDefault="00EE3C9A" w:rsidP="00D42228">
            <w:pPr>
              <w:keepNext w:val="0"/>
              <w:spacing w:before="20" w:after="20"/>
              <w:rPr>
                <w:sz w:val="20"/>
                <w:szCs w:val="20"/>
              </w:rPr>
            </w:pPr>
          </w:p>
          <w:p w14:paraId="633A7B85" w14:textId="55A19354" w:rsidR="00EE3C9A" w:rsidRPr="005D57D8" w:rsidRDefault="00EE3C9A" w:rsidP="00D42228">
            <w:pPr>
              <w:keepNext w:val="0"/>
              <w:spacing w:before="20" w:after="20"/>
              <w:rPr>
                <w:sz w:val="20"/>
                <w:szCs w:val="20"/>
              </w:rPr>
            </w:pPr>
          </w:p>
          <w:p w14:paraId="329DDA94" w14:textId="6CD72A2B" w:rsidR="00EE3C9A" w:rsidRPr="005D57D8" w:rsidRDefault="00EE3C9A" w:rsidP="00D42228">
            <w:pPr>
              <w:keepNext w:val="0"/>
              <w:spacing w:before="20" w:after="20"/>
              <w:rPr>
                <w:sz w:val="20"/>
                <w:szCs w:val="20"/>
              </w:rPr>
            </w:pPr>
          </w:p>
          <w:p w14:paraId="15799BA0" w14:textId="77777777" w:rsidR="00EE3C9A" w:rsidRPr="005D57D8" w:rsidRDefault="00EE3C9A" w:rsidP="00D42228">
            <w:pPr>
              <w:keepNext w:val="0"/>
              <w:spacing w:before="20" w:after="20"/>
              <w:rPr>
                <w:sz w:val="20"/>
                <w:szCs w:val="20"/>
              </w:rPr>
            </w:pPr>
          </w:p>
          <w:p w14:paraId="06AE39F5" w14:textId="76F04BF1" w:rsidR="00EC68E1" w:rsidRPr="005D57D8" w:rsidRDefault="00EC68E1" w:rsidP="00D42228">
            <w:pPr>
              <w:keepNext w:val="0"/>
              <w:spacing w:before="20" w:after="20"/>
              <w:rPr>
                <w:sz w:val="20"/>
                <w:szCs w:val="20"/>
              </w:rPr>
            </w:pPr>
            <w:r w:rsidRPr="005D57D8">
              <w:rPr>
                <w:sz w:val="20"/>
                <w:szCs w:val="20"/>
              </w:rPr>
              <w:t>(ADC 1020 added to this list on 10/24/13)</w:t>
            </w:r>
          </w:p>
        </w:tc>
      </w:tr>
      <w:tr w:rsidR="005D57D8" w:rsidRPr="005D57D8" w14:paraId="06AE39FE"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F7"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9F8"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BD9AD90" w14:textId="77777777" w:rsidR="00D647C4" w:rsidRPr="005D57D8" w:rsidRDefault="00D647C4" w:rsidP="00D42228">
            <w:pPr>
              <w:keepNext w:val="0"/>
              <w:spacing w:before="20" w:after="20"/>
              <w:rPr>
                <w:sz w:val="20"/>
                <w:szCs w:val="20"/>
              </w:rPr>
            </w:pPr>
            <w:r w:rsidRPr="005D57D8">
              <w:rPr>
                <w:sz w:val="20"/>
                <w:szCs w:val="20"/>
              </w:rPr>
              <w:t>XN   Planning/Maintenance Org</w:t>
            </w:r>
          </w:p>
          <w:p w14:paraId="18E45ED5" w14:textId="77777777" w:rsidR="003316DD" w:rsidRPr="005D57D8" w:rsidRDefault="003316DD" w:rsidP="00D42228">
            <w:pPr>
              <w:keepNext w:val="0"/>
              <w:spacing w:before="20" w:after="20"/>
              <w:rPr>
                <w:sz w:val="20"/>
                <w:szCs w:val="20"/>
              </w:rPr>
            </w:pPr>
          </w:p>
          <w:p w14:paraId="0C16CC0D" w14:textId="77777777" w:rsidR="003316DD" w:rsidRPr="005D57D8" w:rsidRDefault="003316DD" w:rsidP="00D42228">
            <w:pPr>
              <w:keepNext w:val="0"/>
              <w:spacing w:before="20" w:after="20"/>
              <w:rPr>
                <w:sz w:val="20"/>
                <w:szCs w:val="20"/>
              </w:rPr>
            </w:pPr>
          </w:p>
          <w:p w14:paraId="619ECAD0" w14:textId="77777777" w:rsidR="003316DD" w:rsidRPr="005D57D8" w:rsidRDefault="003316DD" w:rsidP="00D42228">
            <w:pPr>
              <w:keepNext w:val="0"/>
              <w:spacing w:before="20" w:after="20"/>
              <w:rPr>
                <w:sz w:val="20"/>
                <w:szCs w:val="20"/>
              </w:rPr>
            </w:pPr>
          </w:p>
          <w:p w14:paraId="06AE39F9" w14:textId="77777777" w:rsidR="003316DD" w:rsidRPr="005D57D8" w:rsidRDefault="003316DD"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9FA" w14:textId="77777777" w:rsidR="00D647C4" w:rsidRPr="005D57D8" w:rsidRDefault="00D647C4" w:rsidP="00D42228">
            <w:pPr>
              <w:keepNext w:val="0"/>
              <w:autoSpaceDE w:val="0"/>
              <w:autoSpaceDN w:val="0"/>
              <w:adjustRightInd w:val="0"/>
              <w:spacing w:before="20" w:after="20"/>
              <w:rPr>
                <w:iCs/>
                <w:sz w:val="20"/>
                <w:szCs w:val="20"/>
              </w:rPr>
            </w:pPr>
            <w:r w:rsidRPr="005D57D8">
              <w:rPr>
                <w:iCs/>
                <w:sz w:val="20"/>
                <w:szCs w:val="20"/>
              </w:rPr>
              <w:t>1.  Use between the source of supply and the Distribution Depot warehouse storage system to identify the Shop Service Center (SSC) or Shop</w:t>
            </w:r>
            <w:r w:rsidRPr="005D57D8">
              <w:rPr>
                <w:sz w:val="20"/>
                <w:szCs w:val="20"/>
              </w:rPr>
              <w:t xml:space="preserve"> Store.</w:t>
            </w:r>
          </w:p>
          <w:p w14:paraId="06AE39FB" w14:textId="77777777" w:rsidR="00D647C4" w:rsidRPr="005D57D8" w:rsidRDefault="00D647C4" w:rsidP="00D42228">
            <w:pPr>
              <w:keepNext w:val="0"/>
              <w:spacing w:before="20" w:after="20"/>
              <w:rPr>
                <w:sz w:val="20"/>
                <w:szCs w:val="20"/>
              </w:rPr>
            </w:pPr>
            <w:r w:rsidRPr="005D57D8">
              <w:rPr>
                <w:sz w:val="20"/>
                <w:szCs w:val="20"/>
              </w:rPr>
              <w:t>2.  Authorized DLMS enhancement under DLA industrial activity support agreement.  Refer to ADC 284A &amp; 381.</w:t>
            </w:r>
          </w:p>
        </w:tc>
        <w:tc>
          <w:tcPr>
            <w:tcW w:w="3061" w:type="dxa"/>
            <w:tcBorders>
              <w:top w:val="nil"/>
              <w:bottom w:val="nil"/>
            </w:tcBorders>
            <w:shd w:val="clear" w:color="auto" w:fill="FFFF99"/>
            <w:tcMar>
              <w:top w:w="0" w:type="dxa"/>
              <w:left w:w="58" w:type="dxa"/>
              <w:bottom w:w="0" w:type="dxa"/>
              <w:right w:w="58" w:type="dxa"/>
            </w:tcMar>
          </w:tcPr>
          <w:p w14:paraId="06AE39FC" w14:textId="77777777" w:rsidR="00D647C4" w:rsidRPr="005D57D8" w:rsidRDefault="00D647C4" w:rsidP="00D42228">
            <w:pPr>
              <w:keepNext w:val="0"/>
              <w:spacing w:before="20" w:after="20"/>
              <w:rPr>
                <w:sz w:val="20"/>
                <w:szCs w:val="20"/>
              </w:rPr>
            </w:pPr>
            <w:r w:rsidRPr="005D57D8">
              <w:rPr>
                <w:sz w:val="20"/>
                <w:szCs w:val="20"/>
              </w:rPr>
              <w:t>See ADC 253</w:t>
            </w:r>
          </w:p>
          <w:p w14:paraId="60A1FCDE" w14:textId="77777777" w:rsidR="003316DD" w:rsidRPr="005D57D8" w:rsidRDefault="003316DD" w:rsidP="00D42228">
            <w:pPr>
              <w:keepNext w:val="0"/>
              <w:spacing w:before="20" w:after="20"/>
              <w:rPr>
                <w:sz w:val="20"/>
                <w:szCs w:val="20"/>
              </w:rPr>
            </w:pPr>
          </w:p>
          <w:p w14:paraId="416EADA2" w14:textId="77777777" w:rsidR="003316DD" w:rsidRPr="005D57D8" w:rsidRDefault="003316DD" w:rsidP="00D42228">
            <w:pPr>
              <w:keepNext w:val="0"/>
              <w:spacing w:before="20" w:after="20"/>
              <w:rPr>
                <w:sz w:val="20"/>
                <w:szCs w:val="20"/>
              </w:rPr>
            </w:pPr>
          </w:p>
          <w:p w14:paraId="06AE39FD" w14:textId="22DBADA9" w:rsidR="00D647C4" w:rsidRPr="005D57D8" w:rsidRDefault="003316DD"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A0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9FF"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A00"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354FE5EA" w14:textId="77777777" w:rsidR="003316DD" w:rsidRPr="005D57D8" w:rsidRDefault="003316DD" w:rsidP="003316DD">
            <w:pPr>
              <w:rPr>
                <w:sz w:val="20"/>
                <w:szCs w:val="20"/>
              </w:rPr>
            </w:pPr>
            <w:r w:rsidRPr="005D57D8">
              <w:rPr>
                <w:sz w:val="20"/>
                <w:szCs w:val="20"/>
              </w:rPr>
              <w:t>Z7  Mark-for Party</w:t>
            </w:r>
          </w:p>
          <w:p w14:paraId="06AE3A01"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A02" w14:textId="25C19F12" w:rsidR="00D647C4" w:rsidRPr="005D57D8" w:rsidRDefault="00A472BB" w:rsidP="00D42228">
            <w:pPr>
              <w:keepNext w:val="0"/>
              <w:spacing w:before="20" w:after="20"/>
              <w:rPr>
                <w:sz w:val="20"/>
                <w:szCs w:val="20"/>
              </w:rPr>
            </w:pPr>
            <w:r w:rsidRPr="005D57D8">
              <w:rPr>
                <w:sz w:val="20"/>
                <w:szCs w:val="20"/>
              </w:rPr>
              <w:t xml:space="preserve">Use for materiel release confirmations and historical materiel release confirmations to identify an entity located within the ship-to address that is to actually receive the materiel.  The Mark-for Party may be identified by DoDAAC, RIC, clear text, or a combination of these.  Only one of DoDAAC or RIC may be used.  </w:t>
            </w:r>
            <w:r w:rsidRPr="005D57D8">
              <w:rPr>
                <w:sz w:val="20"/>
                <w:szCs w:val="20"/>
              </w:rPr>
              <w:lastRenderedPageBreak/>
              <w:t>Authorized DLMS enhancement; see introductory DLMS note 4e.  Refer to ADC 1009A.</w:t>
            </w:r>
          </w:p>
        </w:tc>
        <w:tc>
          <w:tcPr>
            <w:tcW w:w="3061" w:type="dxa"/>
            <w:tcBorders>
              <w:top w:val="nil"/>
              <w:bottom w:val="single" w:sz="4" w:space="0" w:color="auto"/>
            </w:tcBorders>
            <w:shd w:val="clear" w:color="auto" w:fill="FFFF99"/>
            <w:tcMar>
              <w:top w:w="0" w:type="dxa"/>
              <w:left w:w="58" w:type="dxa"/>
              <w:bottom w:w="0" w:type="dxa"/>
              <w:right w:w="58" w:type="dxa"/>
            </w:tcMar>
          </w:tcPr>
          <w:p w14:paraId="06AE3A03" w14:textId="1937C8CE" w:rsidR="00D647C4" w:rsidRPr="005D57D8" w:rsidRDefault="003316DD" w:rsidP="00D42228">
            <w:pPr>
              <w:keepNext w:val="0"/>
              <w:spacing w:before="20" w:after="20"/>
              <w:rPr>
                <w:sz w:val="20"/>
                <w:szCs w:val="20"/>
              </w:rPr>
            </w:pPr>
            <w:r w:rsidRPr="005D57D8">
              <w:rPr>
                <w:sz w:val="20"/>
                <w:szCs w:val="20"/>
              </w:rPr>
              <w:lastRenderedPageBreak/>
              <w:t>(ADC 1009A added to this list on 2/23/2015)</w:t>
            </w:r>
          </w:p>
        </w:tc>
      </w:tr>
      <w:tr w:rsidR="005D57D8" w:rsidRPr="005D57D8" w14:paraId="5A8773CF"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8B1C536" w14:textId="77777777" w:rsidR="003316DD" w:rsidRPr="005D57D8" w:rsidRDefault="003316DD"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26E76217" w14:textId="7CF3B439" w:rsidR="003316DD" w:rsidRPr="005D57D8" w:rsidRDefault="003316DD" w:rsidP="00D42228">
            <w:pPr>
              <w:keepNext w:val="0"/>
              <w:spacing w:before="20" w:after="20"/>
              <w:rPr>
                <w:sz w:val="20"/>
                <w:szCs w:val="20"/>
              </w:rPr>
            </w:pPr>
            <w:r w:rsidRPr="005D57D8">
              <w:rPr>
                <w:sz w:val="20"/>
                <w:szCs w:val="20"/>
              </w:rPr>
              <w:t>2/N102/080</w:t>
            </w:r>
            <w:r w:rsidR="00A472BB" w:rsidRPr="005D57D8">
              <w:rPr>
                <w:sz w:val="20"/>
                <w:szCs w:val="20"/>
              </w:rPr>
              <w:t>0</w:t>
            </w:r>
          </w:p>
        </w:tc>
        <w:tc>
          <w:tcPr>
            <w:tcW w:w="2970" w:type="dxa"/>
            <w:tcBorders>
              <w:top w:val="nil"/>
              <w:bottom w:val="nil"/>
            </w:tcBorders>
            <w:shd w:val="clear" w:color="auto" w:fill="FFFF99"/>
            <w:tcMar>
              <w:top w:w="0" w:type="dxa"/>
              <w:left w:w="58" w:type="dxa"/>
              <w:bottom w:w="0" w:type="dxa"/>
              <w:right w:w="58" w:type="dxa"/>
            </w:tcMar>
          </w:tcPr>
          <w:p w14:paraId="15AACC0C" w14:textId="623292F2" w:rsidR="003316DD" w:rsidRPr="005D57D8" w:rsidRDefault="003316DD" w:rsidP="003316DD">
            <w:pPr>
              <w:rPr>
                <w:sz w:val="20"/>
                <w:szCs w:val="20"/>
              </w:rPr>
            </w:pPr>
            <w:r w:rsidRPr="005D57D8">
              <w:rPr>
                <w:sz w:val="20"/>
                <w:szCs w:val="20"/>
              </w:rPr>
              <w:t>Name</w:t>
            </w:r>
          </w:p>
        </w:tc>
        <w:tc>
          <w:tcPr>
            <w:tcW w:w="5128" w:type="dxa"/>
            <w:tcBorders>
              <w:top w:val="nil"/>
              <w:bottom w:val="nil"/>
            </w:tcBorders>
            <w:shd w:val="clear" w:color="auto" w:fill="FFFF99"/>
            <w:tcMar>
              <w:top w:w="0" w:type="dxa"/>
              <w:left w:w="58" w:type="dxa"/>
              <w:bottom w:w="0" w:type="dxa"/>
              <w:right w:w="58" w:type="dxa"/>
            </w:tcMar>
          </w:tcPr>
          <w:p w14:paraId="053CC392" w14:textId="318856CF" w:rsidR="003316DD" w:rsidRPr="005D57D8" w:rsidRDefault="003316DD" w:rsidP="003316DD">
            <w:pPr>
              <w:keepNext w:val="0"/>
              <w:autoSpaceDE w:val="0"/>
              <w:autoSpaceDN w:val="0"/>
              <w:adjustRightInd w:val="0"/>
              <w:rPr>
                <w:sz w:val="20"/>
                <w:szCs w:val="20"/>
              </w:rPr>
            </w:pPr>
            <w:r w:rsidRPr="005D57D8">
              <w:rPr>
                <w:sz w:val="20"/>
                <w:szCs w:val="20"/>
              </w:rPr>
              <w:t xml:space="preserve">1. </w:t>
            </w:r>
            <w:r w:rsidR="00106DBD" w:rsidRPr="005D57D8">
              <w:rPr>
                <w:dstrike/>
                <w:sz w:val="20"/>
                <w:szCs w:val="20"/>
              </w:rPr>
              <w:t>May be used</w:t>
            </w:r>
            <w:r w:rsidR="00106DBD" w:rsidRPr="005D57D8">
              <w:rPr>
                <w:sz w:val="20"/>
                <w:szCs w:val="20"/>
              </w:rPr>
              <w:t xml:space="preserve"> Use to identify the carrier name (used with Qualifier CA, above).  Field length for DLMS is 60 positions.</w:t>
            </w:r>
            <w:r w:rsidR="00106DBD" w:rsidRPr="005D57D8">
              <w:rPr>
                <w:bCs/>
                <w:iCs/>
              </w:rPr>
              <w:t xml:space="preserve">  </w:t>
            </w:r>
          </w:p>
          <w:p w14:paraId="01047CF9" w14:textId="401D7F6E" w:rsidR="003316DD" w:rsidRPr="005D57D8" w:rsidRDefault="003316DD" w:rsidP="003316DD">
            <w:pPr>
              <w:keepNext w:val="0"/>
              <w:autoSpaceDE w:val="0"/>
              <w:autoSpaceDN w:val="0"/>
              <w:adjustRightInd w:val="0"/>
              <w:rPr>
                <w:sz w:val="20"/>
                <w:szCs w:val="20"/>
              </w:rPr>
            </w:pPr>
            <w:r w:rsidRPr="005D57D8">
              <w:rPr>
                <w:sz w:val="20"/>
                <w:szCs w:val="20"/>
              </w:rPr>
              <w:t>2. Use to identify the delivery location (used with Qualifier DZ, above). Field length is 30 positions maximum.</w:t>
            </w:r>
          </w:p>
          <w:p w14:paraId="5462AAF8" w14:textId="215D67A1" w:rsidR="003316DD" w:rsidRPr="005D57D8" w:rsidRDefault="003316DD" w:rsidP="003316DD">
            <w:pPr>
              <w:keepNext w:val="0"/>
              <w:autoSpaceDE w:val="0"/>
              <w:autoSpaceDN w:val="0"/>
              <w:adjustRightInd w:val="0"/>
              <w:rPr>
                <w:sz w:val="20"/>
                <w:szCs w:val="20"/>
              </w:rPr>
            </w:pPr>
            <w:r w:rsidRPr="005D57D8">
              <w:rPr>
                <w:sz w:val="20"/>
                <w:szCs w:val="20"/>
              </w:rPr>
              <w:t>3. Use with N101 Code Z7 to identify the recipient of materiel. Total field length is restricted to 24 characters. If combined with a Mark-for DoDAAC, restrict clear text to 17 characters. If combined with a Mark-for RIC, restrict clear text to 20 characters. Authorized DLMS enhancement; see introductory DLMS note 4e. Refer to ADC 1009A.</w:t>
            </w:r>
          </w:p>
        </w:tc>
        <w:tc>
          <w:tcPr>
            <w:tcW w:w="3061" w:type="dxa"/>
            <w:tcBorders>
              <w:top w:val="nil"/>
              <w:bottom w:val="single" w:sz="4" w:space="0" w:color="auto"/>
            </w:tcBorders>
            <w:shd w:val="clear" w:color="auto" w:fill="FFFF99"/>
            <w:tcMar>
              <w:top w:w="0" w:type="dxa"/>
              <w:left w:w="58" w:type="dxa"/>
              <w:bottom w:w="0" w:type="dxa"/>
              <w:right w:w="58" w:type="dxa"/>
            </w:tcMar>
          </w:tcPr>
          <w:p w14:paraId="64B47392" w14:textId="77777777" w:rsidR="003316DD" w:rsidRPr="005D57D8" w:rsidRDefault="003316DD" w:rsidP="00D42228">
            <w:pPr>
              <w:keepNext w:val="0"/>
              <w:spacing w:before="20" w:after="20"/>
              <w:rPr>
                <w:sz w:val="20"/>
                <w:szCs w:val="20"/>
              </w:rPr>
            </w:pPr>
            <w:r w:rsidRPr="005D57D8">
              <w:rPr>
                <w:sz w:val="20"/>
                <w:szCs w:val="20"/>
              </w:rPr>
              <w:t>(ADC 1009A added to this list on 2/23/2015)</w:t>
            </w:r>
          </w:p>
          <w:p w14:paraId="6845D84A" w14:textId="274055C4" w:rsidR="00106DBD" w:rsidRPr="005D57D8" w:rsidRDefault="00F95D22" w:rsidP="00D42228">
            <w:pPr>
              <w:keepNext w:val="0"/>
              <w:spacing w:before="20" w:after="20"/>
              <w:rPr>
                <w:sz w:val="20"/>
                <w:szCs w:val="20"/>
              </w:rPr>
            </w:pPr>
            <w:r w:rsidRPr="005D57D8">
              <w:rPr>
                <w:sz w:val="20"/>
                <w:szCs w:val="20"/>
              </w:rPr>
              <w:t>ADC 1164 added to this list on 7/13/2015.</w:t>
            </w:r>
          </w:p>
        </w:tc>
      </w:tr>
      <w:tr w:rsidR="005D57D8" w:rsidRPr="005D57D8" w14:paraId="06AE3A0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05"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A06" w14:textId="2C55FB59" w:rsidR="00D647C4" w:rsidRPr="005D57D8" w:rsidRDefault="00D647C4" w:rsidP="00D42228">
            <w:pPr>
              <w:keepNext w:val="0"/>
              <w:spacing w:before="20" w:after="20"/>
              <w:rPr>
                <w:sz w:val="20"/>
                <w:szCs w:val="20"/>
              </w:rPr>
            </w:pPr>
            <w:r w:rsidRPr="005D57D8">
              <w:rPr>
                <w:sz w:val="20"/>
                <w:szCs w:val="20"/>
              </w:rPr>
              <w:t>2/N103/080</w:t>
            </w:r>
            <w:r w:rsidR="00A472BB"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A07" w14:textId="77777777" w:rsidR="00D647C4" w:rsidRPr="005D57D8" w:rsidRDefault="00D647C4" w:rsidP="00D42228">
            <w:pPr>
              <w:keepNext w:val="0"/>
              <w:spacing w:before="20" w:after="20"/>
              <w:rPr>
                <w:sz w:val="20"/>
                <w:szCs w:val="20"/>
              </w:rPr>
            </w:pPr>
            <w:r w:rsidRPr="005D57D8">
              <w:rPr>
                <w:sz w:val="20"/>
                <w:szCs w:val="20"/>
              </w:rPr>
              <w:t>2   Standard Carrier Alpha Code (SCAC)</w:t>
            </w:r>
          </w:p>
          <w:p w14:paraId="06AE3A08" w14:textId="77777777" w:rsidR="00D647C4" w:rsidRPr="005D57D8" w:rsidRDefault="00D647C4" w:rsidP="00D42228">
            <w:pPr>
              <w:keepNext w:val="0"/>
              <w:spacing w:before="20" w:after="20"/>
              <w:rPr>
                <w:sz w:val="20"/>
                <w:szCs w:val="20"/>
              </w:rPr>
            </w:pPr>
          </w:p>
        </w:tc>
        <w:tc>
          <w:tcPr>
            <w:tcW w:w="5128" w:type="dxa"/>
            <w:tcBorders>
              <w:bottom w:val="nil"/>
            </w:tcBorders>
            <w:shd w:val="clear" w:color="auto" w:fill="FFFF99"/>
            <w:tcMar>
              <w:top w:w="0" w:type="dxa"/>
              <w:left w:w="58" w:type="dxa"/>
              <w:bottom w:w="0" w:type="dxa"/>
              <w:right w:w="58" w:type="dxa"/>
            </w:tcMar>
          </w:tcPr>
          <w:p w14:paraId="3F39273E" w14:textId="77777777" w:rsidR="00E2643F" w:rsidRPr="005D57D8" w:rsidRDefault="00E2643F" w:rsidP="00E2643F">
            <w:pPr>
              <w:widowControl w:val="0"/>
              <w:autoSpaceDE w:val="0"/>
              <w:autoSpaceDN w:val="0"/>
              <w:adjustRightInd w:val="0"/>
              <w:rPr>
                <w:sz w:val="20"/>
                <w:szCs w:val="20"/>
              </w:rPr>
            </w:pPr>
            <w:r w:rsidRPr="005D57D8">
              <w:rPr>
                <w:sz w:val="20"/>
                <w:szCs w:val="20"/>
              </w:rPr>
              <w:t xml:space="preserve">1. Use </w:t>
            </w:r>
            <w:r w:rsidRPr="005D57D8">
              <w:rPr>
                <w:dstrike/>
                <w:sz w:val="20"/>
                <w:szCs w:val="20"/>
              </w:rPr>
              <w:t>as needed</w:t>
            </w:r>
            <w:r w:rsidRPr="005D57D8">
              <w:rPr>
                <w:sz w:val="20"/>
                <w:szCs w:val="20"/>
              </w:rPr>
              <w:t xml:space="preserve"> with N101 Code CA to identify the commercial carrier by code.  Identify the value of the SCAC in N104.</w:t>
            </w:r>
          </w:p>
          <w:p w14:paraId="06AE3A09" w14:textId="0EA33969" w:rsidR="00D647C4" w:rsidRPr="005D57D8" w:rsidRDefault="00E2643F" w:rsidP="00E2643F">
            <w:pPr>
              <w:keepNext w:val="0"/>
              <w:spacing w:before="20" w:after="20"/>
              <w:rPr>
                <w:sz w:val="20"/>
                <w:szCs w:val="20"/>
              </w:rPr>
            </w:pPr>
            <w:r w:rsidRPr="005D57D8">
              <w:rPr>
                <w:sz w:val="20"/>
                <w:szCs w:val="20"/>
              </w:rPr>
              <w:t>2. Authorized DLMS migration enhancement; see introductory DLMS 4e.</w:t>
            </w:r>
          </w:p>
        </w:tc>
        <w:tc>
          <w:tcPr>
            <w:tcW w:w="3061" w:type="dxa"/>
            <w:tcBorders>
              <w:bottom w:val="nil"/>
            </w:tcBorders>
            <w:shd w:val="clear" w:color="auto" w:fill="FFFF99"/>
            <w:tcMar>
              <w:top w:w="0" w:type="dxa"/>
              <w:left w:w="58" w:type="dxa"/>
              <w:bottom w:w="0" w:type="dxa"/>
              <w:right w:w="58" w:type="dxa"/>
            </w:tcMar>
          </w:tcPr>
          <w:p w14:paraId="65B82326" w14:textId="642945CA" w:rsidR="00D647C4" w:rsidRPr="005D57D8" w:rsidRDefault="00E2643F" w:rsidP="00D42228">
            <w:pPr>
              <w:keepNext w:val="0"/>
              <w:spacing w:before="20" w:after="20"/>
              <w:rPr>
                <w:sz w:val="20"/>
                <w:szCs w:val="20"/>
              </w:rPr>
            </w:pPr>
            <w:r w:rsidRPr="005D57D8">
              <w:rPr>
                <w:sz w:val="20"/>
                <w:szCs w:val="20"/>
              </w:rPr>
              <w:t>ADC 1164 added to this list on 7/13/2015.</w:t>
            </w:r>
          </w:p>
          <w:p w14:paraId="06AE3A0B" w14:textId="1D627891" w:rsidR="00E2643F" w:rsidRPr="005D57D8" w:rsidRDefault="00E2643F" w:rsidP="00D42228">
            <w:pPr>
              <w:keepNext w:val="0"/>
              <w:spacing w:before="20" w:after="20"/>
              <w:rPr>
                <w:sz w:val="20"/>
                <w:szCs w:val="20"/>
              </w:rPr>
            </w:pPr>
          </w:p>
        </w:tc>
      </w:tr>
      <w:tr w:rsidR="005D57D8" w:rsidRPr="005D57D8" w14:paraId="06AE3A1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0D"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A0E" w14:textId="77777777" w:rsidR="00D647C4" w:rsidRPr="005D57D8" w:rsidRDefault="00D647C4" w:rsidP="00D42228">
            <w:pPr>
              <w:keepNext w:val="0"/>
              <w:spacing w:before="20" w:after="20"/>
              <w:rPr>
                <w:sz w:val="20"/>
                <w:szCs w:val="20"/>
              </w:rPr>
            </w:pPr>
          </w:p>
        </w:tc>
        <w:tc>
          <w:tcPr>
            <w:tcW w:w="2970" w:type="dxa"/>
            <w:tcBorders>
              <w:top w:val="nil"/>
            </w:tcBorders>
            <w:shd w:val="clear" w:color="auto" w:fill="FFFF99"/>
            <w:tcMar>
              <w:top w:w="0" w:type="dxa"/>
              <w:left w:w="58" w:type="dxa"/>
              <w:bottom w:w="0" w:type="dxa"/>
              <w:right w:w="58" w:type="dxa"/>
            </w:tcMar>
          </w:tcPr>
          <w:p w14:paraId="06AE3A0F" w14:textId="77777777" w:rsidR="00D647C4" w:rsidRPr="005D57D8" w:rsidRDefault="00D647C4" w:rsidP="00D42228">
            <w:pPr>
              <w:keepNext w:val="0"/>
              <w:spacing w:before="20" w:after="20"/>
              <w:rPr>
                <w:sz w:val="20"/>
                <w:szCs w:val="20"/>
              </w:rPr>
            </w:pPr>
            <w:r w:rsidRPr="005D57D8">
              <w:rPr>
                <w:sz w:val="20"/>
                <w:szCs w:val="20"/>
              </w:rPr>
              <w:t>92   Assigned by Buyer or Buyer’s Agent</w:t>
            </w:r>
          </w:p>
        </w:tc>
        <w:tc>
          <w:tcPr>
            <w:tcW w:w="5128" w:type="dxa"/>
            <w:tcBorders>
              <w:top w:val="nil"/>
            </w:tcBorders>
            <w:shd w:val="clear" w:color="auto" w:fill="FFFF99"/>
            <w:tcMar>
              <w:top w:w="0" w:type="dxa"/>
              <w:left w:w="58" w:type="dxa"/>
              <w:bottom w:w="0" w:type="dxa"/>
              <w:right w:w="58" w:type="dxa"/>
            </w:tcMar>
          </w:tcPr>
          <w:p w14:paraId="06AE3A10" w14:textId="77777777" w:rsidR="00D647C4" w:rsidRPr="005D57D8" w:rsidRDefault="00D647C4" w:rsidP="00D42228">
            <w:pPr>
              <w:keepNext w:val="0"/>
              <w:spacing w:before="20" w:after="20"/>
              <w:rPr>
                <w:sz w:val="20"/>
                <w:szCs w:val="20"/>
              </w:rPr>
            </w:pPr>
            <w:r w:rsidRPr="005D57D8">
              <w:rPr>
                <w:sz w:val="20"/>
                <w:szCs w:val="20"/>
              </w:rPr>
              <w:t>Use with N101 Code XN to identify the Shop Service Center or Shop Store. Refer to ADC 284A &amp; 381.</w:t>
            </w:r>
          </w:p>
        </w:tc>
        <w:tc>
          <w:tcPr>
            <w:tcW w:w="3061" w:type="dxa"/>
            <w:tcBorders>
              <w:top w:val="nil"/>
              <w:bottom w:val="single" w:sz="4" w:space="0" w:color="auto"/>
            </w:tcBorders>
            <w:shd w:val="clear" w:color="auto" w:fill="FFFF99"/>
            <w:tcMar>
              <w:top w:w="0" w:type="dxa"/>
              <w:left w:w="58" w:type="dxa"/>
              <w:bottom w:w="0" w:type="dxa"/>
              <w:right w:w="58" w:type="dxa"/>
            </w:tcMar>
          </w:tcPr>
          <w:p w14:paraId="06AE3A11" w14:textId="77777777" w:rsidR="00D647C4" w:rsidRPr="005D57D8" w:rsidRDefault="00D647C4" w:rsidP="00D42228">
            <w:pPr>
              <w:keepNext w:val="0"/>
              <w:spacing w:before="20" w:after="20"/>
              <w:rPr>
                <w:sz w:val="20"/>
                <w:szCs w:val="20"/>
              </w:rPr>
            </w:pPr>
            <w:r w:rsidRPr="005D57D8">
              <w:rPr>
                <w:sz w:val="20"/>
                <w:szCs w:val="20"/>
              </w:rPr>
              <w:t>See ADC 48E and 253</w:t>
            </w:r>
          </w:p>
        </w:tc>
      </w:tr>
      <w:tr w:rsidR="005D57D8" w:rsidRPr="005D57D8" w14:paraId="06AE3A1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13" w14:textId="77777777" w:rsidR="00D647C4" w:rsidRPr="005D57D8" w:rsidRDefault="00D647C4" w:rsidP="00D42228">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06AE3A14" w14:textId="79985CEC" w:rsidR="00D647C4" w:rsidRPr="005D57D8" w:rsidRDefault="00D647C4" w:rsidP="00D42228">
            <w:pPr>
              <w:keepNext w:val="0"/>
              <w:spacing w:before="20" w:after="20"/>
              <w:rPr>
                <w:sz w:val="20"/>
                <w:szCs w:val="20"/>
              </w:rPr>
            </w:pPr>
            <w:r w:rsidRPr="005D57D8">
              <w:rPr>
                <w:sz w:val="20"/>
                <w:szCs w:val="20"/>
              </w:rPr>
              <w:t>2/N106/080</w:t>
            </w:r>
            <w:r w:rsidR="00A472BB"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A15" w14:textId="77777777" w:rsidR="00D647C4" w:rsidRPr="005D57D8" w:rsidRDefault="00D647C4" w:rsidP="00D42228">
            <w:pPr>
              <w:keepNext w:val="0"/>
              <w:spacing w:before="20" w:after="20"/>
              <w:rPr>
                <w:sz w:val="20"/>
                <w:szCs w:val="20"/>
              </w:rPr>
            </w:pPr>
            <w:r w:rsidRPr="005D57D8">
              <w:rPr>
                <w:sz w:val="20"/>
                <w:szCs w:val="20"/>
              </w:rPr>
              <w:t>PK   Party to Receive Copy</w:t>
            </w:r>
          </w:p>
        </w:tc>
        <w:tc>
          <w:tcPr>
            <w:tcW w:w="5128" w:type="dxa"/>
            <w:tcBorders>
              <w:bottom w:val="single" w:sz="4" w:space="0" w:color="auto"/>
            </w:tcBorders>
            <w:shd w:val="clear" w:color="auto" w:fill="FFFF99"/>
            <w:tcMar>
              <w:top w:w="0" w:type="dxa"/>
              <w:left w:w="58" w:type="dxa"/>
              <w:bottom w:w="0" w:type="dxa"/>
              <w:right w:w="58" w:type="dxa"/>
            </w:tcMar>
          </w:tcPr>
          <w:p w14:paraId="06AE3A19" w14:textId="4C874876" w:rsidR="00D647C4" w:rsidRPr="005D57D8" w:rsidRDefault="00A472BB" w:rsidP="00A472BB">
            <w:pPr>
              <w:keepNext w:val="0"/>
              <w:spacing w:before="20" w:after="20"/>
              <w:rPr>
                <w:sz w:val="20"/>
                <w:szCs w:val="20"/>
              </w:rPr>
            </w:pPr>
            <w:r w:rsidRPr="005D57D8">
              <w:rPr>
                <w:sz w:val="20"/>
                <w:szCs w:val="20"/>
              </w:rPr>
              <w:t>1. Use when appropriate to send an information copy to a Component UIT registry.  For use with N101 code KK.</w:t>
            </w:r>
            <w:r w:rsidRPr="005D57D8">
              <w:rPr>
                <w:sz w:val="20"/>
                <w:szCs w:val="20"/>
              </w:rPr>
              <w:br/>
              <w:t>2. Authorized DLMS enhancement for Air Force and DSS use with PIC NWRM UIT program.  For PIC UIT, must use in conjunction with 2/N101 code KK and 1/W0612/0200 Action Code FI and cite the applicable RIC in 2/N104.</w:t>
            </w:r>
            <w:r w:rsidRPr="005D57D8">
              <w:rPr>
                <w:sz w:val="20"/>
                <w:szCs w:val="20"/>
              </w:rPr>
              <w:br/>
              <w:t>3. Authorized DLMS enhancement for Air Force use under the Retail Transportation and Supply Receipt and Acknowledgement Interchange (Distribution Code of 111).  For PIC UIT, must use in conjunction with 2/N101 code KK and cite the applicable RIC in 2/N104.</w:t>
            </w:r>
            <w:r w:rsidRPr="005D57D8">
              <w:rPr>
                <w:sz w:val="20"/>
                <w:szCs w:val="20"/>
              </w:rPr>
              <w:br/>
              <w:t>4. Except as noted above, DLMS enhancement; see introductory DLMS note 4a</w:t>
            </w:r>
          </w:p>
        </w:tc>
        <w:tc>
          <w:tcPr>
            <w:tcW w:w="3061" w:type="dxa"/>
            <w:tcBorders>
              <w:top w:val="single" w:sz="4" w:space="0" w:color="auto"/>
              <w:bottom w:val="nil"/>
            </w:tcBorders>
            <w:shd w:val="clear" w:color="auto" w:fill="FFFF99"/>
            <w:tcMar>
              <w:top w:w="0" w:type="dxa"/>
              <w:left w:w="58" w:type="dxa"/>
              <w:bottom w:w="0" w:type="dxa"/>
              <w:right w:w="58" w:type="dxa"/>
            </w:tcMar>
          </w:tcPr>
          <w:p w14:paraId="06AE3A1A" w14:textId="77777777" w:rsidR="00D647C4" w:rsidRPr="005D57D8" w:rsidRDefault="00D647C4" w:rsidP="00D42228">
            <w:pPr>
              <w:keepNext w:val="0"/>
              <w:spacing w:before="20" w:after="20"/>
              <w:rPr>
                <w:sz w:val="20"/>
                <w:szCs w:val="20"/>
              </w:rPr>
            </w:pPr>
            <w:r w:rsidRPr="005D57D8">
              <w:rPr>
                <w:sz w:val="20"/>
                <w:szCs w:val="20"/>
              </w:rPr>
              <w:t>See ADC 48E and 253.</w:t>
            </w:r>
          </w:p>
        </w:tc>
      </w:tr>
      <w:tr w:rsidR="005D57D8" w:rsidRPr="005D57D8" w14:paraId="06AE3A2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1C"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A1D" w14:textId="6531B089" w:rsidR="00D647C4" w:rsidRPr="005D57D8" w:rsidRDefault="00D647C4" w:rsidP="00D42228">
            <w:pPr>
              <w:keepNext w:val="0"/>
              <w:spacing w:before="20" w:after="20"/>
              <w:rPr>
                <w:sz w:val="20"/>
                <w:szCs w:val="20"/>
              </w:rPr>
            </w:pPr>
            <w:r w:rsidRPr="005D57D8">
              <w:rPr>
                <w:sz w:val="20"/>
                <w:szCs w:val="20"/>
              </w:rPr>
              <w:t>2/LQ01/100</w:t>
            </w:r>
            <w:r w:rsidR="00A472BB"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A1E" w14:textId="77777777" w:rsidR="00D647C4" w:rsidRPr="005D57D8" w:rsidRDefault="00D647C4" w:rsidP="00D42228">
            <w:pPr>
              <w:keepNext w:val="0"/>
              <w:spacing w:before="20" w:after="20"/>
              <w:rPr>
                <w:sz w:val="20"/>
                <w:szCs w:val="20"/>
              </w:rPr>
            </w:pPr>
            <w:r w:rsidRPr="005D57D8">
              <w:rPr>
                <w:rFonts w:eastAsiaTheme="minorHAnsi"/>
                <w:sz w:val="20"/>
                <w:szCs w:val="20"/>
              </w:rPr>
              <w:t>0 Document Identification Code</w:t>
            </w:r>
          </w:p>
        </w:tc>
        <w:tc>
          <w:tcPr>
            <w:tcW w:w="5128" w:type="dxa"/>
            <w:tcBorders>
              <w:bottom w:val="nil"/>
            </w:tcBorders>
            <w:shd w:val="clear" w:color="auto" w:fill="FFFF99"/>
            <w:tcMar>
              <w:top w:w="0" w:type="dxa"/>
              <w:left w:w="58" w:type="dxa"/>
              <w:bottom w:w="0" w:type="dxa"/>
              <w:right w:w="58" w:type="dxa"/>
            </w:tcMar>
          </w:tcPr>
          <w:p w14:paraId="06AE3A20" w14:textId="0694D12A" w:rsidR="00D647C4" w:rsidRPr="005D57D8" w:rsidRDefault="00A472BB" w:rsidP="00A472BB">
            <w:pPr>
              <w:keepNext w:val="0"/>
              <w:autoSpaceDE w:val="0"/>
              <w:autoSpaceDN w:val="0"/>
              <w:adjustRightInd w:val="0"/>
              <w:rPr>
                <w:sz w:val="20"/>
                <w:szCs w:val="20"/>
              </w:rPr>
            </w:pPr>
            <w:r w:rsidRPr="005D57D8">
              <w:rPr>
                <w:rFonts w:eastAsiaTheme="minorHAnsi"/>
                <w:sz w:val="20"/>
                <w:szCs w:val="20"/>
              </w:rPr>
              <w:t>1. The MILSTRIP DIC is retained in the DLMS to facilitate transaction conversion in a mixed legacy MILSTRIP-DLMS environment.  Continued support of the DIC in a full DLMS environment will be assessed at a future date.</w:t>
            </w:r>
            <w:r w:rsidRPr="005D57D8">
              <w:rPr>
                <w:rFonts w:eastAsiaTheme="minorHAnsi"/>
                <w:sz w:val="20"/>
                <w:szCs w:val="20"/>
              </w:rPr>
              <w:br/>
              <w:t>2. In a mixed legacy MILSTRIP-DLMS environment, for the inter-service ammunition interfaces, when including BG1/BG2 data, Army must use 2 iterations of LQ to provide DIC AR_ as well as either DIC BG1 or BG2 as applicable, to alert DAAS of the BG1/ BG2 requirement for inter-service ammunition transactions.  See ADC 1040.</w:t>
            </w:r>
          </w:p>
        </w:tc>
        <w:tc>
          <w:tcPr>
            <w:tcW w:w="3061" w:type="dxa"/>
            <w:tcBorders>
              <w:top w:val="nil"/>
              <w:bottom w:val="nil"/>
            </w:tcBorders>
            <w:shd w:val="clear" w:color="auto" w:fill="FFFF99"/>
            <w:tcMar>
              <w:top w:w="0" w:type="dxa"/>
              <w:left w:w="58" w:type="dxa"/>
              <w:bottom w:w="0" w:type="dxa"/>
              <w:right w:w="58" w:type="dxa"/>
            </w:tcMar>
          </w:tcPr>
          <w:p w14:paraId="30F02EBC" w14:textId="77777777" w:rsidR="00D647C4" w:rsidRPr="005D57D8" w:rsidRDefault="00D647C4" w:rsidP="00D42228">
            <w:pPr>
              <w:keepNext w:val="0"/>
              <w:spacing w:before="20" w:after="20"/>
              <w:rPr>
                <w:sz w:val="20"/>
                <w:szCs w:val="20"/>
              </w:rPr>
            </w:pPr>
            <w:r w:rsidRPr="005D57D8">
              <w:rPr>
                <w:sz w:val="20"/>
                <w:szCs w:val="20"/>
              </w:rPr>
              <w:t>See ADC 48E and 253</w:t>
            </w:r>
          </w:p>
          <w:p w14:paraId="06AE3A21" w14:textId="093DB399" w:rsidR="009170BC" w:rsidRPr="005D57D8" w:rsidRDefault="009170BC" w:rsidP="00D42228">
            <w:pPr>
              <w:keepNext w:val="0"/>
              <w:spacing w:before="20" w:after="20"/>
              <w:rPr>
                <w:sz w:val="20"/>
                <w:szCs w:val="20"/>
              </w:rPr>
            </w:pPr>
            <w:r w:rsidRPr="005D57D8">
              <w:rPr>
                <w:sz w:val="20"/>
                <w:szCs w:val="20"/>
              </w:rPr>
              <w:t>(ADC 1040 added to this list on 10/25/13)</w:t>
            </w:r>
          </w:p>
        </w:tc>
      </w:tr>
      <w:tr w:rsidR="005D57D8" w:rsidRPr="005D57D8" w14:paraId="06AE3A3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23"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24"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25" w14:textId="77777777" w:rsidR="00D647C4" w:rsidRPr="005D57D8" w:rsidRDefault="00D647C4" w:rsidP="00D42228">
            <w:pPr>
              <w:keepNext w:val="0"/>
              <w:spacing w:before="20" w:after="20"/>
              <w:rPr>
                <w:sz w:val="20"/>
                <w:szCs w:val="20"/>
              </w:rPr>
            </w:pPr>
            <w:r w:rsidRPr="005D57D8">
              <w:rPr>
                <w:rFonts w:eastAsiaTheme="minorHAnsi"/>
                <w:sz w:val="20"/>
                <w:szCs w:val="20"/>
              </w:rPr>
              <w:t>Z Cancellation Reason</w:t>
            </w:r>
          </w:p>
        </w:tc>
        <w:tc>
          <w:tcPr>
            <w:tcW w:w="5128" w:type="dxa"/>
            <w:tcBorders>
              <w:top w:val="nil"/>
              <w:bottom w:val="nil"/>
            </w:tcBorders>
            <w:shd w:val="clear" w:color="auto" w:fill="FFFF99"/>
            <w:tcMar>
              <w:top w:w="0" w:type="dxa"/>
              <w:left w:w="58" w:type="dxa"/>
              <w:bottom w:w="0" w:type="dxa"/>
              <w:right w:w="58" w:type="dxa"/>
            </w:tcMar>
          </w:tcPr>
          <w:p w14:paraId="06AE3A30" w14:textId="000AE073" w:rsidR="00D647C4" w:rsidRPr="005D57D8" w:rsidRDefault="00A472BB" w:rsidP="001A762C">
            <w:pPr>
              <w:keepNext w:val="0"/>
              <w:autoSpaceDE w:val="0"/>
              <w:autoSpaceDN w:val="0"/>
              <w:adjustRightInd w:val="0"/>
              <w:spacing w:before="20" w:after="20"/>
              <w:rPr>
                <w:sz w:val="20"/>
                <w:szCs w:val="20"/>
              </w:rPr>
            </w:pPr>
            <w:r w:rsidRPr="005D57D8">
              <w:rPr>
                <w:rFonts w:eastAsiaTheme="minorHAnsi"/>
                <w:sz w:val="20"/>
                <w:szCs w:val="20"/>
              </w:rPr>
              <w:t>1. Use to specify the reason for requisition cancellation subsequent to receipt of the associated release order.</w:t>
            </w:r>
            <w:r w:rsidRPr="005D57D8">
              <w:rPr>
                <w:rFonts w:eastAsiaTheme="minorHAnsi"/>
                <w:sz w:val="20"/>
                <w:szCs w:val="20"/>
              </w:rPr>
              <w:br/>
              <w:t>2. For DLA Disposition Service, available codes are:</w:t>
            </w:r>
            <w:r w:rsidRPr="005D57D8">
              <w:rPr>
                <w:rFonts w:eastAsiaTheme="minorHAnsi"/>
                <w:sz w:val="20"/>
                <w:szCs w:val="20"/>
              </w:rPr>
              <w:br/>
              <w:t>YD - DLA Disposition Services Customer No-Show</w:t>
            </w:r>
            <w:r w:rsidRPr="005D57D8">
              <w:rPr>
                <w:rFonts w:eastAsiaTheme="minorHAnsi"/>
                <w:sz w:val="20"/>
                <w:szCs w:val="20"/>
              </w:rPr>
              <w:br/>
              <w:t>YE - DLA Disposition Services Sales Customer Refused – Penalty May Apply</w:t>
            </w:r>
            <w:r w:rsidRPr="005D57D8">
              <w:rPr>
                <w:rFonts w:eastAsiaTheme="minorHAnsi"/>
                <w:sz w:val="20"/>
                <w:szCs w:val="20"/>
              </w:rPr>
              <w:br/>
              <w:t>YF - DLA Disposition Services Sales Customer Refused – No Penalty</w:t>
            </w:r>
            <w:r w:rsidRPr="005D57D8">
              <w:rPr>
                <w:rFonts w:eastAsiaTheme="minorHAnsi"/>
                <w:sz w:val="20"/>
                <w:szCs w:val="20"/>
              </w:rPr>
              <w:br/>
              <w:t>YG - DLA Disposition Services Sales Reutilization/Transfer/Donation (RTD) Customer Declined with</w:t>
            </w:r>
            <w:r w:rsidRPr="005D57D8">
              <w:rPr>
                <w:rFonts w:eastAsiaTheme="minorHAnsi"/>
                <w:sz w:val="20"/>
                <w:szCs w:val="20"/>
              </w:rPr>
              <w:br/>
              <w:t>Prior Notice</w:t>
            </w:r>
            <w:r w:rsidRPr="005D57D8">
              <w:rPr>
                <w:rFonts w:eastAsiaTheme="minorHAnsi"/>
                <w:sz w:val="20"/>
                <w:szCs w:val="20"/>
              </w:rPr>
              <w:br/>
              <w:t>YH - DLA Disposition Services RTD Customer Refused Without Prior Notice</w:t>
            </w:r>
            <w:r w:rsidRPr="005D57D8">
              <w:rPr>
                <w:rFonts w:eastAsiaTheme="minorHAnsi"/>
                <w:sz w:val="20"/>
                <w:szCs w:val="20"/>
              </w:rPr>
              <w:br/>
              <w:t>YI - DLA Disposition Services Commercial Venture (CV) Rejected by Government Liquidators (GL)</w:t>
            </w:r>
            <w:r w:rsidRPr="005D57D8">
              <w:rPr>
                <w:rFonts w:eastAsiaTheme="minorHAnsi"/>
                <w:sz w:val="20"/>
                <w:szCs w:val="20"/>
              </w:rPr>
              <w:br/>
              <w:t>YJ - DLA Disposition Services Field Office Cancellation of Redistribution Order due to Change in Disposition Instructions</w:t>
            </w:r>
            <w:r w:rsidRPr="005D57D8">
              <w:rPr>
                <w:rFonts w:eastAsiaTheme="minorHAnsi"/>
                <w:sz w:val="20"/>
                <w:szCs w:val="20"/>
              </w:rPr>
              <w:br/>
              <w:t>3. Authorized for intra-DLA use between DLA Disposition Services Field Offices and DLA Disposition Services. DLMS enhancement; Refer to ADC 449 and 1034B.</w:t>
            </w:r>
          </w:p>
        </w:tc>
        <w:tc>
          <w:tcPr>
            <w:tcW w:w="3061" w:type="dxa"/>
            <w:tcBorders>
              <w:top w:val="nil"/>
              <w:bottom w:val="nil"/>
            </w:tcBorders>
            <w:shd w:val="clear" w:color="auto" w:fill="FFFF99"/>
            <w:tcMar>
              <w:top w:w="0" w:type="dxa"/>
              <w:left w:w="58" w:type="dxa"/>
              <w:bottom w:w="0" w:type="dxa"/>
              <w:right w:w="58" w:type="dxa"/>
            </w:tcMar>
          </w:tcPr>
          <w:p w14:paraId="31B1BAC8" w14:textId="77777777" w:rsidR="00D647C4" w:rsidRPr="005D57D8" w:rsidRDefault="00D647C4" w:rsidP="00D42228">
            <w:pPr>
              <w:keepNext w:val="0"/>
              <w:spacing w:before="20" w:after="20"/>
              <w:rPr>
                <w:sz w:val="20"/>
                <w:szCs w:val="20"/>
              </w:rPr>
            </w:pPr>
            <w:r w:rsidRPr="005D57D8">
              <w:rPr>
                <w:sz w:val="20"/>
                <w:szCs w:val="20"/>
              </w:rPr>
              <w:t>DLMS enhancement. (See ADC 191.)</w:t>
            </w:r>
          </w:p>
          <w:p w14:paraId="0A574ACC" w14:textId="77777777" w:rsidR="00F9174A" w:rsidRPr="005D57D8" w:rsidRDefault="00F9174A" w:rsidP="00D42228">
            <w:pPr>
              <w:keepNext w:val="0"/>
              <w:spacing w:before="20" w:after="20"/>
              <w:rPr>
                <w:sz w:val="20"/>
                <w:szCs w:val="20"/>
              </w:rPr>
            </w:pPr>
          </w:p>
          <w:p w14:paraId="51DD3A2B" w14:textId="77777777" w:rsidR="00F9174A" w:rsidRPr="005D57D8" w:rsidRDefault="00F9174A" w:rsidP="00D42228">
            <w:pPr>
              <w:keepNext w:val="0"/>
              <w:spacing w:before="20" w:after="20"/>
              <w:rPr>
                <w:sz w:val="20"/>
                <w:szCs w:val="20"/>
              </w:rPr>
            </w:pPr>
          </w:p>
          <w:p w14:paraId="2F0D5718" w14:textId="77777777" w:rsidR="00F9174A" w:rsidRPr="005D57D8" w:rsidRDefault="00F9174A" w:rsidP="00D42228">
            <w:pPr>
              <w:keepNext w:val="0"/>
              <w:spacing w:before="20" w:after="20"/>
              <w:rPr>
                <w:sz w:val="20"/>
                <w:szCs w:val="20"/>
              </w:rPr>
            </w:pPr>
          </w:p>
          <w:p w14:paraId="2DD2F488" w14:textId="77777777" w:rsidR="00F9174A" w:rsidRPr="005D57D8" w:rsidRDefault="00F9174A" w:rsidP="00D42228">
            <w:pPr>
              <w:keepNext w:val="0"/>
              <w:spacing w:before="20" w:after="20"/>
              <w:rPr>
                <w:sz w:val="20"/>
                <w:szCs w:val="20"/>
              </w:rPr>
            </w:pPr>
          </w:p>
          <w:p w14:paraId="10FBE3D2" w14:textId="77777777" w:rsidR="00F9174A" w:rsidRPr="005D57D8" w:rsidRDefault="00F9174A" w:rsidP="00D42228">
            <w:pPr>
              <w:keepNext w:val="0"/>
              <w:spacing w:before="20" w:after="20"/>
              <w:rPr>
                <w:sz w:val="20"/>
                <w:szCs w:val="20"/>
              </w:rPr>
            </w:pPr>
          </w:p>
          <w:p w14:paraId="2A5F9DAC" w14:textId="77777777" w:rsidR="00F9174A" w:rsidRPr="005D57D8" w:rsidRDefault="00F9174A" w:rsidP="00D42228">
            <w:pPr>
              <w:keepNext w:val="0"/>
              <w:spacing w:before="20" w:after="20"/>
              <w:rPr>
                <w:sz w:val="20"/>
                <w:szCs w:val="20"/>
              </w:rPr>
            </w:pPr>
          </w:p>
          <w:p w14:paraId="313093AC" w14:textId="77777777" w:rsidR="00F9174A" w:rsidRPr="005D57D8" w:rsidRDefault="00F9174A" w:rsidP="00D42228">
            <w:pPr>
              <w:keepNext w:val="0"/>
              <w:spacing w:before="20" w:after="20"/>
              <w:rPr>
                <w:sz w:val="20"/>
                <w:szCs w:val="20"/>
              </w:rPr>
            </w:pPr>
          </w:p>
          <w:p w14:paraId="2F9DEC33" w14:textId="77777777" w:rsidR="00F9174A" w:rsidRPr="005D57D8" w:rsidRDefault="00F9174A" w:rsidP="00D42228">
            <w:pPr>
              <w:keepNext w:val="0"/>
              <w:spacing w:before="20" w:after="20"/>
              <w:rPr>
                <w:sz w:val="20"/>
                <w:szCs w:val="20"/>
              </w:rPr>
            </w:pPr>
          </w:p>
          <w:p w14:paraId="587B3BA4" w14:textId="77777777" w:rsidR="00F9174A" w:rsidRPr="005D57D8" w:rsidRDefault="00F9174A" w:rsidP="00D42228">
            <w:pPr>
              <w:keepNext w:val="0"/>
              <w:spacing w:before="20" w:after="20"/>
              <w:rPr>
                <w:sz w:val="20"/>
                <w:szCs w:val="20"/>
              </w:rPr>
            </w:pPr>
          </w:p>
          <w:p w14:paraId="0AABD7A0" w14:textId="77777777" w:rsidR="00F9174A" w:rsidRPr="005D57D8" w:rsidRDefault="00F9174A" w:rsidP="00D42228">
            <w:pPr>
              <w:keepNext w:val="0"/>
              <w:spacing w:before="20" w:after="20"/>
              <w:rPr>
                <w:sz w:val="20"/>
                <w:szCs w:val="20"/>
              </w:rPr>
            </w:pPr>
          </w:p>
          <w:p w14:paraId="7D7BCED1" w14:textId="77777777" w:rsidR="00F9174A" w:rsidRPr="005D57D8" w:rsidRDefault="00F9174A" w:rsidP="00D42228">
            <w:pPr>
              <w:keepNext w:val="0"/>
              <w:spacing w:before="20" w:after="20"/>
              <w:rPr>
                <w:sz w:val="20"/>
                <w:szCs w:val="20"/>
              </w:rPr>
            </w:pPr>
          </w:p>
          <w:p w14:paraId="11BA22E3" w14:textId="77777777" w:rsidR="00F9174A" w:rsidRPr="005D57D8" w:rsidRDefault="00F9174A" w:rsidP="00D42228">
            <w:pPr>
              <w:keepNext w:val="0"/>
              <w:spacing w:before="20" w:after="20"/>
              <w:rPr>
                <w:sz w:val="20"/>
                <w:szCs w:val="20"/>
              </w:rPr>
            </w:pPr>
          </w:p>
          <w:p w14:paraId="2CD914CA" w14:textId="77777777" w:rsidR="00F9174A" w:rsidRPr="005D57D8" w:rsidRDefault="00F9174A" w:rsidP="00D42228">
            <w:pPr>
              <w:keepNext w:val="0"/>
              <w:spacing w:before="20" w:after="20"/>
              <w:rPr>
                <w:sz w:val="20"/>
                <w:szCs w:val="20"/>
              </w:rPr>
            </w:pPr>
          </w:p>
          <w:p w14:paraId="06AE3A31" w14:textId="44C547F1" w:rsidR="00F9174A" w:rsidRPr="005D57D8" w:rsidRDefault="00F9174A" w:rsidP="00D42228">
            <w:pPr>
              <w:keepNext w:val="0"/>
              <w:spacing w:before="20" w:after="20"/>
              <w:rPr>
                <w:sz w:val="20"/>
                <w:szCs w:val="20"/>
              </w:rPr>
            </w:pPr>
            <w:r w:rsidRPr="005D57D8">
              <w:rPr>
                <w:sz w:val="20"/>
                <w:szCs w:val="20"/>
              </w:rPr>
              <w:t>(ADC 1034B added to this list on 10/25/13)</w:t>
            </w:r>
          </w:p>
        </w:tc>
      </w:tr>
      <w:tr w:rsidR="005D57D8" w:rsidRPr="005D57D8" w14:paraId="06AE3A3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33"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34" w14:textId="52B4464F" w:rsidR="00D647C4" w:rsidRPr="005D57D8" w:rsidRDefault="001A762C" w:rsidP="00D42228">
            <w:pPr>
              <w:keepNext w:val="0"/>
              <w:spacing w:before="20" w:after="20"/>
              <w:rPr>
                <w:sz w:val="20"/>
                <w:szCs w:val="20"/>
              </w:rPr>
            </w:pPr>
            <w:r w:rsidRPr="005D57D8">
              <w:rPr>
                <w:sz w:val="20"/>
                <w:szCs w:val="20"/>
              </w:rPr>
              <w:t>2/LQ01/1000</w:t>
            </w:r>
          </w:p>
        </w:tc>
        <w:tc>
          <w:tcPr>
            <w:tcW w:w="2970" w:type="dxa"/>
            <w:tcBorders>
              <w:bottom w:val="nil"/>
            </w:tcBorders>
            <w:shd w:val="clear" w:color="auto" w:fill="FFFF99"/>
            <w:tcMar>
              <w:top w:w="0" w:type="dxa"/>
              <w:left w:w="58" w:type="dxa"/>
              <w:bottom w:w="0" w:type="dxa"/>
              <w:right w:w="58" w:type="dxa"/>
            </w:tcMar>
          </w:tcPr>
          <w:p w14:paraId="06AE3A35" w14:textId="77777777" w:rsidR="00D647C4" w:rsidRPr="005D57D8" w:rsidRDefault="00D647C4" w:rsidP="00D42228">
            <w:pPr>
              <w:keepNext w:val="0"/>
              <w:spacing w:before="20" w:after="20"/>
              <w:rPr>
                <w:sz w:val="20"/>
                <w:szCs w:val="20"/>
              </w:rPr>
            </w:pPr>
            <w:r w:rsidRPr="005D57D8">
              <w:rPr>
                <w:sz w:val="20"/>
                <w:szCs w:val="20"/>
              </w:rPr>
              <w:t>36   Air Terminal Identifier Code</w:t>
            </w:r>
          </w:p>
        </w:tc>
        <w:tc>
          <w:tcPr>
            <w:tcW w:w="5128" w:type="dxa"/>
            <w:tcBorders>
              <w:bottom w:val="nil"/>
            </w:tcBorders>
            <w:shd w:val="clear" w:color="auto" w:fill="FFFF99"/>
            <w:tcMar>
              <w:top w:w="0" w:type="dxa"/>
              <w:left w:w="58" w:type="dxa"/>
              <w:bottom w:w="0" w:type="dxa"/>
              <w:right w:w="58" w:type="dxa"/>
            </w:tcMar>
          </w:tcPr>
          <w:p w14:paraId="06AE3A38" w14:textId="6E3E2B7A" w:rsidR="00D647C4" w:rsidRPr="005D57D8" w:rsidRDefault="00D647C4" w:rsidP="001A762C">
            <w:pPr>
              <w:keepNext w:val="0"/>
              <w:spacing w:before="20" w:after="20"/>
              <w:rPr>
                <w:rFonts w:eastAsiaTheme="minorHAnsi"/>
                <w:sz w:val="20"/>
                <w:szCs w:val="20"/>
              </w:rPr>
            </w:pPr>
            <w:r w:rsidRPr="005D57D8">
              <w:rPr>
                <w:rFonts w:eastAsiaTheme="minorHAnsi"/>
                <w:sz w:val="20"/>
                <w:szCs w:val="20"/>
              </w:rPr>
              <w:t>1</w:t>
            </w:r>
            <w:r w:rsidR="001A762C" w:rsidRPr="005D57D8">
              <w:rPr>
                <w:rFonts w:eastAsiaTheme="minorHAnsi"/>
                <w:sz w:val="20"/>
                <w:szCs w:val="20"/>
              </w:rPr>
              <w:t xml:space="preserve">1. Use to identify port of embarkation (POE) air terminal identifier codes for Outside Continental United States (OCONUS) shipments made via Defense Transportation System (DTS) air </w:t>
            </w:r>
            <w:r w:rsidR="001A762C" w:rsidRPr="005D57D8">
              <w:rPr>
                <w:rFonts w:eastAsiaTheme="minorHAnsi"/>
                <w:sz w:val="20"/>
                <w:szCs w:val="20"/>
              </w:rPr>
              <w:lastRenderedPageBreak/>
              <w:t>modes.</w:t>
            </w:r>
            <w:r w:rsidR="001A762C" w:rsidRPr="005D57D8">
              <w:rPr>
                <w:rFonts w:eastAsiaTheme="minorHAnsi"/>
                <w:sz w:val="20"/>
                <w:szCs w:val="20"/>
              </w:rPr>
              <w:br/>
              <w:t>2. Authorized DLMS migration enhancement; see introductory DLMS 4f.</w:t>
            </w:r>
            <w:r w:rsidR="001A762C" w:rsidRPr="005D57D8">
              <w:rPr>
                <w:rFonts w:eastAsiaTheme="minorHAnsi"/>
                <w:sz w:val="20"/>
                <w:szCs w:val="20"/>
              </w:rPr>
              <w:br/>
              <w:t>3. During the legacy MILSTRIP-DLMS transition period, transactions originating as MILSTRIP DIC AR, Materiel Release Confirmation, will carry this information in N901, qualifier TT, Terminal Code, due to the translator's inability to distinguish among code types).</w:t>
            </w:r>
          </w:p>
        </w:tc>
        <w:tc>
          <w:tcPr>
            <w:tcW w:w="3061" w:type="dxa"/>
            <w:tcBorders>
              <w:top w:val="nil"/>
              <w:bottom w:val="nil"/>
            </w:tcBorders>
            <w:shd w:val="clear" w:color="auto" w:fill="FFFF99"/>
            <w:tcMar>
              <w:top w:w="0" w:type="dxa"/>
              <w:left w:w="58" w:type="dxa"/>
              <w:bottom w:w="0" w:type="dxa"/>
              <w:right w:w="58" w:type="dxa"/>
            </w:tcMar>
          </w:tcPr>
          <w:p w14:paraId="06AE3A39" w14:textId="77777777" w:rsidR="00D647C4" w:rsidRPr="005D57D8" w:rsidRDefault="00D647C4" w:rsidP="00D42228">
            <w:pPr>
              <w:keepNext w:val="0"/>
              <w:spacing w:before="20" w:after="20"/>
              <w:rPr>
                <w:sz w:val="20"/>
                <w:szCs w:val="20"/>
              </w:rPr>
            </w:pPr>
            <w:r w:rsidRPr="005D57D8">
              <w:rPr>
                <w:sz w:val="20"/>
                <w:szCs w:val="20"/>
              </w:rPr>
              <w:lastRenderedPageBreak/>
              <w:t xml:space="preserve">Supports DLSS-DLMS conversion.  In a full DLMS environment, the perpetuated RDD will be streamlined </w:t>
            </w:r>
            <w:r w:rsidRPr="005D57D8">
              <w:rPr>
                <w:sz w:val="20"/>
                <w:szCs w:val="20"/>
              </w:rPr>
              <w:lastRenderedPageBreak/>
              <w:t>out and will not be carried in the DLMS. (See ADC 48D.)</w:t>
            </w:r>
          </w:p>
          <w:p w14:paraId="06AE3A3A" w14:textId="77777777" w:rsidR="00D647C4" w:rsidRPr="005D57D8" w:rsidRDefault="00D647C4" w:rsidP="00D42228">
            <w:pPr>
              <w:keepNext w:val="0"/>
              <w:spacing w:before="20" w:after="20"/>
              <w:rPr>
                <w:sz w:val="20"/>
                <w:szCs w:val="20"/>
              </w:rPr>
            </w:pPr>
          </w:p>
        </w:tc>
      </w:tr>
      <w:tr w:rsidR="005D57D8" w:rsidRPr="005D57D8" w14:paraId="06AE3A4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3C"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3D"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3E" w14:textId="77777777" w:rsidR="00D647C4" w:rsidRPr="005D57D8" w:rsidRDefault="00D647C4" w:rsidP="00D42228">
            <w:pPr>
              <w:keepNext w:val="0"/>
              <w:spacing w:before="20" w:after="20"/>
              <w:rPr>
                <w:sz w:val="20"/>
                <w:szCs w:val="20"/>
              </w:rPr>
            </w:pPr>
            <w:r w:rsidRPr="005D57D8">
              <w:rPr>
                <w:sz w:val="20"/>
                <w:szCs w:val="20"/>
              </w:rPr>
              <w:t>37   Water Terminal Identifier Code</w:t>
            </w:r>
          </w:p>
          <w:p w14:paraId="06AE3A3F"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A42" w14:textId="23AB9234" w:rsidR="00D647C4" w:rsidRPr="005D57D8" w:rsidRDefault="001A762C" w:rsidP="001A762C">
            <w:pPr>
              <w:keepNext w:val="0"/>
              <w:autoSpaceDE w:val="0"/>
              <w:autoSpaceDN w:val="0"/>
              <w:adjustRightInd w:val="0"/>
              <w:spacing w:before="20" w:after="20"/>
              <w:rPr>
                <w:rFonts w:eastAsiaTheme="minorHAnsi"/>
                <w:sz w:val="20"/>
                <w:szCs w:val="20"/>
              </w:rPr>
            </w:pPr>
            <w:r w:rsidRPr="005D57D8">
              <w:rPr>
                <w:rFonts w:eastAsiaTheme="minorHAnsi"/>
                <w:sz w:val="20"/>
                <w:szCs w:val="20"/>
              </w:rPr>
              <w:t>1. Use to identify port of embarkation (POE) water terminal identifier code for OCONUS shipments made via DTS water modes.</w:t>
            </w:r>
            <w:r w:rsidRPr="005D57D8">
              <w:rPr>
                <w:rFonts w:eastAsiaTheme="minorHAnsi"/>
                <w:sz w:val="20"/>
                <w:szCs w:val="20"/>
              </w:rPr>
              <w:br/>
              <w:t>2. Authorized DLMS migration enhancement; see introductory DLMS 4f.</w:t>
            </w:r>
            <w:r w:rsidRPr="005D57D8">
              <w:rPr>
                <w:rFonts w:eastAsiaTheme="minorHAnsi"/>
                <w:sz w:val="20"/>
                <w:szCs w:val="20"/>
              </w:rPr>
              <w:br/>
              <w:t>3. During the legacy MILSTRIP-DLMS transition period, transactions originating as MILSTRIP DIC AR, Materiel Release Confirmation, will carry this information in N901, qualifier TT, Terminal Code, due to the translator's inability to distinguish among code types.</w:t>
            </w:r>
          </w:p>
        </w:tc>
        <w:tc>
          <w:tcPr>
            <w:tcW w:w="3061" w:type="dxa"/>
            <w:tcBorders>
              <w:top w:val="nil"/>
              <w:bottom w:val="nil"/>
            </w:tcBorders>
            <w:shd w:val="clear" w:color="auto" w:fill="FFFF99"/>
            <w:tcMar>
              <w:top w:w="0" w:type="dxa"/>
              <w:left w:w="58" w:type="dxa"/>
              <w:bottom w:w="0" w:type="dxa"/>
              <w:right w:w="58" w:type="dxa"/>
            </w:tcMar>
          </w:tcPr>
          <w:p w14:paraId="06AE3A43"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A4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45"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46"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47" w14:textId="77777777" w:rsidR="00D647C4" w:rsidRPr="005D57D8" w:rsidRDefault="00D647C4" w:rsidP="00D42228">
            <w:pPr>
              <w:keepNext w:val="0"/>
              <w:spacing w:before="20" w:after="20"/>
              <w:rPr>
                <w:sz w:val="20"/>
                <w:szCs w:val="20"/>
              </w:rPr>
            </w:pPr>
            <w:r w:rsidRPr="005D57D8">
              <w:rPr>
                <w:sz w:val="20"/>
                <w:szCs w:val="20"/>
              </w:rPr>
              <w:t>38   Consolidation and Containerization Point Code</w:t>
            </w:r>
          </w:p>
        </w:tc>
        <w:tc>
          <w:tcPr>
            <w:tcW w:w="5128" w:type="dxa"/>
            <w:tcBorders>
              <w:top w:val="nil"/>
              <w:bottom w:val="nil"/>
            </w:tcBorders>
            <w:shd w:val="clear" w:color="auto" w:fill="FFFF99"/>
            <w:tcMar>
              <w:top w:w="0" w:type="dxa"/>
              <w:left w:w="58" w:type="dxa"/>
              <w:bottom w:w="0" w:type="dxa"/>
              <w:right w:w="58" w:type="dxa"/>
            </w:tcMar>
          </w:tcPr>
          <w:p w14:paraId="06AE3A4A" w14:textId="1B6EF9E5" w:rsidR="00D647C4" w:rsidRPr="005D57D8" w:rsidRDefault="001A762C" w:rsidP="001A762C">
            <w:pPr>
              <w:keepNext w:val="0"/>
              <w:autoSpaceDE w:val="0"/>
              <w:autoSpaceDN w:val="0"/>
              <w:adjustRightInd w:val="0"/>
              <w:spacing w:before="20" w:after="20"/>
              <w:rPr>
                <w:rFonts w:eastAsiaTheme="minorHAnsi"/>
                <w:sz w:val="20"/>
                <w:szCs w:val="20"/>
              </w:rPr>
            </w:pPr>
            <w:r w:rsidRPr="005D57D8">
              <w:rPr>
                <w:rFonts w:eastAsiaTheme="minorHAnsi"/>
                <w:sz w:val="20"/>
                <w:szCs w:val="20"/>
              </w:rPr>
              <w:t>1. Used to identify the SEVAN CCP code for OCONUS shipments made via DTS.</w:t>
            </w:r>
            <w:r w:rsidRPr="005D57D8">
              <w:rPr>
                <w:rFonts w:eastAsiaTheme="minorHAnsi"/>
                <w:sz w:val="20"/>
                <w:szCs w:val="20"/>
              </w:rPr>
              <w:br/>
              <w:t>2. Authorized DLMS migration enhancement; see introductory DLMS 4f.</w:t>
            </w:r>
            <w:r w:rsidRPr="005D57D8">
              <w:rPr>
                <w:rFonts w:eastAsiaTheme="minorHAnsi"/>
                <w:sz w:val="20"/>
                <w:szCs w:val="20"/>
              </w:rPr>
              <w:br/>
              <w:t>3. During the legacy MILSTRIP-DLMS transition period, transactions originating as MILSTRIP DIC AR, Materiel Release Confirmation, will carry this information in N901, qualifier TT, Terminal Code, due to the translator's inability to distinguish among code types.</w:t>
            </w:r>
          </w:p>
        </w:tc>
        <w:tc>
          <w:tcPr>
            <w:tcW w:w="3061" w:type="dxa"/>
            <w:tcBorders>
              <w:top w:val="nil"/>
              <w:bottom w:val="nil"/>
            </w:tcBorders>
            <w:shd w:val="clear" w:color="auto" w:fill="FFFF99"/>
            <w:tcMar>
              <w:top w:w="0" w:type="dxa"/>
              <w:left w:w="58" w:type="dxa"/>
              <w:bottom w:w="0" w:type="dxa"/>
              <w:right w:w="58" w:type="dxa"/>
            </w:tcMar>
          </w:tcPr>
          <w:p w14:paraId="06AE3A4B" w14:textId="77777777" w:rsidR="00D647C4" w:rsidRPr="005D57D8" w:rsidRDefault="00D647C4" w:rsidP="00D42228">
            <w:pPr>
              <w:keepNext w:val="0"/>
              <w:spacing w:before="20" w:after="20"/>
              <w:rPr>
                <w:sz w:val="20"/>
                <w:szCs w:val="20"/>
              </w:rPr>
            </w:pPr>
            <w:r w:rsidRPr="005D57D8">
              <w:rPr>
                <w:sz w:val="20"/>
                <w:szCs w:val="20"/>
              </w:rPr>
              <w:t>See ADC 205A</w:t>
            </w:r>
          </w:p>
        </w:tc>
      </w:tr>
      <w:tr w:rsidR="005D57D8" w:rsidRPr="005D57D8" w14:paraId="06AE3A5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4D"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4E" w14:textId="68FA3803" w:rsidR="00D647C4" w:rsidRPr="005D57D8" w:rsidRDefault="001A762C" w:rsidP="00D42228">
            <w:pPr>
              <w:keepNext w:val="0"/>
              <w:spacing w:before="20" w:after="20"/>
              <w:rPr>
                <w:sz w:val="20"/>
                <w:szCs w:val="20"/>
              </w:rPr>
            </w:pPr>
            <w:r w:rsidRPr="005D57D8">
              <w:rPr>
                <w:sz w:val="20"/>
                <w:szCs w:val="20"/>
              </w:rPr>
              <w:t>2/LQ01/1000</w:t>
            </w:r>
          </w:p>
        </w:tc>
        <w:tc>
          <w:tcPr>
            <w:tcW w:w="2970" w:type="dxa"/>
            <w:tcBorders>
              <w:top w:val="nil"/>
              <w:bottom w:val="nil"/>
            </w:tcBorders>
            <w:shd w:val="clear" w:color="auto" w:fill="FFFF99"/>
            <w:tcMar>
              <w:top w:w="0" w:type="dxa"/>
              <w:left w:w="58" w:type="dxa"/>
              <w:bottom w:w="0" w:type="dxa"/>
              <w:right w:w="58" w:type="dxa"/>
            </w:tcMar>
          </w:tcPr>
          <w:p w14:paraId="06AE3A4F" w14:textId="77777777" w:rsidR="00D647C4" w:rsidRPr="005D57D8" w:rsidRDefault="00D647C4" w:rsidP="00D42228">
            <w:pPr>
              <w:keepNext w:val="0"/>
              <w:spacing w:before="20" w:after="20"/>
              <w:rPr>
                <w:sz w:val="20"/>
                <w:szCs w:val="20"/>
              </w:rPr>
            </w:pPr>
            <w:r w:rsidRPr="005D57D8">
              <w:rPr>
                <w:sz w:val="20"/>
                <w:szCs w:val="20"/>
              </w:rPr>
              <w:t>81   Status Code</w:t>
            </w:r>
          </w:p>
        </w:tc>
        <w:tc>
          <w:tcPr>
            <w:tcW w:w="5128" w:type="dxa"/>
            <w:tcBorders>
              <w:top w:val="nil"/>
              <w:bottom w:val="nil"/>
            </w:tcBorders>
            <w:shd w:val="clear" w:color="auto" w:fill="FFFF99"/>
            <w:tcMar>
              <w:top w:w="0" w:type="dxa"/>
              <w:left w:w="58" w:type="dxa"/>
              <w:bottom w:w="0" w:type="dxa"/>
              <w:right w:w="58" w:type="dxa"/>
            </w:tcMar>
          </w:tcPr>
          <w:p w14:paraId="06AE3A52" w14:textId="74787C04" w:rsidR="00D647C4" w:rsidRPr="005D57D8" w:rsidRDefault="00034AAE" w:rsidP="00034AAE">
            <w:pPr>
              <w:keepNext w:val="0"/>
              <w:spacing w:before="20" w:after="20"/>
              <w:rPr>
                <w:sz w:val="20"/>
                <w:szCs w:val="20"/>
              </w:rPr>
            </w:pPr>
            <w:r w:rsidRPr="005D57D8">
              <w:rPr>
                <w:sz w:val="20"/>
                <w:szCs w:val="20"/>
              </w:rPr>
              <w:t>1.  For Army/DLA interface only, applicable to LRO advice under TAV procedures, if status code is CB enter Management Code S, indicating LRO was denied because it matched an existing suffix for the document number (refer to ADC 191).</w:t>
            </w:r>
            <w:r w:rsidRPr="005D57D8">
              <w:rPr>
                <w:sz w:val="20"/>
                <w:szCs w:val="20"/>
              </w:rPr>
              <w:br/>
              <w:t>2.  Multiple repetitions to identify the status associated with the transaction number/suffix is a DLMS enhancement; see introductory DLMS note 4a.</w:t>
            </w:r>
          </w:p>
        </w:tc>
        <w:tc>
          <w:tcPr>
            <w:tcW w:w="3061" w:type="dxa"/>
            <w:tcBorders>
              <w:top w:val="nil"/>
              <w:bottom w:val="nil"/>
            </w:tcBorders>
            <w:shd w:val="clear" w:color="auto" w:fill="FFFF99"/>
            <w:tcMar>
              <w:top w:w="0" w:type="dxa"/>
              <w:left w:w="58" w:type="dxa"/>
              <w:bottom w:w="0" w:type="dxa"/>
              <w:right w:w="58" w:type="dxa"/>
            </w:tcMar>
          </w:tcPr>
          <w:p w14:paraId="06AE3A53" w14:textId="77777777" w:rsidR="00D647C4" w:rsidRPr="005D57D8" w:rsidRDefault="00D647C4" w:rsidP="00D42228">
            <w:pPr>
              <w:keepNext w:val="0"/>
              <w:spacing w:before="20" w:after="20"/>
              <w:rPr>
                <w:sz w:val="20"/>
                <w:szCs w:val="20"/>
              </w:rPr>
            </w:pPr>
            <w:r w:rsidRPr="005D57D8">
              <w:rPr>
                <w:sz w:val="20"/>
                <w:szCs w:val="20"/>
              </w:rPr>
              <w:t>Adding this code provides functionality available under current DLSS and is required to support DLSS-DLMS  conversion. The A6J, Disposal Release Denial, and the AEJ, Disposal Supply Status, perpetuate the RDD which may contain special coding requiring use of the Special Requirements Code for conversion to DLMS.  In a full DLMS environment, the perpetuated RDD will be streamlined out and will not be carried in the DLMS.  See ADC 48D.  Supports Navy BRAC Spiral II requirements.  See ADC 381.</w:t>
            </w:r>
          </w:p>
        </w:tc>
      </w:tr>
      <w:tr w:rsidR="005D57D8" w:rsidRPr="005D57D8" w14:paraId="06AE3A5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55"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56"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57" w14:textId="77777777" w:rsidR="00D647C4" w:rsidRPr="005D57D8" w:rsidRDefault="00D647C4" w:rsidP="00D42228">
            <w:pPr>
              <w:keepNext w:val="0"/>
              <w:spacing w:before="20" w:after="20"/>
              <w:rPr>
                <w:sz w:val="20"/>
                <w:szCs w:val="20"/>
              </w:rPr>
            </w:pPr>
            <w:r w:rsidRPr="005D57D8">
              <w:rPr>
                <w:sz w:val="20"/>
                <w:szCs w:val="20"/>
              </w:rPr>
              <w:t>85   Country and Activity Code</w:t>
            </w:r>
          </w:p>
        </w:tc>
        <w:tc>
          <w:tcPr>
            <w:tcW w:w="5128" w:type="dxa"/>
            <w:tcBorders>
              <w:top w:val="nil"/>
              <w:bottom w:val="nil"/>
            </w:tcBorders>
            <w:shd w:val="clear" w:color="auto" w:fill="FFFF99"/>
            <w:tcMar>
              <w:top w:w="0" w:type="dxa"/>
              <w:left w:w="58" w:type="dxa"/>
              <w:bottom w:w="0" w:type="dxa"/>
              <w:right w:w="58" w:type="dxa"/>
            </w:tcMar>
          </w:tcPr>
          <w:p w14:paraId="06AE3A59" w14:textId="3FB9B93B" w:rsidR="00D647C4" w:rsidRPr="005D57D8" w:rsidRDefault="00034AAE" w:rsidP="00034AAE">
            <w:pPr>
              <w:keepNext w:val="0"/>
              <w:spacing w:before="20" w:after="20"/>
              <w:rPr>
                <w:sz w:val="20"/>
                <w:szCs w:val="20"/>
              </w:rPr>
            </w:pPr>
            <w:r w:rsidRPr="005D57D8">
              <w:rPr>
                <w:sz w:val="20"/>
                <w:szCs w:val="20"/>
              </w:rPr>
              <w:t>1.  Use with N901 code 4C to indicate the country code for the carrier address when outside the U.S.</w:t>
            </w:r>
            <w:r w:rsidRPr="005D57D8">
              <w:rPr>
                <w:sz w:val="20"/>
                <w:szCs w:val="20"/>
              </w:rPr>
              <w:br/>
              <w:t>2.  DLMS enhancement; see introductory DLMS note 4a.</w:t>
            </w:r>
          </w:p>
        </w:tc>
        <w:tc>
          <w:tcPr>
            <w:tcW w:w="3061" w:type="dxa"/>
            <w:tcBorders>
              <w:top w:val="nil"/>
              <w:bottom w:val="nil"/>
            </w:tcBorders>
            <w:shd w:val="clear" w:color="auto" w:fill="FFFF99"/>
            <w:tcMar>
              <w:top w:w="0" w:type="dxa"/>
              <w:left w:w="58" w:type="dxa"/>
              <w:bottom w:w="0" w:type="dxa"/>
              <w:right w:w="58" w:type="dxa"/>
            </w:tcMar>
          </w:tcPr>
          <w:p w14:paraId="06AE3A5A" w14:textId="77777777" w:rsidR="00D647C4" w:rsidRPr="005D57D8" w:rsidRDefault="00D647C4" w:rsidP="00D42228">
            <w:pPr>
              <w:keepNext w:val="0"/>
              <w:spacing w:before="20" w:after="20"/>
              <w:rPr>
                <w:sz w:val="20"/>
                <w:szCs w:val="20"/>
              </w:rPr>
            </w:pPr>
            <w:r w:rsidRPr="005D57D8">
              <w:rPr>
                <w:sz w:val="20"/>
                <w:szCs w:val="20"/>
              </w:rPr>
              <w:t>Add capability to use the transportation holding delay code when transportation self-initiates a supply status message e to provide cargo status details.  See ADC 316</w:t>
            </w:r>
          </w:p>
        </w:tc>
      </w:tr>
      <w:tr w:rsidR="005D57D8" w:rsidRPr="005D57D8" w14:paraId="06AE3A6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5C"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5D"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5E" w14:textId="77777777" w:rsidR="00D647C4" w:rsidRPr="005D57D8" w:rsidRDefault="00D647C4" w:rsidP="00D42228">
            <w:pPr>
              <w:keepNext w:val="0"/>
              <w:spacing w:before="20" w:after="20"/>
              <w:rPr>
                <w:sz w:val="20"/>
                <w:szCs w:val="20"/>
              </w:rPr>
            </w:pPr>
            <w:r w:rsidRPr="005D57D8">
              <w:rPr>
                <w:sz w:val="20"/>
                <w:szCs w:val="20"/>
              </w:rPr>
              <w:t>98   Reason for Requisitioning</w:t>
            </w:r>
          </w:p>
        </w:tc>
        <w:tc>
          <w:tcPr>
            <w:tcW w:w="5128" w:type="dxa"/>
            <w:tcBorders>
              <w:top w:val="nil"/>
              <w:bottom w:val="nil"/>
            </w:tcBorders>
            <w:shd w:val="clear" w:color="auto" w:fill="FFFF99"/>
            <w:tcMar>
              <w:top w:w="0" w:type="dxa"/>
              <w:left w:w="58" w:type="dxa"/>
              <w:bottom w:w="0" w:type="dxa"/>
              <w:right w:w="58" w:type="dxa"/>
            </w:tcMar>
          </w:tcPr>
          <w:p w14:paraId="06AE3A61" w14:textId="367849F3" w:rsidR="00D647C4" w:rsidRPr="005D57D8" w:rsidRDefault="00034AAE" w:rsidP="00034AAE">
            <w:pPr>
              <w:keepNext w:val="0"/>
              <w:spacing w:before="20" w:after="20"/>
              <w:rPr>
                <w:sz w:val="20"/>
                <w:szCs w:val="20"/>
              </w:rPr>
            </w:pPr>
            <w:r w:rsidRPr="005D57D8">
              <w:rPr>
                <w:sz w:val="20"/>
                <w:szCs w:val="20"/>
              </w:rPr>
              <w:t xml:space="preserve">1. Use to identify Reason for Requisitioning Code identifying the use of the materiel.  </w:t>
            </w:r>
            <w:r w:rsidRPr="005D57D8">
              <w:rPr>
                <w:sz w:val="20"/>
                <w:szCs w:val="20"/>
              </w:rPr>
              <w:br/>
              <w:t>2. Authorized DLMS enhancement under DLA industrial activity support agreement.  Refer to ADC 381.</w:t>
            </w:r>
          </w:p>
        </w:tc>
        <w:tc>
          <w:tcPr>
            <w:tcW w:w="3061" w:type="dxa"/>
            <w:tcBorders>
              <w:top w:val="nil"/>
              <w:bottom w:val="nil"/>
            </w:tcBorders>
            <w:shd w:val="clear" w:color="auto" w:fill="FFFF99"/>
            <w:tcMar>
              <w:top w:w="0" w:type="dxa"/>
              <w:left w:w="58" w:type="dxa"/>
              <w:bottom w:w="0" w:type="dxa"/>
              <w:right w:w="58" w:type="dxa"/>
            </w:tcMar>
          </w:tcPr>
          <w:p w14:paraId="06AE3A62" w14:textId="77777777" w:rsidR="00D647C4" w:rsidRPr="005D57D8" w:rsidRDefault="00D647C4" w:rsidP="00D42228">
            <w:pPr>
              <w:keepNext w:val="0"/>
              <w:spacing w:before="20" w:after="20"/>
              <w:rPr>
                <w:sz w:val="20"/>
                <w:szCs w:val="20"/>
              </w:rPr>
            </w:pPr>
            <w:r w:rsidRPr="005D57D8">
              <w:rPr>
                <w:sz w:val="20"/>
                <w:szCs w:val="20"/>
              </w:rPr>
              <w:t>Supports DLSS-DLMS conversion.  In a full DLMS environment, the perpetuated RDD will be streamlined out and will not be carried in the DLMS. (See ADC 48D.)</w:t>
            </w:r>
          </w:p>
        </w:tc>
      </w:tr>
      <w:tr w:rsidR="005D57D8" w:rsidRPr="005D57D8" w14:paraId="06AE3A6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64"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65" w14:textId="7FD69B7D" w:rsidR="00D647C4" w:rsidRPr="005D57D8" w:rsidRDefault="00746C79" w:rsidP="00D42228">
            <w:pPr>
              <w:keepNext w:val="0"/>
              <w:spacing w:before="20" w:after="20"/>
              <w:rPr>
                <w:sz w:val="20"/>
                <w:szCs w:val="20"/>
              </w:rPr>
            </w:pPr>
            <w:r w:rsidRPr="005D57D8">
              <w:rPr>
                <w:sz w:val="20"/>
                <w:szCs w:val="20"/>
              </w:rPr>
              <w:t>2/LQ01/1000</w:t>
            </w:r>
          </w:p>
        </w:tc>
        <w:tc>
          <w:tcPr>
            <w:tcW w:w="2970" w:type="dxa"/>
            <w:tcBorders>
              <w:top w:val="nil"/>
              <w:bottom w:val="nil"/>
            </w:tcBorders>
            <w:shd w:val="clear" w:color="auto" w:fill="FFFF99"/>
            <w:tcMar>
              <w:top w:w="0" w:type="dxa"/>
              <w:left w:w="58" w:type="dxa"/>
              <w:bottom w:w="0" w:type="dxa"/>
              <w:right w:w="58" w:type="dxa"/>
            </w:tcMar>
          </w:tcPr>
          <w:p w14:paraId="791A8812" w14:textId="77777777" w:rsidR="00D647C4" w:rsidRPr="005D57D8" w:rsidRDefault="00D647C4" w:rsidP="00D42228">
            <w:pPr>
              <w:keepNext w:val="0"/>
              <w:spacing w:before="20" w:after="20"/>
              <w:rPr>
                <w:sz w:val="20"/>
                <w:szCs w:val="20"/>
              </w:rPr>
            </w:pPr>
            <w:r w:rsidRPr="005D57D8">
              <w:rPr>
                <w:sz w:val="20"/>
                <w:szCs w:val="20"/>
              </w:rPr>
              <w:t>99   Purpose Code</w:t>
            </w:r>
          </w:p>
          <w:p w14:paraId="09E31C8B" w14:textId="77777777" w:rsidR="00D42228" w:rsidRPr="005D57D8" w:rsidRDefault="00D42228" w:rsidP="00D42228">
            <w:pPr>
              <w:keepNext w:val="0"/>
              <w:spacing w:before="20" w:after="20"/>
              <w:rPr>
                <w:sz w:val="20"/>
                <w:szCs w:val="20"/>
              </w:rPr>
            </w:pPr>
          </w:p>
          <w:p w14:paraId="68CAB9AA" w14:textId="77777777" w:rsidR="00D42228" w:rsidRPr="005D57D8" w:rsidRDefault="00D42228" w:rsidP="00D42228">
            <w:pPr>
              <w:keepNext w:val="0"/>
              <w:spacing w:before="20" w:after="20"/>
              <w:rPr>
                <w:sz w:val="20"/>
                <w:szCs w:val="20"/>
              </w:rPr>
            </w:pPr>
          </w:p>
          <w:p w14:paraId="44419F4D" w14:textId="77777777" w:rsidR="00D42228" w:rsidRPr="005D57D8" w:rsidRDefault="00D42228" w:rsidP="00D42228">
            <w:pPr>
              <w:keepNext w:val="0"/>
              <w:spacing w:before="20" w:after="20"/>
              <w:rPr>
                <w:sz w:val="20"/>
                <w:szCs w:val="20"/>
              </w:rPr>
            </w:pPr>
          </w:p>
          <w:p w14:paraId="7BE3A2BE" w14:textId="77777777" w:rsidR="00D42228" w:rsidRPr="005D57D8" w:rsidRDefault="00D42228" w:rsidP="00D42228">
            <w:pPr>
              <w:keepNext w:val="0"/>
              <w:spacing w:before="20" w:after="20"/>
              <w:rPr>
                <w:sz w:val="20"/>
                <w:szCs w:val="20"/>
              </w:rPr>
            </w:pPr>
            <w:r w:rsidRPr="005D57D8">
              <w:rPr>
                <w:sz w:val="20"/>
                <w:szCs w:val="20"/>
              </w:rPr>
              <w:t xml:space="preserve">A1  Ownership Code </w:t>
            </w:r>
          </w:p>
          <w:p w14:paraId="66E73DF2" w14:textId="77777777" w:rsidR="00D42228" w:rsidRPr="005D57D8" w:rsidRDefault="00D42228" w:rsidP="00D42228">
            <w:pPr>
              <w:keepNext w:val="0"/>
              <w:spacing w:before="20" w:after="20"/>
              <w:rPr>
                <w:sz w:val="20"/>
                <w:szCs w:val="20"/>
              </w:rPr>
            </w:pPr>
          </w:p>
          <w:p w14:paraId="38026773" w14:textId="77777777" w:rsidR="00746C79" w:rsidRPr="005D57D8" w:rsidRDefault="00746C79" w:rsidP="00D42228">
            <w:pPr>
              <w:keepNext w:val="0"/>
              <w:spacing w:before="20" w:after="20"/>
              <w:rPr>
                <w:sz w:val="20"/>
                <w:szCs w:val="20"/>
              </w:rPr>
            </w:pPr>
          </w:p>
          <w:p w14:paraId="06AE3A66" w14:textId="4E121E56" w:rsidR="00D42228" w:rsidRPr="005D57D8" w:rsidRDefault="00D42228" w:rsidP="00D42228">
            <w:pPr>
              <w:keepNext w:val="0"/>
              <w:spacing w:before="20" w:after="20"/>
              <w:rPr>
                <w:sz w:val="20"/>
                <w:szCs w:val="20"/>
              </w:rPr>
            </w:pPr>
            <w:r w:rsidRPr="005D57D8">
              <w:rPr>
                <w:sz w:val="20"/>
                <w:szCs w:val="20"/>
              </w:rPr>
              <w:t>A9   Supplemental Data</w:t>
            </w:r>
          </w:p>
        </w:tc>
        <w:tc>
          <w:tcPr>
            <w:tcW w:w="5128" w:type="dxa"/>
            <w:tcBorders>
              <w:top w:val="nil"/>
              <w:bottom w:val="nil"/>
            </w:tcBorders>
            <w:shd w:val="clear" w:color="auto" w:fill="FFFF99"/>
            <w:tcMar>
              <w:top w:w="0" w:type="dxa"/>
              <w:left w:w="58" w:type="dxa"/>
              <w:bottom w:w="0" w:type="dxa"/>
              <w:right w:w="58" w:type="dxa"/>
            </w:tcMar>
          </w:tcPr>
          <w:p w14:paraId="2E07B795" w14:textId="77777777" w:rsidR="00D647C4" w:rsidRPr="005D57D8" w:rsidRDefault="00D647C4" w:rsidP="00D42228">
            <w:pPr>
              <w:keepNext w:val="0"/>
              <w:spacing w:before="20" w:after="20"/>
              <w:rPr>
                <w:rFonts w:eastAsiaTheme="minorHAnsi"/>
                <w:iCs/>
                <w:sz w:val="20"/>
                <w:szCs w:val="20"/>
              </w:rPr>
            </w:pPr>
            <w:r w:rsidRPr="005D57D8">
              <w:rPr>
                <w:rFonts w:eastAsiaTheme="minorHAnsi"/>
                <w:iCs/>
                <w:sz w:val="20"/>
                <w:szCs w:val="20"/>
              </w:rPr>
              <w:t>DLMS enhancement; see introductory DLMS note 3a.</w:t>
            </w:r>
          </w:p>
          <w:p w14:paraId="1204038A" w14:textId="77777777" w:rsidR="00746C79" w:rsidRPr="005D57D8" w:rsidRDefault="00746C79" w:rsidP="00D42228">
            <w:pPr>
              <w:keepNext w:val="0"/>
              <w:autoSpaceDE w:val="0"/>
              <w:autoSpaceDN w:val="0"/>
              <w:adjustRightInd w:val="0"/>
              <w:rPr>
                <w:rFonts w:eastAsiaTheme="minorHAnsi"/>
                <w:iCs/>
                <w:sz w:val="20"/>
                <w:szCs w:val="20"/>
              </w:rPr>
            </w:pPr>
          </w:p>
          <w:p w14:paraId="3F088CD7" w14:textId="77777777" w:rsidR="00746C79" w:rsidRPr="005D57D8" w:rsidRDefault="00746C79" w:rsidP="00D42228">
            <w:pPr>
              <w:keepNext w:val="0"/>
              <w:autoSpaceDE w:val="0"/>
              <w:autoSpaceDN w:val="0"/>
              <w:adjustRightInd w:val="0"/>
              <w:rPr>
                <w:rFonts w:eastAsiaTheme="minorHAnsi"/>
                <w:iCs/>
                <w:sz w:val="20"/>
                <w:szCs w:val="20"/>
              </w:rPr>
            </w:pPr>
          </w:p>
          <w:p w14:paraId="460FE76D" w14:textId="77777777" w:rsidR="00746C79" w:rsidRPr="005D57D8" w:rsidRDefault="00746C79" w:rsidP="00D42228">
            <w:pPr>
              <w:keepNext w:val="0"/>
              <w:autoSpaceDE w:val="0"/>
              <w:autoSpaceDN w:val="0"/>
              <w:adjustRightInd w:val="0"/>
              <w:rPr>
                <w:rFonts w:eastAsiaTheme="minorHAnsi"/>
                <w:iCs/>
                <w:sz w:val="20"/>
                <w:szCs w:val="20"/>
              </w:rPr>
            </w:pPr>
          </w:p>
          <w:p w14:paraId="28229C0A" w14:textId="24134327" w:rsidR="00D42228" w:rsidRPr="005D57D8" w:rsidRDefault="00746C79" w:rsidP="00D42228">
            <w:pPr>
              <w:keepNext w:val="0"/>
              <w:autoSpaceDE w:val="0"/>
              <w:autoSpaceDN w:val="0"/>
              <w:adjustRightInd w:val="0"/>
              <w:rPr>
                <w:rFonts w:eastAsiaTheme="minorHAnsi"/>
                <w:iCs/>
                <w:sz w:val="20"/>
                <w:szCs w:val="20"/>
              </w:rPr>
            </w:pPr>
            <w:r w:rsidRPr="005D57D8">
              <w:rPr>
                <w:rFonts w:eastAsiaTheme="minorHAnsi"/>
                <w:iCs/>
                <w:sz w:val="20"/>
                <w:szCs w:val="20"/>
              </w:rPr>
              <w:t>W</w:t>
            </w:r>
            <w:r w:rsidR="00D42228" w:rsidRPr="005D57D8">
              <w:rPr>
                <w:rFonts w:eastAsiaTheme="minorHAnsi"/>
                <w:iCs/>
                <w:sz w:val="20"/>
                <w:szCs w:val="20"/>
              </w:rPr>
              <w:t>hen used for inter-Service ammunition-related ownership transfer with no physical movement of materiel, use to identify the new/gaining (to) ownership code. Refer to ADC 1020.</w:t>
            </w:r>
          </w:p>
          <w:p w14:paraId="06AE3A6A" w14:textId="340B7E8B" w:rsidR="00D42228" w:rsidRPr="005D57D8" w:rsidRDefault="00746C79" w:rsidP="00746C79">
            <w:pPr>
              <w:keepNext w:val="0"/>
              <w:autoSpaceDE w:val="0"/>
              <w:autoSpaceDN w:val="0"/>
              <w:adjustRightInd w:val="0"/>
              <w:rPr>
                <w:sz w:val="20"/>
                <w:szCs w:val="20"/>
              </w:rPr>
            </w:pPr>
            <w:r w:rsidRPr="005D57D8">
              <w:rPr>
                <w:rFonts w:eastAsiaTheme="minorHAnsi"/>
                <w:sz w:val="20"/>
                <w:szCs w:val="20"/>
              </w:rPr>
              <w:t>1. Use to identify supplementary address/supplemental data.</w:t>
            </w:r>
            <w:r w:rsidRPr="005D57D8">
              <w:rPr>
                <w:rFonts w:eastAsiaTheme="minorHAnsi"/>
                <w:sz w:val="20"/>
                <w:szCs w:val="20"/>
              </w:rPr>
              <w:br/>
              <w:t>2. During the legacy MILSTRIP-DLMS transition, this field will be used to perpetuate/populate the MILSTRIP Supplementary Address (SUPADD) field.  During this time, field size is restricted to 6 positions; see introductory DLMS note 4d.</w:t>
            </w:r>
            <w:r w:rsidRPr="005D57D8">
              <w:rPr>
                <w:rFonts w:eastAsiaTheme="minorHAnsi"/>
                <w:sz w:val="20"/>
                <w:szCs w:val="20"/>
              </w:rPr>
              <w:br/>
            </w:r>
            <w:r w:rsidRPr="005D57D8">
              <w:rPr>
                <w:rFonts w:eastAsiaTheme="minorHAnsi"/>
                <w:sz w:val="20"/>
                <w:szCs w:val="20"/>
              </w:rPr>
              <w:lastRenderedPageBreak/>
              <w:t>3. Expanded use of this field for supplemental data without size restriction is a DLMS enhancement; see introductory DLMS note 4a.</w:t>
            </w:r>
            <w:r w:rsidRPr="005D57D8">
              <w:rPr>
                <w:rFonts w:eastAsiaTheme="minorHAnsi"/>
                <w:sz w:val="20"/>
                <w:szCs w:val="20"/>
              </w:rPr>
              <w:br/>
              <w:t>4. Under full DLMS, the requirement to pass activity address information within the supplemental data field will be streamlined.  Activity address data previously contained in the SUPADD will be reflected exclusively in the N1 segment.  Future streamlined data; see introductory DLMS note 4c.</w:t>
            </w:r>
            <w:r w:rsidRPr="005D57D8">
              <w:rPr>
                <w:rFonts w:eastAsiaTheme="minorHAnsi"/>
                <w:sz w:val="20"/>
                <w:szCs w:val="20"/>
              </w:rPr>
              <w:br/>
              <w:t>5. During legacy MILSTRIP-DLMS transition, use on materiel release advice to for inter-Service ammunition or ammunition-related ownership transfer with no physical movement of materiel and no billing.    Cite Signal Code M in conjunction with the supplemental data field constructed as follows:  Service/Agency Code Y followed by the old (from) ownership code, the RIC to which ownership is transferred, and the new/gaining (to) ownership code.  Refer to ADC 1020.</w:t>
            </w:r>
          </w:p>
        </w:tc>
        <w:tc>
          <w:tcPr>
            <w:tcW w:w="3061" w:type="dxa"/>
            <w:tcBorders>
              <w:top w:val="nil"/>
              <w:bottom w:val="nil"/>
            </w:tcBorders>
            <w:shd w:val="clear" w:color="auto" w:fill="FFFF99"/>
            <w:tcMar>
              <w:top w:w="0" w:type="dxa"/>
              <w:left w:w="58" w:type="dxa"/>
              <w:bottom w:w="0" w:type="dxa"/>
              <w:right w:w="58" w:type="dxa"/>
            </w:tcMar>
          </w:tcPr>
          <w:p w14:paraId="71DDEC67" w14:textId="77777777" w:rsidR="00D647C4" w:rsidRPr="005D57D8" w:rsidRDefault="00D647C4" w:rsidP="00D42228">
            <w:pPr>
              <w:keepNext w:val="0"/>
              <w:spacing w:before="20" w:after="20"/>
              <w:rPr>
                <w:sz w:val="20"/>
                <w:szCs w:val="20"/>
              </w:rPr>
            </w:pPr>
            <w:r w:rsidRPr="005D57D8">
              <w:rPr>
                <w:sz w:val="20"/>
                <w:szCs w:val="20"/>
              </w:rPr>
              <w:lastRenderedPageBreak/>
              <w:t>To add Type Physical Inventory/Transaction History Code for transaction history submissions. (See ADC 197.)</w:t>
            </w:r>
          </w:p>
          <w:p w14:paraId="1E5458B5" w14:textId="77777777" w:rsidR="00D42228" w:rsidRPr="005D57D8" w:rsidRDefault="00D42228" w:rsidP="00D42228">
            <w:pPr>
              <w:keepNext w:val="0"/>
              <w:spacing w:before="20" w:after="20"/>
              <w:rPr>
                <w:sz w:val="20"/>
                <w:szCs w:val="20"/>
              </w:rPr>
            </w:pPr>
            <w:r w:rsidRPr="005D57D8">
              <w:rPr>
                <w:sz w:val="20"/>
                <w:szCs w:val="20"/>
              </w:rPr>
              <w:t xml:space="preserve">(ADC 1020 added to this </w:t>
            </w:r>
            <w:proofErr w:type="spellStart"/>
            <w:r w:rsidRPr="005D57D8">
              <w:rPr>
                <w:sz w:val="20"/>
                <w:szCs w:val="20"/>
              </w:rPr>
              <w:t>lisy</w:t>
            </w:r>
            <w:proofErr w:type="spellEnd"/>
            <w:r w:rsidRPr="005D57D8">
              <w:rPr>
                <w:sz w:val="20"/>
                <w:szCs w:val="20"/>
              </w:rPr>
              <w:t xml:space="preserve">  on 10/24/13)</w:t>
            </w:r>
          </w:p>
          <w:p w14:paraId="24DBD978" w14:textId="77777777" w:rsidR="00EC68E1" w:rsidRPr="005D57D8" w:rsidRDefault="00EC68E1" w:rsidP="00D42228">
            <w:pPr>
              <w:keepNext w:val="0"/>
              <w:spacing w:before="20" w:after="20"/>
              <w:rPr>
                <w:sz w:val="20"/>
                <w:szCs w:val="20"/>
              </w:rPr>
            </w:pPr>
          </w:p>
          <w:p w14:paraId="21328F89" w14:textId="77777777" w:rsidR="00EC68E1" w:rsidRPr="005D57D8" w:rsidRDefault="00EC68E1" w:rsidP="00D42228">
            <w:pPr>
              <w:keepNext w:val="0"/>
              <w:spacing w:before="20" w:after="20"/>
              <w:rPr>
                <w:sz w:val="20"/>
                <w:szCs w:val="20"/>
              </w:rPr>
            </w:pPr>
          </w:p>
          <w:p w14:paraId="06AE3A6B" w14:textId="2BB9446D" w:rsidR="00EC68E1" w:rsidRPr="005D57D8" w:rsidRDefault="00EC68E1" w:rsidP="00D42228">
            <w:pPr>
              <w:keepNext w:val="0"/>
              <w:spacing w:before="20" w:after="20"/>
              <w:rPr>
                <w:sz w:val="20"/>
                <w:szCs w:val="20"/>
              </w:rPr>
            </w:pPr>
            <w:r w:rsidRPr="005D57D8">
              <w:rPr>
                <w:sz w:val="20"/>
                <w:szCs w:val="20"/>
              </w:rPr>
              <w:t xml:space="preserve">(ADC 1020 added to this </w:t>
            </w:r>
            <w:proofErr w:type="spellStart"/>
            <w:r w:rsidRPr="005D57D8">
              <w:rPr>
                <w:sz w:val="20"/>
                <w:szCs w:val="20"/>
              </w:rPr>
              <w:t>lisy</w:t>
            </w:r>
            <w:proofErr w:type="spellEnd"/>
            <w:r w:rsidRPr="005D57D8">
              <w:rPr>
                <w:sz w:val="20"/>
                <w:szCs w:val="20"/>
              </w:rPr>
              <w:t xml:space="preserve">  on 10/24/13)</w:t>
            </w:r>
          </w:p>
        </w:tc>
      </w:tr>
      <w:tr w:rsidR="005D57D8" w:rsidRPr="005D57D8" w14:paraId="06AE3A75"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6D"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6E"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6F" w14:textId="77777777" w:rsidR="00D647C4" w:rsidRPr="005D57D8" w:rsidRDefault="00D647C4" w:rsidP="00D42228">
            <w:pPr>
              <w:keepNext w:val="0"/>
              <w:spacing w:before="20" w:after="20"/>
              <w:rPr>
                <w:sz w:val="20"/>
                <w:szCs w:val="20"/>
              </w:rPr>
            </w:pPr>
            <w:r w:rsidRPr="005D57D8">
              <w:rPr>
                <w:sz w:val="20"/>
                <w:szCs w:val="20"/>
              </w:rPr>
              <w:t>AJ   Utilization Code</w:t>
            </w:r>
          </w:p>
        </w:tc>
        <w:tc>
          <w:tcPr>
            <w:tcW w:w="5128" w:type="dxa"/>
            <w:tcBorders>
              <w:top w:val="nil"/>
              <w:bottom w:val="nil"/>
            </w:tcBorders>
            <w:shd w:val="clear" w:color="auto" w:fill="FFFF99"/>
            <w:tcMar>
              <w:top w:w="0" w:type="dxa"/>
              <w:left w:w="58" w:type="dxa"/>
              <w:bottom w:w="0" w:type="dxa"/>
              <w:right w:w="58" w:type="dxa"/>
            </w:tcMar>
          </w:tcPr>
          <w:p w14:paraId="06AE3A72" w14:textId="2CB28DFE" w:rsidR="00D647C4" w:rsidRPr="005D57D8" w:rsidRDefault="00746C79" w:rsidP="00746C79">
            <w:pPr>
              <w:keepNext w:val="0"/>
              <w:spacing w:before="20" w:after="20"/>
              <w:rPr>
                <w:sz w:val="20"/>
                <w:szCs w:val="20"/>
              </w:rPr>
            </w:pPr>
            <w:r w:rsidRPr="005D57D8">
              <w:rPr>
                <w:rFonts w:eastAsiaTheme="minorHAnsi"/>
                <w:sz w:val="20"/>
                <w:szCs w:val="20"/>
              </w:rPr>
              <w:t>1. Use to identify a specialized purpose associated with this document number.</w:t>
            </w:r>
            <w:r w:rsidRPr="005D57D8">
              <w:rPr>
                <w:rFonts w:eastAsiaTheme="minorHAnsi"/>
                <w:sz w:val="20"/>
                <w:szCs w:val="20"/>
              </w:rPr>
              <w:br/>
              <w:t>2. Under legacy MILSTRIP, this is the first position of the document serial number.</w:t>
            </w:r>
            <w:r w:rsidRPr="005D57D8">
              <w:rPr>
                <w:rFonts w:eastAsiaTheme="minorHAnsi"/>
                <w:sz w:val="20"/>
                <w:szCs w:val="20"/>
              </w:rPr>
              <w:br/>
              <w:t>3. Authorized DLMS enhancement under DLA industrial activity support agreement.  Refer to ADC 381.</w:t>
            </w:r>
          </w:p>
        </w:tc>
        <w:tc>
          <w:tcPr>
            <w:tcW w:w="3061" w:type="dxa"/>
            <w:tcBorders>
              <w:top w:val="nil"/>
              <w:bottom w:val="nil"/>
            </w:tcBorders>
            <w:shd w:val="clear" w:color="auto" w:fill="FFFF99"/>
            <w:tcMar>
              <w:top w:w="0" w:type="dxa"/>
              <w:left w:w="58" w:type="dxa"/>
              <w:bottom w:w="0" w:type="dxa"/>
              <w:right w:w="58" w:type="dxa"/>
            </w:tcMar>
          </w:tcPr>
          <w:p w14:paraId="06AE3A73" w14:textId="77777777" w:rsidR="00D647C4" w:rsidRPr="005D57D8" w:rsidRDefault="00D647C4" w:rsidP="00D42228">
            <w:pPr>
              <w:keepNext w:val="0"/>
              <w:spacing w:before="20" w:after="20"/>
              <w:rPr>
                <w:sz w:val="20"/>
                <w:szCs w:val="20"/>
              </w:rPr>
            </w:pPr>
            <w:r w:rsidRPr="005D57D8">
              <w:rPr>
                <w:sz w:val="20"/>
                <w:szCs w:val="20"/>
              </w:rPr>
              <w:t>Navy-unique data element meaningful to Navy only; Non-Navy Components are to perpetuate without action. (See ADC 11.)</w:t>
            </w:r>
          </w:p>
          <w:p w14:paraId="06AE3A74" w14:textId="77777777" w:rsidR="00D647C4" w:rsidRPr="005D57D8" w:rsidRDefault="00D647C4" w:rsidP="00D42228">
            <w:pPr>
              <w:keepNext w:val="0"/>
              <w:spacing w:before="20" w:after="20"/>
              <w:rPr>
                <w:sz w:val="20"/>
                <w:szCs w:val="20"/>
              </w:rPr>
            </w:pPr>
          </w:p>
        </w:tc>
      </w:tr>
      <w:tr w:rsidR="005D57D8" w:rsidRPr="005D57D8" w14:paraId="06AE3A7F"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76"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77" w14:textId="67180BCF" w:rsidR="00D647C4" w:rsidRPr="005D57D8" w:rsidRDefault="00746C79" w:rsidP="00D42228">
            <w:pPr>
              <w:keepNext w:val="0"/>
              <w:spacing w:before="20" w:after="20"/>
              <w:rPr>
                <w:sz w:val="20"/>
                <w:szCs w:val="20"/>
              </w:rPr>
            </w:pPr>
            <w:r w:rsidRPr="005D57D8">
              <w:rPr>
                <w:sz w:val="20"/>
                <w:szCs w:val="20"/>
              </w:rPr>
              <w:t>2/LQ01/1000</w:t>
            </w:r>
          </w:p>
        </w:tc>
        <w:tc>
          <w:tcPr>
            <w:tcW w:w="2970" w:type="dxa"/>
            <w:tcBorders>
              <w:top w:val="nil"/>
              <w:bottom w:val="nil"/>
            </w:tcBorders>
            <w:shd w:val="clear" w:color="auto" w:fill="FFFF99"/>
            <w:tcMar>
              <w:top w:w="0" w:type="dxa"/>
              <w:left w:w="58" w:type="dxa"/>
              <w:bottom w:w="0" w:type="dxa"/>
              <w:right w:w="58" w:type="dxa"/>
            </w:tcMar>
          </w:tcPr>
          <w:p w14:paraId="06AE3A78" w14:textId="77777777" w:rsidR="00D647C4" w:rsidRPr="005D57D8" w:rsidRDefault="00D647C4" w:rsidP="00D42228">
            <w:pPr>
              <w:keepNext w:val="0"/>
              <w:spacing w:before="20" w:after="20"/>
              <w:rPr>
                <w:sz w:val="20"/>
                <w:szCs w:val="20"/>
              </w:rPr>
            </w:pPr>
            <w:r w:rsidRPr="005D57D8">
              <w:rPr>
                <w:sz w:val="20"/>
                <w:szCs w:val="20"/>
              </w:rPr>
              <w:t>BC   Transportation Holding Delay Code</w:t>
            </w:r>
          </w:p>
        </w:tc>
        <w:tc>
          <w:tcPr>
            <w:tcW w:w="5128" w:type="dxa"/>
            <w:tcBorders>
              <w:top w:val="nil"/>
              <w:bottom w:val="nil"/>
            </w:tcBorders>
            <w:shd w:val="clear" w:color="auto" w:fill="FFFF99"/>
            <w:tcMar>
              <w:top w:w="0" w:type="dxa"/>
              <w:left w:w="58" w:type="dxa"/>
              <w:bottom w:w="0" w:type="dxa"/>
              <w:right w:w="58" w:type="dxa"/>
            </w:tcMar>
          </w:tcPr>
          <w:p w14:paraId="144DB9BF" w14:textId="77777777" w:rsidR="005E4D12" w:rsidRPr="005D57D8" w:rsidRDefault="005E4D12" w:rsidP="005E4D12">
            <w:pPr>
              <w:autoSpaceDE w:val="0"/>
              <w:autoSpaceDN w:val="0"/>
              <w:adjustRightInd w:val="0"/>
              <w:rPr>
                <w:rFonts w:eastAsiaTheme="minorHAnsi"/>
                <w:sz w:val="20"/>
                <w:szCs w:val="20"/>
              </w:rPr>
            </w:pPr>
            <w:r w:rsidRPr="005D57D8">
              <w:rPr>
                <w:rFonts w:eastAsiaTheme="minorHAnsi"/>
                <w:sz w:val="20"/>
                <w:szCs w:val="20"/>
              </w:rPr>
              <w:t>1. This is the Shipment Hold Code.</w:t>
            </w:r>
          </w:p>
          <w:p w14:paraId="04DBA0BE" w14:textId="77777777" w:rsidR="005E4D12" w:rsidRPr="005D57D8" w:rsidRDefault="005E4D12" w:rsidP="005E4D12">
            <w:pPr>
              <w:autoSpaceDE w:val="0"/>
              <w:autoSpaceDN w:val="0"/>
              <w:adjustRightInd w:val="0"/>
              <w:rPr>
                <w:rFonts w:eastAsiaTheme="minorHAnsi"/>
                <w:sz w:val="20"/>
                <w:szCs w:val="20"/>
              </w:rPr>
            </w:pPr>
            <w:r w:rsidRPr="005D57D8">
              <w:rPr>
                <w:rFonts w:eastAsiaTheme="minorHAnsi"/>
                <w:sz w:val="20"/>
                <w:szCs w:val="20"/>
              </w:rPr>
              <w:t>2. Use to identify the reason a shipment unit is not shipped. This includes delays occurring immediately after materiel is picked, packed, marked and made ready for shipment.</w:t>
            </w:r>
          </w:p>
          <w:p w14:paraId="78B25005" w14:textId="77777777" w:rsidR="005E4D12" w:rsidRPr="005D57D8" w:rsidRDefault="005E4D12" w:rsidP="005E4D12">
            <w:pPr>
              <w:autoSpaceDE w:val="0"/>
              <w:autoSpaceDN w:val="0"/>
              <w:adjustRightInd w:val="0"/>
              <w:rPr>
                <w:rFonts w:eastAsiaTheme="minorHAnsi"/>
                <w:sz w:val="20"/>
                <w:szCs w:val="20"/>
              </w:rPr>
            </w:pPr>
            <w:r w:rsidRPr="005D57D8">
              <w:rPr>
                <w:rFonts w:eastAsiaTheme="minorHAnsi"/>
                <w:sz w:val="20"/>
                <w:szCs w:val="20"/>
              </w:rPr>
              <w:t>3. Use for materiel release confirmation, historical materiel release confirmation, and historical disposal release confirmation transactions to identify the reason shipment has been delayed.</w:t>
            </w:r>
          </w:p>
          <w:p w14:paraId="6BB4B617" w14:textId="77777777" w:rsidR="005E4D12" w:rsidRPr="005D57D8" w:rsidRDefault="005E4D12" w:rsidP="005E4D12">
            <w:pPr>
              <w:autoSpaceDE w:val="0"/>
              <w:autoSpaceDN w:val="0"/>
              <w:adjustRightInd w:val="0"/>
              <w:rPr>
                <w:rFonts w:eastAsiaTheme="minorHAnsi"/>
                <w:sz w:val="20"/>
                <w:szCs w:val="20"/>
              </w:rPr>
            </w:pPr>
            <w:r w:rsidRPr="005D57D8">
              <w:rPr>
                <w:rFonts w:eastAsiaTheme="minorHAnsi"/>
                <w:sz w:val="20"/>
                <w:szCs w:val="20"/>
              </w:rPr>
              <w:t>4. Use for supply status response either self-initiated by transportation or in response to a follow-up request to identify the reason shipment has been delayed. See ADC 316.</w:t>
            </w:r>
          </w:p>
          <w:p w14:paraId="06AE3A7C" w14:textId="0EBA8E50" w:rsidR="00D647C4" w:rsidRPr="005D57D8" w:rsidRDefault="005E4D12" w:rsidP="005E4D12">
            <w:pPr>
              <w:keepNext w:val="0"/>
              <w:spacing w:before="20" w:after="20"/>
              <w:rPr>
                <w:sz w:val="20"/>
                <w:szCs w:val="20"/>
              </w:rPr>
            </w:pPr>
            <w:r w:rsidRPr="005D57D8">
              <w:rPr>
                <w:rFonts w:eastAsiaTheme="minorHAnsi"/>
                <w:sz w:val="20"/>
                <w:szCs w:val="20"/>
              </w:rPr>
              <w:t>5. Use Shipment Hold Code X to indicate that a DLA Disposition Services redistribution order is pending release (inventory on hold and not available for alternate use).  See ADC 1207.</w:t>
            </w:r>
          </w:p>
        </w:tc>
        <w:tc>
          <w:tcPr>
            <w:tcW w:w="3061" w:type="dxa"/>
            <w:tcBorders>
              <w:top w:val="nil"/>
              <w:bottom w:val="nil"/>
            </w:tcBorders>
            <w:shd w:val="clear" w:color="auto" w:fill="FFFF99"/>
            <w:tcMar>
              <w:top w:w="0" w:type="dxa"/>
              <w:left w:w="58" w:type="dxa"/>
              <w:bottom w:w="0" w:type="dxa"/>
              <w:right w:w="58" w:type="dxa"/>
            </w:tcMar>
          </w:tcPr>
          <w:p w14:paraId="06AE3A7D" w14:textId="77777777" w:rsidR="00D647C4" w:rsidRPr="005D57D8" w:rsidRDefault="00D647C4" w:rsidP="00D42228">
            <w:pPr>
              <w:keepNext w:val="0"/>
              <w:spacing w:before="20" w:after="20"/>
              <w:rPr>
                <w:sz w:val="20"/>
                <w:szCs w:val="20"/>
              </w:rPr>
            </w:pPr>
            <w:r w:rsidRPr="005D57D8">
              <w:rPr>
                <w:sz w:val="20"/>
                <w:szCs w:val="20"/>
              </w:rPr>
              <w:t>Navy-unique data element meaningful to Navy only; Non-Navy Components are to perpetuate without action. (See ADC 11.)</w:t>
            </w:r>
          </w:p>
          <w:p w14:paraId="5C57AF5A" w14:textId="77777777" w:rsidR="00D647C4" w:rsidRPr="005D57D8" w:rsidRDefault="00D647C4" w:rsidP="00D42228">
            <w:pPr>
              <w:keepNext w:val="0"/>
              <w:spacing w:before="20" w:after="20"/>
              <w:rPr>
                <w:sz w:val="20"/>
                <w:szCs w:val="20"/>
              </w:rPr>
            </w:pPr>
          </w:p>
          <w:p w14:paraId="2D84673F" w14:textId="77777777" w:rsidR="005E4D12" w:rsidRPr="005D57D8" w:rsidRDefault="005E4D12" w:rsidP="00D42228">
            <w:pPr>
              <w:keepNext w:val="0"/>
              <w:spacing w:before="20" w:after="20"/>
              <w:rPr>
                <w:sz w:val="20"/>
                <w:szCs w:val="20"/>
              </w:rPr>
            </w:pPr>
          </w:p>
          <w:p w14:paraId="72EA7BAA" w14:textId="77777777" w:rsidR="005E4D12" w:rsidRPr="005D57D8" w:rsidRDefault="005E4D12" w:rsidP="00D42228">
            <w:pPr>
              <w:keepNext w:val="0"/>
              <w:spacing w:before="20" w:after="20"/>
              <w:rPr>
                <w:sz w:val="20"/>
                <w:szCs w:val="20"/>
              </w:rPr>
            </w:pPr>
          </w:p>
          <w:p w14:paraId="49B21B0C" w14:textId="77777777" w:rsidR="005E4D12" w:rsidRPr="005D57D8" w:rsidRDefault="005E4D12" w:rsidP="00D42228">
            <w:pPr>
              <w:keepNext w:val="0"/>
              <w:spacing w:before="20" w:after="20"/>
              <w:rPr>
                <w:sz w:val="20"/>
                <w:szCs w:val="20"/>
              </w:rPr>
            </w:pPr>
          </w:p>
          <w:p w14:paraId="1DA5821F" w14:textId="77777777" w:rsidR="005E4D12" w:rsidRPr="005D57D8" w:rsidRDefault="005E4D12" w:rsidP="00D42228">
            <w:pPr>
              <w:keepNext w:val="0"/>
              <w:spacing w:before="20" w:after="20"/>
              <w:rPr>
                <w:sz w:val="20"/>
                <w:szCs w:val="20"/>
              </w:rPr>
            </w:pPr>
          </w:p>
          <w:p w14:paraId="7C336EA5" w14:textId="77777777" w:rsidR="005E4D12" w:rsidRPr="005D57D8" w:rsidRDefault="005E4D12" w:rsidP="00D42228">
            <w:pPr>
              <w:keepNext w:val="0"/>
              <w:spacing w:before="20" w:after="20"/>
              <w:rPr>
                <w:sz w:val="20"/>
                <w:szCs w:val="20"/>
              </w:rPr>
            </w:pPr>
          </w:p>
          <w:p w14:paraId="06AE3A7E" w14:textId="0DD5058C" w:rsidR="005E4D12" w:rsidRPr="005D57D8" w:rsidRDefault="005E4D12" w:rsidP="00D42228">
            <w:pPr>
              <w:keepNext w:val="0"/>
              <w:spacing w:before="20" w:after="20"/>
              <w:rPr>
                <w:sz w:val="20"/>
                <w:szCs w:val="20"/>
              </w:rPr>
            </w:pPr>
            <w:r w:rsidRPr="005D57D8">
              <w:rPr>
                <w:sz w:val="20"/>
                <w:szCs w:val="20"/>
              </w:rPr>
              <w:t>(Added ADC 1207 to this list on 08/09/16)</w:t>
            </w:r>
          </w:p>
        </w:tc>
      </w:tr>
      <w:tr w:rsidR="005D57D8" w:rsidRPr="005D57D8" w14:paraId="06AE3A88"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80"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81"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82" w14:textId="77777777" w:rsidR="00D647C4" w:rsidRPr="005D57D8" w:rsidRDefault="00D647C4" w:rsidP="00D42228">
            <w:pPr>
              <w:keepNext w:val="0"/>
              <w:spacing w:before="20" w:after="20"/>
              <w:rPr>
                <w:sz w:val="20"/>
                <w:szCs w:val="20"/>
              </w:rPr>
            </w:pPr>
            <w:r w:rsidRPr="005D57D8">
              <w:rPr>
                <w:sz w:val="20"/>
                <w:szCs w:val="20"/>
              </w:rPr>
              <w:t>AL   Special Requirem</w:t>
            </w:r>
            <w:r w:rsidRPr="005D57D8">
              <w:rPr>
                <w:b/>
                <w:sz w:val="20"/>
                <w:szCs w:val="20"/>
              </w:rPr>
              <w:t>e</w:t>
            </w:r>
            <w:r w:rsidRPr="005D57D8">
              <w:rPr>
                <w:sz w:val="20"/>
                <w:szCs w:val="20"/>
              </w:rPr>
              <w:t>nts Code</w:t>
            </w:r>
          </w:p>
        </w:tc>
        <w:tc>
          <w:tcPr>
            <w:tcW w:w="5128" w:type="dxa"/>
            <w:tcBorders>
              <w:top w:val="nil"/>
              <w:bottom w:val="nil"/>
            </w:tcBorders>
            <w:shd w:val="clear" w:color="auto" w:fill="FFFF99"/>
            <w:tcMar>
              <w:top w:w="0" w:type="dxa"/>
              <w:left w:w="58" w:type="dxa"/>
              <w:bottom w:w="0" w:type="dxa"/>
              <w:right w:w="58" w:type="dxa"/>
            </w:tcMar>
          </w:tcPr>
          <w:p w14:paraId="06AE3A85" w14:textId="1C0FAA36" w:rsidR="00D647C4" w:rsidRPr="005D57D8" w:rsidRDefault="00746C79" w:rsidP="00746C79">
            <w:pPr>
              <w:keepNext w:val="0"/>
              <w:autoSpaceDE w:val="0"/>
              <w:autoSpaceDN w:val="0"/>
              <w:adjustRightInd w:val="0"/>
              <w:spacing w:before="20" w:after="20"/>
              <w:rPr>
                <w:sz w:val="20"/>
                <w:szCs w:val="20"/>
              </w:rPr>
            </w:pPr>
            <w:r w:rsidRPr="005D57D8">
              <w:rPr>
                <w:sz w:val="20"/>
                <w:szCs w:val="20"/>
              </w:rPr>
              <w:t>1.  Use in Disposal Release Denial and Disposal Supply Status.</w:t>
            </w:r>
            <w:r w:rsidRPr="005D57D8">
              <w:rPr>
                <w:sz w:val="20"/>
                <w:szCs w:val="20"/>
              </w:rPr>
              <w:br/>
              <w:t>2.  Under legacy MILSTRIP, this is carried in the required delivery data field.</w:t>
            </w:r>
            <w:r w:rsidRPr="005D57D8">
              <w:rPr>
                <w:sz w:val="20"/>
                <w:szCs w:val="20"/>
              </w:rPr>
              <w:br/>
              <w:t>3.  The Special Requirements Code is a DLMS enhancement however, because this is perpetuated data from an earlier transaction it will be streamlined out in a full DLMS environment.  See introductory DLMS notes 4a and 4c.</w:t>
            </w:r>
          </w:p>
        </w:tc>
        <w:tc>
          <w:tcPr>
            <w:tcW w:w="3061" w:type="dxa"/>
            <w:tcBorders>
              <w:top w:val="nil"/>
              <w:bottom w:val="nil"/>
            </w:tcBorders>
            <w:shd w:val="clear" w:color="auto" w:fill="FFFF99"/>
            <w:tcMar>
              <w:top w:w="0" w:type="dxa"/>
              <w:left w:w="58" w:type="dxa"/>
              <w:bottom w:w="0" w:type="dxa"/>
              <w:right w:w="58" w:type="dxa"/>
            </w:tcMar>
          </w:tcPr>
          <w:p w14:paraId="06AE3A86"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p w14:paraId="06AE3A87" w14:textId="77777777" w:rsidR="00D647C4" w:rsidRPr="005D57D8" w:rsidRDefault="00D647C4" w:rsidP="00D42228">
            <w:pPr>
              <w:keepNext w:val="0"/>
              <w:spacing w:before="20" w:after="20"/>
              <w:rPr>
                <w:sz w:val="20"/>
                <w:szCs w:val="20"/>
              </w:rPr>
            </w:pPr>
          </w:p>
        </w:tc>
      </w:tr>
      <w:tr w:rsidR="005D57D8" w:rsidRPr="005D57D8" w14:paraId="06AE3A8F"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89"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8A"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8B" w14:textId="77777777" w:rsidR="00D647C4" w:rsidRPr="005D57D8" w:rsidRDefault="00D647C4" w:rsidP="00D42228">
            <w:pPr>
              <w:keepNext w:val="0"/>
              <w:spacing w:before="20" w:after="20"/>
              <w:rPr>
                <w:sz w:val="20"/>
                <w:szCs w:val="20"/>
              </w:rPr>
            </w:pPr>
            <w:r w:rsidRPr="005D57D8">
              <w:rPr>
                <w:sz w:val="20"/>
                <w:szCs w:val="20"/>
              </w:rPr>
              <w:t>FC   Type Physical Inventory/Transaction History Code</w:t>
            </w:r>
          </w:p>
        </w:tc>
        <w:tc>
          <w:tcPr>
            <w:tcW w:w="5128" w:type="dxa"/>
            <w:tcBorders>
              <w:top w:val="nil"/>
              <w:bottom w:val="nil"/>
            </w:tcBorders>
            <w:shd w:val="clear" w:color="auto" w:fill="FFFF99"/>
            <w:tcMar>
              <w:top w:w="0" w:type="dxa"/>
              <w:left w:w="58" w:type="dxa"/>
              <w:bottom w:w="0" w:type="dxa"/>
              <w:right w:w="58" w:type="dxa"/>
            </w:tcMar>
          </w:tcPr>
          <w:p w14:paraId="06AE3A8D" w14:textId="0A897620" w:rsidR="00D647C4" w:rsidRPr="005D57D8" w:rsidRDefault="00746C79" w:rsidP="00746C79">
            <w:pPr>
              <w:keepNext w:val="0"/>
              <w:spacing w:before="20" w:after="20"/>
              <w:rPr>
                <w:sz w:val="20"/>
                <w:szCs w:val="20"/>
              </w:rPr>
            </w:pPr>
            <w:r w:rsidRPr="005D57D8">
              <w:rPr>
                <w:sz w:val="20"/>
                <w:szCs w:val="20"/>
              </w:rPr>
              <w:t>1. Use only with 1/W0612/0200 Action Code W1.</w:t>
            </w:r>
            <w:r w:rsidRPr="005D57D8">
              <w:rPr>
                <w:sz w:val="20"/>
                <w:szCs w:val="20"/>
              </w:rPr>
              <w:br/>
              <w:t>2. DLMS enhancement.  See introductory DLMS note 4a.</w:t>
            </w:r>
          </w:p>
        </w:tc>
        <w:tc>
          <w:tcPr>
            <w:tcW w:w="3061" w:type="dxa"/>
            <w:tcBorders>
              <w:top w:val="nil"/>
              <w:bottom w:val="nil"/>
            </w:tcBorders>
            <w:shd w:val="clear" w:color="auto" w:fill="FFFF99"/>
            <w:tcMar>
              <w:top w:w="0" w:type="dxa"/>
              <w:left w:w="58" w:type="dxa"/>
              <w:bottom w:w="0" w:type="dxa"/>
              <w:right w:w="58" w:type="dxa"/>
            </w:tcMar>
          </w:tcPr>
          <w:p w14:paraId="06AE3A8E" w14:textId="77777777" w:rsidR="00D647C4" w:rsidRPr="005D57D8" w:rsidRDefault="00D647C4" w:rsidP="00D42228">
            <w:pPr>
              <w:keepNext w:val="0"/>
              <w:spacing w:before="20" w:after="20"/>
              <w:rPr>
                <w:sz w:val="20"/>
                <w:szCs w:val="20"/>
              </w:rPr>
            </w:pPr>
            <w:r w:rsidRPr="005D57D8">
              <w:rPr>
                <w:sz w:val="20"/>
                <w:szCs w:val="20"/>
              </w:rPr>
              <w:t>Navy-unique data element meaningful to Navy only; Non-Navy Components are to perpetuate without action. (See ADC 11.)</w:t>
            </w:r>
          </w:p>
        </w:tc>
      </w:tr>
      <w:tr w:rsidR="005D57D8" w:rsidRPr="005D57D8" w14:paraId="06AE3A96"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90"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91"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92" w14:textId="77777777" w:rsidR="00D647C4" w:rsidRPr="005D57D8" w:rsidRDefault="00D647C4" w:rsidP="00D42228">
            <w:pPr>
              <w:keepNext w:val="0"/>
              <w:spacing w:before="20" w:after="20"/>
              <w:rPr>
                <w:sz w:val="20"/>
                <w:szCs w:val="20"/>
              </w:rPr>
            </w:pPr>
            <w:r w:rsidRPr="005D57D8">
              <w:rPr>
                <w:sz w:val="20"/>
                <w:szCs w:val="20"/>
              </w:rPr>
              <w:t>COG   C</w:t>
            </w:r>
            <w:r w:rsidRPr="005D57D8">
              <w:t>ognizance Symbol</w:t>
            </w:r>
          </w:p>
        </w:tc>
        <w:tc>
          <w:tcPr>
            <w:tcW w:w="5128" w:type="dxa"/>
            <w:tcBorders>
              <w:top w:val="nil"/>
              <w:bottom w:val="nil"/>
            </w:tcBorders>
            <w:shd w:val="clear" w:color="auto" w:fill="FFFF99"/>
            <w:tcMar>
              <w:top w:w="0" w:type="dxa"/>
              <w:left w:w="58" w:type="dxa"/>
              <w:bottom w:w="0" w:type="dxa"/>
              <w:right w:w="58" w:type="dxa"/>
            </w:tcMar>
          </w:tcPr>
          <w:p w14:paraId="06AE3A94" w14:textId="63FA6510" w:rsidR="00D647C4" w:rsidRPr="005D57D8" w:rsidRDefault="00746C79" w:rsidP="00746C79">
            <w:pPr>
              <w:keepNext w:val="0"/>
              <w:spacing w:before="20" w:after="20"/>
              <w:rPr>
                <w:sz w:val="20"/>
                <w:szCs w:val="20"/>
              </w:rPr>
            </w:pPr>
            <w:r w:rsidRPr="005D57D8">
              <w:rPr>
                <w:sz w:val="20"/>
                <w:szCs w:val="20"/>
              </w:rPr>
              <w:t>1.  Use to identify the materiel cognizance symbol (COG) of the end item.  Indicate NSL for non-stock numbered listed items.  This is a Navy-unique data element meaningful to Navy only; Non-Navy Components are to perpetuate without action.</w:t>
            </w:r>
            <w:r w:rsidRPr="005D57D8">
              <w:rPr>
                <w:sz w:val="20"/>
                <w:szCs w:val="20"/>
              </w:rPr>
              <w:br/>
              <w:t>2.  DLMS enhancement.</w:t>
            </w:r>
          </w:p>
        </w:tc>
        <w:tc>
          <w:tcPr>
            <w:tcW w:w="3061" w:type="dxa"/>
            <w:tcBorders>
              <w:top w:val="nil"/>
              <w:bottom w:val="nil"/>
            </w:tcBorders>
            <w:shd w:val="clear" w:color="auto" w:fill="FFFF99"/>
            <w:tcMar>
              <w:top w:w="0" w:type="dxa"/>
              <w:left w:w="58" w:type="dxa"/>
              <w:bottom w:w="0" w:type="dxa"/>
              <w:right w:w="58" w:type="dxa"/>
            </w:tcMar>
          </w:tcPr>
          <w:p w14:paraId="06AE3A95" w14:textId="77777777" w:rsidR="00D647C4" w:rsidRPr="005D57D8" w:rsidRDefault="00D647C4" w:rsidP="00D42228">
            <w:pPr>
              <w:keepNext w:val="0"/>
              <w:spacing w:before="20" w:after="20"/>
              <w:rPr>
                <w:sz w:val="20"/>
                <w:szCs w:val="20"/>
              </w:rPr>
            </w:pPr>
            <w:r w:rsidRPr="005D57D8">
              <w:rPr>
                <w:sz w:val="20"/>
                <w:szCs w:val="20"/>
              </w:rPr>
              <w:t>Navy-unique data element meaningful to Navy only; Non-Navy Components are to perpetuate without action. (See ADC 11.)</w:t>
            </w:r>
          </w:p>
        </w:tc>
      </w:tr>
      <w:tr w:rsidR="005D57D8" w:rsidRPr="005D57D8" w14:paraId="06AE3A9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97"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98"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99" w14:textId="77777777" w:rsidR="00D647C4" w:rsidRPr="005D57D8" w:rsidRDefault="00D647C4" w:rsidP="00D42228">
            <w:pPr>
              <w:keepNext w:val="0"/>
              <w:spacing w:before="20" w:after="20"/>
              <w:rPr>
                <w:sz w:val="20"/>
                <w:szCs w:val="20"/>
              </w:rPr>
            </w:pPr>
            <w:r w:rsidRPr="005D57D8">
              <w:rPr>
                <w:sz w:val="20"/>
                <w:szCs w:val="20"/>
              </w:rPr>
              <w:t>IMC   I</w:t>
            </w:r>
            <w:r w:rsidRPr="005D57D8">
              <w:rPr>
                <w:rStyle w:val="char"/>
                <w:color w:val="auto"/>
                <w:sz w:val="20"/>
                <w:szCs w:val="20"/>
              </w:rPr>
              <w:t>tem Management Code</w:t>
            </w:r>
          </w:p>
        </w:tc>
        <w:tc>
          <w:tcPr>
            <w:tcW w:w="5128" w:type="dxa"/>
            <w:tcBorders>
              <w:top w:val="nil"/>
              <w:bottom w:val="nil"/>
            </w:tcBorders>
            <w:shd w:val="clear" w:color="auto" w:fill="FFFF99"/>
            <w:tcMar>
              <w:top w:w="0" w:type="dxa"/>
              <w:left w:w="58" w:type="dxa"/>
              <w:bottom w:w="0" w:type="dxa"/>
              <w:right w:w="58" w:type="dxa"/>
            </w:tcMar>
          </w:tcPr>
          <w:p w14:paraId="06AE3A9A" w14:textId="77777777" w:rsidR="00D647C4" w:rsidRPr="005D57D8" w:rsidRDefault="00D647C4" w:rsidP="00D42228">
            <w:pPr>
              <w:keepNext w:val="0"/>
              <w:spacing w:before="20" w:after="20"/>
              <w:rPr>
                <w:sz w:val="20"/>
                <w:szCs w:val="20"/>
              </w:rPr>
            </w:pPr>
            <w:r w:rsidRPr="005D57D8">
              <w:rPr>
                <w:sz w:val="20"/>
                <w:szCs w:val="20"/>
              </w:rPr>
              <w:t>1.  Use to identify the Item Management Code (IMC) for integrated material management.  This is a Navy-unique data element meaningful to Navy only; Non-Navy Components are to perpetuate without action, when available.</w:t>
            </w:r>
          </w:p>
        </w:tc>
        <w:tc>
          <w:tcPr>
            <w:tcW w:w="3061" w:type="dxa"/>
            <w:tcBorders>
              <w:top w:val="nil"/>
              <w:bottom w:val="nil"/>
            </w:tcBorders>
            <w:shd w:val="clear" w:color="auto" w:fill="FFFF99"/>
            <w:tcMar>
              <w:top w:w="0" w:type="dxa"/>
              <w:left w:w="58" w:type="dxa"/>
              <w:bottom w:w="0" w:type="dxa"/>
              <w:right w:w="58" w:type="dxa"/>
            </w:tcMar>
          </w:tcPr>
          <w:p w14:paraId="06AE3A9B" w14:textId="77777777" w:rsidR="00D647C4" w:rsidRPr="005D57D8" w:rsidRDefault="00D647C4" w:rsidP="00D42228">
            <w:pPr>
              <w:keepNext w:val="0"/>
              <w:spacing w:before="20" w:after="20"/>
              <w:rPr>
                <w:sz w:val="20"/>
                <w:szCs w:val="20"/>
              </w:rPr>
            </w:pPr>
            <w:r w:rsidRPr="005D57D8">
              <w:rPr>
                <w:sz w:val="20"/>
                <w:szCs w:val="20"/>
              </w:rPr>
              <w:t>Supports Navy BRAC Spiral II requirements.  See ADC 381</w:t>
            </w:r>
          </w:p>
        </w:tc>
      </w:tr>
      <w:tr w:rsidR="005D57D8" w:rsidRPr="005D57D8" w14:paraId="06AE3AA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9D"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9E" w14:textId="75E3C83B" w:rsidR="00D647C4" w:rsidRPr="005D57D8" w:rsidRDefault="00746C79" w:rsidP="00D42228">
            <w:pPr>
              <w:keepNext w:val="0"/>
              <w:spacing w:before="20" w:after="20"/>
              <w:rPr>
                <w:sz w:val="20"/>
                <w:szCs w:val="20"/>
              </w:rPr>
            </w:pPr>
            <w:r w:rsidRPr="005D57D8">
              <w:rPr>
                <w:sz w:val="20"/>
                <w:szCs w:val="20"/>
              </w:rPr>
              <w:t>2/LQ01/1000</w:t>
            </w:r>
          </w:p>
        </w:tc>
        <w:tc>
          <w:tcPr>
            <w:tcW w:w="2970" w:type="dxa"/>
            <w:tcBorders>
              <w:top w:val="nil"/>
              <w:bottom w:val="nil"/>
            </w:tcBorders>
            <w:shd w:val="clear" w:color="auto" w:fill="FFFF99"/>
            <w:tcMar>
              <w:top w:w="0" w:type="dxa"/>
              <w:left w:w="58" w:type="dxa"/>
              <w:bottom w:w="0" w:type="dxa"/>
              <w:right w:w="58" w:type="dxa"/>
            </w:tcMar>
          </w:tcPr>
          <w:p w14:paraId="06AE3A9F" w14:textId="77777777" w:rsidR="00D647C4" w:rsidRPr="005D57D8" w:rsidRDefault="00D647C4" w:rsidP="00D42228">
            <w:pPr>
              <w:keepNext w:val="0"/>
              <w:spacing w:before="20" w:after="20"/>
              <w:rPr>
                <w:sz w:val="20"/>
                <w:szCs w:val="20"/>
              </w:rPr>
            </w:pPr>
            <w:r w:rsidRPr="005D57D8">
              <w:rPr>
                <w:sz w:val="20"/>
                <w:szCs w:val="20"/>
              </w:rPr>
              <w:t>KJ   Assured Delivery Indicator</w:t>
            </w:r>
          </w:p>
        </w:tc>
        <w:tc>
          <w:tcPr>
            <w:tcW w:w="5128" w:type="dxa"/>
            <w:tcBorders>
              <w:top w:val="nil"/>
              <w:bottom w:val="nil"/>
            </w:tcBorders>
            <w:shd w:val="clear" w:color="auto" w:fill="FFFF99"/>
            <w:tcMar>
              <w:top w:w="0" w:type="dxa"/>
              <w:left w:w="58" w:type="dxa"/>
              <w:bottom w:w="0" w:type="dxa"/>
              <w:right w:w="58" w:type="dxa"/>
            </w:tcMar>
          </w:tcPr>
          <w:p w14:paraId="54B0779E" w14:textId="394B1DF3" w:rsidR="006B5CE7" w:rsidRPr="005D57D8" w:rsidRDefault="006B5CE7" w:rsidP="006B5CE7">
            <w:pPr>
              <w:keepNext w:val="0"/>
              <w:autoSpaceDE w:val="0"/>
              <w:autoSpaceDN w:val="0"/>
              <w:adjustRightInd w:val="0"/>
              <w:rPr>
                <w:sz w:val="20"/>
                <w:szCs w:val="20"/>
              </w:rPr>
            </w:pPr>
            <w:r w:rsidRPr="005D57D8">
              <w:rPr>
                <w:sz w:val="20"/>
                <w:szCs w:val="20"/>
              </w:rPr>
              <w:t>1. Use to identify, or modify, the Delivery Priority/Special Processing Code for materiel that has an urgency of need within the maintenance shop and must be delivered within one hour of receipt of the issue request. Value will be X (1</w:t>
            </w:r>
          </w:p>
          <w:p w14:paraId="10E9CB88" w14:textId="77777777" w:rsidR="006B5CE7" w:rsidRPr="005D57D8" w:rsidRDefault="006B5CE7" w:rsidP="006B5CE7">
            <w:pPr>
              <w:keepNext w:val="0"/>
              <w:autoSpaceDE w:val="0"/>
              <w:autoSpaceDN w:val="0"/>
              <w:adjustRightInd w:val="0"/>
              <w:rPr>
                <w:sz w:val="20"/>
                <w:szCs w:val="20"/>
              </w:rPr>
            </w:pPr>
            <w:r w:rsidRPr="005D57D8">
              <w:rPr>
                <w:sz w:val="20"/>
                <w:szCs w:val="20"/>
              </w:rPr>
              <w:t>hour issue) when applicable.</w:t>
            </w:r>
          </w:p>
          <w:p w14:paraId="57BB8802" w14:textId="7554AC5B" w:rsidR="006B5CE7" w:rsidRPr="005D57D8" w:rsidRDefault="006B5CE7" w:rsidP="006B5CE7">
            <w:pPr>
              <w:keepNext w:val="0"/>
              <w:autoSpaceDE w:val="0"/>
              <w:autoSpaceDN w:val="0"/>
              <w:adjustRightInd w:val="0"/>
              <w:rPr>
                <w:sz w:val="20"/>
                <w:szCs w:val="20"/>
              </w:rPr>
            </w:pPr>
            <w:r w:rsidRPr="005D57D8">
              <w:rPr>
                <w:sz w:val="20"/>
                <w:szCs w:val="20"/>
              </w:rPr>
              <w:t>2. Authorized DLMS enhancement under DLA industrial activity support agreement. Refer to ADC 381.</w:t>
            </w:r>
          </w:p>
          <w:p w14:paraId="4C8BF6A0" w14:textId="62EDB55A" w:rsidR="006B5CE7" w:rsidRPr="005D57D8" w:rsidRDefault="006B5CE7" w:rsidP="006B5CE7">
            <w:pPr>
              <w:keepNext w:val="0"/>
              <w:autoSpaceDE w:val="0"/>
              <w:autoSpaceDN w:val="0"/>
              <w:adjustRightInd w:val="0"/>
              <w:rPr>
                <w:sz w:val="20"/>
                <w:szCs w:val="20"/>
              </w:rPr>
            </w:pPr>
            <w:r w:rsidRPr="005D57D8">
              <w:rPr>
                <w:sz w:val="20"/>
                <w:szCs w:val="20"/>
              </w:rPr>
              <w:lastRenderedPageBreak/>
              <w:t>3. A data maintenance action was approved in version 5030. The approved code/name is DPC – Delivery Priority Code. DoD systems will continue to use Qualifier KJ to represent the Delivery Priority/Special Processing Code until such time</w:t>
            </w:r>
          </w:p>
          <w:p w14:paraId="06AE3AA1" w14:textId="545328FE" w:rsidR="00D647C4" w:rsidRPr="005D57D8" w:rsidRDefault="006B5CE7" w:rsidP="006B5CE7">
            <w:pPr>
              <w:keepNext w:val="0"/>
              <w:spacing w:before="20" w:after="20"/>
              <w:rPr>
                <w:sz w:val="20"/>
                <w:szCs w:val="20"/>
              </w:rPr>
            </w:pPr>
            <w:r w:rsidRPr="005D57D8">
              <w:rPr>
                <w:sz w:val="20"/>
                <w:szCs w:val="20"/>
              </w:rPr>
              <w:t>as a new ADC directs otherwise.</w:t>
            </w:r>
          </w:p>
        </w:tc>
        <w:tc>
          <w:tcPr>
            <w:tcW w:w="3061" w:type="dxa"/>
            <w:tcBorders>
              <w:top w:val="nil"/>
              <w:bottom w:val="nil"/>
            </w:tcBorders>
            <w:shd w:val="clear" w:color="auto" w:fill="FFFF99"/>
            <w:tcMar>
              <w:top w:w="0" w:type="dxa"/>
              <w:left w:w="58" w:type="dxa"/>
              <w:bottom w:w="0" w:type="dxa"/>
              <w:right w:w="58" w:type="dxa"/>
            </w:tcMar>
          </w:tcPr>
          <w:p w14:paraId="06AE3AA2" w14:textId="77777777" w:rsidR="00D647C4" w:rsidRPr="005D57D8" w:rsidRDefault="00D647C4" w:rsidP="00D42228">
            <w:pPr>
              <w:keepNext w:val="0"/>
              <w:spacing w:before="20" w:after="20"/>
              <w:rPr>
                <w:sz w:val="20"/>
                <w:szCs w:val="20"/>
              </w:rPr>
            </w:pPr>
            <w:r w:rsidRPr="005D57D8">
              <w:rPr>
                <w:sz w:val="20"/>
                <w:szCs w:val="20"/>
              </w:rPr>
              <w:lastRenderedPageBreak/>
              <w:t>Clarification consistent with expanded authorized use of this business process on a DoD-wide basis.</w:t>
            </w:r>
          </w:p>
          <w:p w14:paraId="15587650" w14:textId="77777777" w:rsidR="006B5CE7" w:rsidRPr="005D57D8" w:rsidRDefault="00D647C4" w:rsidP="00D42228">
            <w:pPr>
              <w:keepNext w:val="0"/>
              <w:spacing w:before="20" w:after="20"/>
              <w:rPr>
                <w:sz w:val="20"/>
                <w:szCs w:val="20"/>
              </w:rPr>
            </w:pPr>
            <w:r w:rsidRPr="005D57D8">
              <w:rPr>
                <w:sz w:val="20"/>
                <w:szCs w:val="20"/>
              </w:rPr>
              <w:t>Note 2 moved to Management Code which is more appropriate.  See ADC 312</w:t>
            </w:r>
          </w:p>
          <w:p w14:paraId="06AE3AA3" w14:textId="388FB885" w:rsidR="00D647C4" w:rsidRPr="005D57D8" w:rsidRDefault="006B5CE7" w:rsidP="00D42228">
            <w:pPr>
              <w:keepNext w:val="0"/>
              <w:spacing w:before="20" w:after="20"/>
              <w:rPr>
                <w:sz w:val="20"/>
                <w:szCs w:val="20"/>
              </w:rPr>
            </w:pPr>
            <w:r w:rsidRPr="005D57D8">
              <w:rPr>
                <w:sz w:val="20"/>
                <w:szCs w:val="20"/>
              </w:rPr>
              <w:t>(ADC 1110 added to this list on 2/24/2015)</w:t>
            </w:r>
            <w:r w:rsidR="00D647C4" w:rsidRPr="005D57D8">
              <w:rPr>
                <w:sz w:val="20"/>
                <w:szCs w:val="20"/>
              </w:rPr>
              <w:t>.</w:t>
            </w:r>
          </w:p>
        </w:tc>
      </w:tr>
      <w:tr w:rsidR="005D57D8" w:rsidRPr="005D57D8" w14:paraId="06AE3AAD"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A5"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A6"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06AE3AA7" w14:textId="77777777" w:rsidR="00D647C4" w:rsidRPr="005D57D8" w:rsidRDefault="00D647C4" w:rsidP="00D42228">
            <w:pPr>
              <w:keepNext w:val="0"/>
              <w:spacing w:before="20" w:after="20"/>
              <w:rPr>
                <w:rStyle w:val="char"/>
                <w:color w:val="auto"/>
                <w:sz w:val="20"/>
                <w:szCs w:val="20"/>
              </w:rPr>
            </w:pPr>
            <w:r w:rsidRPr="005D57D8">
              <w:rPr>
                <w:sz w:val="20"/>
                <w:szCs w:val="20"/>
              </w:rPr>
              <w:t>MCC   M</w:t>
            </w:r>
            <w:r w:rsidRPr="005D57D8">
              <w:rPr>
                <w:rStyle w:val="char"/>
                <w:color w:val="auto"/>
                <w:sz w:val="20"/>
                <w:szCs w:val="20"/>
              </w:rPr>
              <w:t>aterial Control Code</w:t>
            </w:r>
          </w:p>
          <w:p w14:paraId="06AE3AA8" w14:textId="77777777" w:rsidR="00D647C4" w:rsidRPr="005D57D8" w:rsidRDefault="00D647C4" w:rsidP="00D42228">
            <w:pPr>
              <w:keepNext w:val="0"/>
              <w:spacing w:before="20" w:after="20"/>
              <w:rPr>
                <w:sz w:val="20"/>
                <w:szCs w:val="20"/>
              </w:rPr>
            </w:pPr>
          </w:p>
        </w:tc>
        <w:tc>
          <w:tcPr>
            <w:tcW w:w="5128" w:type="dxa"/>
            <w:tcBorders>
              <w:top w:val="nil"/>
              <w:bottom w:val="nil"/>
            </w:tcBorders>
            <w:shd w:val="clear" w:color="auto" w:fill="FFFF99"/>
            <w:tcMar>
              <w:top w:w="0" w:type="dxa"/>
              <w:left w:w="58" w:type="dxa"/>
              <w:bottom w:w="0" w:type="dxa"/>
              <w:right w:w="58" w:type="dxa"/>
            </w:tcMar>
          </w:tcPr>
          <w:p w14:paraId="06AE3AA9" w14:textId="77777777" w:rsidR="00D647C4" w:rsidRPr="005D57D8" w:rsidRDefault="00D647C4" w:rsidP="00D42228">
            <w:pPr>
              <w:keepNext w:val="0"/>
              <w:spacing w:before="20" w:after="20"/>
              <w:rPr>
                <w:sz w:val="20"/>
                <w:szCs w:val="20"/>
              </w:rPr>
            </w:pPr>
            <w:r w:rsidRPr="005D57D8">
              <w:rPr>
                <w:sz w:val="20"/>
                <w:szCs w:val="20"/>
              </w:rPr>
              <w:t>1. Use to identify the Material Control Code (MCC) for special inventory reporting. This is a Navy-unique data element meaningful to Navy only; Non-Navy Components are to perpetuate without action, when available.</w:t>
            </w:r>
          </w:p>
          <w:p w14:paraId="06AE3AAA" w14:textId="77777777" w:rsidR="00D647C4" w:rsidRPr="005D57D8" w:rsidRDefault="00D647C4" w:rsidP="00D42228">
            <w:pPr>
              <w:keepNext w:val="0"/>
              <w:spacing w:before="20" w:after="20"/>
              <w:rPr>
                <w:sz w:val="20"/>
                <w:szCs w:val="20"/>
              </w:rPr>
            </w:pPr>
            <w:r w:rsidRPr="005D57D8">
              <w:rPr>
                <w:sz w:val="20"/>
                <w:szCs w:val="20"/>
              </w:rPr>
              <w:t>2. DLMS Enhancement.</w:t>
            </w:r>
          </w:p>
        </w:tc>
        <w:tc>
          <w:tcPr>
            <w:tcW w:w="3061" w:type="dxa"/>
            <w:tcBorders>
              <w:top w:val="nil"/>
              <w:bottom w:val="nil"/>
            </w:tcBorders>
            <w:shd w:val="clear" w:color="auto" w:fill="FFFF99"/>
            <w:tcMar>
              <w:top w:w="0" w:type="dxa"/>
              <w:left w:w="58" w:type="dxa"/>
              <w:bottom w:w="0" w:type="dxa"/>
              <w:right w:w="58" w:type="dxa"/>
            </w:tcMar>
          </w:tcPr>
          <w:p w14:paraId="06AE3AAB" w14:textId="77777777" w:rsidR="00D647C4" w:rsidRPr="005D57D8" w:rsidRDefault="00D647C4" w:rsidP="00D42228">
            <w:pPr>
              <w:keepNext w:val="0"/>
              <w:spacing w:before="20" w:after="20"/>
              <w:rPr>
                <w:sz w:val="20"/>
                <w:szCs w:val="20"/>
              </w:rPr>
            </w:pPr>
            <w:r w:rsidRPr="005D57D8">
              <w:rPr>
                <w:sz w:val="20"/>
                <w:szCs w:val="20"/>
              </w:rPr>
              <w:t>Clarification consistent with expanded authorized use of this business process on a DoD-wide basis.</w:t>
            </w:r>
          </w:p>
          <w:p w14:paraId="06AE3AAC" w14:textId="77777777" w:rsidR="00D647C4" w:rsidRPr="005D57D8" w:rsidRDefault="00D647C4" w:rsidP="00D42228">
            <w:pPr>
              <w:pStyle w:val="BodyText3"/>
              <w:keepNext w:val="0"/>
              <w:spacing w:before="20" w:after="20"/>
              <w:rPr>
                <w:rFonts w:ascii="Times New Roman" w:hAnsi="Times New Roman"/>
                <w:color w:val="auto"/>
              </w:rPr>
            </w:pPr>
            <w:r w:rsidRPr="005D57D8">
              <w:rPr>
                <w:rFonts w:ascii="Times New Roman" w:hAnsi="Times New Roman"/>
                <w:color w:val="auto"/>
              </w:rPr>
              <w:t>Note 2 moved to Management Code which is more appropriate.  See ADC 312.</w:t>
            </w:r>
          </w:p>
        </w:tc>
      </w:tr>
      <w:tr w:rsidR="005D57D8" w:rsidRPr="005D57D8" w14:paraId="06AE3AB4"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AE"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AF" w14:textId="77777777" w:rsidR="00D647C4" w:rsidRPr="005D57D8" w:rsidRDefault="00D647C4" w:rsidP="00D42228">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2D629879" w14:textId="77777777" w:rsidR="00D647C4" w:rsidRPr="00E62C1D" w:rsidRDefault="00D647C4" w:rsidP="00D42228">
            <w:pPr>
              <w:keepNext w:val="0"/>
              <w:spacing w:before="20" w:after="20"/>
              <w:rPr>
                <w:sz w:val="20"/>
                <w:szCs w:val="20"/>
              </w:rPr>
            </w:pPr>
            <w:r w:rsidRPr="00E62C1D">
              <w:rPr>
                <w:sz w:val="20"/>
                <w:szCs w:val="20"/>
              </w:rPr>
              <w:t>SMI   Special Material Identification Code</w:t>
            </w:r>
          </w:p>
          <w:p w14:paraId="3A803080" w14:textId="77777777" w:rsidR="00D42228" w:rsidRPr="00E62C1D" w:rsidRDefault="00D42228" w:rsidP="00D42228">
            <w:pPr>
              <w:keepNext w:val="0"/>
              <w:spacing w:before="20" w:after="20"/>
            </w:pPr>
          </w:p>
          <w:p w14:paraId="62D17078" w14:textId="5E3DA2C3" w:rsidR="00D42228" w:rsidRPr="00E62C1D" w:rsidRDefault="00D42228" w:rsidP="00D42228">
            <w:pPr>
              <w:keepNext w:val="0"/>
              <w:spacing w:before="20" w:after="20"/>
            </w:pPr>
          </w:p>
          <w:p w14:paraId="7D99EB2D" w14:textId="77777777" w:rsidR="005D57D8" w:rsidRPr="00E62C1D" w:rsidRDefault="005D57D8" w:rsidP="00D42228">
            <w:pPr>
              <w:keepNext w:val="0"/>
              <w:spacing w:before="20" w:after="20"/>
            </w:pPr>
          </w:p>
          <w:p w14:paraId="79D0E712" w14:textId="77777777" w:rsidR="005D57D8" w:rsidRPr="00E62C1D" w:rsidRDefault="005D57D8" w:rsidP="005D57D8">
            <w:pPr>
              <w:rPr>
                <w:sz w:val="20"/>
                <w:szCs w:val="20"/>
              </w:rPr>
            </w:pPr>
            <w:r w:rsidRPr="00E62C1D">
              <w:rPr>
                <w:sz w:val="20"/>
                <w:szCs w:val="20"/>
              </w:rPr>
              <w:t>SRC Serialized Report Code</w:t>
            </w:r>
          </w:p>
          <w:p w14:paraId="6A53F89D" w14:textId="77777777" w:rsidR="00D42228" w:rsidRPr="00E62C1D" w:rsidRDefault="00D42228" w:rsidP="00D42228">
            <w:pPr>
              <w:keepNext w:val="0"/>
              <w:spacing w:before="20" w:after="20"/>
            </w:pPr>
          </w:p>
          <w:p w14:paraId="7B0394CE" w14:textId="77777777" w:rsidR="005D57D8" w:rsidRPr="00E62C1D" w:rsidRDefault="005D57D8" w:rsidP="00D42228">
            <w:pPr>
              <w:keepNext w:val="0"/>
              <w:spacing w:before="20" w:after="20"/>
              <w:rPr>
                <w:sz w:val="20"/>
                <w:szCs w:val="20"/>
              </w:rPr>
            </w:pPr>
          </w:p>
          <w:p w14:paraId="22A18E97" w14:textId="77777777" w:rsidR="005D57D8" w:rsidRPr="00E62C1D" w:rsidRDefault="005D57D8" w:rsidP="00D42228">
            <w:pPr>
              <w:keepNext w:val="0"/>
              <w:spacing w:before="20" w:after="20"/>
              <w:rPr>
                <w:sz w:val="20"/>
                <w:szCs w:val="20"/>
              </w:rPr>
            </w:pPr>
          </w:p>
          <w:p w14:paraId="1FF59AF5" w14:textId="77777777" w:rsidR="005D57D8" w:rsidRPr="00E62C1D" w:rsidRDefault="005D57D8" w:rsidP="00D42228">
            <w:pPr>
              <w:keepNext w:val="0"/>
              <w:spacing w:before="20" w:after="20"/>
              <w:rPr>
                <w:sz w:val="20"/>
                <w:szCs w:val="20"/>
              </w:rPr>
            </w:pPr>
          </w:p>
          <w:p w14:paraId="229E8920" w14:textId="77777777" w:rsidR="005D57D8" w:rsidRPr="00E62C1D" w:rsidRDefault="005D57D8" w:rsidP="00D42228">
            <w:pPr>
              <w:keepNext w:val="0"/>
              <w:spacing w:before="20" w:after="20"/>
              <w:rPr>
                <w:sz w:val="20"/>
                <w:szCs w:val="20"/>
              </w:rPr>
            </w:pPr>
          </w:p>
          <w:p w14:paraId="7BA1F711" w14:textId="77777777" w:rsidR="005D57D8" w:rsidRPr="00E62C1D" w:rsidRDefault="005D57D8" w:rsidP="00D42228">
            <w:pPr>
              <w:keepNext w:val="0"/>
              <w:spacing w:before="20" w:after="20"/>
              <w:rPr>
                <w:sz w:val="20"/>
                <w:szCs w:val="20"/>
              </w:rPr>
            </w:pPr>
          </w:p>
          <w:p w14:paraId="2F006F8A" w14:textId="77777777" w:rsidR="005D57D8" w:rsidRPr="00E62C1D" w:rsidRDefault="005D57D8" w:rsidP="00D42228">
            <w:pPr>
              <w:keepNext w:val="0"/>
              <w:spacing w:before="20" w:after="20"/>
              <w:rPr>
                <w:sz w:val="20"/>
                <w:szCs w:val="20"/>
              </w:rPr>
            </w:pPr>
          </w:p>
          <w:p w14:paraId="77479B92" w14:textId="77777777" w:rsidR="005D57D8" w:rsidRPr="00E62C1D" w:rsidRDefault="005D57D8" w:rsidP="00D42228">
            <w:pPr>
              <w:keepNext w:val="0"/>
              <w:spacing w:before="20" w:after="20"/>
              <w:rPr>
                <w:sz w:val="20"/>
                <w:szCs w:val="20"/>
              </w:rPr>
            </w:pPr>
          </w:p>
          <w:p w14:paraId="4C627C9F" w14:textId="77777777" w:rsidR="005D57D8" w:rsidRPr="00E62C1D" w:rsidRDefault="005D57D8" w:rsidP="00D42228">
            <w:pPr>
              <w:keepNext w:val="0"/>
              <w:spacing w:before="20" w:after="20"/>
              <w:rPr>
                <w:sz w:val="20"/>
                <w:szCs w:val="20"/>
              </w:rPr>
            </w:pPr>
          </w:p>
          <w:p w14:paraId="19E4D310" w14:textId="77777777" w:rsidR="005D57D8" w:rsidRPr="00E62C1D" w:rsidRDefault="005D57D8" w:rsidP="00D42228">
            <w:pPr>
              <w:keepNext w:val="0"/>
              <w:spacing w:before="20" w:after="20"/>
              <w:rPr>
                <w:sz w:val="20"/>
                <w:szCs w:val="20"/>
              </w:rPr>
            </w:pPr>
          </w:p>
          <w:p w14:paraId="6069D527" w14:textId="77777777" w:rsidR="005D57D8" w:rsidRPr="00E62C1D" w:rsidRDefault="005D57D8" w:rsidP="00D42228">
            <w:pPr>
              <w:keepNext w:val="0"/>
              <w:spacing w:before="20" w:after="20"/>
              <w:rPr>
                <w:sz w:val="20"/>
                <w:szCs w:val="20"/>
              </w:rPr>
            </w:pPr>
          </w:p>
          <w:p w14:paraId="7CA4CB75" w14:textId="77777777" w:rsidR="005D57D8" w:rsidRPr="00E62C1D" w:rsidRDefault="005D57D8" w:rsidP="00D42228">
            <w:pPr>
              <w:keepNext w:val="0"/>
              <w:spacing w:before="20" w:after="20"/>
              <w:rPr>
                <w:sz w:val="20"/>
                <w:szCs w:val="20"/>
              </w:rPr>
            </w:pPr>
          </w:p>
          <w:p w14:paraId="78E8858D" w14:textId="77777777" w:rsidR="005D57D8" w:rsidRPr="00E62C1D" w:rsidRDefault="005D57D8" w:rsidP="00D42228">
            <w:pPr>
              <w:keepNext w:val="0"/>
              <w:spacing w:before="20" w:after="20"/>
              <w:rPr>
                <w:sz w:val="20"/>
                <w:szCs w:val="20"/>
              </w:rPr>
            </w:pPr>
          </w:p>
          <w:p w14:paraId="596185D5" w14:textId="77777777" w:rsidR="005D57D8" w:rsidRPr="00E62C1D" w:rsidRDefault="005D57D8" w:rsidP="00D42228">
            <w:pPr>
              <w:keepNext w:val="0"/>
              <w:spacing w:before="20" w:after="20"/>
              <w:rPr>
                <w:sz w:val="20"/>
                <w:szCs w:val="20"/>
              </w:rPr>
            </w:pPr>
          </w:p>
          <w:p w14:paraId="06AE3AB0" w14:textId="0B586684" w:rsidR="00D42228" w:rsidRPr="00E62C1D" w:rsidRDefault="00D42228" w:rsidP="00D42228">
            <w:pPr>
              <w:keepNext w:val="0"/>
              <w:spacing w:before="20" w:after="20"/>
              <w:rPr>
                <w:sz w:val="20"/>
                <w:szCs w:val="20"/>
              </w:rPr>
            </w:pPr>
            <w:r w:rsidRPr="00E62C1D">
              <w:rPr>
                <w:sz w:val="20"/>
                <w:szCs w:val="20"/>
              </w:rPr>
              <w:t>RD    Property Ownership Type Code</w:t>
            </w:r>
          </w:p>
        </w:tc>
        <w:tc>
          <w:tcPr>
            <w:tcW w:w="5128" w:type="dxa"/>
            <w:tcBorders>
              <w:top w:val="nil"/>
              <w:bottom w:val="nil"/>
            </w:tcBorders>
            <w:shd w:val="clear" w:color="auto" w:fill="FFFF99"/>
            <w:tcMar>
              <w:top w:w="0" w:type="dxa"/>
              <w:left w:w="58" w:type="dxa"/>
              <w:bottom w:w="0" w:type="dxa"/>
              <w:right w:w="58" w:type="dxa"/>
            </w:tcMar>
          </w:tcPr>
          <w:p w14:paraId="06AE3AB1" w14:textId="77777777" w:rsidR="00D647C4" w:rsidRPr="00E62C1D" w:rsidRDefault="00D647C4" w:rsidP="00D42228">
            <w:pPr>
              <w:keepNext w:val="0"/>
              <w:spacing w:before="20" w:after="20"/>
              <w:rPr>
                <w:sz w:val="20"/>
                <w:szCs w:val="20"/>
              </w:rPr>
            </w:pPr>
            <w:r w:rsidRPr="00E62C1D">
              <w:rPr>
                <w:sz w:val="20"/>
                <w:szCs w:val="20"/>
              </w:rPr>
              <w:t>1. Use to identify the Special Material Identification Code (SMIC) for an end item.  This is a Navy-unique data element meaningful to Navy only; Non-Navy Components are to perpetuate without action, when available.</w:t>
            </w:r>
          </w:p>
          <w:p w14:paraId="32759A5E" w14:textId="03DD4947" w:rsidR="00D647C4" w:rsidRPr="00E62C1D" w:rsidRDefault="00D647C4" w:rsidP="00D42228">
            <w:pPr>
              <w:keepNext w:val="0"/>
              <w:spacing w:before="20" w:after="20"/>
              <w:rPr>
                <w:sz w:val="20"/>
                <w:szCs w:val="20"/>
              </w:rPr>
            </w:pPr>
            <w:r w:rsidRPr="00E62C1D">
              <w:rPr>
                <w:sz w:val="20"/>
                <w:szCs w:val="20"/>
              </w:rPr>
              <w:t>2. DLMS Enhancement.</w:t>
            </w:r>
          </w:p>
          <w:p w14:paraId="7C7506DD" w14:textId="77777777" w:rsidR="005D57D8" w:rsidRPr="00E62C1D" w:rsidRDefault="005D57D8" w:rsidP="005D57D8">
            <w:pPr>
              <w:autoSpaceDE w:val="0"/>
              <w:autoSpaceDN w:val="0"/>
              <w:adjustRightInd w:val="0"/>
              <w:rPr>
                <w:sz w:val="20"/>
                <w:szCs w:val="20"/>
              </w:rPr>
            </w:pPr>
            <w:r w:rsidRPr="00E62C1D">
              <w:rPr>
                <w:sz w:val="20"/>
                <w:szCs w:val="20"/>
              </w:rPr>
              <w:t>1. The Air Force code uses this code to indicate that an item requires serialized management.  Applicable to property identified by national stock number (NSN) or Air Force-assigned local stock number (LSN) in accordance with CICP contract requirements.  Authorized for Air Force GFP-A.  This is the Air Force Serialized Report Code. Refer to ADC 1230.</w:t>
            </w:r>
          </w:p>
          <w:p w14:paraId="3095381C" w14:textId="2F472824" w:rsidR="005D57D8" w:rsidRPr="00E62C1D" w:rsidRDefault="005D57D8" w:rsidP="005D57D8">
            <w:pPr>
              <w:rPr>
                <w:sz w:val="20"/>
                <w:szCs w:val="20"/>
              </w:rPr>
            </w:pPr>
            <w:r w:rsidRPr="00E62C1D">
              <w:rPr>
                <w:sz w:val="20"/>
                <w:szCs w:val="20"/>
              </w:rPr>
              <w:t xml:space="preserve">2. Local code SRC is established for use in the </w:t>
            </w:r>
            <w:r w:rsidR="00497726" w:rsidRPr="00E62C1D">
              <w:rPr>
                <w:sz w:val="20"/>
                <w:szCs w:val="20"/>
              </w:rPr>
              <w:t>945A, version 403</w:t>
            </w:r>
            <w:r w:rsidRPr="00E62C1D">
              <w:rPr>
                <w:sz w:val="20"/>
                <w:szCs w:val="20"/>
              </w:rPr>
              <w:t>0.  A data maintenance action will be submitted to establish ‘SRC- Serialized Report Code' in a future version.  The following valu</w:t>
            </w:r>
            <w:r w:rsidR="00497726" w:rsidRPr="00E62C1D">
              <w:rPr>
                <w:sz w:val="20"/>
                <w:szCs w:val="20"/>
              </w:rPr>
              <w:t>es will be conveyed in 2/LQ02/100</w:t>
            </w:r>
            <w:r w:rsidRPr="00E62C1D">
              <w:rPr>
                <w:sz w:val="20"/>
                <w:szCs w:val="20"/>
              </w:rPr>
              <w:t>0:</w:t>
            </w:r>
          </w:p>
          <w:p w14:paraId="67964C55" w14:textId="77777777" w:rsidR="005D57D8" w:rsidRPr="00E62C1D" w:rsidRDefault="005D57D8" w:rsidP="005D57D8">
            <w:pPr>
              <w:rPr>
                <w:sz w:val="20"/>
                <w:szCs w:val="20"/>
              </w:rPr>
            </w:pPr>
            <w:r w:rsidRPr="00E62C1D">
              <w:rPr>
                <w:sz w:val="20"/>
                <w:szCs w:val="20"/>
              </w:rPr>
              <w:t>A</w:t>
            </w:r>
            <w:r w:rsidRPr="00E62C1D">
              <w:rPr>
                <w:sz w:val="20"/>
                <w:szCs w:val="20"/>
              </w:rPr>
              <w:tab/>
              <w:t>Small Arms</w:t>
            </w:r>
          </w:p>
          <w:p w14:paraId="0BFB41A2" w14:textId="77777777" w:rsidR="005D57D8" w:rsidRPr="00E62C1D" w:rsidRDefault="005D57D8" w:rsidP="005D57D8">
            <w:pPr>
              <w:rPr>
                <w:sz w:val="20"/>
                <w:szCs w:val="20"/>
              </w:rPr>
            </w:pPr>
            <w:r w:rsidRPr="00E62C1D">
              <w:rPr>
                <w:sz w:val="20"/>
                <w:szCs w:val="20"/>
              </w:rPr>
              <w:t>C</w:t>
            </w:r>
            <w:r w:rsidRPr="00E62C1D">
              <w:rPr>
                <w:sz w:val="20"/>
                <w:szCs w:val="20"/>
              </w:rPr>
              <w:tab/>
              <w:t>Communications Security (COMSEC)</w:t>
            </w:r>
          </w:p>
          <w:p w14:paraId="411194C8" w14:textId="77777777" w:rsidR="005D57D8" w:rsidRPr="00E62C1D" w:rsidRDefault="005D57D8" w:rsidP="005D57D8">
            <w:pPr>
              <w:rPr>
                <w:sz w:val="20"/>
                <w:szCs w:val="20"/>
              </w:rPr>
            </w:pPr>
            <w:r w:rsidRPr="00E62C1D">
              <w:rPr>
                <w:sz w:val="20"/>
                <w:szCs w:val="20"/>
              </w:rPr>
              <w:t>D</w:t>
            </w:r>
            <w:r w:rsidRPr="00E62C1D">
              <w:rPr>
                <w:sz w:val="20"/>
                <w:szCs w:val="20"/>
              </w:rPr>
              <w:tab/>
              <w:t>Reserved</w:t>
            </w:r>
          </w:p>
          <w:p w14:paraId="5A858795" w14:textId="77777777" w:rsidR="005D57D8" w:rsidRPr="00E62C1D" w:rsidRDefault="005D57D8" w:rsidP="005D57D8">
            <w:pPr>
              <w:rPr>
                <w:sz w:val="20"/>
                <w:szCs w:val="20"/>
              </w:rPr>
            </w:pPr>
            <w:r w:rsidRPr="00E62C1D">
              <w:rPr>
                <w:sz w:val="20"/>
                <w:szCs w:val="20"/>
              </w:rPr>
              <w:t>R</w:t>
            </w:r>
            <w:r w:rsidRPr="00E62C1D">
              <w:rPr>
                <w:sz w:val="20"/>
                <w:szCs w:val="20"/>
              </w:rPr>
              <w:tab/>
              <w:t>Nuclear Weapons Related Material (NWRM) COMSEC</w:t>
            </w:r>
          </w:p>
          <w:p w14:paraId="5B50EA47" w14:textId="4FAF518B" w:rsidR="005D57D8" w:rsidRPr="00E62C1D" w:rsidRDefault="005D57D8" w:rsidP="005D57D8">
            <w:pPr>
              <w:keepNext w:val="0"/>
              <w:spacing w:before="20" w:after="20"/>
              <w:rPr>
                <w:sz w:val="20"/>
                <w:szCs w:val="20"/>
              </w:rPr>
            </w:pPr>
            <w:r w:rsidRPr="00E62C1D">
              <w:rPr>
                <w:sz w:val="20"/>
                <w:szCs w:val="20"/>
              </w:rPr>
              <w:t>W</w:t>
            </w:r>
            <w:r w:rsidRPr="00E62C1D">
              <w:rPr>
                <w:sz w:val="20"/>
                <w:szCs w:val="20"/>
              </w:rPr>
              <w:tab/>
              <w:t>NWRM</w:t>
            </w:r>
          </w:p>
          <w:p w14:paraId="06AE3AB2" w14:textId="7B082E26" w:rsidR="00D42228" w:rsidRPr="00E62C1D" w:rsidRDefault="00746C79" w:rsidP="00D42228">
            <w:pPr>
              <w:keepNext w:val="0"/>
              <w:autoSpaceDE w:val="0"/>
              <w:autoSpaceDN w:val="0"/>
              <w:adjustRightInd w:val="0"/>
              <w:rPr>
                <w:sz w:val="20"/>
                <w:szCs w:val="20"/>
              </w:rPr>
            </w:pPr>
            <w:r w:rsidRPr="00E62C1D">
              <w:rPr>
                <w:sz w:val="20"/>
                <w:szCs w:val="20"/>
              </w:rPr>
              <w:t>Use only for inter-Service ammunition-related ownership transfer with no physical movement of materiel.  Use to identify the old (from) ownership code.  DLMS enhancement.  Refer to ADC 1020.</w:t>
            </w:r>
          </w:p>
        </w:tc>
        <w:tc>
          <w:tcPr>
            <w:tcW w:w="3061" w:type="dxa"/>
            <w:tcBorders>
              <w:top w:val="nil"/>
              <w:bottom w:val="nil"/>
            </w:tcBorders>
            <w:shd w:val="clear" w:color="auto" w:fill="FFFF99"/>
            <w:tcMar>
              <w:top w:w="0" w:type="dxa"/>
              <w:left w:w="58" w:type="dxa"/>
              <w:bottom w:w="0" w:type="dxa"/>
              <w:right w:w="58" w:type="dxa"/>
            </w:tcMar>
          </w:tcPr>
          <w:p w14:paraId="79F7A6CB" w14:textId="77777777" w:rsidR="00D647C4" w:rsidRPr="00E62C1D" w:rsidRDefault="00D647C4" w:rsidP="00D42228">
            <w:pPr>
              <w:pStyle w:val="BodyText3"/>
              <w:keepNext w:val="0"/>
              <w:spacing w:before="20" w:after="20"/>
              <w:rPr>
                <w:rFonts w:ascii="Times New Roman" w:hAnsi="Times New Roman"/>
                <w:color w:val="auto"/>
              </w:rPr>
            </w:pPr>
            <w:r w:rsidRPr="00E62C1D">
              <w:rPr>
                <w:rFonts w:ascii="Times New Roman" w:hAnsi="Times New Roman"/>
                <w:color w:val="auto"/>
              </w:rPr>
              <w:t>Use to provide Unique Identification (UID) Identifies the purpose of providing the Unique Identification (UID) information. (See ADC 169.)</w:t>
            </w:r>
          </w:p>
          <w:p w14:paraId="2CC6A1D3" w14:textId="56966456" w:rsidR="00D42228" w:rsidRPr="00E62C1D" w:rsidRDefault="00D42228" w:rsidP="00D42228">
            <w:pPr>
              <w:pStyle w:val="BodyText3"/>
              <w:keepNext w:val="0"/>
              <w:spacing w:before="20" w:after="20"/>
              <w:rPr>
                <w:rFonts w:ascii="Times New Roman" w:hAnsi="Times New Roman"/>
                <w:color w:val="auto"/>
              </w:rPr>
            </w:pPr>
          </w:p>
          <w:p w14:paraId="62940BAF" w14:textId="3FE6C545" w:rsidR="005D57D8" w:rsidRPr="00E62C1D" w:rsidRDefault="005D57D8" w:rsidP="00D42228">
            <w:pPr>
              <w:pStyle w:val="BodyText3"/>
              <w:keepNext w:val="0"/>
              <w:spacing w:before="20" w:after="20"/>
              <w:rPr>
                <w:rFonts w:ascii="Times New Roman" w:hAnsi="Times New Roman"/>
                <w:color w:val="auto"/>
              </w:rPr>
            </w:pPr>
            <w:r w:rsidRPr="00E62C1D">
              <w:rPr>
                <w:rFonts w:ascii="Times New Roman" w:hAnsi="Times New Roman"/>
                <w:color w:val="auto"/>
              </w:rPr>
              <w:t>(Added ADC 1230 to this list on 09/12/17)</w:t>
            </w:r>
          </w:p>
          <w:p w14:paraId="4DD861CA" w14:textId="77777777" w:rsidR="005D57D8" w:rsidRPr="00E62C1D" w:rsidRDefault="005D57D8" w:rsidP="00D42228">
            <w:pPr>
              <w:pStyle w:val="BodyText3"/>
              <w:keepNext w:val="0"/>
              <w:spacing w:before="20" w:after="20"/>
              <w:rPr>
                <w:rFonts w:ascii="Times New Roman" w:hAnsi="Times New Roman"/>
                <w:color w:val="auto"/>
              </w:rPr>
            </w:pPr>
          </w:p>
          <w:p w14:paraId="2044CC93" w14:textId="77777777" w:rsidR="005D57D8" w:rsidRPr="00E62C1D" w:rsidRDefault="005D57D8" w:rsidP="00D42228">
            <w:pPr>
              <w:pStyle w:val="BodyText3"/>
              <w:keepNext w:val="0"/>
              <w:spacing w:before="20" w:after="20"/>
              <w:rPr>
                <w:rFonts w:ascii="Times New Roman" w:hAnsi="Times New Roman"/>
                <w:color w:val="auto"/>
              </w:rPr>
            </w:pPr>
          </w:p>
          <w:p w14:paraId="7829F7CE" w14:textId="77777777" w:rsidR="005D57D8" w:rsidRPr="00E62C1D" w:rsidRDefault="005D57D8" w:rsidP="00D42228">
            <w:pPr>
              <w:pStyle w:val="BodyText3"/>
              <w:keepNext w:val="0"/>
              <w:spacing w:before="20" w:after="20"/>
              <w:rPr>
                <w:rFonts w:ascii="Times New Roman" w:hAnsi="Times New Roman"/>
                <w:color w:val="auto"/>
              </w:rPr>
            </w:pPr>
          </w:p>
          <w:p w14:paraId="1BFFE0EA" w14:textId="77777777" w:rsidR="005D57D8" w:rsidRPr="00E62C1D" w:rsidRDefault="005D57D8" w:rsidP="00D42228">
            <w:pPr>
              <w:pStyle w:val="BodyText3"/>
              <w:keepNext w:val="0"/>
              <w:spacing w:before="20" w:after="20"/>
              <w:rPr>
                <w:rFonts w:ascii="Times New Roman" w:hAnsi="Times New Roman"/>
                <w:color w:val="auto"/>
              </w:rPr>
            </w:pPr>
          </w:p>
          <w:p w14:paraId="1B4AC782" w14:textId="77777777" w:rsidR="005D57D8" w:rsidRPr="00E62C1D" w:rsidRDefault="005D57D8" w:rsidP="00D42228">
            <w:pPr>
              <w:pStyle w:val="BodyText3"/>
              <w:keepNext w:val="0"/>
              <w:spacing w:before="20" w:after="20"/>
              <w:rPr>
                <w:rFonts w:ascii="Times New Roman" w:hAnsi="Times New Roman"/>
                <w:color w:val="auto"/>
              </w:rPr>
            </w:pPr>
          </w:p>
          <w:p w14:paraId="5AE2E251" w14:textId="77777777" w:rsidR="005D57D8" w:rsidRPr="00E62C1D" w:rsidRDefault="005D57D8" w:rsidP="00D42228">
            <w:pPr>
              <w:pStyle w:val="BodyText3"/>
              <w:keepNext w:val="0"/>
              <w:spacing w:before="20" w:after="20"/>
              <w:rPr>
                <w:rFonts w:ascii="Times New Roman" w:hAnsi="Times New Roman"/>
                <w:color w:val="auto"/>
              </w:rPr>
            </w:pPr>
          </w:p>
          <w:p w14:paraId="25544AC1" w14:textId="77777777" w:rsidR="005D57D8" w:rsidRPr="00E62C1D" w:rsidRDefault="005D57D8" w:rsidP="00D42228">
            <w:pPr>
              <w:pStyle w:val="BodyText3"/>
              <w:keepNext w:val="0"/>
              <w:spacing w:before="20" w:after="20"/>
              <w:rPr>
                <w:rFonts w:ascii="Times New Roman" w:hAnsi="Times New Roman"/>
                <w:color w:val="auto"/>
              </w:rPr>
            </w:pPr>
          </w:p>
          <w:p w14:paraId="69A8ED20" w14:textId="77777777" w:rsidR="005D57D8" w:rsidRPr="00E62C1D" w:rsidRDefault="005D57D8" w:rsidP="00D42228">
            <w:pPr>
              <w:pStyle w:val="BodyText3"/>
              <w:keepNext w:val="0"/>
              <w:spacing w:before="20" w:after="20"/>
              <w:rPr>
                <w:rFonts w:ascii="Times New Roman" w:hAnsi="Times New Roman"/>
                <w:color w:val="auto"/>
              </w:rPr>
            </w:pPr>
          </w:p>
          <w:p w14:paraId="1102117D" w14:textId="77777777" w:rsidR="005D57D8" w:rsidRPr="00E62C1D" w:rsidRDefault="005D57D8" w:rsidP="00D42228">
            <w:pPr>
              <w:pStyle w:val="BodyText3"/>
              <w:keepNext w:val="0"/>
              <w:spacing w:before="20" w:after="20"/>
              <w:rPr>
                <w:rFonts w:ascii="Times New Roman" w:hAnsi="Times New Roman"/>
                <w:color w:val="auto"/>
              </w:rPr>
            </w:pPr>
          </w:p>
          <w:p w14:paraId="315656E9" w14:textId="77777777" w:rsidR="005D57D8" w:rsidRPr="00E62C1D" w:rsidRDefault="005D57D8" w:rsidP="00D42228">
            <w:pPr>
              <w:pStyle w:val="BodyText3"/>
              <w:keepNext w:val="0"/>
              <w:spacing w:before="20" w:after="20"/>
              <w:rPr>
                <w:rFonts w:ascii="Times New Roman" w:hAnsi="Times New Roman"/>
                <w:color w:val="auto"/>
              </w:rPr>
            </w:pPr>
          </w:p>
          <w:p w14:paraId="37D61557" w14:textId="77777777" w:rsidR="005D57D8" w:rsidRPr="00E62C1D" w:rsidRDefault="005D57D8" w:rsidP="00D42228">
            <w:pPr>
              <w:pStyle w:val="BodyText3"/>
              <w:keepNext w:val="0"/>
              <w:spacing w:before="20" w:after="20"/>
              <w:rPr>
                <w:rFonts w:ascii="Times New Roman" w:hAnsi="Times New Roman"/>
                <w:color w:val="auto"/>
              </w:rPr>
            </w:pPr>
          </w:p>
          <w:p w14:paraId="5822B9DD" w14:textId="77777777" w:rsidR="005D57D8" w:rsidRPr="00E62C1D" w:rsidRDefault="005D57D8" w:rsidP="00D42228">
            <w:pPr>
              <w:pStyle w:val="BodyText3"/>
              <w:keepNext w:val="0"/>
              <w:spacing w:before="20" w:after="20"/>
              <w:rPr>
                <w:rFonts w:ascii="Times New Roman" w:hAnsi="Times New Roman"/>
                <w:color w:val="auto"/>
              </w:rPr>
            </w:pPr>
          </w:p>
          <w:p w14:paraId="2D9D5192" w14:textId="77777777" w:rsidR="005D57D8" w:rsidRPr="00E62C1D" w:rsidRDefault="005D57D8" w:rsidP="00D42228">
            <w:pPr>
              <w:pStyle w:val="BodyText3"/>
              <w:keepNext w:val="0"/>
              <w:spacing w:before="20" w:after="20"/>
              <w:rPr>
                <w:rFonts w:ascii="Times New Roman" w:hAnsi="Times New Roman"/>
                <w:color w:val="auto"/>
              </w:rPr>
            </w:pPr>
          </w:p>
          <w:p w14:paraId="7FBD16CF" w14:textId="77777777" w:rsidR="005D57D8" w:rsidRPr="00E62C1D" w:rsidRDefault="005D57D8" w:rsidP="00D42228">
            <w:pPr>
              <w:pStyle w:val="BodyText3"/>
              <w:keepNext w:val="0"/>
              <w:spacing w:before="20" w:after="20"/>
              <w:rPr>
                <w:rFonts w:ascii="Times New Roman" w:hAnsi="Times New Roman"/>
                <w:color w:val="auto"/>
              </w:rPr>
            </w:pPr>
          </w:p>
          <w:p w14:paraId="4F087522" w14:textId="77777777" w:rsidR="005D57D8" w:rsidRPr="00E62C1D" w:rsidRDefault="005D57D8" w:rsidP="00D42228">
            <w:pPr>
              <w:pStyle w:val="BodyText3"/>
              <w:keepNext w:val="0"/>
              <w:spacing w:before="20" w:after="20"/>
              <w:rPr>
                <w:rFonts w:ascii="Times New Roman" w:hAnsi="Times New Roman"/>
                <w:color w:val="auto"/>
              </w:rPr>
            </w:pPr>
          </w:p>
          <w:p w14:paraId="32E00115" w14:textId="77777777" w:rsidR="005D57D8" w:rsidRPr="00E62C1D" w:rsidRDefault="005D57D8" w:rsidP="00D42228">
            <w:pPr>
              <w:pStyle w:val="BodyText3"/>
              <w:keepNext w:val="0"/>
              <w:spacing w:before="20" w:after="20"/>
              <w:rPr>
                <w:rFonts w:ascii="Times New Roman" w:hAnsi="Times New Roman"/>
                <w:color w:val="auto"/>
              </w:rPr>
            </w:pPr>
          </w:p>
          <w:p w14:paraId="06AE3AB3" w14:textId="12827C1C" w:rsidR="00D42228" w:rsidRPr="00E62C1D" w:rsidRDefault="00D42228" w:rsidP="00D42228">
            <w:pPr>
              <w:pStyle w:val="BodyText3"/>
              <w:keepNext w:val="0"/>
              <w:spacing w:before="20" w:after="20"/>
              <w:rPr>
                <w:rFonts w:ascii="Times New Roman" w:hAnsi="Times New Roman"/>
                <w:color w:val="auto"/>
              </w:rPr>
            </w:pPr>
            <w:r w:rsidRPr="00E62C1D">
              <w:rPr>
                <w:rFonts w:ascii="Times New Roman" w:hAnsi="Times New Roman"/>
                <w:color w:val="auto"/>
              </w:rPr>
              <w:t>(ADC 1020 added to this list on 10/24/13)</w:t>
            </w:r>
          </w:p>
        </w:tc>
      </w:tr>
      <w:tr w:rsidR="005D57D8" w:rsidRPr="005D57D8" w14:paraId="06AE3ABB"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B5" w14:textId="77777777" w:rsidR="00D647C4" w:rsidRPr="005D57D8" w:rsidRDefault="00D647C4"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AB6" w14:textId="77777777" w:rsidR="00D647C4" w:rsidRPr="005D57D8" w:rsidRDefault="00D647C4" w:rsidP="00D42228">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06AE3AB7" w14:textId="77777777" w:rsidR="00D647C4" w:rsidRPr="005D57D8" w:rsidRDefault="00D647C4" w:rsidP="00D42228">
            <w:pPr>
              <w:keepNext w:val="0"/>
              <w:spacing w:before="20" w:after="20"/>
              <w:rPr>
                <w:sz w:val="20"/>
                <w:szCs w:val="20"/>
              </w:rPr>
            </w:pPr>
            <w:r w:rsidRPr="005D57D8">
              <w:rPr>
                <w:rStyle w:val="char"/>
                <w:color w:val="auto"/>
                <w:sz w:val="20"/>
                <w:szCs w:val="20"/>
              </w:rPr>
              <w:t>T05   Inspection Parameters</w:t>
            </w:r>
          </w:p>
        </w:tc>
        <w:tc>
          <w:tcPr>
            <w:tcW w:w="5128" w:type="dxa"/>
            <w:tcBorders>
              <w:top w:val="nil"/>
              <w:bottom w:val="single" w:sz="4" w:space="0" w:color="auto"/>
            </w:tcBorders>
            <w:shd w:val="clear" w:color="auto" w:fill="FFFF99"/>
            <w:tcMar>
              <w:top w:w="0" w:type="dxa"/>
              <w:left w:w="58" w:type="dxa"/>
              <w:bottom w:w="0" w:type="dxa"/>
              <w:right w:w="58" w:type="dxa"/>
            </w:tcMar>
          </w:tcPr>
          <w:p w14:paraId="06AE3AB9" w14:textId="4C97C2C3" w:rsidR="00D647C4" w:rsidRPr="005D57D8" w:rsidRDefault="00746C79" w:rsidP="00746C79">
            <w:pPr>
              <w:keepNext w:val="0"/>
              <w:spacing w:before="20" w:after="20"/>
              <w:rPr>
                <w:sz w:val="20"/>
                <w:szCs w:val="20"/>
              </w:rPr>
            </w:pPr>
            <w:r w:rsidRPr="005D57D8">
              <w:rPr>
                <w:sz w:val="20"/>
                <w:szCs w:val="20"/>
              </w:rPr>
              <w:t xml:space="preserve">1. Use to identify the Quality Inspection Code indicating the level of quality inspection to which the item must be procured and inspected.  </w:t>
            </w:r>
            <w:r w:rsidRPr="005D57D8">
              <w:rPr>
                <w:sz w:val="20"/>
                <w:szCs w:val="20"/>
              </w:rPr>
              <w:br/>
              <w:t>2. Authorized DLMS enhancement under DLA industrial activity support agreement.  Refer to ADC 381.</w:t>
            </w:r>
          </w:p>
        </w:tc>
        <w:tc>
          <w:tcPr>
            <w:tcW w:w="3061" w:type="dxa"/>
            <w:tcBorders>
              <w:top w:val="nil"/>
              <w:bottom w:val="single" w:sz="4" w:space="0" w:color="auto"/>
            </w:tcBorders>
            <w:shd w:val="clear" w:color="auto" w:fill="FFFF99"/>
            <w:tcMar>
              <w:top w:w="0" w:type="dxa"/>
              <w:left w:w="58" w:type="dxa"/>
              <w:bottom w:w="0" w:type="dxa"/>
              <w:right w:w="58" w:type="dxa"/>
            </w:tcMar>
          </w:tcPr>
          <w:p w14:paraId="06AE3ABA" w14:textId="77777777" w:rsidR="00D647C4" w:rsidRPr="005D57D8" w:rsidRDefault="00D647C4" w:rsidP="00D42228">
            <w:pPr>
              <w:keepNext w:val="0"/>
              <w:spacing w:before="20" w:after="20"/>
              <w:rPr>
                <w:sz w:val="20"/>
                <w:szCs w:val="20"/>
              </w:rPr>
            </w:pPr>
            <w:r w:rsidRPr="005D57D8">
              <w:rPr>
                <w:sz w:val="20"/>
                <w:szCs w:val="20"/>
              </w:rPr>
              <w:t xml:space="preserve">DLMS enhancement. (See ADC 169.) </w:t>
            </w:r>
          </w:p>
        </w:tc>
      </w:tr>
      <w:tr w:rsidR="005D57D8" w:rsidRPr="005D57D8" w14:paraId="06AE3AC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BC" w14:textId="77777777" w:rsidR="00D647C4" w:rsidRPr="005D57D8" w:rsidRDefault="00D647C4" w:rsidP="00D42228">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06AE3ABD" w14:textId="53F401E0" w:rsidR="00D647C4" w:rsidRPr="005D57D8" w:rsidRDefault="00D647C4" w:rsidP="00D42228">
            <w:pPr>
              <w:keepNext w:val="0"/>
              <w:spacing w:before="20" w:after="20"/>
              <w:rPr>
                <w:sz w:val="20"/>
                <w:szCs w:val="20"/>
              </w:rPr>
            </w:pPr>
            <w:r w:rsidRPr="005D57D8">
              <w:rPr>
                <w:sz w:val="20"/>
                <w:szCs w:val="20"/>
              </w:rPr>
              <w:t>2/LX/110</w:t>
            </w:r>
            <w:r w:rsidR="00F25478"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ABE" w14:textId="77777777" w:rsidR="00D647C4" w:rsidRPr="005D57D8" w:rsidRDefault="00D647C4" w:rsidP="00D42228">
            <w:pPr>
              <w:keepNext w:val="0"/>
              <w:spacing w:before="20" w:after="20"/>
              <w:rPr>
                <w:sz w:val="20"/>
                <w:szCs w:val="20"/>
              </w:rPr>
            </w:pPr>
            <w:r w:rsidRPr="005D57D8">
              <w:rPr>
                <w:sz w:val="20"/>
                <w:szCs w:val="20"/>
              </w:rPr>
              <w:t>Assigned Number</w:t>
            </w:r>
          </w:p>
        </w:tc>
        <w:tc>
          <w:tcPr>
            <w:tcW w:w="5128" w:type="dxa"/>
            <w:tcBorders>
              <w:bottom w:val="single" w:sz="4" w:space="0" w:color="auto"/>
            </w:tcBorders>
            <w:shd w:val="clear" w:color="auto" w:fill="FFFF99"/>
            <w:tcMar>
              <w:top w:w="0" w:type="dxa"/>
              <w:left w:w="58" w:type="dxa"/>
              <w:bottom w:w="0" w:type="dxa"/>
              <w:right w:w="58" w:type="dxa"/>
            </w:tcMar>
          </w:tcPr>
          <w:p w14:paraId="20E44D22" w14:textId="77777777" w:rsidR="005D57D8" w:rsidRPr="005D57D8" w:rsidRDefault="005D57D8" w:rsidP="005D57D8">
            <w:pPr>
              <w:keepLines/>
              <w:rPr>
                <w:sz w:val="20"/>
                <w:szCs w:val="20"/>
              </w:rPr>
            </w:pPr>
            <w:r w:rsidRPr="005D57D8">
              <w:rPr>
                <w:sz w:val="20"/>
                <w:szCs w:val="20"/>
              </w:rPr>
              <w:t xml:space="preserve">1. Use the 2/LX/1100 loop in materiel release confirmation, historical materiel release confirmation, disposal release confirmation, and historical disposal release confirmation transactions to provide unique item tracking (UIT) information, for controlled </w:t>
            </w:r>
            <w:proofErr w:type="spellStart"/>
            <w:r w:rsidRPr="005D57D8">
              <w:rPr>
                <w:sz w:val="20"/>
                <w:szCs w:val="20"/>
              </w:rPr>
              <w:t>materiels</w:t>
            </w:r>
            <w:proofErr w:type="spellEnd"/>
            <w:r w:rsidRPr="005D57D8">
              <w:rPr>
                <w:sz w:val="20"/>
                <w:szCs w:val="20"/>
              </w:rPr>
              <w:t xml:space="preserve"> and when specific items identified by IUID were directed for release under authorized procedures.</w:t>
            </w:r>
          </w:p>
          <w:p w14:paraId="716FD10A" w14:textId="77777777" w:rsidR="005D57D8" w:rsidRPr="005D57D8" w:rsidRDefault="005D57D8" w:rsidP="005D57D8">
            <w:pPr>
              <w:keepLines/>
              <w:rPr>
                <w:sz w:val="20"/>
                <w:szCs w:val="20"/>
              </w:rPr>
            </w:pPr>
            <w:r w:rsidRPr="005D57D8">
              <w:rPr>
                <w:sz w:val="20"/>
                <w:szCs w:val="20"/>
              </w:rPr>
              <w:t>2. Use for serial/lot number reporting of ammunition.  Authorized DLMS enhancement for inter-service ammunition use.  See DLMS introductory note 4f. See ADC 1040.</w:t>
            </w:r>
          </w:p>
          <w:p w14:paraId="66567FBB" w14:textId="77777777" w:rsidR="00934A3F" w:rsidRPr="00934A3F" w:rsidRDefault="00934A3F" w:rsidP="00934A3F">
            <w:pPr>
              <w:pStyle w:val="ListParagraph"/>
              <w:ind w:left="0"/>
              <w:rPr>
                <w:sz w:val="20"/>
                <w:szCs w:val="20"/>
              </w:rPr>
            </w:pPr>
            <w:r w:rsidRPr="00934A3F">
              <w:rPr>
                <w:sz w:val="20"/>
                <w:szCs w:val="20"/>
              </w:rPr>
              <w:t xml:space="preserve">3. Use for UII, serial number, and batch/lot number, when this message supports the Retail Supply-Transportation Interface (See DLM 4000.25 Volume 3, Chapter 2) </w:t>
            </w:r>
            <w:r w:rsidRPr="00934A3F">
              <w:rPr>
                <w:strike/>
                <w:color w:val="FF0000"/>
                <w:sz w:val="20"/>
                <w:szCs w:val="20"/>
              </w:rPr>
              <w:t>and when required by DoD IUID Supply Policy. Authorized DLMS enhancement.</w:t>
            </w:r>
            <w:r w:rsidRPr="00934A3F">
              <w:rPr>
                <w:sz w:val="20"/>
                <w:szCs w:val="20"/>
              </w:rPr>
              <w:t xml:space="preserve"> See ADC 1073. </w:t>
            </w:r>
          </w:p>
          <w:p w14:paraId="1F6F09BE" w14:textId="77777777" w:rsidR="00934A3F" w:rsidRPr="00934A3F" w:rsidRDefault="00934A3F" w:rsidP="00934A3F">
            <w:pPr>
              <w:pStyle w:val="ListParagraph"/>
              <w:ind w:left="0"/>
              <w:rPr>
                <w:color w:val="FF0000"/>
                <w:sz w:val="20"/>
                <w:szCs w:val="20"/>
              </w:rPr>
            </w:pPr>
            <w:r w:rsidRPr="00934A3F">
              <w:rPr>
                <w:color w:val="FF0000"/>
                <w:sz w:val="20"/>
                <w:szCs w:val="20"/>
              </w:rPr>
              <w:t>4.  Authorized when required by DoD IUID Supply Policy for capital equipment candidates and UIT program items.  Refer to ADC 1098/1098A and ADC 1244.</w:t>
            </w:r>
          </w:p>
          <w:p w14:paraId="01D58B94" w14:textId="77777777" w:rsidR="00934A3F" w:rsidRPr="005405F7" w:rsidRDefault="00934A3F" w:rsidP="00934A3F">
            <w:pPr>
              <w:pStyle w:val="ListParagraph"/>
              <w:ind w:left="0"/>
              <w:rPr>
                <w:sz w:val="22"/>
              </w:rPr>
            </w:pPr>
            <w:r w:rsidRPr="00934A3F">
              <w:rPr>
                <w:color w:val="FF0000"/>
                <w:sz w:val="20"/>
                <w:szCs w:val="20"/>
              </w:rPr>
              <w:t>5.</w:t>
            </w:r>
            <w:r w:rsidRPr="005405F7">
              <w:rPr>
                <w:sz w:val="22"/>
              </w:rPr>
              <w:t xml:space="preserve">  </w:t>
            </w:r>
            <w:r w:rsidRPr="00934A3F">
              <w:rPr>
                <w:sz w:val="20"/>
                <w:szCs w:val="20"/>
              </w:rPr>
              <w:t>Authorized for the reporting of Air Force GFP accountability of serially tracked assets between the Air Force CICP and Air Force APSR systems. See ADC 1230.</w:t>
            </w:r>
          </w:p>
          <w:p w14:paraId="06AE3AC0" w14:textId="7858602A" w:rsidR="00DA41BD" w:rsidRPr="005D57D8" w:rsidRDefault="00934A3F" w:rsidP="00934A3F">
            <w:pPr>
              <w:pStyle w:val="BodyText2"/>
              <w:keepNext w:val="0"/>
              <w:autoSpaceDE w:val="0"/>
              <w:autoSpaceDN w:val="0"/>
              <w:adjustRightInd w:val="0"/>
              <w:spacing w:before="20" w:after="20"/>
              <w:rPr>
                <w:rFonts w:ascii="Times New Roman" w:hAnsi="Times New Roman"/>
                <w:b w:val="0"/>
                <w:i w:val="0"/>
                <w:color w:val="auto"/>
              </w:rPr>
            </w:pPr>
            <w:r w:rsidRPr="00934A3F">
              <w:rPr>
                <w:rFonts w:ascii="Times New Roman" w:hAnsi="Times New Roman"/>
                <w:b w:val="0"/>
                <w:i w:val="0"/>
              </w:rPr>
              <w:t>6. Use a separate 2/LX/1100 loop for each identified item.</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A57D6BC" w14:textId="77777777" w:rsidR="00D647C4" w:rsidRPr="005D57D8" w:rsidRDefault="00D647C4" w:rsidP="00D42228">
            <w:pPr>
              <w:pStyle w:val="BodyText3"/>
              <w:keepNext w:val="0"/>
              <w:spacing w:before="20" w:after="20"/>
              <w:rPr>
                <w:rFonts w:ascii="Times New Roman" w:hAnsi="Times New Roman"/>
                <w:color w:val="auto"/>
              </w:rPr>
            </w:pPr>
            <w:r w:rsidRPr="005D57D8">
              <w:rPr>
                <w:rFonts w:ascii="Times New Roman" w:hAnsi="Times New Roman"/>
                <w:color w:val="auto"/>
              </w:rPr>
              <w:t>DLMS enhancement. (See ADC 169.)</w:t>
            </w:r>
          </w:p>
          <w:p w14:paraId="16D5E99A" w14:textId="77777777" w:rsidR="009170BC" w:rsidRPr="005D57D8" w:rsidRDefault="009170BC" w:rsidP="00D42228">
            <w:pPr>
              <w:pStyle w:val="BodyText3"/>
              <w:keepNext w:val="0"/>
              <w:spacing w:before="20" w:after="20"/>
              <w:rPr>
                <w:rFonts w:ascii="Times New Roman" w:hAnsi="Times New Roman"/>
                <w:color w:val="auto"/>
              </w:rPr>
            </w:pPr>
          </w:p>
          <w:p w14:paraId="276F83CD" w14:textId="77777777" w:rsidR="009170BC" w:rsidRPr="005D57D8" w:rsidRDefault="009170BC" w:rsidP="00D42228">
            <w:pPr>
              <w:pStyle w:val="BodyText3"/>
              <w:keepNext w:val="0"/>
              <w:spacing w:before="20" w:after="20"/>
              <w:rPr>
                <w:rFonts w:ascii="Times New Roman" w:hAnsi="Times New Roman"/>
                <w:color w:val="auto"/>
              </w:rPr>
            </w:pPr>
          </w:p>
          <w:p w14:paraId="7C20148E" w14:textId="77777777" w:rsidR="009170BC" w:rsidRPr="005D57D8" w:rsidRDefault="009170BC" w:rsidP="00D42228">
            <w:pPr>
              <w:pStyle w:val="BodyText3"/>
              <w:keepNext w:val="0"/>
              <w:spacing w:before="20" w:after="20"/>
              <w:rPr>
                <w:rFonts w:ascii="Times New Roman" w:hAnsi="Times New Roman"/>
                <w:color w:val="auto"/>
              </w:rPr>
            </w:pPr>
          </w:p>
          <w:p w14:paraId="75C1778E" w14:textId="77777777" w:rsidR="009170BC" w:rsidRPr="005D57D8" w:rsidRDefault="009170BC" w:rsidP="00D42228">
            <w:pPr>
              <w:pStyle w:val="BodyText3"/>
              <w:keepNext w:val="0"/>
              <w:spacing w:before="20" w:after="20"/>
              <w:rPr>
                <w:rFonts w:ascii="Times New Roman" w:hAnsi="Times New Roman"/>
                <w:color w:val="auto"/>
              </w:rPr>
            </w:pPr>
          </w:p>
          <w:p w14:paraId="52568825" w14:textId="77777777" w:rsidR="009170BC" w:rsidRPr="005D57D8" w:rsidRDefault="009170BC" w:rsidP="00D42228">
            <w:pPr>
              <w:pStyle w:val="BodyText3"/>
              <w:keepNext w:val="0"/>
              <w:spacing w:before="20" w:after="20"/>
              <w:rPr>
                <w:rFonts w:ascii="Times New Roman" w:hAnsi="Times New Roman"/>
                <w:color w:val="auto"/>
              </w:rPr>
            </w:pPr>
            <w:r w:rsidRPr="005D57D8">
              <w:rPr>
                <w:rFonts w:ascii="Times New Roman" w:hAnsi="Times New Roman"/>
                <w:color w:val="auto"/>
              </w:rPr>
              <w:t>(ADC 1040 added to this list on 10/25/13)</w:t>
            </w:r>
          </w:p>
          <w:p w14:paraId="5CB1E81A" w14:textId="77777777" w:rsidR="007768F5" w:rsidRPr="005D57D8" w:rsidRDefault="007768F5" w:rsidP="00D42228">
            <w:pPr>
              <w:pStyle w:val="BodyText3"/>
              <w:keepNext w:val="0"/>
              <w:spacing w:before="20" w:after="20"/>
              <w:rPr>
                <w:rFonts w:ascii="Times New Roman" w:hAnsi="Times New Roman"/>
                <w:color w:val="auto"/>
              </w:rPr>
            </w:pPr>
          </w:p>
          <w:p w14:paraId="26A4B17F" w14:textId="77777777" w:rsidR="007768F5" w:rsidRDefault="007768F5" w:rsidP="007768F5">
            <w:pPr>
              <w:pStyle w:val="BodyText3"/>
              <w:keepNext w:val="0"/>
              <w:spacing w:before="20" w:after="20"/>
              <w:rPr>
                <w:rFonts w:ascii="Times New Roman" w:hAnsi="Times New Roman"/>
                <w:color w:val="auto"/>
              </w:rPr>
            </w:pPr>
            <w:r w:rsidRPr="005D57D8">
              <w:rPr>
                <w:rFonts w:ascii="Times New Roman" w:hAnsi="Times New Roman"/>
                <w:color w:val="auto"/>
              </w:rPr>
              <w:t>(ADC 1073 added to this list on 3/20/2014)</w:t>
            </w:r>
          </w:p>
          <w:p w14:paraId="0683067C" w14:textId="77777777" w:rsidR="005D57D8" w:rsidRPr="00934A3F" w:rsidRDefault="005D57D8" w:rsidP="007768F5">
            <w:pPr>
              <w:pStyle w:val="BodyText3"/>
              <w:keepNext w:val="0"/>
              <w:spacing w:before="20" w:after="20"/>
              <w:rPr>
                <w:rFonts w:ascii="Times New Roman" w:hAnsi="Times New Roman"/>
                <w:color w:val="auto"/>
              </w:rPr>
            </w:pPr>
            <w:r w:rsidRPr="00934A3F">
              <w:rPr>
                <w:rFonts w:ascii="Times New Roman" w:hAnsi="Times New Roman"/>
                <w:color w:val="auto"/>
              </w:rPr>
              <w:t>(Added ADC 1230 to this list on 09/12/17)</w:t>
            </w:r>
          </w:p>
          <w:p w14:paraId="06AE3AC1" w14:textId="15DF22BF" w:rsidR="00934A3F" w:rsidRPr="005D57D8" w:rsidRDefault="00934A3F" w:rsidP="00934A3F">
            <w:pPr>
              <w:pStyle w:val="BodyText3"/>
              <w:keepNext w:val="0"/>
              <w:spacing w:before="20" w:after="20"/>
              <w:rPr>
                <w:rFonts w:ascii="Times New Roman" w:hAnsi="Times New Roman"/>
                <w:color w:val="auto"/>
              </w:rPr>
            </w:pPr>
            <w:r w:rsidRPr="005D57D8">
              <w:rPr>
                <w:rFonts w:ascii="Times New Roman" w:hAnsi="Times New Roman"/>
              </w:rPr>
              <w:t>(Added ADC 12</w:t>
            </w:r>
            <w:r>
              <w:rPr>
                <w:rFonts w:ascii="Times New Roman" w:hAnsi="Times New Roman"/>
              </w:rPr>
              <w:t>44</w:t>
            </w:r>
            <w:r w:rsidRPr="005D57D8">
              <w:rPr>
                <w:rFonts w:ascii="Times New Roman" w:hAnsi="Times New Roman"/>
              </w:rPr>
              <w:t xml:space="preserve"> to this list on </w:t>
            </w:r>
            <w:r>
              <w:rPr>
                <w:rFonts w:ascii="Times New Roman" w:hAnsi="Times New Roman"/>
              </w:rPr>
              <w:t>8/27/18</w:t>
            </w:r>
            <w:r w:rsidRPr="005D57D8">
              <w:rPr>
                <w:rFonts w:ascii="Times New Roman" w:hAnsi="Times New Roman"/>
              </w:rPr>
              <w:t>)</w:t>
            </w:r>
          </w:p>
        </w:tc>
      </w:tr>
      <w:tr w:rsidR="005D57D8" w:rsidRPr="005D57D8" w14:paraId="06AE3AC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C3" w14:textId="77777777" w:rsidR="00D647C4" w:rsidRPr="005D57D8" w:rsidRDefault="00D647C4" w:rsidP="00D42228">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06AE3AC4" w14:textId="52F8C5E4" w:rsidR="00D647C4" w:rsidRPr="005D57D8" w:rsidRDefault="00D647C4" w:rsidP="00D42228">
            <w:pPr>
              <w:keepNext w:val="0"/>
              <w:spacing w:before="20" w:after="20"/>
              <w:rPr>
                <w:sz w:val="20"/>
                <w:szCs w:val="20"/>
              </w:rPr>
            </w:pPr>
            <w:r w:rsidRPr="005D57D8">
              <w:rPr>
                <w:sz w:val="20"/>
                <w:szCs w:val="20"/>
              </w:rPr>
              <w:t>2/N9/120</w:t>
            </w:r>
            <w:r w:rsidR="00F25478" w:rsidRPr="005D57D8">
              <w:rPr>
                <w:sz w:val="20"/>
                <w:szCs w:val="20"/>
              </w:rPr>
              <w:t>0</w:t>
            </w:r>
          </w:p>
        </w:tc>
        <w:tc>
          <w:tcPr>
            <w:tcW w:w="2970" w:type="dxa"/>
            <w:tcBorders>
              <w:bottom w:val="single" w:sz="4" w:space="0" w:color="auto"/>
            </w:tcBorders>
            <w:shd w:val="clear" w:color="auto" w:fill="FFFF99"/>
            <w:tcMar>
              <w:top w:w="0" w:type="dxa"/>
              <w:left w:w="58" w:type="dxa"/>
              <w:bottom w:w="0" w:type="dxa"/>
              <w:right w:w="58" w:type="dxa"/>
            </w:tcMar>
          </w:tcPr>
          <w:p w14:paraId="06AE3AC5" w14:textId="77777777" w:rsidR="00D647C4" w:rsidRPr="005D57D8" w:rsidRDefault="00D647C4" w:rsidP="00D42228">
            <w:pPr>
              <w:keepNext w:val="0"/>
              <w:spacing w:before="20" w:after="20"/>
              <w:rPr>
                <w:sz w:val="20"/>
                <w:szCs w:val="20"/>
              </w:rPr>
            </w:pPr>
            <w:r w:rsidRPr="005D57D8">
              <w:rPr>
                <w:sz w:val="20"/>
                <w:szCs w:val="20"/>
              </w:rPr>
              <w:t>Reference Identification</w:t>
            </w:r>
          </w:p>
        </w:tc>
        <w:tc>
          <w:tcPr>
            <w:tcW w:w="5128" w:type="dxa"/>
            <w:tcBorders>
              <w:bottom w:val="single" w:sz="4" w:space="0" w:color="auto"/>
            </w:tcBorders>
            <w:shd w:val="clear" w:color="auto" w:fill="FFFF99"/>
            <w:tcMar>
              <w:top w:w="0" w:type="dxa"/>
              <w:left w:w="58" w:type="dxa"/>
              <w:bottom w:w="0" w:type="dxa"/>
              <w:right w:w="58" w:type="dxa"/>
            </w:tcMar>
          </w:tcPr>
          <w:p w14:paraId="01084342" w14:textId="0773C75F" w:rsidR="00934A3F" w:rsidRPr="00934A3F" w:rsidRDefault="00934A3F" w:rsidP="00934A3F">
            <w:pPr>
              <w:autoSpaceDE w:val="0"/>
              <w:autoSpaceDN w:val="0"/>
              <w:adjustRightInd w:val="0"/>
              <w:rPr>
                <w:sz w:val="20"/>
                <w:szCs w:val="20"/>
              </w:rPr>
            </w:pPr>
            <w:r w:rsidRPr="00934A3F">
              <w:rPr>
                <w:sz w:val="20"/>
                <w:szCs w:val="20"/>
              </w:rPr>
              <w:t xml:space="preserve">1. This segment supports item identification based upon the </w:t>
            </w:r>
            <w:r w:rsidRPr="00934A3F">
              <w:rPr>
                <w:color w:val="FF0000"/>
                <w:sz w:val="20"/>
                <w:szCs w:val="20"/>
              </w:rPr>
              <w:t>serial number/UII</w:t>
            </w:r>
            <w:r>
              <w:rPr>
                <w:color w:val="FF0000"/>
                <w:sz w:val="20"/>
                <w:szCs w:val="20"/>
              </w:rPr>
              <w:t>.</w:t>
            </w:r>
            <w:r w:rsidRPr="00934A3F">
              <w:rPr>
                <w:color w:val="FF0000"/>
                <w:sz w:val="20"/>
                <w:szCs w:val="20"/>
              </w:rPr>
              <w:t xml:space="preserve"> </w:t>
            </w:r>
            <w:r w:rsidRPr="00934A3F">
              <w:rPr>
                <w:dstrike/>
                <w:color w:val="FF0000"/>
                <w:sz w:val="20"/>
                <w:szCs w:val="20"/>
              </w:rPr>
              <w:t>or the serial number.</w:t>
            </w:r>
            <w:r w:rsidRPr="00934A3F">
              <w:rPr>
                <w:color w:val="FF0000"/>
                <w:sz w:val="20"/>
                <w:szCs w:val="20"/>
              </w:rPr>
              <w:t xml:space="preserve">  </w:t>
            </w:r>
            <w:r w:rsidRPr="00934A3F">
              <w:rPr>
                <w:color w:val="FF0000"/>
                <w:sz w:val="20"/>
                <w:szCs w:val="20"/>
              </w:rPr>
              <w:br/>
            </w:r>
            <w:r w:rsidRPr="00934A3F">
              <w:rPr>
                <w:sz w:val="20"/>
                <w:szCs w:val="20"/>
              </w:rPr>
              <w:t xml:space="preserve">2. When this message supports the Retail Supply-Transportation Interface (See DLM 4000.25 Volume 3, Chapter 2), this transaction supports unique item identification (UII). Pending full transition to DoD IUID Supply Policy using the UII, the Materiel Release Confirmation will be prepared using the UII and the corresponding serial number and the batch/lot number when available when required by DoD IUID Supply Policy. Authorized DLMS enhancement. See ADC 1073.  </w:t>
            </w:r>
            <w:r w:rsidRPr="00934A3F">
              <w:rPr>
                <w:dstrike/>
                <w:color w:val="FF0000"/>
                <w:sz w:val="20"/>
                <w:szCs w:val="20"/>
              </w:rPr>
              <w:t>Also authorized for Air Force GFP accountability of serially tracked assets. See ADC 1230.</w:t>
            </w:r>
            <w:r w:rsidRPr="00934A3F">
              <w:rPr>
                <w:sz w:val="20"/>
                <w:szCs w:val="20"/>
              </w:rPr>
              <w:t xml:space="preserve"> </w:t>
            </w:r>
          </w:p>
          <w:p w14:paraId="3508E829" w14:textId="77777777" w:rsidR="00934A3F" w:rsidRPr="00934A3F" w:rsidRDefault="00934A3F" w:rsidP="00934A3F">
            <w:pPr>
              <w:autoSpaceDE w:val="0"/>
              <w:autoSpaceDN w:val="0"/>
              <w:adjustRightInd w:val="0"/>
              <w:rPr>
                <w:sz w:val="20"/>
                <w:szCs w:val="20"/>
              </w:rPr>
            </w:pPr>
            <w:r w:rsidRPr="00934A3F">
              <w:rPr>
                <w:sz w:val="20"/>
                <w:szCs w:val="20"/>
              </w:rPr>
              <w:t>3. In support of Financial Improvement and Audit Readiness (FIAR) compliance, capital equipment candidates require serialization data visibility.  Prepare Materiel Release Confirmation using the serial number.  Include the UII when available.  See ADC 1198.</w:t>
            </w:r>
          </w:p>
          <w:p w14:paraId="31BF34AE" w14:textId="77777777" w:rsidR="00934A3F" w:rsidRPr="00934A3F" w:rsidRDefault="00934A3F" w:rsidP="00934A3F">
            <w:pPr>
              <w:autoSpaceDE w:val="0"/>
              <w:autoSpaceDN w:val="0"/>
              <w:adjustRightInd w:val="0"/>
              <w:rPr>
                <w:color w:val="FF0000"/>
                <w:sz w:val="20"/>
                <w:szCs w:val="20"/>
              </w:rPr>
            </w:pPr>
            <w:r w:rsidRPr="00934A3F">
              <w:rPr>
                <w:color w:val="FF0000"/>
                <w:sz w:val="20"/>
                <w:szCs w:val="20"/>
              </w:rPr>
              <w:t>4. Under DOD IUID policy, UIT programs require serialization data visibility. For all UIT programs with the exception of SA/LW, prepare materiel release confirmation with the serial number as mandatory and when available, include the UII.  For SA/LW refer to the separate program procedures pending transition to DLMS logistics transactions. See ADC 1244.</w:t>
            </w:r>
          </w:p>
          <w:p w14:paraId="06AE3ACA" w14:textId="0F54B6A4" w:rsidR="00D647C4" w:rsidRPr="005D57D8" w:rsidRDefault="00934A3F" w:rsidP="00934A3F">
            <w:pPr>
              <w:autoSpaceDE w:val="0"/>
              <w:autoSpaceDN w:val="0"/>
              <w:adjustRightInd w:val="0"/>
              <w:rPr>
                <w:sz w:val="20"/>
                <w:szCs w:val="20"/>
              </w:rPr>
            </w:pPr>
            <w:r w:rsidRPr="00934A3F">
              <w:rPr>
                <w:sz w:val="20"/>
                <w:szCs w:val="20"/>
              </w:rPr>
              <w:t xml:space="preserve">5. Authorized for Air Force GFP accountability of serially tracked assets.  See ADC 1230. </w:t>
            </w:r>
            <w:r w:rsidRPr="00934A3F">
              <w:rPr>
                <w:sz w:val="20"/>
                <w:szCs w:val="20"/>
              </w:rPr>
              <w:br/>
              <w:t>6. This segment also provides for use of a batch/lot number, when applicable.</w:t>
            </w:r>
            <w:r w:rsidRPr="00934A3F">
              <w:rPr>
                <w:sz w:val="20"/>
                <w:szCs w:val="20"/>
              </w:rPr>
              <w:br/>
              <w:t>7. Repeat the N9 segment as needed to identify desired characteristics for the specific item.</w:t>
            </w:r>
            <w:r w:rsidRPr="00934A3F">
              <w:rPr>
                <w:sz w:val="20"/>
                <w:szCs w:val="20"/>
              </w:rPr>
              <w:br/>
            </w:r>
            <w:r w:rsidRPr="00934A3F">
              <w:rPr>
                <w:color w:val="FF0000"/>
                <w:sz w:val="20"/>
                <w:szCs w:val="20"/>
              </w:rPr>
              <w:t xml:space="preserve">8. </w:t>
            </w:r>
            <w:r w:rsidRPr="00934A3F">
              <w:rPr>
                <w:dstrike/>
                <w:color w:val="FF0000"/>
                <w:sz w:val="20"/>
                <w:szCs w:val="20"/>
              </w:rPr>
              <w:t>With the exception of the limited implementation authorized by ADC 1073 in support of the Retail Supply-Transportation Interface, and use with capital equipment as noted, the entire 2/N9/1200 segment is a DLMS enhancement.</w:t>
            </w:r>
            <w:r w:rsidRPr="00934A3F">
              <w:rPr>
                <w:color w:val="FF0000"/>
                <w:sz w:val="20"/>
                <w:szCs w:val="20"/>
              </w:rPr>
              <w:t xml:space="preserve"> The 2/N9/1200 segment is an authorized enhancement as noted above for specific implementations; see introductory note 4e.  For all other applications, see introductory DLMS note 4a.</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59B8F2B2" w14:textId="77777777" w:rsidR="00D647C4" w:rsidRPr="005D57D8" w:rsidRDefault="00D647C4" w:rsidP="00D42228">
            <w:pPr>
              <w:pStyle w:val="BodyText3"/>
              <w:keepNext w:val="0"/>
              <w:spacing w:before="20" w:after="20"/>
              <w:rPr>
                <w:rFonts w:ascii="Times New Roman" w:hAnsi="Times New Roman"/>
                <w:color w:val="auto"/>
              </w:rPr>
            </w:pPr>
            <w:r w:rsidRPr="005D57D8">
              <w:rPr>
                <w:rFonts w:ascii="Times New Roman" w:hAnsi="Times New Roman"/>
                <w:color w:val="auto"/>
              </w:rPr>
              <w:t>Identifies the Unique Item Identifier (UII) value. (See ADC 169.)</w:t>
            </w:r>
          </w:p>
          <w:p w14:paraId="64B82F58" w14:textId="77777777" w:rsidR="00934A3F" w:rsidRDefault="007768F5" w:rsidP="00D42228">
            <w:pPr>
              <w:pStyle w:val="BodyText3"/>
              <w:keepNext w:val="0"/>
              <w:spacing w:before="20" w:after="20"/>
              <w:rPr>
                <w:rFonts w:ascii="Times New Roman" w:hAnsi="Times New Roman"/>
                <w:color w:val="auto"/>
              </w:rPr>
            </w:pPr>
            <w:r w:rsidRPr="005D57D8">
              <w:rPr>
                <w:rFonts w:ascii="Times New Roman" w:hAnsi="Times New Roman"/>
                <w:color w:val="auto"/>
              </w:rPr>
              <w:t>(ADC 1073 added to this list on 3/20/2014)</w:t>
            </w:r>
          </w:p>
          <w:p w14:paraId="4732F4FA" w14:textId="207DC0AD" w:rsidR="00C754B8" w:rsidRPr="00934A3F" w:rsidRDefault="00934A3F" w:rsidP="00D42228">
            <w:pPr>
              <w:pStyle w:val="BodyText3"/>
              <w:keepNext w:val="0"/>
              <w:spacing w:before="20" w:after="20"/>
              <w:rPr>
                <w:rFonts w:ascii="Times New Roman" w:hAnsi="Times New Roman"/>
                <w:color w:val="auto"/>
              </w:rPr>
            </w:pPr>
            <w:r>
              <w:rPr>
                <w:rFonts w:ascii="Times New Roman" w:hAnsi="Times New Roman"/>
                <w:color w:val="auto"/>
              </w:rPr>
              <w:t>(</w:t>
            </w:r>
            <w:r w:rsidR="005D57D8" w:rsidRPr="00934A3F">
              <w:rPr>
                <w:rFonts w:ascii="Times New Roman" w:hAnsi="Times New Roman"/>
                <w:color w:val="auto"/>
              </w:rPr>
              <w:t xml:space="preserve">Added ADC 1230 </w:t>
            </w:r>
            <w:proofErr w:type="spellStart"/>
            <w:r w:rsidR="005D57D8" w:rsidRPr="00934A3F">
              <w:rPr>
                <w:rFonts w:ascii="Times New Roman" w:hAnsi="Times New Roman"/>
                <w:color w:val="auto"/>
              </w:rPr>
              <w:t>tro</w:t>
            </w:r>
            <w:proofErr w:type="spellEnd"/>
            <w:r w:rsidR="005D57D8" w:rsidRPr="00934A3F">
              <w:rPr>
                <w:rFonts w:ascii="Times New Roman" w:hAnsi="Times New Roman"/>
                <w:color w:val="auto"/>
              </w:rPr>
              <w:t xml:space="preserve"> this list on 09/12/17)</w:t>
            </w:r>
          </w:p>
          <w:p w14:paraId="4D0CA572" w14:textId="77777777" w:rsidR="00C754B8" w:rsidRDefault="00C754B8" w:rsidP="00D42228">
            <w:pPr>
              <w:pStyle w:val="BodyText3"/>
              <w:keepNext w:val="0"/>
              <w:spacing w:before="20" w:after="20"/>
              <w:rPr>
                <w:rFonts w:ascii="Times New Roman" w:hAnsi="Times New Roman"/>
                <w:color w:val="auto"/>
              </w:rPr>
            </w:pPr>
            <w:r w:rsidRPr="005D57D8">
              <w:rPr>
                <w:rFonts w:ascii="Times New Roman" w:hAnsi="Times New Roman"/>
                <w:color w:val="auto"/>
              </w:rPr>
              <w:t>(ADC 1198 added to this list on 10/20/16)</w:t>
            </w:r>
          </w:p>
          <w:p w14:paraId="06AE3ACB" w14:textId="7933E01A" w:rsidR="00934A3F" w:rsidRPr="005D57D8" w:rsidRDefault="00934A3F" w:rsidP="00D42228">
            <w:pPr>
              <w:pStyle w:val="BodyText3"/>
              <w:keepNext w:val="0"/>
              <w:spacing w:before="20" w:after="20"/>
              <w:rPr>
                <w:rFonts w:ascii="Times New Roman" w:hAnsi="Times New Roman"/>
                <w:color w:val="auto"/>
              </w:rPr>
            </w:pPr>
            <w:r w:rsidRPr="005D57D8">
              <w:rPr>
                <w:rFonts w:ascii="Times New Roman" w:hAnsi="Times New Roman"/>
              </w:rPr>
              <w:t>(Added ADC 12</w:t>
            </w:r>
            <w:r>
              <w:rPr>
                <w:rFonts w:ascii="Times New Roman" w:hAnsi="Times New Roman"/>
              </w:rPr>
              <w:t>44</w:t>
            </w:r>
            <w:r w:rsidRPr="005D57D8">
              <w:rPr>
                <w:rFonts w:ascii="Times New Roman" w:hAnsi="Times New Roman"/>
              </w:rPr>
              <w:t xml:space="preserve"> to this list on </w:t>
            </w:r>
            <w:r>
              <w:rPr>
                <w:rFonts w:ascii="Times New Roman" w:hAnsi="Times New Roman"/>
              </w:rPr>
              <w:t>8/27/18</w:t>
            </w:r>
            <w:r w:rsidRPr="005D57D8">
              <w:rPr>
                <w:rFonts w:ascii="Times New Roman" w:hAnsi="Times New Roman"/>
              </w:rPr>
              <w:t>)</w:t>
            </w:r>
          </w:p>
        </w:tc>
      </w:tr>
      <w:tr w:rsidR="005D57D8" w:rsidRPr="005D57D8" w14:paraId="06AE3AD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CD" w14:textId="77777777" w:rsidR="00D647C4" w:rsidRPr="005D57D8" w:rsidRDefault="00D647C4" w:rsidP="00D42228">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06AE3ACE" w14:textId="2CCC9BAA" w:rsidR="00D647C4" w:rsidRPr="005D57D8" w:rsidRDefault="00D647C4" w:rsidP="00D42228">
            <w:pPr>
              <w:keepNext w:val="0"/>
              <w:spacing w:before="20" w:after="20"/>
              <w:rPr>
                <w:sz w:val="20"/>
                <w:szCs w:val="20"/>
              </w:rPr>
            </w:pPr>
            <w:r w:rsidRPr="005D57D8">
              <w:rPr>
                <w:sz w:val="20"/>
                <w:szCs w:val="20"/>
              </w:rPr>
              <w:t>2/N901/120</w:t>
            </w:r>
            <w:r w:rsidR="00F25478" w:rsidRPr="005D57D8">
              <w:rPr>
                <w:sz w:val="20"/>
                <w:szCs w:val="20"/>
              </w:rPr>
              <w:t>0</w:t>
            </w:r>
          </w:p>
        </w:tc>
        <w:tc>
          <w:tcPr>
            <w:tcW w:w="2970" w:type="dxa"/>
            <w:tcBorders>
              <w:bottom w:val="nil"/>
            </w:tcBorders>
            <w:shd w:val="clear" w:color="auto" w:fill="FFFF99"/>
            <w:tcMar>
              <w:top w:w="0" w:type="dxa"/>
              <w:left w:w="58" w:type="dxa"/>
              <w:bottom w:w="0" w:type="dxa"/>
              <w:right w:w="58" w:type="dxa"/>
            </w:tcMar>
          </w:tcPr>
          <w:p w14:paraId="06AE3ACF" w14:textId="77777777" w:rsidR="00D647C4" w:rsidRPr="005D57D8" w:rsidRDefault="00D647C4" w:rsidP="00D42228">
            <w:pPr>
              <w:keepNext w:val="0"/>
              <w:spacing w:before="20" w:after="20"/>
              <w:rPr>
                <w:sz w:val="20"/>
                <w:szCs w:val="20"/>
              </w:rPr>
            </w:pPr>
            <w:r w:rsidRPr="005D57D8">
              <w:rPr>
                <w:sz w:val="20"/>
                <w:szCs w:val="20"/>
              </w:rPr>
              <w:t>BT   Batch Number</w:t>
            </w:r>
          </w:p>
        </w:tc>
        <w:tc>
          <w:tcPr>
            <w:tcW w:w="5128" w:type="dxa"/>
            <w:tcBorders>
              <w:bottom w:val="nil"/>
            </w:tcBorders>
            <w:shd w:val="clear" w:color="auto" w:fill="FFFF99"/>
            <w:tcMar>
              <w:top w:w="0" w:type="dxa"/>
              <w:left w:w="58" w:type="dxa"/>
              <w:bottom w:w="0" w:type="dxa"/>
              <w:right w:w="58" w:type="dxa"/>
            </w:tcMar>
          </w:tcPr>
          <w:p w14:paraId="5A4ACFDD" w14:textId="77777777" w:rsidR="00D647C4" w:rsidRPr="00934A3F" w:rsidRDefault="00DA41BD" w:rsidP="00DA41BD">
            <w:pPr>
              <w:keepNext w:val="0"/>
              <w:spacing w:before="20" w:after="20"/>
              <w:rPr>
                <w:rFonts w:eastAsiaTheme="minorHAnsi"/>
                <w:sz w:val="20"/>
                <w:szCs w:val="20"/>
              </w:rPr>
            </w:pPr>
            <w:r w:rsidRPr="005D57D8">
              <w:rPr>
                <w:rFonts w:eastAsiaTheme="minorHAnsi"/>
                <w:sz w:val="20"/>
                <w:szCs w:val="20"/>
              </w:rPr>
              <w:t>1. Use to identify the manufacturer's batch/lot number or other number identifying the production run.  The batch/lot number may not exceed 20 characters in accordance with DoD IUID supply policy.</w:t>
            </w:r>
            <w:r w:rsidRPr="005D57D8">
              <w:rPr>
                <w:rFonts w:eastAsiaTheme="minorHAnsi"/>
                <w:sz w:val="20"/>
                <w:szCs w:val="20"/>
              </w:rPr>
              <w:br/>
              <w:t xml:space="preserve">2. Use when this transaction supports the Retail Transportation and Supply Receipt and Acknowledgement Interchange interface with CMOS to provide the batch/lot </w:t>
            </w:r>
            <w:r w:rsidRPr="00934A3F">
              <w:rPr>
                <w:rFonts w:eastAsiaTheme="minorHAnsi"/>
                <w:sz w:val="20"/>
                <w:szCs w:val="20"/>
              </w:rPr>
              <w:t>number, when available.  See ADC 1073.</w:t>
            </w:r>
          </w:p>
          <w:p w14:paraId="450847EB" w14:textId="77777777" w:rsidR="005D57D8" w:rsidRPr="00934A3F" w:rsidRDefault="005D57D8" w:rsidP="005D57D8">
            <w:pPr>
              <w:rPr>
                <w:rFonts w:eastAsiaTheme="minorHAnsi"/>
                <w:sz w:val="20"/>
                <w:szCs w:val="20"/>
              </w:rPr>
            </w:pPr>
            <w:r w:rsidRPr="00934A3F">
              <w:rPr>
                <w:rFonts w:eastAsiaTheme="minorHAnsi"/>
                <w:sz w:val="20"/>
                <w:szCs w:val="20"/>
              </w:rPr>
              <w:t xml:space="preserve">3. Authorized to support Air Force GFP-A.  Refer to ADC 1230. </w:t>
            </w:r>
          </w:p>
          <w:p w14:paraId="69BBDD68" w14:textId="77777777" w:rsidR="005D57D8" w:rsidRPr="00934A3F" w:rsidRDefault="005D57D8" w:rsidP="005D57D8">
            <w:pPr>
              <w:rPr>
                <w:rFonts w:eastAsiaTheme="minorHAnsi"/>
                <w:sz w:val="20"/>
                <w:szCs w:val="20"/>
              </w:rPr>
            </w:pPr>
            <w:r w:rsidRPr="00934A3F">
              <w:rPr>
                <w:rFonts w:eastAsiaTheme="minorHAnsi"/>
                <w:sz w:val="20"/>
                <w:szCs w:val="20"/>
              </w:rPr>
              <w:t>4. Authorized DLMS enhancement.  See introductory DLMS note 4a.</w:t>
            </w:r>
          </w:p>
          <w:p w14:paraId="06AE3AD0" w14:textId="15D6536A" w:rsidR="005D57D8" w:rsidRPr="005D57D8" w:rsidRDefault="005D57D8" w:rsidP="00DA41BD">
            <w:pPr>
              <w:keepNext w:val="0"/>
              <w:spacing w:before="20" w:after="20"/>
              <w:rPr>
                <w:rFonts w:eastAsiaTheme="minorHAnsi"/>
                <w:sz w:val="20"/>
                <w:szCs w:val="20"/>
              </w:rPr>
            </w:pPr>
          </w:p>
        </w:tc>
        <w:tc>
          <w:tcPr>
            <w:tcW w:w="3061" w:type="dxa"/>
            <w:tcBorders>
              <w:bottom w:val="nil"/>
            </w:tcBorders>
            <w:shd w:val="clear" w:color="auto" w:fill="FFFF99"/>
            <w:tcMar>
              <w:top w:w="0" w:type="dxa"/>
              <w:left w:w="58" w:type="dxa"/>
              <w:bottom w:w="0" w:type="dxa"/>
              <w:right w:w="58" w:type="dxa"/>
            </w:tcMar>
          </w:tcPr>
          <w:p w14:paraId="5A6B43DC" w14:textId="77777777" w:rsidR="007768F5" w:rsidRPr="005D57D8" w:rsidRDefault="007768F5" w:rsidP="00D42228">
            <w:pPr>
              <w:pStyle w:val="BodyText3"/>
              <w:keepNext w:val="0"/>
              <w:spacing w:before="20" w:after="20"/>
              <w:rPr>
                <w:rFonts w:ascii="Times New Roman" w:eastAsiaTheme="minorHAnsi" w:hAnsi="Times New Roman"/>
                <w:color w:val="auto"/>
              </w:rPr>
            </w:pPr>
          </w:p>
          <w:p w14:paraId="601726F6" w14:textId="77777777" w:rsidR="007768F5" w:rsidRPr="005D57D8" w:rsidRDefault="007768F5" w:rsidP="00D42228">
            <w:pPr>
              <w:pStyle w:val="BodyText3"/>
              <w:keepNext w:val="0"/>
              <w:spacing w:before="20" w:after="20"/>
              <w:rPr>
                <w:rFonts w:ascii="Times New Roman" w:eastAsiaTheme="minorHAnsi" w:hAnsi="Times New Roman"/>
                <w:color w:val="auto"/>
              </w:rPr>
            </w:pPr>
          </w:p>
          <w:p w14:paraId="733E959D" w14:textId="77777777" w:rsidR="007768F5" w:rsidRPr="005D57D8" w:rsidRDefault="007768F5" w:rsidP="00D42228">
            <w:pPr>
              <w:pStyle w:val="BodyText3"/>
              <w:keepNext w:val="0"/>
              <w:spacing w:before="20" w:after="20"/>
              <w:rPr>
                <w:rFonts w:ascii="Times New Roman" w:eastAsiaTheme="minorHAnsi" w:hAnsi="Times New Roman"/>
                <w:color w:val="auto"/>
              </w:rPr>
            </w:pPr>
          </w:p>
          <w:p w14:paraId="241A46B1" w14:textId="77777777" w:rsidR="00D647C4" w:rsidRDefault="007768F5" w:rsidP="00D42228">
            <w:pPr>
              <w:pStyle w:val="BodyText3"/>
              <w:keepNext w:val="0"/>
              <w:spacing w:before="20" w:after="20"/>
              <w:rPr>
                <w:rFonts w:ascii="Times New Roman" w:eastAsiaTheme="minorHAnsi" w:hAnsi="Times New Roman"/>
                <w:color w:val="auto"/>
              </w:rPr>
            </w:pPr>
            <w:r w:rsidRPr="005D57D8">
              <w:rPr>
                <w:rFonts w:ascii="Times New Roman" w:eastAsiaTheme="minorHAnsi" w:hAnsi="Times New Roman"/>
                <w:color w:val="auto"/>
              </w:rPr>
              <w:t>(ADC 1073 added to this list on 3/20/2014)</w:t>
            </w:r>
          </w:p>
          <w:p w14:paraId="43716BFE" w14:textId="77777777" w:rsidR="005D57D8" w:rsidRDefault="005D57D8" w:rsidP="00D42228">
            <w:pPr>
              <w:pStyle w:val="BodyText3"/>
              <w:keepNext w:val="0"/>
              <w:spacing w:before="20" w:after="20"/>
              <w:rPr>
                <w:rFonts w:ascii="Times New Roman" w:eastAsiaTheme="minorHAnsi" w:hAnsi="Times New Roman"/>
                <w:color w:val="auto"/>
              </w:rPr>
            </w:pPr>
          </w:p>
          <w:p w14:paraId="0D922F27" w14:textId="77777777" w:rsidR="005D57D8" w:rsidRDefault="005D57D8" w:rsidP="00D42228">
            <w:pPr>
              <w:pStyle w:val="BodyText3"/>
              <w:keepNext w:val="0"/>
              <w:spacing w:before="20" w:after="20"/>
              <w:rPr>
                <w:rFonts w:ascii="Times New Roman" w:eastAsiaTheme="minorHAnsi" w:hAnsi="Times New Roman"/>
                <w:color w:val="auto"/>
              </w:rPr>
            </w:pPr>
          </w:p>
          <w:p w14:paraId="0BD4F822" w14:textId="77777777" w:rsidR="005D57D8" w:rsidRDefault="005D57D8" w:rsidP="00D42228">
            <w:pPr>
              <w:pStyle w:val="BodyText3"/>
              <w:keepNext w:val="0"/>
              <w:spacing w:before="20" w:after="20"/>
              <w:rPr>
                <w:rFonts w:ascii="Times New Roman" w:eastAsiaTheme="minorHAnsi" w:hAnsi="Times New Roman"/>
                <w:color w:val="auto"/>
              </w:rPr>
            </w:pPr>
            <w:r w:rsidRPr="00934A3F">
              <w:rPr>
                <w:rFonts w:ascii="Times New Roman" w:eastAsiaTheme="minorHAnsi" w:hAnsi="Times New Roman"/>
                <w:color w:val="auto"/>
              </w:rPr>
              <w:t>(Added ADC 1230 to this list on 09/12/17)</w:t>
            </w:r>
          </w:p>
          <w:p w14:paraId="06AE3AD1" w14:textId="244F2897" w:rsidR="00934A3F" w:rsidRPr="005D57D8" w:rsidRDefault="00934A3F" w:rsidP="00D42228">
            <w:pPr>
              <w:pStyle w:val="BodyText3"/>
              <w:keepNext w:val="0"/>
              <w:spacing w:before="20" w:after="20"/>
              <w:rPr>
                <w:rFonts w:ascii="Times New Roman" w:eastAsiaTheme="minorHAnsi" w:hAnsi="Times New Roman"/>
                <w:color w:val="auto"/>
              </w:rPr>
            </w:pPr>
          </w:p>
        </w:tc>
      </w:tr>
      <w:tr w:rsidR="005D57D8" w:rsidRPr="005D57D8" w14:paraId="06AE3ADC"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D3" w14:textId="77777777" w:rsidR="00D647C4" w:rsidRPr="005D57D8" w:rsidRDefault="00D647C4" w:rsidP="00D42228">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06AE3AD4" w14:textId="7031B935" w:rsidR="00D647C4" w:rsidRPr="005D57D8" w:rsidRDefault="00DA41BD" w:rsidP="00D42228">
            <w:pPr>
              <w:keepNext w:val="0"/>
              <w:spacing w:before="20" w:after="20"/>
              <w:rPr>
                <w:sz w:val="20"/>
                <w:szCs w:val="20"/>
              </w:rPr>
            </w:pPr>
            <w:r w:rsidRPr="005D57D8">
              <w:rPr>
                <w:sz w:val="20"/>
                <w:szCs w:val="20"/>
              </w:rPr>
              <w:t>2/N901/1200</w:t>
            </w:r>
          </w:p>
        </w:tc>
        <w:tc>
          <w:tcPr>
            <w:tcW w:w="2970" w:type="dxa"/>
            <w:tcBorders>
              <w:top w:val="nil"/>
              <w:bottom w:val="nil"/>
            </w:tcBorders>
            <w:shd w:val="clear" w:color="auto" w:fill="FFFF99"/>
            <w:tcMar>
              <w:top w:w="0" w:type="dxa"/>
              <w:left w:w="58" w:type="dxa"/>
              <w:bottom w:w="0" w:type="dxa"/>
              <w:right w:w="58" w:type="dxa"/>
            </w:tcMar>
          </w:tcPr>
          <w:p w14:paraId="06AE3AD5" w14:textId="77777777" w:rsidR="00D647C4" w:rsidRPr="005D57D8" w:rsidRDefault="00D647C4" w:rsidP="00D42228">
            <w:pPr>
              <w:keepNext w:val="0"/>
              <w:spacing w:before="20" w:after="20"/>
              <w:rPr>
                <w:sz w:val="20"/>
                <w:szCs w:val="20"/>
              </w:rPr>
            </w:pPr>
            <w:r w:rsidRPr="005D57D8">
              <w:rPr>
                <w:sz w:val="20"/>
                <w:szCs w:val="20"/>
              </w:rPr>
              <w:t xml:space="preserve">SE   Serial </w:t>
            </w:r>
            <w:r w:rsidRPr="005D57D8">
              <w:rPr>
                <w:rFonts w:eastAsiaTheme="minorHAnsi"/>
                <w:iCs/>
                <w:sz w:val="20"/>
                <w:szCs w:val="20"/>
              </w:rPr>
              <w:t>Number</w:t>
            </w:r>
          </w:p>
        </w:tc>
        <w:tc>
          <w:tcPr>
            <w:tcW w:w="5128" w:type="dxa"/>
            <w:tcBorders>
              <w:top w:val="nil"/>
              <w:bottom w:val="nil"/>
            </w:tcBorders>
            <w:shd w:val="clear" w:color="auto" w:fill="FFFF99"/>
            <w:tcMar>
              <w:top w:w="0" w:type="dxa"/>
              <w:left w:w="58" w:type="dxa"/>
              <w:bottom w:w="0" w:type="dxa"/>
              <w:right w:w="58" w:type="dxa"/>
            </w:tcMar>
          </w:tcPr>
          <w:p w14:paraId="3DAAE52F" w14:textId="77777777" w:rsidR="00934A3F" w:rsidRPr="00934A3F" w:rsidRDefault="00934A3F" w:rsidP="00934A3F">
            <w:pPr>
              <w:autoSpaceDE w:val="0"/>
              <w:autoSpaceDN w:val="0"/>
              <w:adjustRightInd w:val="0"/>
              <w:rPr>
                <w:rFonts w:eastAsiaTheme="minorHAnsi"/>
                <w:color w:val="FF0000"/>
                <w:sz w:val="20"/>
                <w:szCs w:val="20"/>
              </w:rPr>
            </w:pPr>
            <w:r w:rsidRPr="00934A3F">
              <w:rPr>
                <w:rFonts w:eastAsiaTheme="minorHAnsi"/>
                <w:sz w:val="20"/>
                <w:szCs w:val="20"/>
              </w:rPr>
              <w:t xml:space="preserve">1. Use to identify the serial number. The serial number may not exceed </w:t>
            </w:r>
            <w:r w:rsidRPr="00934A3F">
              <w:rPr>
                <w:rFonts w:eastAsiaTheme="minorHAnsi"/>
                <w:color w:val="FF0000"/>
                <w:sz w:val="20"/>
                <w:szCs w:val="20"/>
              </w:rPr>
              <w:t>30 characters and may only include alpha numeric characters, dashes and forward slashes.  Spaces are not allowed.</w:t>
            </w:r>
          </w:p>
          <w:p w14:paraId="48ED1021" w14:textId="37150D45" w:rsidR="00497726" w:rsidRPr="00934A3F" w:rsidRDefault="00DA41BD" w:rsidP="00DA41BD">
            <w:pPr>
              <w:keepNext w:val="0"/>
              <w:autoSpaceDE w:val="0"/>
              <w:autoSpaceDN w:val="0"/>
              <w:adjustRightInd w:val="0"/>
              <w:spacing w:before="20" w:after="20"/>
              <w:rPr>
                <w:rFonts w:eastAsiaTheme="minorHAnsi"/>
                <w:sz w:val="20"/>
                <w:szCs w:val="20"/>
              </w:rPr>
            </w:pPr>
            <w:r w:rsidRPr="00934A3F">
              <w:rPr>
                <w:rFonts w:eastAsiaTheme="minorHAnsi"/>
                <w:sz w:val="20"/>
                <w:szCs w:val="20"/>
              </w:rPr>
              <w:t>2. Authorized for intra-DLA use between DLA Disposition Services and DLA Disposition Field Offices to identify the serial number for Small Arms/Light Weapons (SA/LW).  DLMS enhancement; Refer to ADC 449.</w:t>
            </w:r>
            <w:r w:rsidRPr="00934A3F">
              <w:rPr>
                <w:rFonts w:eastAsiaTheme="minorHAnsi"/>
                <w:sz w:val="20"/>
                <w:szCs w:val="20"/>
              </w:rPr>
              <w:br/>
              <w:t xml:space="preserve">3. Use when this transaction supports the Retail Transportation and Supply Receipt and Acknowledgement Interchange SBSS interface with CMOS to provide the serial number.  Serial number may be used alone for legacy items when UII is not assigned, otherwise use two occurrences of this segment to identify both the serial number and the UII. A maximum of 60 items may be identified for this interface. </w:t>
            </w:r>
          </w:p>
          <w:p w14:paraId="1EA7E3C3" w14:textId="77777777" w:rsidR="00D647C4" w:rsidRPr="00934A3F" w:rsidRDefault="00DA41BD" w:rsidP="00DA41BD">
            <w:pPr>
              <w:keepNext w:val="0"/>
              <w:autoSpaceDE w:val="0"/>
              <w:autoSpaceDN w:val="0"/>
              <w:adjustRightInd w:val="0"/>
              <w:spacing w:before="20" w:after="20"/>
              <w:rPr>
                <w:rFonts w:eastAsiaTheme="minorHAnsi"/>
                <w:sz w:val="20"/>
                <w:szCs w:val="20"/>
              </w:rPr>
            </w:pPr>
            <w:r w:rsidRPr="00934A3F">
              <w:rPr>
                <w:rFonts w:eastAsiaTheme="minorHAnsi"/>
                <w:sz w:val="20"/>
                <w:szCs w:val="20"/>
              </w:rPr>
              <w:t xml:space="preserve"> See ADC 1073.</w:t>
            </w:r>
          </w:p>
          <w:p w14:paraId="29D9700E" w14:textId="77777777" w:rsidR="00497726" w:rsidRPr="00934A3F" w:rsidRDefault="00497726" w:rsidP="00497726">
            <w:pPr>
              <w:rPr>
                <w:rFonts w:eastAsiaTheme="minorHAnsi"/>
                <w:sz w:val="20"/>
                <w:szCs w:val="20"/>
              </w:rPr>
            </w:pPr>
            <w:r w:rsidRPr="00934A3F">
              <w:rPr>
                <w:rFonts w:eastAsiaTheme="minorHAnsi"/>
                <w:sz w:val="20"/>
                <w:szCs w:val="20"/>
              </w:rPr>
              <w:lastRenderedPageBreak/>
              <w:t>4. Authorized to support Air Force GFP-A.  Refer to ADC 1230.</w:t>
            </w:r>
          </w:p>
          <w:p w14:paraId="15AC961D" w14:textId="77777777" w:rsidR="00497726" w:rsidRPr="00934A3F" w:rsidRDefault="00497726" w:rsidP="00497726">
            <w:pPr>
              <w:rPr>
                <w:rFonts w:eastAsiaTheme="minorHAnsi"/>
                <w:sz w:val="20"/>
                <w:szCs w:val="20"/>
              </w:rPr>
            </w:pPr>
            <w:r w:rsidRPr="00934A3F">
              <w:rPr>
                <w:rFonts w:eastAsiaTheme="minorHAnsi"/>
                <w:sz w:val="20"/>
                <w:szCs w:val="20"/>
              </w:rPr>
              <w:t>5. Authorized DLMS enhancement.  See introductory DLMS note 4a.</w:t>
            </w:r>
          </w:p>
          <w:p w14:paraId="06AE3AD7" w14:textId="0630F15B" w:rsidR="00497726" w:rsidRPr="00934A3F" w:rsidRDefault="00497726" w:rsidP="00DA41BD">
            <w:pPr>
              <w:keepNext w:val="0"/>
              <w:autoSpaceDE w:val="0"/>
              <w:autoSpaceDN w:val="0"/>
              <w:adjustRightInd w:val="0"/>
              <w:spacing w:before="20" w:after="20"/>
              <w:rPr>
                <w:rFonts w:eastAsiaTheme="minorHAnsi"/>
                <w:sz w:val="20"/>
                <w:szCs w:val="20"/>
              </w:rPr>
            </w:pPr>
          </w:p>
        </w:tc>
        <w:tc>
          <w:tcPr>
            <w:tcW w:w="3061" w:type="dxa"/>
            <w:tcBorders>
              <w:top w:val="nil"/>
              <w:bottom w:val="nil"/>
            </w:tcBorders>
            <w:shd w:val="clear" w:color="auto" w:fill="FFFF99"/>
            <w:tcMar>
              <w:top w:w="0" w:type="dxa"/>
              <w:left w:w="58" w:type="dxa"/>
              <w:bottom w:w="0" w:type="dxa"/>
              <w:right w:w="58" w:type="dxa"/>
            </w:tcMar>
          </w:tcPr>
          <w:p w14:paraId="77E18B9A" w14:textId="276B5F5A" w:rsidR="00934A3F" w:rsidRPr="00934A3F" w:rsidRDefault="00934A3F" w:rsidP="00D42228">
            <w:pPr>
              <w:keepNext w:val="0"/>
              <w:spacing w:before="20" w:after="20"/>
              <w:rPr>
                <w:rFonts w:eastAsiaTheme="minorHAnsi"/>
                <w:color w:val="FF0000"/>
                <w:sz w:val="20"/>
                <w:szCs w:val="20"/>
              </w:rPr>
            </w:pPr>
            <w:r w:rsidRPr="00934A3F">
              <w:rPr>
                <w:rFonts w:eastAsiaTheme="minorHAnsi"/>
                <w:color w:val="FF0000"/>
                <w:sz w:val="20"/>
                <w:szCs w:val="20"/>
              </w:rPr>
              <w:lastRenderedPageBreak/>
              <w:t>(ADC 1244 added to this list on 8/27/18)</w:t>
            </w:r>
          </w:p>
          <w:p w14:paraId="06AE3AD8" w14:textId="1554F902" w:rsidR="00D647C4" w:rsidRPr="00934A3F" w:rsidRDefault="00D647C4" w:rsidP="00D42228">
            <w:pPr>
              <w:keepNext w:val="0"/>
              <w:spacing w:before="20" w:after="20"/>
              <w:rPr>
                <w:rFonts w:eastAsiaTheme="minorHAnsi"/>
                <w:sz w:val="20"/>
                <w:szCs w:val="20"/>
              </w:rPr>
            </w:pPr>
            <w:r w:rsidRPr="00934A3F">
              <w:rPr>
                <w:rFonts w:eastAsiaTheme="minorHAnsi"/>
                <w:sz w:val="20"/>
                <w:szCs w:val="20"/>
              </w:rPr>
              <w:t>See Withdrawal AMCL 5/13.</w:t>
            </w:r>
          </w:p>
          <w:p w14:paraId="06AE3ADA" w14:textId="77777777" w:rsidR="00D647C4" w:rsidRPr="00934A3F" w:rsidRDefault="00D647C4" w:rsidP="00D42228">
            <w:pPr>
              <w:keepNext w:val="0"/>
              <w:spacing w:before="20" w:after="20"/>
              <w:rPr>
                <w:rFonts w:eastAsiaTheme="minorHAnsi"/>
                <w:sz w:val="20"/>
                <w:szCs w:val="20"/>
              </w:rPr>
            </w:pPr>
            <w:r w:rsidRPr="00934A3F">
              <w:rPr>
                <w:rFonts w:eastAsiaTheme="minorHAnsi"/>
                <w:sz w:val="20"/>
                <w:szCs w:val="20"/>
              </w:rPr>
              <w:t>See Withdrawal AMCL 5/13.</w:t>
            </w:r>
          </w:p>
          <w:p w14:paraId="35BB98A3" w14:textId="77777777" w:rsidR="00D647C4" w:rsidRPr="00934A3F" w:rsidRDefault="00D647C4" w:rsidP="00D42228">
            <w:pPr>
              <w:keepNext w:val="0"/>
              <w:spacing w:before="20" w:after="20"/>
              <w:rPr>
                <w:rFonts w:eastAsiaTheme="minorHAnsi"/>
                <w:sz w:val="20"/>
                <w:szCs w:val="20"/>
              </w:rPr>
            </w:pPr>
          </w:p>
          <w:p w14:paraId="78DB7097" w14:textId="77777777" w:rsidR="007768F5" w:rsidRPr="00934A3F" w:rsidRDefault="007768F5" w:rsidP="00D42228">
            <w:pPr>
              <w:keepNext w:val="0"/>
              <w:spacing w:before="20" w:after="20"/>
              <w:rPr>
                <w:rFonts w:eastAsiaTheme="minorHAnsi"/>
                <w:sz w:val="20"/>
                <w:szCs w:val="20"/>
              </w:rPr>
            </w:pPr>
          </w:p>
          <w:p w14:paraId="157B46B8" w14:textId="77777777" w:rsidR="007768F5" w:rsidRPr="00934A3F" w:rsidRDefault="007768F5" w:rsidP="00D42228">
            <w:pPr>
              <w:keepNext w:val="0"/>
              <w:spacing w:before="20" w:after="20"/>
              <w:rPr>
                <w:rFonts w:eastAsiaTheme="minorHAnsi"/>
                <w:sz w:val="20"/>
                <w:szCs w:val="20"/>
              </w:rPr>
            </w:pPr>
          </w:p>
          <w:p w14:paraId="6682D116" w14:textId="77777777" w:rsidR="007768F5" w:rsidRPr="00934A3F" w:rsidRDefault="007768F5" w:rsidP="00D42228">
            <w:pPr>
              <w:keepNext w:val="0"/>
              <w:spacing w:before="20" w:after="20"/>
              <w:rPr>
                <w:rFonts w:eastAsiaTheme="minorHAnsi"/>
                <w:sz w:val="20"/>
                <w:szCs w:val="20"/>
              </w:rPr>
            </w:pPr>
            <w:r w:rsidRPr="00934A3F">
              <w:rPr>
                <w:rFonts w:eastAsiaTheme="minorHAnsi"/>
                <w:sz w:val="20"/>
                <w:szCs w:val="20"/>
              </w:rPr>
              <w:t>(ADC 1073 added to this list on 3/20/2014)</w:t>
            </w:r>
          </w:p>
          <w:p w14:paraId="585426FA" w14:textId="77777777" w:rsidR="00497726" w:rsidRPr="00934A3F" w:rsidRDefault="00497726" w:rsidP="00D42228">
            <w:pPr>
              <w:keepNext w:val="0"/>
              <w:spacing w:before="20" w:after="20"/>
              <w:rPr>
                <w:rFonts w:eastAsiaTheme="minorHAnsi"/>
                <w:sz w:val="20"/>
                <w:szCs w:val="20"/>
              </w:rPr>
            </w:pPr>
          </w:p>
          <w:p w14:paraId="4A6CB40C" w14:textId="77777777" w:rsidR="00497726" w:rsidRPr="00934A3F" w:rsidRDefault="00497726" w:rsidP="00D42228">
            <w:pPr>
              <w:keepNext w:val="0"/>
              <w:spacing w:before="20" w:after="20"/>
              <w:rPr>
                <w:rFonts w:eastAsiaTheme="minorHAnsi"/>
                <w:sz w:val="20"/>
                <w:szCs w:val="20"/>
              </w:rPr>
            </w:pPr>
          </w:p>
          <w:p w14:paraId="1784A0FF" w14:textId="77777777" w:rsidR="00497726" w:rsidRPr="00934A3F" w:rsidRDefault="00497726" w:rsidP="00D42228">
            <w:pPr>
              <w:keepNext w:val="0"/>
              <w:spacing w:before="20" w:after="20"/>
              <w:rPr>
                <w:rFonts w:eastAsiaTheme="minorHAnsi"/>
                <w:sz w:val="20"/>
                <w:szCs w:val="20"/>
              </w:rPr>
            </w:pPr>
          </w:p>
          <w:p w14:paraId="4E3CF8CF" w14:textId="77777777" w:rsidR="00497726" w:rsidRPr="00934A3F" w:rsidRDefault="00497726" w:rsidP="00D42228">
            <w:pPr>
              <w:keepNext w:val="0"/>
              <w:spacing w:before="20" w:after="20"/>
              <w:rPr>
                <w:rFonts w:eastAsiaTheme="minorHAnsi"/>
                <w:sz w:val="20"/>
                <w:szCs w:val="20"/>
              </w:rPr>
            </w:pPr>
          </w:p>
          <w:p w14:paraId="75571494" w14:textId="77777777" w:rsidR="00497726" w:rsidRPr="00934A3F" w:rsidRDefault="00497726" w:rsidP="00D42228">
            <w:pPr>
              <w:keepNext w:val="0"/>
              <w:spacing w:before="20" w:after="20"/>
              <w:rPr>
                <w:rFonts w:eastAsiaTheme="minorHAnsi"/>
                <w:sz w:val="20"/>
                <w:szCs w:val="20"/>
              </w:rPr>
            </w:pPr>
          </w:p>
          <w:p w14:paraId="0600D1E6" w14:textId="77777777" w:rsidR="00497726" w:rsidRPr="00934A3F" w:rsidRDefault="00497726" w:rsidP="00D42228">
            <w:pPr>
              <w:keepNext w:val="0"/>
              <w:spacing w:before="20" w:after="20"/>
              <w:rPr>
                <w:rFonts w:eastAsiaTheme="minorHAnsi"/>
                <w:sz w:val="20"/>
                <w:szCs w:val="20"/>
              </w:rPr>
            </w:pPr>
          </w:p>
          <w:p w14:paraId="06AE3ADB" w14:textId="269A758A" w:rsidR="00497726" w:rsidRPr="00934A3F" w:rsidRDefault="00497726" w:rsidP="00D42228">
            <w:pPr>
              <w:keepNext w:val="0"/>
              <w:spacing w:before="20" w:after="20"/>
              <w:rPr>
                <w:rFonts w:eastAsiaTheme="minorHAnsi"/>
                <w:sz w:val="20"/>
                <w:szCs w:val="20"/>
              </w:rPr>
            </w:pPr>
            <w:r w:rsidRPr="00934A3F">
              <w:rPr>
                <w:rFonts w:eastAsiaTheme="minorHAnsi"/>
                <w:sz w:val="20"/>
                <w:szCs w:val="20"/>
              </w:rPr>
              <w:lastRenderedPageBreak/>
              <w:t>(Added ADC 1230 to this list on 09/12/17)</w:t>
            </w:r>
          </w:p>
        </w:tc>
      </w:tr>
      <w:tr w:rsidR="005D57D8" w:rsidRPr="005D57D8" w14:paraId="06AE3AE3"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DD" w14:textId="77777777" w:rsidR="00D647C4" w:rsidRPr="005D57D8" w:rsidRDefault="00D647C4"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06AE3ADE" w14:textId="77777777" w:rsidR="00D647C4" w:rsidRPr="005D57D8" w:rsidRDefault="00D647C4" w:rsidP="00D42228">
            <w:pPr>
              <w:keepNext w:val="0"/>
              <w:spacing w:before="20" w:after="20"/>
              <w:rPr>
                <w:sz w:val="20"/>
                <w:szCs w:val="20"/>
              </w:rPr>
            </w:pPr>
          </w:p>
        </w:tc>
        <w:tc>
          <w:tcPr>
            <w:tcW w:w="2970" w:type="dxa"/>
            <w:tcBorders>
              <w:top w:val="nil"/>
            </w:tcBorders>
            <w:shd w:val="clear" w:color="auto" w:fill="FFFF99"/>
            <w:tcMar>
              <w:top w:w="0" w:type="dxa"/>
              <w:left w:w="58" w:type="dxa"/>
              <w:bottom w:w="0" w:type="dxa"/>
              <w:right w:w="58" w:type="dxa"/>
            </w:tcMar>
          </w:tcPr>
          <w:p w14:paraId="06AE3ADF" w14:textId="77777777" w:rsidR="00D647C4" w:rsidRPr="005D57D8" w:rsidRDefault="00D647C4" w:rsidP="00D42228">
            <w:pPr>
              <w:keepNext w:val="0"/>
              <w:spacing w:before="20" w:after="20"/>
              <w:rPr>
                <w:sz w:val="20"/>
                <w:szCs w:val="20"/>
              </w:rPr>
            </w:pPr>
            <w:r w:rsidRPr="005D57D8">
              <w:rPr>
                <w:sz w:val="20"/>
                <w:szCs w:val="20"/>
              </w:rPr>
              <w:t xml:space="preserve">U3   </w:t>
            </w:r>
            <w:r w:rsidRPr="005D57D8">
              <w:rPr>
                <w:rStyle w:val="char"/>
                <w:color w:val="auto"/>
                <w:sz w:val="20"/>
                <w:szCs w:val="20"/>
              </w:rPr>
              <w:t>Unique Supplier Identification Number (USIN)</w:t>
            </w:r>
          </w:p>
        </w:tc>
        <w:tc>
          <w:tcPr>
            <w:tcW w:w="5128" w:type="dxa"/>
            <w:tcBorders>
              <w:top w:val="nil"/>
            </w:tcBorders>
            <w:shd w:val="clear" w:color="auto" w:fill="FFFF99"/>
            <w:tcMar>
              <w:top w:w="0" w:type="dxa"/>
              <w:left w:w="58" w:type="dxa"/>
              <w:bottom w:w="0" w:type="dxa"/>
              <w:right w:w="58" w:type="dxa"/>
            </w:tcMar>
          </w:tcPr>
          <w:p w14:paraId="1978AB24" w14:textId="77777777" w:rsidR="00497726" w:rsidRPr="005747D8" w:rsidRDefault="00DA41BD" w:rsidP="00497726">
            <w:pPr>
              <w:rPr>
                <w:rFonts w:eastAsiaTheme="minorHAnsi"/>
                <w:sz w:val="20"/>
                <w:szCs w:val="20"/>
              </w:rPr>
            </w:pPr>
            <w:r w:rsidRPr="005D57D8">
              <w:rPr>
                <w:rFonts w:eastAsiaTheme="minorHAnsi"/>
                <w:sz w:val="20"/>
                <w:szCs w:val="20"/>
              </w:rPr>
              <w:t>1. Use to identify the UII.  The UII may not exceed 50 characters  in accordance with DoD IUID Supply Policy.</w:t>
            </w:r>
            <w:r w:rsidRPr="005D57D8">
              <w:rPr>
                <w:rFonts w:eastAsiaTheme="minorHAnsi"/>
                <w:sz w:val="20"/>
                <w:szCs w:val="20"/>
              </w:rPr>
              <w:br/>
              <w:t xml:space="preserve">2. Use when this transaction supports the Retail Transportation and Supply Receipt and Acknowledgement </w:t>
            </w:r>
            <w:r w:rsidRPr="005747D8">
              <w:rPr>
                <w:rFonts w:eastAsiaTheme="minorHAnsi"/>
                <w:sz w:val="20"/>
                <w:szCs w:val="20"/>
              </w:rPr>
              <w:t xml:space="preserve">Interchange SBSS interface with CMOS to provide the UII.  A maximum of 60 items may be identified for this interface.  See ADC 1073.    </w:t>
            </w:r>
            <w:r w:rsidRPr="005747D8">
              <w:rPr>
                <w:rFonts w:eastAsiaTheme="minorHAnsi"/>
                <w:sz w:val="20"/>
                <w:szCs w:val="20"/>
              </w:rPr>
              <w:br/>
            </w:r>
            <w:r w:rsidR="00497726" w:rsidRPr="005747D8">
              <w:rPr>
                <w:rFonts w:eastAsiaTheme="minorHAnsi"/>
                <w:sz w:val="20"/>
                <w:szCs w:val="20"/>
              </w:rPr>
              <w:t>3. Authorized to support Air Force GFP-A.  Refer to ADC 1230.</w:t>
            </w:r>
          </w:p>
          <w:p w14:paraId="454A3216" w14:textId="77777777" w:rsidR="00497726" w:rsidRPr="005747D8" w:rsidRDefault="00497726" w:rsidP="00497726">
            <w:pPr>
              <w:rPr>
                <w:rFonts w:eastAsiaTheme="minorHAnsi"/>
                <w:sz w:val="20"/>
                <w:szCs w:val="20"/>
              </w:rPr>
            </w:pPr>
            <w:r w:rsidRPr="005747D8">
              <w:rPr>
                <w:rFonts w:eastAsiaTheme="minorHAnsi"/>
                <w:sz w:val="20"/>
                <w:szCs w:val="20"/>
              </w:rPr>
              <w:t>4. Authorized DLMS enhancement.  See introductory DLMS note 4a.</w:t>
            </w:r>
          </w:p>
          <w:p w14:paraId="06AE3AE1" w14:textId="4A703DB3" w:rsidR="00D647C4" w:rsidRPr="005D57D8" w:rsidRDefault="00497726" w:rsidP="00497726">
            <w:pPr>
              <w:keepNext w:val="0"/>
              <w:autoSpaceDE w:val="0"/>
              <w:autoSpaceDN w:val="0"/>
              <w:adjustRightInd w:val="0"/>
              <w:spacing w:before="20" w:after="20"/>
              <w:rPr>
                <w:rFonts w:eastAsiaTheme="minorHAnsi"/>
                <w:sz w:val="20"/>
                <w:szCs w:val="20"/>
              </w:rPr>
            </w:pPr>
            <w:r w:rsidRPr="00497726">
              <w:rPr>
                <w:rFonts w:eastAsiaTheme="minorHAnsi"/>
                <w:sz w:val="20"/>
                <w:szCs w:val="20"/>
              </w:rPr>
              <w:t>5. A data maintenance action was approved in version 5020.  The approved code/name is UII-Department of Defense Unique Item Identifier.</w:t>
            </w:r>
          </w:p>
        </w:tc>
        <w:tc>
          <w:tcPr>
            <w:tcW w:w="3061" w:type="dxa"/>
            <w:tcBorders>
              <w:top w:val="nil"/>
              <w:bottom w:val="single" w:sz="4" w:space="0" w:color="auto"/>
            </w:tcBorders>
            <w:shd w:val="clear" w:color="auto" w:fill="FFFF99"/>
            <w:tcMar>
              <w:top w:w="0" w:type="dxa"/>
              <w:left w:w="58" w:type="dxa"/>
              <w:bottom w:w="0" w:type="dxa"/>
              <w:right w:w="58" w:type="dxa"/>
            </w:tcMar>
          </w:tcPr>
          <w:p w14:paraId="1E32FD68" w14:textId="77777777" w:rsidR="00D647C4" w:rsidRPr="005D57D8" w:rsidRDefault="00D647C4" w:rsidP="00D42228">
            <w:pPr>
              <w:keepNext w:val="0"/>
              <w:spacing w:before="20" w:after="20"/>
              <w:rPr>
                <w:rFonts w:eastAsiaTheme="minorHAnsi"/>
                <w:sz w:val="20"/>
                <w:szCs w:val="20"/>
              </w:rPr>
            </w:pPr>
          </w:p>
          <w:p w14:paraId="253033C2" w14:textId="77777777" w:rsidR="007768F5" w:rsidRPr="005D57D8" w:rsidRDefault="007768F5" w:rsidP="00D42228">
            <w:pPr>
              <w:keepNext w:val="0"/>
              <w:spacing w:before="20" w:after="20"/>
              <w:rPr>
                <w:rFonts w:eastAsiaTheme="minorHAnsi"/>
                <w:sz w:val="20"/>
                <w:szCs w:val="20"/>
              </w:rPr>
            </w:pPr>
          </w:p>
          <w:p w14:paraId="294C7D5C" w14:textId="77777777" w:rsidR="007768F5" w:rsidRDefault="007768F5" w:rsidP="00D42228">
            <w:pPr>
              <w:keepNext w:val="0"/>
              <w:spacing w:before="20" w:after="20"/>
              <w:rPr>
                <w:rFonts w:eastAsiaTheme="minorHAnsi"/>
                <w:sz w:val="20"/>
                <w:szCs w:val="20"/>
              </w:rPr>
            </w:pPr>
            <w:r w:rsidRPr="005D57D8">
              <w:rPr>
                <w:rFonts w:eastAsiaTheme="minorHAnsi"/>
                <w:sz w:val="20"/>
                <w:szCs w:val="20"/>
              </w:rPr>
              <w:t>(ADC 1073 added to this list on 3/20/2014)</w:t>
            </w:r>
          </w:p>
          <w:p w14:paraId="0CA4222D" w14:textId="77777777" w:rsidR="00497726" w:rsidRDefault="00497726" w:rsidP="00D42228">
            <w:pPr>
              <w:keepNext w:val="0"/>
              <w:spacing w:before="20" w:after="20"/>
              <w:rPr>
                <w:rFonts w:eastAsiaTheme="minorHAnsi"/>
                <w:sz w:val="20"/>
                <w:szCs w:val="20"/>
              </w:rPr>
            </w:pPr>
          </w:p>
          <w:p w14:paraId="6D4EF86F" w14:textId="77777777" w:rsidR="00497726" w:rsidRPr="005747D8" w:rsidRDefault="00497726" w:rsidP="00497726">
            <w:pPr>
              <w:keepNext w:val="0"/>
              <w:spacing w:before="20" w:after="20"/>
              <w:rPr>
                <w:rFonts w:eastAsiaTheme="minorHAnsi"/>
                <w:sz w:val="20"/>
                <w:szCs w:val="20"/>
              </w:rPr>
            </w:pPr>
          </w:p>
          <w:p w14:paraId="06AE3AE2" w14:textId="099DA70C" w:rsidR="00497726" w:rsidRPr="005D57D8" w:rsidRDefault="00497726" w:rsidP="00497726">
            <w:pPr>
              <w:keepNext w:val="0"/>
              <w:spacing w:before="20" w:after="20"/>
              <w:rPr>
                <w:rFonts w:eastAsiaTheme="minorHAnsi"/>
                <w:sz w:val="20"/>
                <w:szCs w:val="20"/>
              </w:rPr>
            </w:pPr>
            <w:r w:rsidRPr="005747D8">
              <w:rPr>
                <w:rFonts w:eastAsiaTheme="minorHAnsi"/>
                <w:sz w:val="20"/>
                <w:szCs w:val="20"/>
              </w:rPr>
              <w:t>(Added ADC 1230 to this list on 09/12/17)</w:t>
            </w:r>
          </w:p>
        </w:tc>
      </w:tr>
      <w:tr w:rsidR="005D57D8" w:rsidRPr="005D57D8" w14:paraId="769E4FA9"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32D06B2" w14:textId="77777777" w:rsidR="009170BC" w:rsidRPr="005D57D8" w:rsidRDefault="009170BC" w:rsidP="00D42228">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71667E54" w14:textId="484B24E6" w:rsidR="009170BC" w:rsidRPr="005D57D8" w:rsidRDefault="009170BC" w:rsidP="00D42228">
            <w:pPr>
              <w:keepNext w:val="0"/>
              <w:spacing w:before="20" w:after="20"/>
              <w:rPr>
                <w:rFonts w:eastAsiaTheme="minorHAnsi"/>
                <w:iCs/>
                <w:sz w:val="20"/>
                <w:szCs w:val="20"/>
              </w:rPr>
            </w:pPr>
            <w:r w:rsidRPr="005D57D8">
              <w:rPr>
                <w:rFonts w:eastAsiaTheme="minorHAnsi"/>
                <w:iCs/>
                <w:sz w:val="20"/>
                <w:szCs w:val="20"/>
              </w:rPr>
              <w:t>2/N907-01-120</w:t>
            </w:r>
            <w:r w:rsidR="0088225B" w:rsidRPr="005D57D8">
              <w:rPr>
                <w:rFonts w:eastAsiaTheme="minorHAnsi"/>
                <w:iCs/>
                <w:sz w:val="20"/>
                <w:szCs w:val="20"/>
              </w:rPr>
              <w:t>0</w:t>
            </w:r>
          </w:p>
        </w:tc>
        <w:tc>
          <w:tcPr>
            <w:tcW w:w="2970" w:type="dxa"/>
            <w:tcBorders>
              <w:top w:val="nil"/>
            </w:tcBorders>
            <w:shd w:val="clear" w:color="auto" w:fill="FFFF99"/>
            <w:tcMar>
              <w:top w:w="0" w:type="dxa"/>
              <w:left w:w="58" w:type="dxa"/>
              <w:bottom w:w="0" w:type="dxa"/>
              <w:right w:w="58" w:type="dxa"/>
            </w:tcMar>
          </w:tcPr>
          <w:p w14:paraId="0409480B" w14:textId="1BD00F74" w:rsidR="009170BC" w:rsidRPr="005D57D8" w:rsidRDefault="009170BC" w:rsidP="00D42228">
            <w:pPr>
              <w:keepNext w:val="0"/>
              <w:spacing w:before="20" w:after="20"/>
              <w:rPr>
                <w:rFonts w:eastAsiaTheme="minorHAnsi"/>
                <w:sz w:val="20"/>
                <w:szCs w:val="20"/>
              </w:rPr>
            </w:pPr>
            <w:r w:rsidRPr="005D57D8">
              <w:rPr>
                <w:rFonts w:eastAsiaTheme="minorHAnsi"/>
                <w:sz w:val="20"/>
                <w:szCs w:val="20"/>
              </w:rPr>
              <w:t>0N   Attached To</w:t>
            </w:r>
          </w:p>
        </w:tc>
        <w:tc>
          <w:tcPr>
            <w:tcW w:w="5128" w:type="dxa"/>
            <w:tcBorders>
              <w:top w:val="nil"/>
            </w:tcBorders>
            <w:shd w:val="clear" w:color="auto" w:fill="FFFF99"/>
            <w:tcMar>
              <w:top w:w="0" w:type="dxa"/>
              <w:left w:w="58" w:type="dxa"/>
              <w:bottom w:w="0" w:type="dxa"/>
              <w:right w:w="58" w:type="dxa"/>
            </w:tcMar>
          </w:tcPr>
          <w:p w14:paraId="731D8B36" w14:textId="6F7C3468" w:rsidR="009170BC" w:rsidRPr="005D57D8" w:rsidRDefault="0088225B" w:rsidP="009170BC">
            <w:pPr>
              <w:keepNext w:val="0"/>
              <w:spacing w:before="20" w:after="20"/>
              <w:rPr>
                <w:rFonts w:eastAsiaTheme="minorHAnsi"/>
                <w:sz w:val="20"/>
                <w:szCs w:val="20"/>
              </w:rPr>
            </w:pPr>
            <w:r w:rsidRPr="005D57D8">
              <w:rPr>
                <w:rFonts w:eastAsiaTheme="minorHAnsi"/>
                <w:sz w:val="20"/>
                <w:szCs w:val="20"/>
              </w:rPr>
              <w:t>1. Use with N901=BT (Batch Number) for Inter-Service Ammunition to identify the Lot Size for the lot number identified in N902.  Authorized DLMS enhancement for inter-service ammunition use.</w:t>
            </w:r>
            <w:r w:rsidRPr="005D57D8">
              <w:rPr>
                <w:rFonts w:eastAsiaTheme="minorHAnsi"/>
                <w:sz w:val="20"/>
                <w:szCs w:val="20"/>
              </w:rPr>
              <w:br/>
              <w:t xml:space="preserve">  </w:t>
            </w:r>
            <w:r w:rsidRPr="005D57D8">
              <w:rPr>
                <w:rFonts w:eastAsiaTheme="minorHAnsi"/>
                <w:sz w:val="20"/>
                <w:szCs w:val="20"/>
              </w:rPr>
              <w:br/>
              <w:t xml:space="preserve">2. DLMS Component unique enhancement (DIC BG1/BG2, </w:t>
            </w:r>
            <w:proofErr w:type="spellStart"/>
            <w:r w:rsidRPr="005D57D8">
              <w:rPr>
                <w:rFonts w:eastAsiaTheme="minorHAnsi"/>
                <w:sz w:val="20"/>
                <w:szCs w:val="20"/>
              </w:rPr>
              <w:t>rp</w:t>
            </w:r>
            <w:proofErr w:type="spellEnd"/>
            <w:r w:rsidRPr="005D57D8">
              <w:rPr>
                <w:rFonts w:eastAsiaTheme="minorHAnsi"/>
                <w:sz w:val="20"/>
                <w:szCs w:val="20"/>
              </w:rPr>
              <w:t xml:space="preserve"> 25-29).  See introductory DLMS note 4f.  See ADC 1040.</w:t>
            </w:r>
          </w:p>
        </w:tc>
        <w:tc>
          <w:tcPr>
            <w:tcW w:w="3061" w:type="dxa"/>
            <w:tcBorders>
              <w:top w:val="nil"/>
              <w:bottom w:val="single" w:sz="4" w:space="0" w:color="auto"/>
            </w:tcBorders>
            <w:shd w:val="clear" w:color="auto" w:fill="FFFF99"/>
            <w:tcMar>
              <w:top w:w="0" w:type="dxa"/>
              <w:left w:w="58" w:type="dxa"/>
              <w:bottom w:w="0" w:type="dxa"/>
              <w:right w:w="58" w:type="dxa"/>
            </w:tcMar>
          </w:tcPr>
          <w:p w14:paraId="4F727FD1" w14:textId="15DE3E4A" w:rsidR="009170BC" w:rsidRPr="005D57D8" w:rsidRDefault="009170BC" w:rsidP="00D42228">
            <w:pPr>
              <w:keepNext w:val="0"/>
              <w:spacing w:before="20" w:after="20"/>
              <w:rPr>
                <w:sz w:val="20"/>
                <w:szCs w:val="20"/>
              </w:rPr>
            </w:pPr>
            <w:r w:rsidRPr="005D57D8">
              <w:rPr>
                <w:sz w:val="20"/>
                <w:szCs w:val="20"/>
              </w:rPr>
              <w:t>(ADC 1040 added to this list on 10/25/13)</w:t>
            </w:r>
          </w:p>
        </w:tc>
      </w:tr>
      <w:tr w:rsidR="005D57D8" w:rsidRPr="005D57D8" w14:paraId="06AE3AEA"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E4" w14:textId="77777777" w:rsidR="00D647C4" w:rsidRPr="005D57D8" w:rsidRDefault="00D647C4" w:rsidP="00D42228">
            <w:pPr>
              <w:keepNext w:val="0"/>
              <w:spacing w:before="20" w:after="20"/>
              <w:rPr>
                <w:sz w:val="20"/>
                <w:szCs w:val="20"/>
              </w:rPr>
            </w:pPr>
          </w:p>
        </w:tc>
        <w:tc>
          <w:tcPr>
            <w:tcW w:w="1982" w:type="dxa"/>
            <w:shd w:val="clear" w:color="auto" w:fill="FFFF99"/>
            <w:tcMar>
              <w:top w:w="0" w:type="dxa"/>
              <w:left w:w="58" w:type="dxa"/>
              <w:bottom w:w="0" w:type="dxa"/>
              <w:right w:w="58" w:type="dxa"/>
            </w:tcMar>
          </w:tcPr>
          <w:p w14:paraId="06AE3AE5" w14:textId="375D4DA7" w:rsidR="00D647C4" w:rsidRPr="005D57D8" w:rsidRDefault="00D647C4" w:rsidP="00D42228">
            <w:pPr>
              <w:keepNext w:val="0"/>
              <w:spacing w:before="20" w:after="20"/>
              <w:rPr>
                <w:sz w:val="20"/>
                <w:szCs w:val="20"/>
              </w:rPr>
            </w:pPr>
            <w:r w:rsidRPr="005D57D8">
              <w:rPr>
                <w:sz w:val="20"/>
                <w:szCs w:val="20"/>
              </w:rPr>
              <w:t>2/G62/130</w:t>
            </w:r>
            <w:r w:rsidR="0088225B" w:rsidRPr="005D57D8">
              <w:rPr>
                <w:sz w:val="20"/>
                <w:szCs w:val="20"/>
              </w:rPr>
              <w:t>0</w:t>
            </w:r>
          </w:p>
        </w:tc>
        <w:tc>
          <w:tcPr>
            <w:tcW w:w="2970" w:type="dxa"/>
            <w:shd w:val="clear" w:color="auto" w:fill="FFFF99"/>
            <w:tcMar>
              <w:top w:w="0" w:type="dxa"/>
              <w:left w:w="58" w:type="dxa"/>
              <w:bottom w:w="0" w:type="dxa"/>
              <w:right w:w="58" w:type="dxa"/>
            </w:tcMar>
          </w:tcPr>
          <w:p w14:paraId="06AE3AE6" w14:textId="77777777" w:rsidR="00D647C4" w:rsidRPr="005D57D8" w:rsidRDefault="00D647C4" w:rsidP="00D42228">
            <w:pPr>
              <w:keepNext w:val="0"/>
              <w:spacing w:before="20" w:after="20"/>
              <w:rPr>
                <w:sz w:val="20"/>
                <w:szCs w:val="20"/>
              </w:rPr>
            </w:pPr>
            <w:r w:rsidRPr="005D57D8">
              <w:rPr>
                <w:sz w:val="20"/>
                <w:szCs w:val="20"/>
              </w:rPr>
              <w:t>Date/Time</w:t>
            </w:r>
          </w:p>
        </w:tc>
        <w:tc>
          <w:tcPr>
            <w:tcW w:w="5128" w:type="dxa"/>
            <w:shd w:val="clear" w:color="auto" w:fill="FFFF99"/>
            <w:tcMar>
              <w:top w:w="0" w:type="dxa"/>
              <w:left w:w="58" w:type="dxa"/>
              <w:bottom w:w="0" w:type="dxa"/>
              <w:right w:w="58" w:type="dxa"/>
            </w:tcMar>
          </w:tcPr>
          <w:p w14:paraId="06AE3AE7" w14:textId="77777777" w:rsidR="00D647C4" w:rsidRPr="005D57D8" w:rsidRDefault="00D647C4" w:rsidP="00D42228">
            <w:pPr>
              <w:pStyle w:val="BodyText2"/>
              <w:keepNext w:val="0"/>
              <w:autoSpaceDE w:val="0"/>
              <w:autoSpaceDN w:val="0"/>
              <w:adjustRightInd w:val="0"/>
              <w:spacing w:before="20" w:after="20"/>
              <w:rPr>
                <w:rFonts w:ascii="Times New Roman" w:hAnsi="Times New Roman"/>
                <w:b w:val="0"/>
                <w:i w:val="0"/>
                <w:color w:val="auto"/>
              </w:rPr>
            </w:pPr>
            <w:r w:rsidRPr="005D57D8">
              <w:rPr>
                <w:rFonts w:ascii="Times New Roman" w:hAnsi="Times New Roman"/>
                <w:b w:val="0"/>
                <w:i w:val="0"/>
                <w:color w:val="auto"/>
              </w:rPr>
              <w:t>Identifies dates associated with the UIT item.</w:t>
            </w:r>
          </w:p>
          <w:p w14:paraId="06AE3AE8" w14:textId="77777777" w:rsidR="00D647C4" w:rsidRPr="005D57D8" w:rsidRDefault="00D647C4" w:rsidP="00D42228">
            <w:pPr>
              <w:pStyle w:val="BodyText2"/>
              <w:keepNext w:val="0"/>
              <w:autoSpaceDE w:val="0"/>
              <w:autoSpaceDN w:val="0"/>
              <w:adjustRightInd w:val="0"/>
              <w:spacing w:before="20" w:after="20"/>
              <w:rPr>
                <w:rFonts w:ascii="Times New Roman" w:hAnsi="Times New Roman"/>
                <w:b w:val="0"/>
                <w:i w:val="0"/>
                <w:color w:val="auto"/>
              </w:rPr>
            </w:pPr>
            <w:r w:rsidRPr="005D57D8">
              <w:rPr>
                <w:rFonts w:ascii="Times New Roman" w:eastAsiaTheme="minorHAnsi" w:hAnsi="Times New Roman"/>
                <w:b w:val="0"/>
                <w:i w:val="0"/>
                <w:iCs/>
                <w:color w:val="auto"/>
              </w:rPr>
              <w:t>DLMS enhanceme</w:t>
            </w:r>
            <w:bookmarkStart w:id="0" w:name="_GoBack"/>
            <w:bookmarkEnd w:id="0"/>
            <w:r w:rsidRPr="005D57D8">
              <w:rPr>
                <w:rFonts w:ascii="Times New Roman" w:eastAsiaTheme="minorHAnsi" w:hAnsi="Times New Roman"/>
                <w:b w:val="0"/>
                <w:i w:val="0"/>
                <w:iCs/>
                <w:color w:val="auto"/>
              </w:rPr>
              <w:t>nt; See introductory DLMS note 3a.</w:t>
            </w:r>
          </w:p>
        </w:tc>
        <w:tc>
          <w:tcPr>
            <w:tcW w:w="3061" w:type="dxa"/>
            <w:tcBorders>
              <w:top w:val="single" w:sz="4" w:space="0" w:color="auto"/>
              <w:bottom w:val="nil"/>
            </w:tcBorders>
            <w:shd w:val="clear" w:color="auto" w:fill="FFFF99"/>
            <w:tcMar>
              <w:top w:w="0" w:type="dxa"/>
              <w:left w:w="58" w:type="dxa"/>
              <w:bottom w:w="0" w:type="dxa"/>
              <w:right w:w="58" w:type="dxa"/>
            </w:tcMar>
          </w:tcPr>
          <w:p w14:paraId="06AE3AE9" w14:textId="77777777" w:rsidR="00D647C4" w:rsidRPr="005D57D8" w:rsidRDefault="00D647C4" w:rsidP="00D42228">
            <w:pPr>
              <w:keepNext w:val="0"/>
              <w:spacing w:before="20" w:after="20"/>
              <w:rPr>
                <w:sz w:val="20"/>
                <w:szCs w:val="20"/>
              </w:rPr>
            </w:pPr>
          </w:p>
        </w:tc>
      </w:tr>
      <w:tr w:rsidR="005D57D8" w:rsidRPr="005D57D8" w14:paraId="71B46B12" w14:textId="77777777" w:rsidTr="00D647C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543EBEC1" w14:textId="77777777" w:rsidR="001D092C" w:rsidRPr="005D57D8" w:rsidRDefault="001D092C" w:rsidP="00D42228">
            <w:pPr>
              <w:keepNext w:val="0"/>
              <w:spacing w:before="20" w:after="20"/>
              <w:rPr>
                <w:sz w:val="20"/>
                <w:szCs w:val="20"/>
              </w:rPr>
            </w:pPr>
          </w:p>
        </w:tc>
        <w:tc>
          <w:tcPr>
            <w:tcW w:w="1982" w:type="dxa"/>
            <w:shd w:val="clear" w:color="auto" w:fill="FFFF99"/>
            <w:tcMar>
              <w:top w:w="0" w:type="dxa"/>
              <w:left w:w="58" w:type="dxa"/>
              <w:bottom w:w="0" w:type="dxa"/>
              <w:right w:w="58" w:type="dxa"/>
            </w:tcMar>
          </w:tcPr>
          <w:p w14:paraId="0628D4B9" w14:textId="1178E0DA" w:rsidR="001D092C" w:rsidRPr="005D57D8" w:rsidRDefault="001D092C" w:rsidP="00D42228">
            <w:pPr>
              <w:keepNext w:val="0"/>
              <w:spacing w:before="20" w:after="20"/>
              <w:rPr>
                <w:sz w:val="20"/>
                <w:szCs w:val="20"/>
              </w:rPr>
            </w:pPr>
            <w:r w:rsidRPr="005D57D8">
              <w:rPr>
                <w:sz w:val="20"/>
                <w:szCs w:val="20"/>
              </w:rPr>
              <w:t>2/G6201/130</w:t>
            </w:r>
            <w:r w:rsidR="0088225B" w:rsidRPr="005D57D8">
              <w:rPr>
                <w:sz w:val="20"/>
                <w:szCs w:val="20"/>
              </w:rPr>
              <w:t>0</w:t>
            </w:r>
          </w:p>
        </w:tc>
        <w:tc>
          <w:tcPr>
            <w:tcW w:w="2970" w:type="dxa"/>
            <w:shd w:val="clear" w:color="auto" w:fill="FFFF99"/>
            <w:tcMar>
              <w:top w:w="0" w:type="dxa"/>
              <w:left w:w="58" w:type="dxa"/>
              <w:bottom w:w="0" w:type="dxa"/>
              <w:right w:w="58" w:type="dxa"/>
            </w:tcMar>
          </w:tcPr>
          <w:p w14:paraId="5E983FB7" w14:textId="77777777" w:rsidR="001D092C" w:rsidRPr="005D57D8" w:rsidRDefault="001D092C" w:rsidP="00D42228">
            <w:pPr>
              <w:keepNext w:val="0"/>
              <w:spacing w:before="20" w:after="20"/>
              <w:rPr>
                <w:sz w:val="20"/>
                <w:szCs w:val="20"/>
              </w:rPr>
            </w:pPr>
            <w:r w:rsidRPr="005D57D8">
              <w:rPr>
                <w:sz w:val="20"/>
                <w:szCs w:val="20"/>
              </w:rPr>
              <w:t>36  Expiration Date</w:t>
            </w:r>
          </w:p>
          <w:p w14:paraId="11D13F47" w14:textId="77777777" w:rsidR="001D092C" w:rsidRPr="005D57D8" w:rsidRDefault="001D092C" w:rsidP="00D42228">
            <w:pPr>
              <w:keepNext w:val="0"/>
              <w:spacing w:before="20" w:after="20"/>
              <w:rPr>
                <w:sz w:val="20"/>
                <w:szCs w:val="20"/>
              </w:rPr>
            </w:pPr>
          </w:p>
          <w:p w14:paraId="23753A92" w14:textId="77777777" w:rsidR="001D092C" w:rsidRPr="005D57D8" w:rsidRDefault="001D092C" w:rsidP="00D42228">
            <w:pPr>
              <w:keepNext w:val="0"/>
              <w:spacing w:before="20" w:after="20"/>
              <w:rPr>
                <w:sz w:val="20"/>
                <w:szCs w:val="20"/>
              </w:rPr>
            </w:pPr>
          </w:p>
          <w:p w14:paraId="6354BA38" w14:textId="77777777" w:rsidR="001D092C" w:rsidRPr="005D57D8" w:rsidRDefault="001D092C" w:rsidP="00D42228">
            <w:pPr>
              <w:keepNext w:val="0"/>
              <w:spacing w:before="20" w:after="20"/>
              <w:rPr>
                <w:sz w:val="20"/>
                <w:szCs w:val="20"/>
              </w:rPr>
            </w:pPr>
          </w:p>
          <w:p w14:paraId="4478E59D" w14:textId="77777777" w:rsidR="001D092C" w:rsidRPr="005D57D8" w:rsidRDefault="001D092C" w:rsidP="00D42228">
            <w:pPr>
              <w:keepNext w:val="0"/>
              <w:spacing w:before="20" w:after="20"/>
              <w:rPr>
                <w:sz w:val="20"/>
                <w:szCs w:val="20"/>
              </w:rPr>
            </w:pPr>
          </w:p>
          <w:p w14:paraId="6D0D87C2" w14:textId="77777777" w:rsidR="001D092C" w:rsidRPr="005D57D8" w:rsidRDefault="001D092C" w:rsidP="00D42228">
            <w:pPr>
              <w:keepNext w:val="0"/>
              <w:spacing w:before="20" w:after="20"/>
              <w:rPr>
                <w:sz w:val="20"/>
                <w:szCs w:val="20"/>
              </w:rPr>
            </w:pPr>
          </w:p>
          <w:p w14:paraId="57F81B45" w14:textId="679B26E7" w:rsidR="001D092C" w:rsidRPr="005D57D8" w:rsidRDefault="001D092C" w:rsidP="00D42228">
            <w:pPr>
              <w:keepNext w:val="0"/>
              <w:spacing w:before="20" w:after="20"/>
              <w:rPr>
                <w:sz w:val="20"/>
                <w:szCs w:val="20"/>
              </w:rPr>
            </w:pPr>
            <w:r w:rsidRPr="005D57D8">
              <w:rPr>
                <w:sz w:val="20"/>
                <w:szCs w:val="20"/>
              </w:rPr>
              <w:t xml:space="preserve">BK  </w:t>
            </w:r>
            <w:proofErr w:type="spellStart"/>
            <w:r w:rsidRPr="005D57D8">
              <w:rPr>
                <w:sz w:val="20"/>
                <w:szCs w:val="20"/>
              </w:rPr>
              <w:t>Warrenty</w:t>
            </w:r>
            <w:proofErr w:type="spellEnd"/>
            <w:r w:rsidRPr="005D57D8">
              <w:rPr>
                <w:sz w:val="20"/>
                <w:szCs w:val="20"/>
              </w:rPr>
              <w:t xml:space="preserve"> Expiration</w:t>
            </w:r>
          </w:p>
          <w:p w14:paraId="643B1CE7" w14:textId="77777777" w:rsidR="001D092C" w:rsidRPr="005D57D8" w:rsidRDefault="001D092C" w:rsidP="00D42228">
            <w:pPr>
              <w:keepNext w:val="0"/>
              <w:spacing w:before="20" w:after="20"/>
              <w:rPr>
                <w:sz w:val="20"/>
                <w:szCs w:val="20"/>
              </w:rPr>
            </w:pPr>
          </w:p>
          <w:p w14:paraId="4AD0A6E7" w14:textId="77777777" w:rsidR="001D092C" w:rsidRPr="005D57D8" w:rsidRDefault="001D092C" w:rsidP="00D42228">
            <w:pPr>
              <w:keepNext w:val="0"/>
              <w:spacing w:before="20" w:after="20"/>
              <w:rPr>
                <w:sz w:val="20"/>
                <w:szCs w:val="20"/>
              </w:rPr>
            </w:pPr>
          </w:p>
          <w:p w14:paraId="13F58254" w14:textId="77777777" w:rsidR="001D092C" w:rsidRPr="005D57D8" w:rsidRDefault="001D092C" w:rsidP="00D42228">
            <w:pPr>
              <w:keepNext w:val="0"/>
              <w:spacing w:before="20" w:after="20"/>
              <w:rPr>
                <w:sz w:val="20"/>
                <w:szCs w:val="20"/>
              </w:rPr>
            </w:pPr>
            <w:r w:rsidRPr="005D57D8">
              <w:rPr>
                <w:sz w:val="20"/>
                <w:szCs w:val="20"/>
              </w:rPr>
              <w:t>BL  Manufacture</w:t>
            </w:r>
          </w:p>
          <w:p w14:paraId="4C959A3F" w14:textId="77777777" w:rsidR="001D092C" w:rsidRPr="005D57D8" w:rsidRDefault="001D092C" w:rsidP="00D42228">
            <w:pPr>
              <w:keepNext w:val="0"/>
              <w:spacing w:before="20" w:after="20"/>
              <w:rPr>
                <w:sz w:val="20"/>
                <w:szCs w:val="20"/>
              </w:rPr>
            </w:pPr>
          </w:p>
          <w:p w14:paraId="224B328A" w14:textId="77777777" w:rsidR="001D092C" w:rsidRPr="005D57D8" w:rsidRDefault="001D092C" w:rsidP="00D42228">
            <w:pPr>
              <w:keepNext w:val="0"/>
              <w:spacing w:before="20" w:after="20"/>
              <w:rPr>
                <w:sz w:val="20"/>
                <w:szCs w:val="20"/>
              </w:rPr>
            </w:pPr>
          </w:p>
          <w:p w14:paraId="43FD4E5E" w14:textId="77777777" w:rsidR="001D092C" w:rsidRPr="005D57D8" w:rsidRDefault="001D092C" w:rsidP="00D42228">
            <w:pPr>
              <w:keepNext w:val="0"/>
              <w:spacing w:before="20" w:after="20"/>
              <w:rPr>
                <w:sz w:val="20"/>
                <w:szCs w:val="20"/>
              </w:rPr>
            </w:pPr>
          </w:p>
          <w:p w14:paraId="6775722E" w14:textId="39DE8ED5" w:rsidR="001D092C" w:rsidRPr="005D57D8" w:rsidRDefault="001D092C" w:rsidP="00D42228">
            <w:pPr>
              <w:keepNext w:val="0"/>
              <w:spacing w:before="20" w:after="20"/>
              <w:rPr>
                <w:sz w:val="20"/>
                <w:szCs w:val="20"/>
              </w:rPr>
            </w:pPr>
            <w:r w:rsidRPr="005D57D8">
              <w:rPr>
                <w:sz w:val="20"/>
                <w:szCs w:val="20"/>
              </w:rPr>
              <w:t>BX  Action</w:t>
            </w:r>
          </w:p>
        </w:tc>
        <w:tc>
          <w:tcPr>
            <w:tcW w:w="5128" w:type="dxa"/>
            <w:shd w:val="clear" w:color="auto" w:fill="FFFF99"/>
            <w:tcMar>
              <w:top w:w="0" w:type="dxa"/>
              <w:left w:w="58" w:type="dxa"/>
              <w:bottom w:w="0" w:type="dxa"/>
              <w:right w:w="58" w:type="dxa"/>
            </w:tcMar>
          </w:tcPr>
          <w:p w14:paraId="4DEAFA43" w14:textId="6CF6DC35" w:rsidR="001D092C" w:rsidRPr="005D57D8" w:rsidRDefault="001D092C" w:rsidP="009170BC">
            <w:pPr>
              <w:keepNext w:val="0"/>
              <w:autoSpaceDE w:val="0"/>
              <w:autoSpaceDN w:val="0"/>
              <w:adjustRightInd w:val="0"/>
              <w:rPr>
                <w:sz w:val="20"/>
                <w:szCs w:val="20"/>
              </w:rPr>
            </w:pPr>
            <w:r w:rsidRPr="005D57D8">
              <w:rPr>
                <w:sz w:val="20"/>
                <w:szCs w:val="20"/>
              </w:rPr>
              <w:t>1. Use for Inter-Service Ammunition to identify the expiration date of the reported item or batch/lot. Authorized DLMS enhancement for inter-service ammunition</w:t>
            </w:r>
          </w:p>
          <w:p w14:paraId="25AB8937" w14:textId="77777777" w:rsidR="001D092C" w:rsidRPr="005D57D8" w:rsidRDefault="001D092C" w:rsidP="009170BC">
            <w:pPr>
              <w:keepNext w:val="0"/>
              <w:autoSpaceDE w:val="0"/>
              <w:autoSpaceDN w:val="0"/>
              <w:adjustRightInd w:val="0"/>
              <w:rPr>
                <w:sz w:val="20"/>
                <w:szCs w:val="20"/>
              </w:rPr>
            </w:pPr>
            <w:r w:rsidRPr="005D57D8">
              <w:rPr>
                <w:sz w:val="20"/>
                <w:szCs w:val="20"/>
              </w:rPr>
              <w:t xml:space="preserve">2. DLMS Component unique enhancement (DIC BG1/BG2, </w:t>
            </w:r>
            <w:proofErr w:type="spellStart"/>
            <w:r w:rsidRPr="005D57D8">
              <w:rPr>
                <w:sz w:val="20"/>
                <w:szCs w:val="20"/>
              </w:rPr>
              <w:t>rp</w:t>
            </w:r>
            <w:proofErr w:type="spellEnd"/>
            <w:r w:rsidRPr="005D57D8">
              <w:rPr>
                <w:sz w:val="20"/>
                <w:szCs w:val="20"/>
              </w:rPr>
              <w:t xml:space="preserve"> 9-11). See introductory DLMS note 3f. See ADC 1040.</w:t>
            </w:r>
          </w:p>
          <w:p w14:paraId="40BBC9A3" w14:textId="77777777" w:rsidR="001D092C" w:rsidRPr="005D57D8" w:rsidRDefault="001D092C" w:rsidP="009170BC">
            <w:pPr>
              <w:keepNext w:val="0"/>
              <w:autoSpaceDE w:val="0"/>
              <w:autoSpaceDN w:val="0"/>
              <w:adjustRightInd w:val="0"/>
              <w:rPr>
                <w:sz w:val="20"/>
                <w:szCs w:val="20"/>
              </w:rPr>
            </w:pPr>
          </w:p>
          <w:p w14:paraId="7F335711" w14:textId="77777777" w:rsidR="001D092C" w:rsidRPr="005D57D8" w:rsidRDefault="001D092C" w:rsidP="009170BC">
            <w:pPr>
              <w:keepNext w:val="0"/>
              <w:autoSpaceDE w:val="0"/>
              <w:autoSpaceDN w:val="0"/>
              <w:adjustRightInd w:val="0"/>
              <w:rPr>
                <w:sz w:val="20"/>
                <w:szCs w:val="20"/>
              </w:rPr>
            </w:pPr>
          </w:p>
          <w:p w14:paraId="0F85AB2E" w14:textId="4C07CC35" w:rsidR="001D092C" w:rsidRPr="005D57D8" w:rsidRDefault="001D092C" w:rsidP="001D092C">
            <w:pPr>
              <w:keepNext w:val="0"/>
              <w:autoSpaceDE w:val="0"/>
              <w:autoSpaceDN w:val="0"/>
              <w:adjustRightInd w:val="0"/>
              <w:rPr>
                <w:sz w:val="20"/>
                <w:szCs w:val="20"/>
              </w:rPr>
            </w:pPr>
            <w:r w:rsidRPr="005D57D8">
              <w:rPr>
                <w:sz w:val="20"/>
                <w:szCs w:val="20"/>
              </w:rPr>
              <w:t>1. Use to indicate the date when the materiel warranty expires.</w:t>
            </w:r>
          </w:p>
          <w:p w14:paraId="496901AD" w14:textId="1253375F" w:rsidR="001D092C" w:rsidRPr="005D57D8" w:rsidRDefault="001D092C" w:rsidP="001D092C">
            <w:pPr>
              <w:keepNext w:val="0"/>
              <w:autoSpaceDE w:val="0"/>
              <w:autoSpaceDN w:val="0"/>
              <w:adjustRightInd w:val="0"/>
              <w:rPr>
                <w:sz w:val="20"/>
                <w:szCs w:val="20"/>
              </w:rPr>
            </w:pPr>
            <w:r w:rsidRPr="005D57D8">
              <w:rPr>
                <w:sz w:val="20"/>
                <w:szCs w:val="20"/>
              </w:rPr>
              <w:t>2. DLMS enhanceme</w:t>
            </w:r>
            <w:r w:rsidR="0088225B" w:rsidRPr="005D57D8">
              <w:rPr>
                <w:sz w:val="20"/>
                <w:szCs w:val="20"/>
              </w:rPr>
              <w:t>nt; See introductory DLMS note 4</w:t>
            </w:r>
            <w:r w:rsidRPr="005D57D8">
              <w:rPr>
                <w:sz w:val="20"/>
                <w:szCs w:val="20"/>
              </w:rPr>
              <w:t>a.</w:t>
            </w:r>
          </w:p>
          <w:p w14:paraId="5C722CAD" w14:textId="77777777" w:rsidR="001D092C" w:rsidRPr="005D57D8" w:rsidRDefault="001D092C" w:rsidP="001D092C">
            <w:pPr>
              <w:keepNext w:val="0"/>
              <w:autoSpaceDE w:val="0"/>
              <w:autoSpaceDN w:val="0"/>
              <w:adjustRightInd w:val="0"/>
              <w:rPr>
                <w:sz w:val="20"/>
                <w:szCs w:val="20"/>
              </w:rPr>
            </w:pPr>
          </w:p>
          <w:p w14:paraId="6F4435AA" w14:textId="5FA9799D" w:rsidR="001D092C" w:rsidRPr="005D57D8" w:rsidRDefault="001D092C" w:rsidP="001D092C">
            <w:pPr>
              <w:keepNext w:val="0"/>
              <w:autoSpaceDE w:val="0"/>
              <w:autoSpaceDN w:val="0"/>
              <w:adjustRightInd w:val="0"/>
              <w:rPr>
                <w:sz w:val="20"/>
                <w:szCs w:val="20"/>
              </w:rPr>
            </w:pPr>
            <w:r w:rsidRPr="005D57D8">
              <w:rPr>
                <w:sz w:val="20"/>
                <w:szCs w:val="20"/>
              </w:rPr>
              <w:t>1. Use to identify the date of manufacture of the materiel identified.</w:t>
            </w:r>
          </w:p>
          <w:p w14:paraId="2A1A4BC9" w14:textId="597A6730" w:rsidR="001D092C" w:rsidRPr="005D57D8" w:rsidRDefault="001D092C" w:rsidP="001D092C">
            <w:pPr>
              <w:keepNext w:val="0"/>
              <w:autoSpaceDE w:val="0"/>
              <w:autoSpaceDN w:val="0"/>
              <w:adjustRightInd w:val="0"/>
              <w:rPr>
                <w:sz w:val="20"/>
                <w:szCs w:val="20"/>
              </w:rPr>
            </w:pPr>
            <w:r w:rsidRPr="005D57D8">
              <w:rPr>
                <w:sz w:val="20"/>
                <w:szCs w:val="20"/>
              </w:rPr>
              <w:t xml:space="preserve">2. DLMS enhancement; See introductory DLMS note </w:t>
            </w:r>
            <w:r w:rsidR="0088225B" w:rsidRPr="005D57D8">
              <w:rPr>
                <w:sz w:val="20"/>
                <w:szCs w:val="20"/>
              </w:rPr>
              <w:t>4</w:t>
            </w:r>
            <w:r w:rsidRPr="005D57D8">
              <w:rPr>
                <w:sz w:val="20"/>
                <w:szCs w:val="20"/>
              </w:rPr>
              <w:t>a.</w:t>
            </w:r>
          </w:p>
          <w:p w14:paraId="4DDA1FA8" w14:textId="77777777" w:rsidR="001D092C" w:rsidRPr="005D57D8" w:rsidRDefault="001D092C" w:rsidP="001D092C">
            <w:pPr>
              <w:keepNext w:val="0"/>
              <w:autoSpaceDE w:val="0"/>
              <w:autoSpaceDN w:val="0"/>
              <w:adjustRightInd w:val="0"/>
              <w:rPr>
                <w:sz w:val="20"/>
                <w:szCs w:val="20"/>
              </w:rPr>
            </w:pPr>
          </w:p>
          <w:p w14:paraId="45F02C9E" w14:textId="641E4558" w:rsidR="001D092C" w:rsidRPr="005D57D8" w:rsidRDefault="001D092C" w:rsidP="001D092C">
            <w:pPr>
              <w:keepNext w:val="0"/>
              <w:autoSpaceDE w:val="0"/>
              <w:autoSpaceDN w:val="0"/>
              <w:adjustRightInd w:val="0"/>
              <w:rPr>
                <w:sz w:val="20"/>
                <w:szCs w:val="20"/>
              </w:rPr>
            </w:pPr>
            <w:r w:rsidRPr="005D57D8">
              <w:rPr>
                <w:sz w:val="20"/>
                <w:szCs w:val="20"/>
              </w:rPr>
              <w:t xml:space="preserve">1. Use for Inter-Service Ammunition to identify the maintenance due date (the date that maintenance is due on the item). Authorized DLMS enhancement for </w:t>
            </w:r>
            <w:proofErr w:type="spellStart"/>
            <w:r w:rsidRPr="005D57D8">
              <w:rPr>
                <w:sz w:val="20"/>
                <w:szCs w:val="20"/>
              </w:rPr>
              <w:t>interservice</w:t>
            </w:r>
            <w:proofErr w:type="spellEnd"/>
            <w:r w:rsidRPr="005D57D8">
              <w:rPr>
                <w:sz w:val="20"/>
                <w:szCs w:val="20"/>
              </w:rPr>
              <w:t xml:space="preserve"> ammunition.</w:t>
            </w:r>
          </w:p>
          <w:p w14:paraId="718A8BCB" w14:textId="38D3BF03" w:rsidR="001D092C" w:rsidRPr="005D57D8" w:rsidRDefault="001D092C" w:rsidP="001D092C">
            <w:pPr>
              <w:keepNext w:val="0"/>
              <w:autoSpaceDE w:val="0"/>
              <w:autoSpaceDN w:val="0"/>
              <w:adjustRightInd w:val="0"/>
              <w:rPr>
                <w:sz w:val="20"/>
                <w:szCs w:val="20"/>
              </w:rPr>
            </w:pPr>
            <w:r w:rsidRPr="005D57D8">
              <w:rPr>
                <w:sz w:val="20"/>
                <w:szCs w:val="20"/>
              </w:rPr>
              <w:t xml:space="preserve">2. DLMS Component unique enhancement (DIC BG1/BG2, </w:t>
            </w:r>
            <w:proofErr w:type="spellStart"/>
            <w:r w:rsidRPr="005D57D8">
              <w:rPr>
                <w:sz w:val="20"/>
                <w:szCs w:val="20"/>
              </w:rPr>
              <w:t>rp</w:t>
            </w:r>
            <w:proofErr w:type="spellEnd"/>
            <w:r w:rsidRPr="005D57D8">
              <w:rPr>
                <w:sz w:val="20"/>
                <w:szCs w:val="20"/>
              </w:rPr>
              <w:t xml:space="preserve"> 9-11). See introductory DLMS note </w:t>
            </w:r>
            <w:r w:rsidR="0088225B" w:rsidRPr="005D57D8">
              <w:rPr>
                <w:sz w:val="20"/>
                <w:szCs w:val="20"/>
              </w:rPr>
              <w:t>4</w:t>
            </w:r>
            <w:r w:rsidRPr="005D57D8">
              <w:rPr>
                <w:sz w:val="20"/>
                <w:szCs w:val="20"/>
              </w:rPr>
              <w:t>f. See</w:t>
            </w:r>
          </w:p>
          <w:p w14:paraId="1FAA38A9" w14:textId="6B21EFE4" w:rsidR="001D092C" w:rsidRPr="005D57D8" w:rsidRDefault="001D092C" w:rsidP="001D092C">
            <w:pPr>
              <w:keepNext w:val="0"/>
              <w:autoSpaceDE w:val="0"/>
              <w:autoSpaceDN w:val="0"/>
              <w:adjustRightInd w:val="0"/>
              <w:rPr>
                <w:sz w:val="20"/>
                <w:szCs w:val="20"/>
              </w:rPr>
            </w:pPr>
            <w:r w:rsidRPr="005D57D8">
              <w:rPr>
                <w:sz w:val="20"/>
                <w:szCs w:val="20"/>
              </w:rPr>
              <w:t>ADC 1040.</w:t>
            </w:r>
          </w:p>
        </w:tc>
        <w:tc>
          <w:tcPr>
            <w:tcW w:w="3061" w:type="dxa"/>
            <w:tcBorders>
              <w:top w:val="single" w:sz="4" w:space="0" w:color="auto"/>
              <w:bottom w:val="nil"/>
            </w:tcBorders>
            <w:shd w:val="clear" w:color="auto" w:fill="FFFF99"/>
            <w:tcMar>
              <w:top w:w="0" w:type="dxa"/>
              <w:left w:w="58" w:type="dxa"/>
              <w:bottom w:w="0" w:type="dxa"/>
              <w:right w:w="58" w:type="dxa"/>
            </w:tcMar>
          </w:tcPr>
          <w:p w14:paraId="22B6D1C0" w14:textId="77777777" w:rsidR="001D092C" w:rsidRPr="005D57D8" w:rsidRDefault="001D092C" w:rsidP="00D42228">
            <w:pPr>
              <w:keepNext w:val="0"/>
              <w:spacing w:before="20" w:after="20"/>
              <w:rPr>
                <w:sz w:val="20"/>
                <w:szCs w:val="20"/>
              </w:rPr>
            </w:pPr>
            <w:r w:rsidRPr="005D57D8">
              <w:rPr>
                <w:sz w:val="20"/>
                <w:szCs w:val="20"/>
              </w:rPr>
              <w:t>(ADC 1040 added to this list on 10/25/13)</w:t>
            </w:r>
          </w:p>
          <w:p w14:paraId="5A9973F0" w14:textId="77777777" w:rsidR="001D092C" w:rsidRPr="005D57D8" w:rsidRDefault="001D092C" w:rsidP="00D42228">
            <w:pPr>
              <w:keepNext w:val="0"/>
              <w:spacing w:before="20" w:after="20"/>
              <w:rPr>
                <w:sz w:val="20"/>
                <w:szCs w:val="20"/>
              </w:rPr>
            </w:pPr>
          </w:p>
          <w:p w14:paraId="4C019913" w14:textId="77777777" w:rsidR="001D092C" w:rsidRPr="005D57D8" w:rsidRDefault="001D092C" w:rsidP="00D42228">
            <w:pPr>
              <w:keepNext w:val="0"/>
              <w:spacing w:before="20" w:after="20"/>
              <w:rPr>
                <w:sz w:val="20"/>
                <w:szCs w:val="20"/>
              </w:rPr>
            </w:pPr>
          </w:p>
          <w:p w14:paraId="745A5467" w14:textId="77777777" w:rsidR="001D092C" w:rsidRPr="005D57D8" w:rsidRDefault="001D092C" w:rsidP="00D42228">
            <w:pPr>
              <w:keepNext w:val="0"/>
              <w:spacing w:before="20" w:after="20"/>
              <w:rPr>
                <w:sz w:val="20"/>
                <w:szCs w:val="20"/>
              </w:rPr>
            </w:pPr>
          </w:p>
          <w:p w14:paraId="4864DFD7" w14:textId="77777777" w:rsidR="001D092C" w:rsidRPr="005D57D8" w:rsidRDefault="001D092C" w:rsidP="00D42228">
            <w:pPr>
              <w:keepNext w:val="0"/>
              <w:spacing w:before="20" w:after="20"/>
              <w:rPr>
                <w:sz w:val="20"/>
                <w:szCs w:val="20"/>
              </w:rPr>
            </w:pPr>
          </w:p>
          <w:p w14:paraId="60EC0EA6" w14:textId="5AFAE473" w:rsidR="001D092C" w:rsidRPr="005D57D8" w:rsidRDefault="001D092C" w:rsidP="00D42228">
            <w:pPr>
              <w:keepNext w:val="0"/>
              <w:spacing w:before="20" w:after="20"/>
              <w:rPr>
                <w:sz w:val="20"/>
                <w:szCs w:val="20"/>
              </w:rPr>
            </w:pPr>
            <w:r w:rsidRPr="005D57D8">
              <w:rPr>
                <w:sz w:val="20"/>
                <w:szCs w:val="20"/>
              </w:rPr>
              <w:t>(ADC 1040 added to this list on 10/25/13)</w:t>
            </w:r>
          </w:p>
          <w:p w14:paraId="661AEA10" w14:textId="77777777" w:rsidR="001D092C" w:rsidRPr="005D57D8" w:rsidRDefault="001D092C" w:rsidP="00D42228">
            <w:pPr>
              <w:keepNext w:val="0"/>
              <w:spacing w:before="20" w:after="20"/>
              <w:rPr>
                <w:sz w:val="20"/>
                <w:szCs w:val="20"/>
              </w:rPr>
            </w:pPr>
          </w:p>
          <w:p w14:paraId="3192634C" w14:textId="7FE5B6C2" w:rsidR="001D092C" w:rsidRPr="005D57D8" w:rsidRDefault="001D092C" w:rsidP="00D42228">
            <w:pPr>
              <w:keepNext w:val="0"/>
              <w:spacing w:before="20" w:after="20"/>
              <w:rPr>
                <w:sz w:val="20"/>
                <w:szCs w:val="20"/>
              </w:rPr>
            </w:pPr>
            <w:r w:rsidRPr="005D57D8">
              <w:rPr>
                <w:sz w:val="20"/>
                <w:szCs w:val="20"/>
              </w:rPr>
              <w:t>(ADC 1040 added to this on 10/25/13)</w:t>
            </w:r>
          </w:p>
          <w:p w14:paraId="7F23DB2E" w14:textId="77777777" w:rsidR="001D092C" w:rsidRPr="005D57D8" w:rsidRDefault="001D092C" w:rsidP="00D42228">
            <w:pPr>
              <w:keepNext w:val="0"/>
              <w:spacing w:before="20" w:after="20"/>
              <w:rPr>
                <w:sz w:val="20"/>
                <w:szCs w:val="20"/>
              </w:rPr>
            </w:pPr>
          </w:p>
          <w:p w14:paraId="1D9C65AE" w14:textId="77777777" w:rsidR="001D092C" w:rsidRPr="005D57D8" w:rsidRDefault="001D092C" w:rsidP="00D42228">
            <w:pPr>
              <w:keepNext w:val="0"/>
              <w:spacing w:before="20" w:after="20"/>
              <w:rPr>
                <w:sz w:val="20"/>
                <w:szCs w:val="20"/>
              </w:rPr>
            </w:pPr>
          </w:p>
          <w:p w14:paraId="604C7F16" w14:textId="42C41CC7" w:rsidR="001D092C" w:rsidRPr="005D57D8" w:rsidRDefault="001D092C" w:rsidP="00D42228">
            <w:pPr>
              <w:keepNext w:val="0"/>
              <w:spacing w:before="20" w:after="20"/>
              <w:rPr>
                <w:sz w:val="20"/>
                <w:szCs w:val="20"/>
              </w:rPr>
            </w:pPr>
            <w:r w:rsidRPr="005D57D8">
              <w:rPr>
                <w:sz w:val="20"/>
                <w:szCs w:val="20"/>
              </w:rPr>
              <w:t>(ADC 1040 added to this list on 10/25/13)</w:t>
            </w:r>
          </w:p>
        </w:tc>
      </w:tr>
      <w:tr w:rsidR="005D57D8" w:rsidRPr="005D57D8" w14:paraId="06AE3AF0" w14:textId="77777777" w:rsidTr="001E5D74">
        <w:tblPrEx>
          <w:shd w:val="clear" w:color="auto" w:fill="FFFFFF" w:themeFill="background1"/>
        </w:tblPrEx>
        <w:trPr>
          <w:cantSplit/>
        </w:trPr>
        <w:tc>
          <w:tcPr>
            <w:tcW w:w="1586" w:type="dxa"/>
            <w:vMerge/>
            <w:shd w:val="clear" w:color="auto" w:fill="FFFF99"/>
            <w:tcMar>
              <w:top w:w="0" w:type="dxa"/>
              <w:left w:w="58" w:type="dxa"/>
              <w:bottom w:w="0" w:type="dxa"/>
              <w:right w:w="58" w:type="dxa"/>
            </w:tcMar>
          </w:tcPr>
          <w:p w14:paraId="06AE3AEB" w14:textId="77777777" w:rsidR="001D092C" w:rsidRPr="005D57D8" w:rsidRDefault="001D092C" w:rsidP="00D42228">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06AE3AEC" w14:textId="6556D539" w:rsidR="001D092C" w:rsidRPr="005D57D8" w:rsidRDefault="001D092C" w:rsidP="00D42228">
            <w:pPr>
              <w:keepNext w:val="0"/>
              <w:spacing w:before="20" w:after="20"/>
              <w:rPr>
                <w:sz w:val="20"/>
                <w:szCs w:val="20"/>
              </w:rPr>
            </w:pPr>
            <w:r w:rsidRPr="005D57D8">
              <w:rPr>
                <w:sz w:val="20"/>
                <w:szCs w:val="20"/>
              </w:rPr>
              <w:t>2/N1/140</w:t>
            </w:r>
            <w:r w:rsidR="0088225B" w:rsidRPr="005D57D8">
              <w:rPr>
                <w:sz w:val="20"/>
                <w:szCs w:val="20"/>
              </w:rPr>
              <w:t>0</w:t>
            </w:r>
          </w:p>
        </w:tc>
        <w:tc>
          <w:tcPr>
            <w:tcW w:w="2970" w:type="dxa"/>
            <w:tcBorders>
              <w:top w:val="nil"/>
              <w:bottom w:val="single" w:sz="4" w:space="0" w:color="auto"/>
            </w:tcBorders>
            <w:shd w:val="clear" w:color="auto" w:fill="FFFF99"/>
            <w:tcMar>
              <w:top w:w="0" w:type="dxa"/>
              <w:left w:w="58" w:type="dxa"/>
              <w:bottom w:w="0" w:type="dxa"/>
              <w:right w:w="58" w:type="dxa"/>
            </w:tcMar>
          </w:tcPr>
          <w:p w14:paraId="06AE3AED" w14:textId="77777777" w:rsidR="001D092C" w:rsidRPr="005D57D8" w:rsidRDefault="001D092C" w:rsidP="00D42228">
            <w:pPr>
              <w:keepNext w:val="0"/>
              <w:spacing w:before="20" w:after="20"/>
              <w:rPr>
                <w:sz w:val="20"/>
                <w:szCs w:val="20"/>
              </w:rPr>
            </w:pPr>
            <w:r w:rsidRPr="005D57D8">
              <w:rPr>
                <w:sz w:val="20"/>
                <w:szCs w:val="20"/>
              </w:rPr>
              <w:t>Name</w:t>
            </w:r>
          </w:p>
        </w:tc>
        <w:tc>
          <w:tcPr>
            <w:tcW w:w="5128" w:type="dxa"/>
            <w:tcBorders>
              <w:top w:val="nil"/>
              <w:bottom w:val="single" w:sz="4" w:space="0" w:color="auto"/>
            </w:tcBorders>
            <w:shd w:val="clear" w:color="auto" w:fill="FFFF99"/>
            <w:tcMar>
              <w:top w:w="0" w:type="dxa"/>
              <w:left w:w="58" w:type="dxa"/>
              <w:bottom w:w="0" w:type="dxa"/>
              <w:right w:w="58" w:type="dxa"/>
            </w:tcMar>
          </w:tcPr>
          <w:p w14:paraId="06AE3AEE" w14:textId="77777777" w:rsidR="001D092C" w:rsidRPr="005D57D8" w:rsidRDefault="001D092C" w:rsidP="00D42228">
            <w:pPr>
              <w:keepNext w:val="0"/>
              <w:spacing w:before="20" w:after="20"/>
              <w:rPr>
                <w:sz w:val="20"/>
                <w:szCs w:val="20"/>
              </w:rPr>
            </w:pPr>
            <w:r w:rsidRPr="005D57D8">
              <w:rPr>
                <w:rFonts w:eastAsiaTheme="minorHAnsi"/>
                <w:iCs/>
                <w:sz w:val="20"/>
                <w:szCs w:val="20"/>
              </w:rPr>
              <w:t>Use to identify the manufacturer of the UIT item</w:t>
            </w:r>
          </w:p>
        </w:tc>
        <w:tc>
          <w:tcPr>
            <w:tcW w:w="3061" w:type="dxa"/>
            <w:shd w:val="clear" w:color="auto" w:fill="FFFF99"/>
            <w:tcMar>
              <w:top w:w="0" w:type="dxa"/>
              <w:left w:w="58" w:type="dxa"/>
              <w:bottom w:w="0" w:type="dxa"/>
              <w:right w:w="58" w:type="dxa"/>
            </w:tcMar>
          </w:tcPr>
          <w:p w14:paraId="06AE3AEF" w14:textId="77777777" w:rsidR="001D092C" w:rsidRPr="005D57D8" w:rsidRDefault="001D092C" w:rsidP="00D42228">
            <w:pPr>
              <w:keepNext w:val="0"/>
              <w:spacing w:before="20" w:after="20"/>
              <w:rPr>
                <w:sz w:val="20"/>
                <w:szCs w:val="20"/>
              </w:rPr>
            </w:pPr>
          </w:p>
        </w:tc>
      </w:tr>
      <w:tr w:rsidR="005D57D8" w:rsidRPr="005D57D8" w14:paraId="3780B42D" w14:textId="77777777" w:rsidTr="001E5D74">
        <w:tblPrEx>
          <w:shd w:val="clear" w:color="auto" w:fill="FFFFFF" w:themeFill="background1"/>
        </w:tblPrEx>
        <w:trPr>
          <w:cantSplit/>
        </w:trPr>
        <w:tc>
          <w:tcPr>
            <w:tcW w:w="1586" w:type="dxa"/>
            <w:shd w:val="clear" w:color="auto" w:fill="FFFF99"/>
            <w:tcMar>
              <w:top w:w="0" w:type="dxa"/>
              <w:left w:w="58" w:type="dxa"/>
              <w:bottom w:w="0" w:type="dxa"/>
              <w:right w:w="58" w:type="dxa"/>
            </w:tcMar>
          </w:tcPr>
          <w:p w14:paraId="3576B608" w14:textId="77777777" w:rsidR="001E5D74" w:rsidRPr="005D57D8" w:rsidRDefault="001E5D74" w:rsidP="00D42228">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632225B" w14:textId="04782925" w:rsidR="001E5D74" w:rsidRPr="005D57D8" w:rsidRDefault="001E5D74" w:rsidP="00D42228">
            <w:pPr>
              <w:keepNext w:val="0"/>
              <w:spacing w:before="20" w:after="20"/>
              <w:rPr>
                <w:sz w:val="20"/>
                <w:szCs w:val="20"/>
              </w:rPr>
            </w:pPr>
            <w:r w:rsidRPr="005D57D8">
              <w:rPr>
                <w:sz w:val="20"/>
                <w:szCs w:val="20"/>
              </w:rPr>
              <w:t>2/FA201/1800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2C07F27" w14:textId="77777777" w:rsidR="001E5D74" w:rsidRPr="005D57D8" w:rsidRDefault="001E5D74" w:rsidP="001E5D74">
            <w:pPr>
              <w:autoSpaceDE w:val="0"/>
              <w:autoSpaceDN w:val="0"/>
              <w:adjustRightInd w:val="0"/>
              <w:rPr>
                <w:sz w:val="20"/>
                <w:szCs w:val="20"/>
              </w:rPr>
            </w:pPr>
            <w:r w:rsidRPr="005D57D8">
              <w:rPr>
                <w:sz w:val="20"/>
                <w:szCs w:val="20"/>
              </w:rPr>
              <w:t>IA  Security Cooperation Implementing Agency</w:t>
            </w:r>
          </w:p>
          <w:p w14:paraId="415A0A44" w14:textId="77777777" w:rsidR="001E5D74" w:rsidRPr="005D57D8" w:rsidRDefault="001E5D74" w:rsidP="001E5D74">
            <w:pPr>
              <w:autoSpaceDE w:val="0"/>
              <w:autoSpaceDN w:val="0"/>
              <w:adjustRightInd w:val="0"/>
              <w:rPr>
                <w:sz w:val="20"/>
                <w:szCs w:val="20"/>
              </w:rPr>
            </w:pPr>
          </w:p>
          <w:p w14:paraId="1C582A73" w14:textId="77777777" w:rsidR="001E5D74" w:rsidRPr="005D57D8" w:rsidRDefault="001E5D74" w:rsidP="001E5D74">
            <w:pPr>
              <w:autoSpaceDE w:val="0"/>
              <w:autoSpaceDN w:val="0"/>
              <w:adjustRightInd w:val="0"/>
              <w:rPr>
                <w:sz w:val="20"/>
                <w:szCs w:val="20"/>
              </w:rPr>
            </w:pPr>
          </w:p>
          <w:p w14:paraId="13E22557" w14:textId="77777777" w:rsidR="001E5D74" w:rsidRPr="005D57D8" w:rsidRDefault="001E5D74" w:rsidP="001E5D74">
            <w:pPr>
              <w:autoSpaceDE w:val="0"/>
              <w:autoSpaceDN w:val="0"/>
              <w:adjustRightInd w:val="0"/>
              <w:rPr>
                <w:sz w:val="20"/>
                <w:szCs w:val="20"/>
              </w:rPr>
            </w:pPr>
          </w:p>
          <w:p w14:paraId="053BBD4C" w14:textId="43A537D3" w:rsidR="001E5D74" w:rsidRPr="005D57D8" w:rsidRDefault="001E5D74" w:rsidP="001E5D74">
            <w:pPr>
              <w:autoSpaceDE w:val="0"/>
              <w:autoSpaceDN w:val="0"/>
              <w:adjustRightInd w:val="0"/>
              <w:rPr>
                <w:sz w:val="20"/>
                <w:szCs w:val="20"/>
              </w:rPr>
            </w:pPr>
            <w:r w:rsidRPr="005D57D8">
              <w:rPr>
                <w:sz w:val="20"/>
                <w:szCs w:val="20"/>
              </w:rPr>
              <w:t>S1  Security Cooperation Customer Code</w:t>
            </w:r>
          </w:p>
          <w:p w14:paraId="345B6A6D" w14:textId="320EAA18" w:rsidR="001E5D74" w:rsidRPr="005D57D8" w:rsidRDefault="001E5D74" w:rsidP="001E5D74">
            <w:pPr>
              <w:autoSpaceDE w:val="0"/>
              <w:autoSpaceDN w:val="0"/>
              <w:adjustRightInd w:val="0"/>
              <w:rPr>
                <w:sz w:val="20"/>
                <w:szCs w:val="20"/>
              </w:rPr>
            </w:pPr>
          </w:p>
          <w:p w14:paraId="77A03408" w14:textId="57F90486" w:rsidR="001E5D74" w:rsidRPr="005D57D8" w:rsidRDefault="001E5D74" w:rsidP="001E5D74">
            <w:pPr>
              <w:autoSpaceDE w:val="0"/>
              <w:autoSpaceDN w:val="0"/>
              <w:adjustRightInd w:val="0"/>
              <w:rPr>
                <w:sz w:val="20"/>
                <w:szCs w:val="20"/>
              </w:rPr>
            </w:pPr>
          </w:p>
          <w:p w14:paraId="072F7EFF" w14:textId="4427A8D8" w:rsidR="001E5D74" w:rsidRPr="005D57D8" w:rsidRDefault="001E5D74" w:rsidP="001E5D74">
            <w:pPr>
              <w:autoSpaceDE w:val="0"/>
              <w:autoSpaceDN w:val="0"/>
              <w:adjustRightInd w:val="0"/>
              <w:rPr>
                <w:sz w:val="20"/>
                <w:szCs w:val="20"/>
              </w:rPr>
            </w:pPr>
          </w:p>
          <w:p w14:paraId="408546C0" w14:textId="77777777" w:rsidR="001E5D74" w:rsidRPr="005D57D8" w:rsidRDefault="001E5D74" w:rsidP="001E5D74">
            <w:pPr>
              <w:autoSpaceDE w:val="0"/>
              <w:autoSpaceDN w:val="0"/>
              <w:adjustRightInd w:val="0"/>
              <w:rPr>
                <w:sz w:val="20"/>
                <w:szCs w:val="20"/>
              </w:rPr>
            </w:pPr>
          </w:p>
          <w:p w14:paraId="0B7932F9" w14:textId="77777777" w:rsidR="001E5D74" w:rsidRPr="005D57D8" w:rsidRDefault="001E5D74" w:rsidP="001E5D74">
            <w:pPr>
              <w:keepLines/>
              <w:autoSpaceDE w:val="0"/>
              <w:autoSpaceDN w:val="0"/>
              <w:adjustRightInd w:val="0"/>
              <w:rPr>
                <w:sz w:val="20"/>
                <w:szCs w:val="20"/>
              </w:rPr>
            </w:pPr>
            <w:r w:rsidRPr="005D57D8">
              <w:rPr>
                <w:sz w:val="20"/>
                <w:szCs w:val="20"/>
              </w:rPr>
              <w:t>S2  Security Cooperation Case Designator</w:t>
            </w:r>
          </w:p>
          <w:p w14:paraId="6C5CC18A" w14:textId="77777777" w:rsidR="001E5D74" w:rsidRPr="005D57D8" w:rsidRDefault="001E5D74" w:rsidP="00D42228">
            <w:pPr>
              <w:keepNext w:val="0"/>
              <w:spacing w:before="20" w:after="20"/>
              <w:rPr>
                <w:sz w:val="20"/>
                <w:szCs w:val="20"/>
              </w:rPr>
            </w:pP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59322247" w14:textId="77777777" w:rsidR="001E5D74" w:rsidRPr="005D57D8" w:rsidRDefault="001E5D74" w:rsidP="001E5D74">
            <w:pPr>
              <w:autoSpaceDE w:val="0"/>
              <w:autoSpaceDN w:val="0"/>
              <w:adjustRightInd w:val="0"/>
              <w:rPr>
                <w:sz w:val="20"/>
                <w:szCs w:val="20"/>
              </w:rPr>
            </w:pPr>
            <w:r w:rsidRPr="005D57D8">
              <w:rPr>
                <w:sz w:val="20"/>
                <w:szCs w:val="20"/>
              </w:rPr>
              <w:t>1. Use for DLA Disposition Services release confirmation for FMS requisitioned materiel.  Refer to ADC 1156.</w:t>
            </w:r>
          </w:p>
          <w:p w14:paraId="7359E484" w14:textId="77777777" w:rsidR="001E5D74" w:rsidRPr="005D57D8" w:rsidRDefault="001E5D74" w:rsidP="001E5D74">
            <w:pPr>
              <w:autoSpaceDE w:val="0"/>
              <w:autoSpaceDN w:val="0"/>
              <w:adjustRightInd w:val="0"/>
              <w:spacing w:after="120"/>
              <w:rPr>
                <w:sz w:val="20"/>
                <w:szCs w:val="20"/>
              </w:rPr>
            </w:pPr>
            <w:r w:rsidRPr="005D57D8">
              <w:rPr>
                <w:sz w:val="20"/>
                <w:szCs w:val="20"/>
              </w:rPr>
              <w:t>2. Qualifier IA is a migration code approved for use in X12 version 7020.</w:t>
            </w:r>
          </w:p>
          <w:p w14:paraId="5136A461" w14:textId="77777777" w:rsidR="001E5D74" w:rsidRPr="005D57D8" w:rsidRDefault="001E5D74" w:rsidP="001E5D74">
            <w:pPr>
              <w:autoSpaceDE w:val="0"/>
              <w:autoSpaceDN w:val="0"/>
              <w:adjustRightInd w:val="0"/>
              <w:rPr>
                <w:sz w:val="20"/>
                <w:szCs w:val="20"/>
              </w:rPr>
            </w:pPr>
            <w:r w:rsidRPr="005D57D8">
              <w:rPr>
                <w:sz w:val="20"/>
                <w:szCs w:val="20"/>
              </w:rPr>
              <w:t>1. Use for DLA Disposition Services release confirmation for FMS requisitioned materiel.  Refer to ADC 1156.</w:t>
            </w:r>
          </w:p>
          <w:p w14:paraId="384D0F34" w14:textId="77777777" w:rsidR="001E5D74" w:rsidRPr="005D57D8" w:rsidRDefault="001E5D74" w:rsidP="001E5D74">
            <w:pPr>
              <w:autoSpaceDE w:val="0"/>
              <w:autoSpaceDN w:val="0"/>
              <w:adjustRightInd w:val="0"/>
              <w:spacing w:after="120"/>
              <w:rPr>
                <w:sz w:val="20"/>
                <w:szCs w:val="20"/>
              </w:rPr>
            </w:pPr>
            <w:r w:rsidRPr="005D57D8">
              <w:rPr>
                <w:sz w:val="20"/>
                <w:szCs w:val="20"/>
              </w:rPr>
              <w:t>2. Qualifier S1 is a migration code approved for use in X12 version 7020.</w:t>
            </w:r>
          </w:p>
          <w:p w14:paraId="4C2E905B" w14:textId="77777777" w:rsidR="001E5D74" w:rsidRPr="005D57D8" w:rsidRDefault="001E5D74" w:rsidP="001E5D74">
            <w:pPr>
              <w:keepLines/>
              <w:autoSpaceDE w:val="0"/>
              <w:autoSpaceDN w:val="0"/>
              <w:adjustRightInd w:val="0"/>
              <w:ind w:right="138"/>
              <w:rPr>
                <w:sz w:val="20"/>
                <w:szCs w:val="20"/>
              </w:rPr>
            </w:pPr>
            <w:r w:rsidRPr="005D57D8">
              <w:rPr>
                <w:sz w:val="20"/>
                <w:szCs w:val="20"/>
              </w:rPr>
              <w:t>1. Use for DLA Disposition Services release confirmation for FMS requisitioned materiel with associated freeze action pending approval.  Refer to ADC 1156.</w:t>
            </w:r>
          </w:p>
          <w:p w14:paraId="3D79CC16" w14:textId="3164D6B7" w:rsidR="001E5D74" w:rsidRPr="005D57D8" w:rsidRDefault="001E5D74" w:rsidP="001E5D74">
            <w:pPr>
              <w:keepNext w:val="0"/>
              <w:spacing w:before="20" w:after="20"/>
              <w:rPr>
                <w:sz w:val="20"/>
                <w:szCs w:val="20"/>
              </w:rPr>
            </w:pPr>
            <w:r w:rsidRPr="005D57D8">
              <w:rPr>
                <w:sz w:val="20"/>
                <w:szCs w:val="20"/>
              </w:rPr>
              <w:t>2. Qualifier S2 is a migration code approved for use in X12 version 7020.</w:t>
            </w:r>
          </w:p>
        </w:tc>
        <w:tc>
          <w:tcPr>
            <w:tcW w:w="3061" w:type="dxa"/>
            <w:shd w:val="clear" w:color="auto" w:fill="FFFF99"/>
            <w:tcMar>
              <w:top w:w="0" w:type="dxa"/>
              <w:left w:w="58" w:type="dxa"/>
              <w:bottom w:w="0" w:type="dxa"/>
              <w:right w:w="58" w:type="dxa"/>
            </w:tcMar>
          </w:tcPr>
          <w:p w14:paraId="049732B3" w14:textId="16833CFC" w:rsidR="001E5D74" w:rsidRPr="005D57D8" w:rsidRDefault="001E5D74" w:rsidP="001E5D74">
            <w:pPr>
              <w:keepNext w:val="0"/>
              <w:spacing w:before="20" w:after="20"/>
              <w:rPr>
                <w:sz w:val="20"/>
                <w:szCs w:val="20"/>
              </w:rPr>
            </w:pPr>
            <w:r w:rsidRPr="005D57D8">
              <w:rPr>
                <w:sz w:val="20"/>
                <w:szCs w:val="20"/>
              </w:rPr>
              <w:t>(ADC 1156 added to this list on 7/27/16)</w:t>
            </w:r>
          </w:p>
        </w:tc>
      </w:tr>
    </w:tbl>
    <w:p w14:paraId="06AE3AF1" w14:textId="77777777" w:rsidR="00F501E1" w:rsidRDefault="00F501E1" w:rsidP="000A094F">
      <w:pPr>
        <w:keepNext w:val="0"/>
      </w:pPr>
    </w:p>
    <w:sectPr w:rsidR="00F501E1"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3AF4" w14:textId="77777777" w:rsidR="00934A3F" w:rsidRDefault="00934A3F">
      <w:r>
        <w:separator/>
      </w:r>
    </w:p>
  </w:endnote>
  <w:endnote w:type="continuationSeparator" w:id="0">
    <w:p w14:paraId="06AE3AF5" w14:textId="77777777" w:rsidR="00934A3F" w:rsidRDefault="0093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3AF7" w14:textId="1092A90F" w:rsidR="00934A3F" w:rsidRDefault="00934A3F" w:rsidP="00B453B1">
    <w:pPr>
      <w:pStyle w:val="Footer"/>
      <w:jc w:val="center"/>
    </w:pPr>
    <w:r>
      <w:t xml:space="preserve">DLMS Enhancement File </w:t>
    </w:r>
    <w:r>
      <w:tab/>
    </w:r>
    <w:r>
      <w:tab/>
      <w:t xml:space="preserve">X12 Version/Release: 4030 </w:t>
    </w:r>
    <w:r>
      <w:tab/>
    </w:r>
    <w:r>
      <w:tab/>
    </w:r>
    <w:r>
      <w:tab/>
    </w:r>
    <w:r>
      <w:tab/>
      <w:t>DLMS IC: 945A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3AF2" w14:textId="77777777" w:rsidR="00934A3F" w:rsidRDefault="00934A3F">
      <w:r>
        <w:separator/>
      </w:r>
    </w:p>
  </w:footnote>
  <w:footnote w:type="continuationSeparator" w:id="0">
    <w:p w14:paraId="06AE3AF3" w14:textId="77777777" w:rsidR="00934A3F" w:rsidRDefault="0093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3AF6" w14:textId="77777777" w:rsidR="00934A3F" w:rsidRDefault="00934A3F">
    <w:pPr>
      <w:pStyle w:val="Header"/>
    </w:pPr>
    <w:r>
      <w:t>945A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FDC"/>
    <w:multiLevelType w:val="hybridMultilevel"/>
    <w:tmpl w:val="ECAA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207B9"/>
    <w:multiLevelType w:val="hybridMultilevel"/>
    <w:tmpl w:val="6A1A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5F7A"/>
    <w:rsid w:val="000063C9"/>
    <w:rsid w:val="00006524"/>
    <w:rsid w:val="00006A28"/>
    <w:rsid w:val="00006A52"/>
    <w:rsid w:val="000070FB"/>
    <w:rsid w:val="000100B1"/>
    <w:rsid w:val="000100CE"/>
    <w:rsid w:val="00010B2F"/>
    <w:rsid w:val="00011738"/>
    <w:rsid w:val="0001226A"/>
    <w:rsid w:val="00012956"/>
    <w:rsid w:val="00012997"/>
    <w:rsid w:val="00012EC9"/>
    <w:rsid w:val="00012ED8"/>
    <w:rsid w:val="000137F8"/>
    <w:rsid w:val="00014C33"/>
    <w:rsid w:val="00015F54"/>
    <w:rsid w:val="00016BA1"/>
    <w:rsid w:val="000179AD"/>
    <w:rsid w:val="00020F9E"/>
    <w:rsid w:val="00021FF4"/>
    <w:rsid w:val="0002317D"/>
    <w:rsid w:val="00023219"/>
    <w:rsid w:val="000246C6"/>
    <w:rsid w:val="00025132"/>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4AAE"/>
    <w:rsid w:val="0003505F"/>
    <w:rsid w:val="00036EB2"/>
    <w:rsid w:val="000378C3"/>
    <w:rsid w:val="000419F5"/>
    <w:rsid w:val="0004214D"/>
    <w:rsid w:val="00042965"/>
    <w:rsid w:val="00042D3F"/>
    <w:rsid w:val="00043B22"/>
    <w:rsid w:val="00043F53"/>
    <w:rsid w:val="00044FB4"/>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2C3C"/>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598"/>
    <w:rsid w:val="000737A4"/>
    <w:rsid w:val="00073958"/>
    <w:rsid w:val="00073BF8"/>
    <w:rsid w:val="00074015"/>
    <w:rsid w:val="0007466E"/>
    <w:rsid w:val="00074FBE"/>
    <w:rsid w:val="000773CF"/>
    <w:rsid w:val="000801F6"/>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6960"/>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06DBD"/>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6971"/>
    <w:rsid w:val="00117EDD"/>
    <w:rsid w:val="00117FEE"/>
    <w:rsid w:val="001202C1"/>
    <w:rsid w:val="00120403"/>
    <w:rsid w:val="00121B98"/>
    <w:rsid w:val="00121E8C"/>
    <w:rsid w:val="00122FA6"/>
    <w:rsid w:val="00123B46"/>
    <w:rsid w:val="00123BAA"/>
    <w:rsid w:val="00123DBB"/>
    <w:rsid w:val="001243BB"/>
    <w:rsid w:val="00124DF9"/>
    <w:rsid w:val="00125451"/>
    <w:rsid w:val="00125F1D"/>
    <w:rsid w:val="001271B4"/>
    <w:rsid w:val="001272D2"/>
    <w:rsid w:val="001274E1"/>
    <w:rsid w:val="00131E96"/>
    <w:rsid w:val="00133AEF"/>
    <w:rsid w:val="00134948"/>
    <w:rsid w:val="001349F7"/>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1950"/>
    <w:rsid w:val="00163528"/>
    <w:rsid w:val="001638AE"/>
    <w:rsid w:val="0016480A"/>
    <w:rsid w:val="00164CA9"/>
    <w:rsid w:val="001667D0"/>
    <w:rsid w:val="00166BB1"/>
    <w:rsid w:val="00166F96"/>
    <w:rsid w:val="00167511"/>
    <w:rsid w:val="00170586"/>
    <w:rsid w:val="00170E18"/>
    <w:rsid w:val="0017120D"/>
    <w:rsid w:val="00171386"/>
    <w:rsid w:val="0017148C"/>
    <w:rsid w:val="0017184F"/>
    <w:rsid w:val="00171D0D"/>
    <w:rsid w:val="00172C60"/>
    <w:rsid w:val="00172E8D"/>
    <w:rsid w:val="00172FD4"/>
    <w:rsid w:val="00173811"/>
    <w:rsid w:val="00173CF0"/>
    <w:rsid w:val="00173FF2"/>
    <w:rsid w:val="0017435E"/>
    <w:rsid w:val="001748F2"/>
    <w:rsid w:val="00174983"/>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1F9B"/>
    <w:rsid w:val="001A23F6"/>
    <w:rsid w:val="001A2BC4"/>
    <w:rsid w:val="001A381B"/>
    <w:rsid w:val="001A3871"/>
    <w:rsid w:val="001A6F69"/>
    <w:rsid w:val="001A762C"/>
    <w:rsid w:val="001B024B"/>
    <w:rsid w:val="001B0D11"/>
    <w:rsid w:val="001B0DAA"/>
    <w:rsid w:val="001B11D0"/>
    <w:rsid w:val="001B24FB"/>
    <w:rsid w:val="001B26EF"/>
    <w:rsid w:val="001B2BB5"/>
    <w:rsid w:val="001B37B7"/>
    <w:rsid w:val="001B429E"/>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092C"/>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5D74"/>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81D"/>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1A00"/>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997"/>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2F7445"/>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6DD"/>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D57"/>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27D"/>
    <w:rsid w:val="003756EF"/>
    <w:rsid w:val="003779F3"/>
    <w:rsid w:val="00377DCD"/>
    <w:rsid w:val="00377E4D"/>
    <w:rsid w:val="00377F5D"/>
    <w:rsid w:val="003805B3"/>
    <w:rsid w:val="00380BDD"/>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071"/>
    <w:rsid w:val="003F12A5"/>
    <w:rsid w:val="003F1A28"/>
    <w:rsid w:val="003F1AE3"/>
    <w:rsid w:val="003F2232"/>
    <w:rsid w:val="003F2359"/>
    <w:rsid w:val="003F27C9"/>
    <w:rsid w:val="003F53CE"/>
    <w:rsid w:val="003F5782"/>
    <w:rsid w:val="003F5F17"/>
    <w:rsid w:val="0040044D"/>
    <w:rsid w:val="00400485"/>
    <w:rsid w:val="004004F6"/>
    <w:rsid w:val="00401616"/>
    <w:rsid w:val="00401701"/>
    <w:rsid w:val="0040178E"/>
    <w:rsid w:val="0040210D"/>
    <w:rsid w:val="00402859"/>
    <w:rsid w:val="00402FF6"/>
    <w:rsid w:val="00402FF9"/>
    <w:rsid w:val="00404A76"/>
    <w:rsid w:val="00404FBF"/>
    <w:rsid w:val="00405ED9"/>
    <w:rsid w:val="00405F21"/>
    <w:rsid w:val="00407442"/>
    <w:rsid w:val="004118DA"/>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6CF9"/>
    <w:rsid w:val="00457770"/>
    <w:rsid w:val="004578B5"/>
    <w:rsid w:val="0046167B"/>
    <w:rsid w:val="00461B41"/>
    <w:rsid w:val="00462F7A"/>
    <w:rsid w:val="00463228"/>
    <w:rsid w:val="00463C57"/>
    <w:rsid w:val="0046451F"/>
    <w:rsid w:val="00465245"/>
    <w:rsid w:val="004652B2"/>
    <w:rsid w:val="00466AE8"/>
    <w:rsid w:val="00466BCE"/>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726"/>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11D"/>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07299"/>
    <w:rsid w:val="0051017D"/>
    <w:rsid w:val="005104B1"/>
    <w:rsid w:val="0051086D"/>
    <w:rsid w:val="00510F3F"/>
    <w:rsid w:val="005113BC"/>
    <w:rsid w:val="00511BBC"/>
    <w:rsid w:val="0051209F"/>
    <w:rsid w:val="005121F0"/>
    <w:rsid w:val="0051240A"/>
    <w:rsid w:val="00512713"/>
    <w:rsid w:val="005142A4"/>
    <w:rsid w:val="005143B9"/>
    <w:rsid w:val="0051458F"/>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333"/>
    <w:rsid w:val="0054341F"/>
    <w:rsid w:val="005435BD"/>
    <w:rsid w:val="00544815"/>
    <w:rsid w:val="00545146"/>
    <w:rsid w:val="00545520"/>
    <w:rsid w:val="005460CC"/>
    <w:rsid w:val="005462CF"/>
    <w:rsid w:val="00550EAF"/>
    <w:rsid w:val="0055241C"/>
    <w:rsid w:val="00552AB7"/>
    <w:rsid w:val="00552E83"/>
    <w:rsid w:val="005534D2"/>
    <w:rsid w:val="00553A9D"/>
    <w:rsid w:val="00553D16"/>
    <w:rsid w:val="00554C72"/>
    <w:rsid w:val="00555E2A"/>
    <w:rsid w:val="00556879"/>
    <w:rsid w:val="00557B10"/>
    <w:rsid w:val="00560148"/>
    <w:rsid w:val="005603FC"/>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7D8"/>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7D8"/>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4D12"/>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09DE"/>
    <w:rsid w:val="00671FA1"/>
    <w:rsid w:val="0067209B"/>
    <w:rsid w:val="00672762"/>
    <w:rsid w:val="00672D35"/>
    <w:rsid w:val="0067345B"/>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5CE7"/>
    <w:rsid w:val="006B613E"/>
    <w:rsid w:val="006B69BA"/>
    <w:rsid w:val="006B6ED0"/>
    <w:rsid w:val="006C0B5E"/>
    <w:rsid w:val="006C0FF4"/>
    <w:rsid w:val="006C15A0"/>
    <w:rsid w:val="006C2E1B"/>
    <w:rsid w:val="006C2F9C"/>
    <w:rsid w:val="006C31BA"/>
    <w:rsid w:val="006C3672"/>
    <w:rsid w:val="006C4242"/>
    <w:rsid w:val="006C4B7F"/>
    <w:rsid w:val="006C6559"/>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E64FA"/>
    <w:rsid w:val="006F0E34"/>
    <w:rsid w:val="006F14C3"/>
    <w:rsid w:val="006F2438"/>
    <w:rsid w:val="006F327A"/>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AED"/>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6C79"/>
    <w:rsid w:val="00747681"/>
    <w:rsid w:val="007521A5"/>
    <w:rsid w:val="00752261"/>
    <w:rsid w:val="007536D5"/>
    <w:rsid w:val="007539D0"/>
    <w:rsid w:val="007540A9"/>
    <w:rsid w:val="00754BB6"/>
    <w:rsid w:val="007556B0"/>
    <w:rsid w:val="007576AB"/>
    <w:rsid w:val="00757E9F"/>
    <w:rsid w:val="00760225"/>
    <w:rsid w:val="00761064"/>
    <w:rsid w:val="00761740"/>
    <w:rsid w:val="00761AF7"/>
    <w:rsid w:val="007624B9"/>
    <w:rsid w:val="00762888"/>
    <w:rsid w:val="0076381A"/>
    <w:rsid w:val="00763FAD"/>
    <w:rsid w:val="00766159"/>
    <w:rsid w:val="00766B3F"/>
    <w:rsid w:val="00766DF2"/>
    <w:rsid w:val="00766F46"/>
    <w:rsid w:val="0076797B"/>
    <w:rsid w:val="007702C7"/>
    <w:rsid w:val="007703B1"/>
    <w:rsid w:val="0077041A"/>
    <w:rsid w:val="00770B32"/>
    <w:rsid w:val="00774A85"/>
    <w:rsid w:val="00774BED"/>
    <w:rsid w:val="00774C8A"/>
    <w:rsid w:val="007762AF"/>
    <w:rsid w:val="007768F5"/>
    <w:rsid w:val="00780225"/>
    <w:rsid w:val="00780552"/>
    <w:rsid w:val="007805BC"/>
    <w:rsid w:val="00780878"/>
    <w:rsid w:val="007810E3"/>
    <w:rsid w:val="0078118D"/>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4229"/>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CA9"/>
    <w:rsid w:val="008170DB"/>
    <w:rsid w:val="0081728E"/>
    <w:rsid w:val="00817B95"/>
    <w:rsid w:val="00817DBF"/>
    <w:rsid w:val="00820268"/>
    <w:rsid w:val="00825283"/>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43"/>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25B"/>
    <w:rsid w:val="008841C8"/>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089"/>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A78"/>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0BC"/>
    <w:rsid w:val="00917620"/>
    <w:rsid w:val="009178D4"/>
    <w:rsid w:val="009202A5"/>
    <w:rsid w:val="009205B2"/>
    <w:rsid w:val="00920846"/>
    <w:rsid w:val="009232EA"/>
    <w:rsid w:val="009237B8"/>
    <w:rsid w:val="00923F6F"/>
    <w:rsid w:val="00924020"/>
    <w:rsid w:val="00924854"/>
    <w:rsid w:val="009261AA"/>
    <w:rsid w:val="00926926"/>
    <w:rsid w:val="00926DE0"/>
    <w:rsid w:val="00927671"/>
    <w:rsid w:val="00927A27"/>
    <w:rsid w:val="0093072A"/>
    <w:rsid w:val="00931427"/>
    <w:rsid w:val="00932A15"/>
    <w:rsid w:val="009336ED"/>
    <w:rsid w:val="00934A3F"/>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0F3"/>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78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96B"/>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5AC4"/>
    <w:rsid w:val="009F600B"/>
    <w:rsid w:val="009F6951"/>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653"/>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BB"/>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AB8"/>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A79"/>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032A"/>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9B8"/>
    <w:rsid w:val="00AF4AC3"/>
    <w:rsid w:val="00AF566B"/>
    <w:rsid w:val="00AF668A"/>
    <w:rsid w:val="00AF69DC"/>
    <w:rsid w:val="00AF7865"/>
    <w:rsid w:val="00B00DF3"/>
    <w:rsid w:val="00B01C6F"/>
    <w:rsid w:val="00B02089"/>
    <w:rsid w:val="00B02AF3"/>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55B"/>
    <w:rsid w:val="00B47722"/>
    <w:rsid w:val="00B501B4"/>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506"/>
    <w:rsid w:val="00B90A58"/>
    <w:rsid w:val="00B912A9"/>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3F34"/>
    <w:rsid w:val="00BB4036"/>
    <w:rsid w:val="00BB47EF"/>
    <w:rsid w:val="00BB4CCE"/>
    <w:rsid w:val="00BB7C41"/>
    <w:rsid w:val="00BC0580"/>
    <w:rsid w:val="00BC07FE"/>
    <w:rsid w:val="00BC1E2F"/>
    <w:rsid w:val="00BC2304"/>
    <w:rsid w:val="00BC28A8"/>
    <w:rsid w:val="00BC303D"/>
    <w:rsid w:val="00BC3B48"/>
    <w:rsid w:val="00BC48CC"/>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AF6"/>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5E5"/>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BCF"/>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4B8"/>
    <w:rsid w:val="00C75EB2"/>
    <w:rsid w:val="00C77922"/>
    <w:rsid w:val="00C80276"/>
    <w:rsid w:val="00C80977"/>
    <w:rsid w:val="00C80EB9"/>
    <w:rsid w:val="00C819D1"/>
    <w:rsid w:val="00C823F5"/>
    <w:rsid w:val="00C83351"/>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6BB6"/>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2EB1"/>
    <w:rsid w:val="00D13793"/>
    <w:rsid w:val="00D13C1A"/>
    <w:rsid w:val="00D149CB"/>
    <w:rsid w:val="00D14D18"/>
    <w:rsid w:val="00D15726"/>
    <w:rsid w:val="00D16C2B"/>
    <w:rsid w:val="00D171A1"/>
    <w:rsid w:val="00D1762C"/>
    <w:rsid w:val="00D1776D"/>
    <w:rsid w:val="00D178EE"/>
    <w:rsid w:val="00D17BFC"/>
    <w:rsid w:val="00D21305"/>
    <w:rsid w:val="00D2190B"/>
    <w:rsid w:val="00D21CD2"/>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228"/>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20F"/>
    <w:rsid w:val="00D6077C"/>
    <w:rsid w:val="00D60BA9"/>
    <w:rsid w:val="00D610F7"/>
    <w:rsid w:val="00D614CA"/>
    <w:rsid w:val="00D617E7"/>
    <w:rsid w:val="00D624E4"/>
    <w:rsid w:val="00D6299B"/>
    <w:rsid w:val="00D62F06"/>
    <w:rsid w:val="00D638C3"/>
    <w:rsid w:val="00D63A66"/>
    <w:rsid w:val="00D64629"/>
    <w:rsid w:val="00D647C4"/>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1DEE"/>
    <w:rsid w:val="00DA2CDE"/>
    <w:rsid w:val="00DA31D4"/>
    <w:rsid w:val="00DA3EAC"/>
    <w:rsid w:val="00DA41BD"/>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855"/>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43F"/>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2C1D"/>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370"/>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0A6D"/>
    <w:rsid w:val="00EB1195"/>
    <w:rsid w:val="00EB1311"/>
    <w:rsid w:val="00EB1AE9"/>
    <w:rsid w:val="00EB2AF1"/>
    <w:rsid w:val="00EB360B"/>
    <w:rsid w:val="00EB4023"/>
    <w:rsid w:val="00EB52EC"/>
    <w:rsid w:val="00EB57B8"/>
    <w:rsid w:val="00EB589B"/>
    <w:rsid w:val="00EB7B8D"/>
    <w:rsid w:val="00EC1499"/>
    <w:rsid w:val="00EC1DE5"/>
    <w:rsid w:val="00EC1E2A"/>
    <w:rsid w:val="00EC2CC5"/>
    <w:rsid w:val="00EC32CE"/>
    <w:rsid w:val="00EC3355"/>
    <w:rsid w:val="00EC414C"/>
    <w:rsid w:val="00EC67AC"/>
    <w:rsid w:val="00EC68E1"/>
    <w:rsid w:val="00EC7289"/>
    <w:rsid w:val="00EC7331"/>
    <w:rsid w:val="00ED01D2"/>
    <w:rsid w:val="00ED092D"/>
    <w:rsid w:val="00ED0B8B"/>
    <w:rsid w:val="00ED248E"/>
    <w:rsid w:val="00ED28B4"/>
    <w:rsid w:val="00ED2F75"/>
    <w:rsid w:val="00ED31E2"/>
    <w:rsid w:val="00ED3CA9"/>
    <w:rsid w:val="00ED4031"/>
    <w:rsid w:val="00ED4366"/>
    <w:rsid w:val="00ED4883"/>
    <w:rsid w:val="00ED4DC8"/>
    <w:rsid w:val="00ED74B9"/>
    <w:rsid w:val="00ED7DF3"/>
    <w:rsid w:val="00EE07BF"/>
    <w:rsid w:val="00EE12A4"/>
    <w:rsid w:val="00EE1372"/>
    <w:rsid w:val="00EE20E8"/>
    <w:rsid w:val="00EE2381"/>
    <w:rsid w:val="00EE2900"/>
    <w:rsid w:val="00EE300A"/>
    <w:rsid w:val="00EE3C9A"/>
    <w:rsid w:val="00EE4E15"/>
    <w:rsid w:val="00EE5B3B"/>
    <w:rsid w:val="00EE68DD"/>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478"/>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01E1"/>
    <w:rsid w:val="00F51584"/>
    <w:rsid w:val="00F516A9"/>
    <w:rsid w:val="00F52174"/>
    <w:rsid w:val="00F549D5"/>
    <w:rsid w:val="00F55DF9"/>
    <w:rsid w:val="00F60CD1"/>
    <w:rsid w:val="00F61B16"/>
    <w:rsid w:val="00F61F16"/>
    <w:rsid w:val="00F61F81"/>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0D3"/>
    <w:rsid w:val="00F75771"/>
    <w:rsid w:val="00F77D72"/>
    <w:rsid w:val="00F80D5E"/>
    <w:rsid w:val="00F813F9"/>
    <w:rsid w:val="00F81A94"/>
    <w:rsid w:val="00F81AFB"/>
    <w:rsid w:val="00F83927"/>
    <w:rsid w:val="00F84B3B"/>
    <w:rsid w:val="00F85768"/>
    <w:rsid w:val="00F85F4A"/>
    <w:rsid w:val="00F8633F"/>
    <w:rsid w:val="00F87D3C"/>
    <w:rsid w:val="00F90468"/>
    <w:rsid w:val="00F9174A"/>
    <w:rsid w:val="00F919AA"/>
    <w:rsid w:val="00F920F1"/>
    <w:rsid w:val="00F92958"/>
    <w:rsid w:val="00F936BA"/>
    <w:rsid w:val="00F93961"/>
    <w:rsid w:val="00F93E5B"/>
    <w:rsid w:val="00F94C4B"/>
    <w:rsid w:val="00F95009"/>
    <w:rsid w:val="00F95299"/>
    <w:rsid w:val="00F95D22"/>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E37F3"/>
  <w15:docId w15:val="{9CEB73FC-D960-40E0-959D-E4145AC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uiPriority w:val="99"/>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uiPriority w:val="99"/>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character" w:customStyle="1" w:styleId="TableTextChar">
    <w:name w:val="Table Text Char"/>
    <w:basedOn w:val="DefaultParagraphFont"/>
    <w:link w:val="TableText"/>
    <w:locked/>
    <w:rsid w:val="005D57D8"/>
    <w:rPr>
      <w:rFonts w:ascii="Arial" w:hAnsi="Arial"/>
    </w:rPr>
  </w:style>
  <w:style w:type="paragraph" w:customStyle="1" w:styleId="TableText">
    <w:name w:val="Table Text"/>
    <w:basedOn w:val="Normal"/>
    <w:link w:val="TableTextChar"/>
    <w:rsid w:val="005D57D8"/>
    <w:pPr>
      <w:keepNext w:val="0"/>
      <w:spacing w:before="60" w:after="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3D2D-B3AA-45B8-9FB1-8263AD11D485}">
  <ds:schemaRefs>
    <ds:schemaRef ds:uri="http://schemas.microsoft.com/sharepoint/v3/contenttype/forms"/>
  </ds:schemaRefs>
</ds:datastoreItem>
</file>

<file path=customXml/itemProps2.xml><?xml version="1.0" encoding="utf-8"?>
<ds:datastoreItem xmlns:ds="http://schemas.openxmlformats.org/officeDocument/2006/customXml" ds:itemID="{A0A3F539-BAB9-4CFD-A580-A4665320C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85639a9-1903-4c4b-b008-ef5107d44cb5"/>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FD302-9CCA-4E5B-BB1E-A339FE06002C}">
  <ds:schemaRefs>
    <ds:schemaRef ds:uri="http://schemas.microsoft.com/office/2006/documentManagement/types"/>
    <ds:schemaRef ds:uri="20c6e9ec-10ab-44a3-a789-2f95b600109b"/>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285639a9-1903-4c4b-b008-ef5107d44cb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745FAF-BD1B-4A3A-ADED-50D5A3D9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E4B9836E</Template>
  <TotalTime>194</TotalTime>
  <Pages>35</Pages>
  <Words>10727</Words>
  <Characters>61147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71731</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15</cp:revision>
  <cp:lastPrinted>2012-08-14T17:09:00Z</cp:lastPrinted>
  <dcterms:created xsi:type="dcterms:W3CDTF">2015-02-24T20:20:00Z</dcterms:created>
  <dcterms:modified xsi:type="dcterms:W3CDTF">2018-08-27T19:29:00Z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2386300</vt:r8>
  </property>
</Properties>
</file>