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8B998" w14:textId="4EEF4C47" w:rsidR="00B95911" w:rsidRDefault="002D0E57" w:rsidP="00235B22">
      <w:pPr>
        <w:pStyle w:val="Title"/>
        <w:jc w:val="center"/>
        <w:rPr>
          <w:rFonts w:ascii="Times New Roman" w:hAnsi="Times New Roman" w:cs="Times New Roman"/>
          <w:b/>
          <w:sz w:val="32"/>
          <w:szCs w:val="32"/>
        </w:rPr>
      </w:pPr>
      <w:bookmarkStart w:id="0" w:name="_Hlk96516000"/>
      <w:r>
        <w:rPr>
          <w:rFonts w:ascii="Times New Roman" w:hAnsi="Times New Roman" w:cs="Times New Roman"/>
          <w:b/>
          <w:sz w:val="32"/>
          <w:szCs w:val="32"/>
        </w:rPr>
        <w:t>P</w:t>
      </w:r>
      <w:r w:rsidR="00060CD5">
        <w:rPr>
          <w:rFonts w:ascii="Times New Roman" w:hAnsi="Times New Roman" w:cs="Times New Roman"/>
          <w:b/>
          <w:sz w:val="32"/>
          <w:szCs w:val="32"/>
        </w:rPr>
        <w:t xml:space="preserve">roposed </w:t>
      </w:r>
      <w:r>
        <w:rPr>
          <w:rFonts w:ascii="Times New Roman" w:hAnsi="Times New Roman" w:cs="Times New Roman"/>
          <w:b/>
          <w:sz w:val="32"/>
          <w:szCs w:val="32"/>
        </w:rPr>
        <w:t>D</w:t>
      </w:r>
      <w:r w:rsidR="00060CD5">
        <w:rPr>
          <w:rFonts w:ascii="Times New Roman" w:hAnsi="Times New Roman" w:cs="Times New Roman"/>
          <w:b/>
          <w:sz w:val="32"/>
          <w:szCs w:val="32"/>
        </w:rPr>
        <w:t xml:space="preserve">efense Logistics Management Standards </w:t>
      </w:r>
      <w:r>
        <w:rPr>
          <w:rFonts w:ascii="Times New Roman" w:hAnsi="Times New Roman" w:cs="Times New Roman"/>
          <w:b/>
          <w:sz w:val="32"/>
          <w:szCs w:val="32"/>
        </w:rPr>
        <w:t>C</w:t>
      </w:r>
      <w:r w:rsidR="00060CD5">
        <w:rPr>
          <w:rFonts w:ascii="Times New Roman" w:hAnsi="Times New Roman" w:cs="Times New Roman"/>
          <w:b/>
          <w:sz w:val="32"/>
          <w:szCs w:val="32"/>
        </w:rPr>
        <w:t>hange</w:t>
      </w:r>
      <w:r>
        <w:rPr>
          <w:rFonts w:ascii="Times New Roman" w:hAnsi="Times New Roman" w:cs="Times New Roman"/>
          <w:b/>
          <w:sz w:val="32"/>
          <w:szCs w:val="32"/>
        </w:rPr>
        <w:t xml:space="preserve"> </w:t>
      </w:r>
      <w:r w:rsidR="001900EA">
        <w:rPr>
          <w:rFonts w:ascii="Times New Roman" w:hAnsi="Times New Roman" w:cs="Times New Roman"/>
          <w:b/>
          <w:sz w:val="32"/>
          <w:szCs w:val="32"/>
        </w:rPr>
        <w:t>XXXX</w:t>
      </w:r>
    </w:p>
    <w:p w14:paraId="6E14C113" w14:textId="6E29EDB5" w:rsidR="00B95911" w:rsidRDefault="00B95911" w:rsidP="00235B22">
      <w:pPr>
        <w:pStyle w:val="Title"/>
        <w:jc w:val="center"/>
        <w:rPr>
          <w:b/>
          <w:sz w:val="32"/>
          <w:szCs w:val="32"/>
        </w:rPr>
      </w:pPr>
      <w:r>
        <w:rPr>
          <w:b/>
          <w:sz w:val="32"/>
          <w:szCs w:val="32"/>
        </w:rPr>
        <w:t xml:space="preserve">Change </w:t>
      </w:r>
      <w:r w:rsidRPr="001900EA">
        <w:rPr>
          <w:b/>
          <w:sz w:val="32"/>
          <w:szCs w:val="32"/>
        </w:rPr>
        <w:t>Title</w:t>
      </w:r>
    </w:p>
    <w:p w14:paraId="0966E06B" w14:textId="4089F7B7" w:rsidR="00B95911" w:rsidRDefault="00B95911" w:rsidP="00B95911">
      <w:pPr>
        <w:pStyle w:val="Heading10"/>
        <w:keepNext/>
        <w:keepLines/>
        <w:outlineLvl w:val="0"/>
      </w:pPr>
      <w:r w:rsidRPr="009C00FB">
        <w:rPr>
          <w:rStyle w:val="Heading7Char"/>
        </w:rPr>
        <w:t>ORIGINATING SERVICE/AGENCY AND POC INFORMATION</w:t>
      </w:r>
      <w:r w:rsidRPr="009C00FB">
        <w:t>:</w:t>
      </w:r>
      <w:r w:rsidRPr="00AF49A7">
        <w:rPr>
          <w:b w:val="0"/>
          <w:bCs/>
        </w:rPr>
        <w:t xml:space="preserve">  </w:t>
      </w:r>
    </w:p>
    <w:p w14:paraId="2F785E68" w14:textId="5FB2A875" w:rsidR="00B95911" w:rsidRPr="007E7DA6" w:rsidRDefault="00B95911" w:rsidP="00B95911">
      <w:pPr>
        <w:keepNext/>
        <w:keepLines/>
        <w:numPr>
          <w:ilvl w:val="1"/>
          <w:numId w:val="10"/>
        </w:numPr>
        <w:tabs>
          <w:tab w:val="left" w:pos="540"/>
          <w:tab w:val="left" w:pos="900"/>
        </w:tabs>
        <w:spacing w:before="240"/>
      </w:pPr>
      <w:r w:rsidRPr="007E7DA6">
        <w:rPr>
          <w:b/>
          <w:u w:val="single"/>
        </w:rPr>
        <w:t>Technical POC</w:t>
      </w:r>
      <w:r w:rsidRPr="007E7DA6">
        <w:rPr>
          <w:b/>
        </w:rPr>
        <w:t>:</w:t>
      </w:r>
      <w:r w:rsidRPr="00EA1F23">
        <w:rPr>
          <w:bCs/>
        </w:rPr>
        <w:t xml:space="preserve">  </w:t>
      </w:r>
    </w:p>
    <w:p w14:paraId="37CA977F" w14:textId="63F5847E" w:rsidR="00B95911" w:rsidRPr="007E7DA6" w:rsidRDefault="00B95911" w:rsidP="00B95911">
      <w:pPr>
        <w:numPr>
          <w:ilvl w:val="1"/>
          <w:numId w:val="10"/>
        </w:numPr>
        <w:tabs>
          <w:tab w:val="left" w:pos="540"/>
          <w:tab w:val="left" w:pos="900"/>
        </w:tabs>
        <w:spacing w:before="240"/>
      </w:pPr>
      <w:r w:rsidRPr="007E7DA6">
        <w:rPr>
          <w:b/>
          <w:u w:val="single"/>
        </w:rPr>
        <w:t>Functional POC</w:t>
      </w:r>
      <w:r w:rsidRPr="007E7DA6">
        <w:rPr>
          <w:b/>
        </w:rPr>
        <w:t>:</w:t>
      </w:r>
      <w:r w:rsidRPr="00EA1F23">
        <w:rPr>
          <w:bCs/>
        </w:rPr>
        <w:t xml:space="preserve">  </w:t>
      </w:r>
    </w:p>
    <w:p w14:paraId="7222A333" w14:textId="77777777" w:rsidR="00B95911" w:rsidRDefault="00B95911" w:rsidP="00B95911">
      <w:pPr>
        <w:pStyle w:val="Heading10"/>
        <w:keepNext/>
        <w:keepLines/>
      </w:pPr>
      <w:r>
        <w:t>REASON FOR CHANGE:</w:t>
      </w:r>
      <w:r w:rsidRPr="00234BC0">
        <w:t xml:space="preserve">  </w:t>
      </w:r>
    </w:p>
    <w:p w14:paraId="35DBC0FB" w14:textId="166C26F5" w:rsidR="00B95911" w:rsidRPr="00180121" w:rsidRDefault="00B95911" w:rsidP="00B95911">
      <w:pPr>
        <w:pStyle w:val="Heading10"/>
        <w:keepNext/>
        <w:keepLines/>
        <w:numPr>
          <w:ilvl w:val="1"/>
          <w:numId w:val="14"/>
        </w:numPr>
        <w:rPr>
          <w:u w:val="single"/>
        </w:rPr>
      </w:pPr>
      <w:r w:rsidRPr="00C35218">
        <w:rPr>
          <w:u w:val="single"/>
        </w:rPr>
        <w:t>B</w:t>
      </w:r>
      <w:r>
        <w:rPr>
          <w:u w:val="single"/>
        </w:rPr>
        <w:t>ottom Line Up-Front</w:t>
      </w:r>
      <w:r w:rsidRPr="00901535">
        <w:t>:</w:t>
      </w:r>
      <w:r w:rsidRPr="00C653A1">
        <w:rPr>
          <w:b w:val="0"/>
          <w:bCs/>
        </w:rPr>
        <w:t xml:space="preserve">  </w:t>
      </w:r>
    </w:p>
    <w:p w14:paraId="45F5F8FF" w14:textId="4E1F4E35" w:rsidR="00B95911" w:rsidRPr="00B95911" w:rsidRDefault="00B95911" w:rsidP="00B95911">
      <w:pPr>
        <w:pStyle w:val="Heading10"/>
        <w:numPr>
          <w:ilvl w:val="1"/>
          <w:numId w:val="14"/>
        </w:numPr>
        <w:rPr>
          <w:u w:val="single"/>
        </w:rPr>
      </w:pPr>
      <w:r w:rsidRPr="00C35218">
        <w:rPr>
          <w:u w:val="single"/>
        </w:rPr>
        <w:t>Background</w:t>
      </w:r>
      <w:r w:rsidRPr="00901535">
        <w:t>:</w:t>
      </w:r>
      <w:r w:rsidRPr="00C653A1">
        <w:rPr>
          <w:b w:val="0"/>
          <w:bCs/>
        </w:rPr>
        <w:t xml:space="preserve">  </w:t>
      </w:r>
    </w:p>
    <w:p w14:paraId="29D6FC2E" w14:textId="77777777" w:rsidR="00B95911" w:rsidRPr="00062A9E" w:rsidRDefault="00B95911" w:rsidP="00B95911">
      <w:pPr>
        <w:pStyle w:val="Heading10"/>
        <w:keepNext/>
        <w:keepLines/>
        <w:outlineLvl w:val="0"/>
      </w:pPr>
      <w:r>
        <w:rPr>
          <w:rStyle w:val="Heading7Char"/>
        </w:rPr>
        <w:t>CHANGE IN DETAIL</w:t>
      </w:r>
      <w:r w:rsidRPr="00062A9E">
        <w:t>:</w:t>
      </w:r>
      <w:r w:rsidRPr="00234BC0">
        <w:rPr>
          <w:b w:val="0"/>
          <w:bCs/>
        </w:rPr>
        <w:t xml:space="preserve">  </w:t>
      </w:r>
    </w:p>
    <w:p w14:paraId="37954382" w14:textId="220832DA" w:rsidR="00B95911" w:rsidRPr="00180121" w:rsidRDefault="00B95911" w:rsidP="00B917B8">
      <w:pPr>
        <w:keepNext/>
        <w:keepLines/>
        <w:numPr>
          <w:ilvl w:val="1"/>
          <w:numId w:val="24"/>
        </w:numPr>
        <w:tabs>
          <w:tab w:val="left" w:pos="540"/>
          <w:tab w:val="left" w:pos="900"/>
        </w:tabs>
        <w:spacing w:before="240"/>
      </w:pPr>
      <w:r>
        <w:rPr>
          <w:b/>
          <w:u w:val="single"/>
        </w:rPr>
        <w:t xml:space="preserve">Technical </w:t>
      </w:r>
      <w:r w:rsidRPr="00062A9E">
        <w:rPr>
          <w:b/>
          <w:u w:val="single"/>
        </w:rPr>
        <w:t>Detail</w:t>
      </w:r>
      <w:r>
        <w:rPr>
          <w:b/>
          <w:u w:val="single"/>
        </w:rPr>
        <w:t>s</w:t>
      </w:r>
      <w:r w:rsidRPr="00062A9E">
        <w:rPr>
          <w:b/>
        </w:rPr>
        <w:t>:</w:t>
      </w:r>
      <w:r w:rsidRPr="00EA1F23">
        <w:rPr>
          <w:bCs/>
        </w:rPr>
        <w:t xml:space="preserve">  </w:t>
      </w:r>
    </w:p>
    <w:p w14:paraId="146E4CDD" w14:textId="2F93A8BE" w:rsidR="00B95911" w:rsidRDefault="00B95911" w:rsidP="00B917B8">
      <w:pPr>
        <w:numPr>
          <w:ilvl w:val="1"/>
          <w:numId w:val="24"/>
        </w:numPr>
        <w:tabs>
          <w:tab w:val="left" w:pos="540"/>
          <w:tab w:val="left" w:pos="900"/>
        </w:tabs>
        <w:spacing w:before="240"/>
        <w:rPr>
          <w:b/>
        </w:rPr>
      </w:pPr>
      <w:r>
        <w:rPr>
          <w:b/>
          <w:u w:val="single"/>
        </w:rPr>
        <w:t xml:space="preserve">Revised </w:t>
      </w:r>
      <w:r w:rsidRPr="00062A9E">
        <w:rPr>
          <w:b/>
          <w:u w:val="single"/>
        </w:rPr>
        <w:t>Transaction Flow</w:t>
      </w:r>
      <w:r w:rsidRPr="00062A9E">
        <w:rPr>
          <w:b/>
        </w:rPr>
        <w:t>:</w:t>
      </w:r>
      <w:r w:rsidRPr="00387B56">
        <w:rPr>
          <w:bCs/>
        </w:rPr>
        <w:t xml:space="preserve">  </w:t>
      </w:r>
    </w:p>
    <w:p w14:paraId="7348B1FE" w14:textId="4EBD48CE" w:rsidR="00B95911" w:rsidRDefault="00B95911" w:rsidP="00B95911">
      <w:pPr>
        <w:pStyle w:val="Heading10"/>
      </w:pPr>
      <w:r>
        <w:t>IMPLEMENTATION TARGET</w:t>
      </w:r>
      <w:r w:rsidRPr="00106197">
        <w:t>:</w:t>
      </w:r>
      <w:r w:rsidRPr="002B0782">
        <w:rPr>
          <w:b w:val="0"/>
        </w:rPr>
        <w:t xml:space="preserve">  </w:t>
      </w:r>
    </w:p>
    <w:p w14:paraId="375BD6EA" w14:textId="5A32F1F5" w:rsidR="004C2F83" w:rsidRPr="00DA21C3" w:rsidRDefault="004C2F83" w:rsidP="00DA21C3">
      <w:pPr>
        <w:pStyle w:val="Heading10"/>
        <w:numPr>
          <w:ilvl w:val="0"/>
          <w:numId w:val="0"/>
        </w:numPr>
        <w:shd w:val="clear" w:color="auto" w:fill="EAEAEA"/>
        <w:rPr>
          <w:color w:val="000000" w:themeColor="text1"/>
        </w:rPr>
      </w:pPr>
      <w:bookmarkStart w:id="1" w:name="_Hlk101264459"/>
      <w:r w:rsidRPr="00DA21C3">
        <w:rPr>
          <w:bCs/>
          <w:i/>
          <w:color w:val="000000" w:themeColor="text1"/>
        </w:rPr>
        <w:t>Coordination Response Requirement:</w:t>
      </w:r>
      <w:r w:rsidRPr="00DA21C3">
        <w:rPr>
          <w:b w:val="0"/>
          <w:bCs/>
          <w:color w:val="000000" w:themeColor="text1"/>
        </w:rPr>
        <w:t xml:space="preserve">  </w:t>
      </w:r>
      <w:r w:rsidRPr="00DA21C3">
        <w:rPr>
          <w:b w:val="0"/>
          <w:bCs/>
          <w:i/>
          <w:color w:val="000000" w:themeColor="text1"/>
        </w:rPr>
        <w:t xml:space="preserve">PRC </w:t>
      </w:r>
      <w:r w:rsidR="00CE1834">
        <w:rPr>
          <w:b w:val="0"/>
          <w:bCs/>
          <w:i/>
          <w:color w:val="000000" w:themeColor="text1"/>
        </w:rPr>
        <w:t>R</w:t>
      </w:r>
      <w:r w:rsidRPr="00DA21C3">
        <w:rPr>
          <w:b w:val="0"/>
          <w:bCs/>
          <w:i/>
          <w:color w:val="000000" w:themeColor="text1"/>
        </w:rPr>
        <w:t>epresentatives</w:t>
      </w:r>
      <w:r w:rsidR="00BA336D" w:rsidRPr="00DA21C3">
        <w:rPr>
          <w:b w:val="0"/>
          <w:bCs/>
          <w:i/>
          <w:color w:val="000000" w:themeColor="text1"/>
        </w:rPr>
        <w:t>,</w:t>
      </w:r>
      <w:r w:rsidRPr="00DA21C3">
        <w:rPr>
          <w:b w:val="0"/>
          <w:bCs/>
          <w:i/>
          <w:color w:val="000000" w:themeColor="text1"/>
        </w:rPr>
        <w:t xml:space="preserve"> include, with your response</w:t>
      </w:r>
      <w:r w:rsidR="00BA336D" w:rsidRPr="00DA21C3">
        <w:rPr>
          <w:b w:val="0"/>
          <w:bCs/>
          <w:i/>
          <w:color w:val="000000" w:themeColor="text1"/>
        </w:rPr>
        <w:t>,</w:t>
      </w:r>
      <w:r w:rsidRPr="00DA21C3">
        <w:rPr>
          <w:b w:val="0"/>
          <w:bCs/>
          <w:i/>
          <w:color w:val="000000" w:themeColor="text1"/>
        </w:rPr>
        <w:t xml:space="preserve"> an estimated timeline and estimated completion date to implement this change for each impacted </w:t>
      </w:r>
      <w:bookmarkEnd w:id="1"/>
      <w:r w:rsidR="00E34E50" w:rsidRPr="00DA21C3">
        <w:rPr>
          <w:b w:val="0"/>
          <w:bCs/>
          <w:i/>
          <w:color w:val="000000" w:themeColor="text1"/>
        </w:rPr>
        <w:t>system.</w:t>
      </w:r>
    </w:p>
    <w:p w14:paraId="1C6AEAE7" w14:textId="77777777" w:rsidR="00B95911" w:rsidRPr="00062A9E" w:rsidRDefault="00B95911" w:rsidP="00B95911">
      <w:pPr>
        <w:pStyle w:val="Heading10"/>
        <w:keepNext/>
        <w:outlineLvl w:val="0"/>
      </w:pPr>
      <w:r>
        <w:rPr>
          <w:rStyle w:val="Heading7Char"/>
        </w:rPr>
        <w:t xml:space="preserve">TECHNICAL </w:t>
      </w:r>
      <w:r w:rsidRPr="009C00FB">
        <w:rPr>
          <w:rStyle w:val="Heading7Char"/>
        </w:rPr>
        <w:t>IMPACT</w:t>
      </w:r>
      <w:r w:rsidRPr="00062A9E">
        <w:t>:</w:t>
      </w:r>
      <w:r w:rsidRPr="00387B56">
        <w:rPr>
          <w:b w:val="0"/>
          <w:bCs/>
        </w:rPr>
        <w:t xml:space="preserve">  </w:t>
      </w:r>
    </w:p>
    <w:p w14:paraId="4CC26F31" w14:textId="4E9EE120" w:rsidR="00B95911" w:rsidRPr="00617C15" w:rsidRDefault="00B95911" w:rsidP="00B917B8">
      <w:pPr>
        <w:numPr>
          <w:ilvl w:val="1"/>
          <w:numId w:val="24"/>
        </w:numPr>
        <w:tabs>
          <w:tab w:val="left" w:pos="540"/>
          <w:tab w:val="left" w:pos="900"/>
        </w:tabs>
        <w:spacing w:before="240"/>
      </w:pPr>
      <w:r>
        <w:rPr>
          <w:b/>
          <w:u w:val="single"/>
        </w:rPr>
        <w:t xml:space="preserve">Additions or Changes to </w:t>
      </w:r>
      <w:r w:rsidRPr="00062A9E">
        <w:rPr>
          <w:b/>
          <w:u w:val="single"/>
        </w:rPr>
        <w:t>Data Elements</w:t>
      </w:r>
      <w:r w:rsidRPr="00062A9E">
        <w:rPr>
          <w:b/>
        </w:rPr>
        <w:t>:</w:t>
      </w:r>
      <w:r w:rsidRPr="00387B56">
        <w:rPr>
          <w:bCs/>
        </w:rPr>
        <w:t xml:space="preserve">  </w:t>
      </w:r>
    </w:p>
    <w:p w14:paraId="13600D9D" w14:textId="402F5DBE" w:rsidR="00B95911" w:rsidRPr="004C2F83" w:rsidRDefault="00B95911" w:rsidP="00B917B8">
      <w:pPr>
        <w:numPr>
          <w:ilvl w:val="1"/>
          <w:numId w:val="24"/>
        </w:numPr>
        <w:tabs>
          <w:tab w:val="left" w:pos="540"/>
          <w:tab w:val="left" w:pos="900"/>
        </w:tabs>
        <w:spacing w:before="240"/>
        <w:rPr>
          <w:u w:val="single"/>
        </w:rPr>
      </w:pPr>
      <w:r w:rsidRPr="00062A9E">
        <w:rPr>
          <w:b/>
          <w:u w:val="single"/>
        </w:rPr>
        <w:t>Automated Information Systems (AIS)</w:t>
      </w:r>
      <w:r w:rsidRPr="00B2283F">
        <w:rPr>
          <w:b/>
        </w:rPr>
        <w:t>:</w:t>
      </w:r>
      <w:r>
        <w:t xml:space="preserve">  </w:t>
      </w:r>
    </w:p>
    <w:p w14:paraId="1E95D204" w14:textId="74A6B400" w:rsidR="004C2F83" w:rsidRPr="006A054F" w:rsidRDefault="004C2F83" w:rsidP="006A054F">
      <w:pPr>
        <w:shd w:val="clear" w:color="auto" w:fill="EAEAEA"/>
        <w:tabs>
          <w:tab w:val="left" w:pos="540"/>
          <w:tab w:val="left" w:pos="900"/>
        </w:tabs>
        <w:spacing w:before="240"/>
        <w:rPr>
          <w:color w:val="000000" w:themeColor="text1"/>
          <w:u w:val="single"/>
        </w:rPr>
      </w:pPr>
      <w:r w:rsidRPr="006A054F">
        <w:rPr>
          <w:b/>
          <w:bCs/>
          <w:i/>
          <w:color w:val="000000" w:themeColor="text1"/>
        </w:rPr>
        <w:t>Coordination Response Requirement:</w:t>
      </w:r>
      <w:r w:rsidRPr="006A054F">
        <w:rPr>
          <w:bCs/>
          <w:i/>
          <w:color w:val="000000" w:themeColor="text1"/>
        </w:rPr>
        <w:t xml:space="preserve">  PRC Representatives, include, with your response, a list of all systems impacted by this change, including the program office point of contact information (name, phone number, email) for each listed system.</w:t>
      </w:r>
    </w:p>
    <w:p w14:paraId="3D1AB66A" w14:textId="742C290C" w:rsidR="00B95911" w:rsidRPr="00303D9A" w:rsidRDefault="00B95911" w:rsidP="00B917B8">
      <w:pPr>
        <w:numPr>
          <w:ilvl w:val="1"/>
          <w:numId w:val="24"/>
        </w:numPr>
        <w:tabs>
          <w:tab w:val="left" w:pos="540"/>
          <w:tab w:val="left" w:pos="900"/>
        </w:tabs>
        <w:spacing w:before="240"/>
        <w:rPr>
          <w:u w:val="single"/>
        </w:rPr>
      </w:pPr>
      <w:r>
        <w:rPr>
          <w:b/>
          <w:u w:val="single"/>
        </w:rPr>
        <w:t>Defense Automatic Addressing System (DAAS)</w:t>
      </w:r>
      <w:r w:rsidRPr="00062A9E">
        <w:rPr>
          <w:b/>
        </w:rPr>
        <w:t>:</w:t>
      </w:r>
      <w:r w:rsidR="004C2F83" w:rsidRPr="0053545B">
        <w:rPr>
          <w:bCs/>
        </w:rPr>
        <w:t xml:space="preserve"> </w:t>
      </w:r>
      <w:r w:rsidR="0053545B" w:rsidRPr="0053545B">
        <w:rPr>
          <w:bCs/>
        </w:rPr>
        <w:t xml:space="preserve"> </w:t>
      </w:r>
    </w:p>
    <w:p w14:paraId="325C75F0" w14:textId="77777777" w:rsidR="00B95911" w:rsidRDefault="00B95911" w:rsidP="00B95911">
      <w:pPr>
        <w:pStyle w:val="Heading10"/>
        <w:keepNext/>
        <w:keepLines/>
      </w:pPr>
      <w:r>
        <w:t>PUBLICATION/POLICY IMPACT:</w:t>
      </w:r>
      <w:r w:rsidRPr="00EA1F23">
        <w:rPr>
          <w:b w:val="0"/>
          <w:bCs/>
        </w:rPr>
        <w:t xml:space="preserve">  </w:t>
      </w:r>
    </w:p>
    <w:p w14:paraId="2025595F" w14:textId="5D2FA832" w:rsidR="00B95911" w:rsidRPr="00303D9A" w:rsidRDefault="00B95911" w:rsidP="00B917B8">
      <w:pPr>
        <w:keepNext/>
        <w:keepLines/>
        <w:numPr>
          <w:ilvl w:val="1"/>
          <w:numId w:val="24"/>
        </w:numPr>
        <w:tabs>
          <w:tab w:val="left" w:pos="540"/>
          <w:tab w:val="left" w:pos="900"/>
        </w:tabs>
        <w:spacing w:before="240"/>
      </w:pPr>
      <w:r w:rsidRPr="00356AC7">
        <w:rPr>
          <w:b/>
          <w:u w:val="single"/>
        </w:rPr>
        <w:t>Defense Logistics Manual</w:t>
      </w:r>
      <w:r>
        <w:rPr>
          <w:b/>
          <w:u w:val="single"/>
        </w:rPr>
        <w:t xml:space="preserve"> (DLM) 4000.25</w:t>
      </w:r>
      <w:r w:rsidRPr="00901535">
        <w:rPr>
          <w:b/>
        </w:rPr>
        <w:t>:</w:t>
      </w:r>
      <w:r w:rsidRPr="00EA1F23">
        <w:rPr>
          <w:bCs/>
        </w:rPr>
        <w:t xml:space="preserve">  </w:t>
      </w:r>
    </w:p>
    <w:p w14:paraId="2DDEA8A8" w14:textId="0854634E" w:rsidR="00B95911" w:rsidRDefault="00B95911" w:rsidP="00B917B8">
      <w:pPr>
        <w:numPr>
          <w:ilvl w:val="1"/>
          <w:numId w:val="24"/>
        </w:numPr>
        <w:tabs>
          <w:tab w:val="left" w:pos="540"/>
          <w:tab w:val="left" w:pos="900"/>
        </w:tabs>
        <w:spacing w:before="240"/>
      </w:pPr>
      <w:r w:rsidRPr="00F34ECD">
        <w:rPr>
          <w:b/>
          <w:u w:val="single"/>
        </w:rPr>
        <w:t xml:space="preserve">Non-DLM </w:t>
      </w:r>
      <w:r>
        <w:rPr>
          <w:b/>
          <w:u w:val="single"/>
        </w:rPr>
        <w:t xml:space="preserve">4000.25 </w:t>
      </w:r>
      <w:r w:rsidRPr="00F34ECD">
        <w:rPr>
          <w:b/>
          <w:u w:val="single"/>
        </w:rPr>
        <w:t>Publications</w:t>
      </w:r>
      <w:r w:rsidRPr="00062A9E">
        <w:rPr>
          <w:b/>
        </w:rPr>
        <w:t>:</w:t>
      </w:r>
      <w:r w:rsidRPr="00EA1F23">
        <w:rPr>
          <w:bCs/>
        </w:rPr>
        <w:t xml:space="preserve">  </w:t>
      </w:r>
    </w:p>
    <w:p w14:paraId="64172F8C" w14:textId="2D43A3FE" w:rsidR="004C2F83" w:rsidRPr="006A054F" w:rsidRDefault="004C2F83" w:rsidP="006A054F">
      <w:pPr>
        <w:shd w:val="clear" w:color="auto" w:fill="EAEAEA"/>
        <w:tabs>
          <w:tab w:val="left" w:pos="540"/>
          <w:tab w:val="left" w:pos="900"/>
        </w:tabs>
        <w:spacing w:before="240"/>
        <w:rPr>
          <w:color w:val="000000" w:themeColor="text1"/>
        </w:rPr>
      </w:pPr>
      <w:r w:rsidRPr="006A054F">
        <w:rPr>
          <w:b/>
          <w:bCs/>
          <w:i/>
          <w:color w:val="000000" w:themeColor="text1"/>
        </w:rPr>
        <w:t>Coordination Response Requirement:</w:t>
      </w:r>
      <w:r w:rsidRPr="006A054F">
        <w:rPr>
          <w:bCs/>
          <w:i/>
          <w:color w:val="000000" w:themeColor="text1"/>
        </w:rPr>
        <w:t xml:space="preserve">  PRC Representatives, include, with your response, a list of additional publications that will require revision as a result of this change.</w:t>
      </w:r>
    </w:p>
    <w:p w14:paraId="71B24A10" w14:textId="28725259" w:rsidR="00B95911" w:rsidRDefault="00B95911" w:rsidP="00B95911">
      <w:pPr>
        <w:pStyle w:val="Heading10"/>
        <w:keepNext/>
        <w:keepLines/>
        <w:rPr>
          <w:rStyle w:val="Heading7Char"/>
        </w:rPr>
      </w:pPr>
      <w:r>
        <w:rPr>
          <w:rStyle w:val="Heading7Char"/>
        </w:rPr>
        <w:lastRenderedPageBreak/>
        <w:t>ASSUMPTIONS:</w:t>
      </w:r>
      <w:r w:rsidRPr="00EA1F23">
        <w:rPr>
          <w:rStyle w:val="Heading7Char"/>
          <w:b w:val="0"/>
          <w:bCs/>
        </w:rPr>
        <w:t xml:space="preserve">  </w:t>
      </w:r>
    </w:p>
    <w:p w14:paraId="53B83B2A" w14:textId="44CDDDD9" w:rsidR="00B95911" w:rsidRPr="004C2F83" w:rsidRDefault="00B95911" w:rsidP="00B95911">
      <w:pPr>
        <w:pStyle w:val="Heading10"/>
        <w:keepNext/>
        <w:keepLines/>
      </w:pPr>
      <w:r w:rsidRPr="00A16A26">
        <w:rPr>
          <w:bCs/>
        </w:rPr>
        <w:t>FINANCIAL IMPROVEMENT AND AUDIT REMEDIATION (FIAR</w:t>
      </w:r>
      <w:r w:rsidRPr="002D25EA">
        <w:rPr>
          <w:bCs/>
        </w:rPr>
        <w:t>)</w:t>
      </w:r>
      <w:r>
        <w:rPr>
          <w:bCs/>
        </w:rPr>
        <w:t>, MATERIAL WEAKNESS, AND AUDIT-RELATED INFORMATION</w:t>
      </w:r>
      <w:r w:rsidRPr="002D25EA">
        <w:rPr>
          <w:bCs/>
        </w:rPr>
        <w:t>:</w:t>
      </w:r>
      <w:r w:rsidRPr="00EA1F23">
        <w:rPr>
          <w:b w:val="0"/>
        </w:rPr>
        <w:t xml:space="preserve">  </w:t>
      </w:r>
    </w:p>
    <w:p w14:paraId="376A0BDB" w14:textId="13480603" w:rsidR="004C2F83" w:rsidRPr="006A054F" w:rsidRDefault="004C2F83" w:rsidP="006A054F">
      <w:pPr>
        <w:pStyle w:val="Heading10"/>
        <w:keepNext/>
        <w:keepLines/>
        <w:numPr>
          <w:ilvl w:val="0"/>
          <w:numId w:val="0"/>
        </w:numPr>
        <w:shd w:val="clear" w:color="auto" w:fill="EAEAEA"/>
        <w:rPr>
          <w:color w:val="000000" w:themeColor="text1"/>
        </w:rPr>
      </w:pPr>
      <w:r w:rsidRPr="006A054F">
        <w:rPr>
          <w:bCs/>
          <w:i/>
          <w:color w:val="000000" w:themeColor="text1"/>
        </w:rPr>
        <w:t>Coordination Response Requirement:</w:t>
      </w:r>
      <w:r w:rsidRPr="006A054F">
        <w:rPr>
          <w:b w:val="0"/>
          <w:bCs/>
          <w:i/>
          <w:color w:val="000000" w:themeColor="text1"/>
        </w:rPr>
        <w:t xml:space="preserve">  PRC</w:t>
      </w:r>
      <w:r w:rsidR="00CE1834">
        <w:rPr>
          <w:b w:val="0"/>
          <w:bCs/>
          <w:i/>
          <w:color w:val="000000" w:themeColor="text1"/>
        </w:rPr>
        <w:t xml:space="preserve"> R</w:t>
      </w:r>
      <w:r w:rsidRPr="006A054F">
        <w:rPr>
          <w:b w:val="0"/>
          <w:bCs/>
          <w:i/>
          <w:color w:val="000000" w:themeColor="text1"/>
        </w:rPr>
        <w:t>epresentative, include, with your response, any applicable NFR identification numbers with a brief synopsis of the NFR and how the change contributes to correcting the finding. Include references to information in the ADVANA NFR database.  Include any applicable CAPs related to this change as well as a brief summary</w:t>
      </w:r>
      <w:r w:rsidRPr="006A054F">
        <w:rPr>
          <w:i/>
          <w:color w:val="000000" w:themeColor="text1"/>
        </w:rPr>
        <w:t>.</w:t>
      </w:r>
    </w:p>
    <w:p w14:paraId="49AD4E27" w14:textId="31B2ADF0" w:rsidR="00B95911" w:rsidRPr="00AD7E8B" w:rsidRDefault="00B95911" w:rsidP="00B917B8">
      <w:pPr>
        <w:pStyle w:val="Heading10"/>
        <w:keepNext/>
        <w:keepLines/>
        <w:numPr>
          <w:ilvl w:val="1"/>
          <w:numId w:val="24"/>
        </w:numPr>
        <w:rPr>
          <w:u w:val="single"/>
        </w:rPr>
      </w:pPr>
      <w:r w:rsidRPr="00660CAD">
        <w:rPr>
          <w:u w:val="single"/>
        </w:rPr>
        <w:t>N</w:t>
      </w:r>
      <w:r>
        <w:rPr>
          <w:u w:val="single"/>
        </w:rPr>
        <w:t xml:space="preserve">otices of </w:t>
      </w:r>
      <w:r w:rsidRPr="00660CAD">
        <w:rPr>
          <w:u w:val="single"/>
        </w:rPr>
        <w:t>F</w:t>
      </w:r>
      <w:r>
        <w:rPr>
          <w:u w:val="single"/>
        </w:rPr>
        <w:t xml:space="preserve">indings and </w:t>
      </w:r>
      <w:r w:rsidRPr="00660CAD">
        <w:rPr>
          <w:u w:val="single"/>
        </w:rPr>
        <w:t>R</w:t>
      </w:r>
      <w:r>
        <w:rPr>
          <w:u w:val="single"/>
        </w:rPr>
        <w:t>ecommendations (NFR)</w:t>
      </w:r>
      <w:r w:rsidRPr="00901535">
        <w:t>:</w:t>
      </w:r>
      <w:r w:rsidRPr="00EA1F23">
        <w:rPr>
          <w:b w:val="0"/>
          <w:bCs/>
        </w:rPr>
        <w:t xml:space="preserve">  </w:t>
      </w:r>
    </w:p>
    <w:p w14:paraId="35AF7D9B" w14:textId="2EC7A5D5" w:rsidR="00B95911" w:rsidRPr="00AD7E8B" w:rsidRDefault="00B95911" w:rsidP="00B917B8">
      <w:pPr>
        <w:pStyle w:val="Heading10"/>
        <w:numPr>
          <w:ilvl w:val="1"/>
          <w:numId w:val="24"/>
        </w:numPr>
        <w:rPr>
          <w:u w:val="single"/>
        </w:rPr>
      </w:pPr>
      <w:r w:rsidRPr="00660CAD">
        <w:rPr>
          <w:u w:val="single"/>
        </w:rPr>
        <w:t>C</w:t>
      </w:r>
      <w:r>
        <w:rPr>
          <w:u w:val="single"/>
        </w:rPr>
        <w:t xml:space="preserve">orrective </w:t>
      </w:r>
      <w:r w:rsidRPr="00660CAD">
        <w:rPr>
          <w:u w:val="single"/>
        </w:rPr>
        <w:t>A</w:t>
      </w:r>
      <w:r>
        <w:rPr>
          <w:u w:val="single"/>
        </w:rPr>
        <w:t xml:space="preserve">ction </w:t>
      </w:r>
      <w:r w:rsidRPr="00660CAD">
        <w:rPr>
          <w:u w:val="single"/>
        </w:rPr>
        <w:t>P</w:t>
      </w:r>
      <w:r>
        <w:rPr>
          <w:u w:val="single"/>
        </w:rPr>
        <w:t xml:space="preserve">lan (CAP) </w:t>
      </w:r>
      <w:r w:rsidRPr="00660CAD">
        <w:rPr>
          <w:u w:val="single"/>
        </w:rPr>
        <w:t>Reference</w:t>
      </w:r>
      <w:r>
        <w:rPr>
          <w:u w:val="single"/>
        </w:rPr>
        <w:t>s</w:t>
      </w:r>
      <w:r w:rsidRPr="00901535">
        <w:t>:</w:t>
      </w:r>
      <w:r w:rsidRPr="00EA1F23">
        <w:rPr>
          <w:b w:val="0"/>
          <w:bCs/>
        </w:rPr>
        <w:t xml:space="preserve">  </w:t>
      </w:r>
    </w:p>
    <w:p w14:paraId="4966416D" w14:textId="7BFC7A61" w:rsidR="00B95911" w:rsidRPr="00AD7E8B" w:rsidRDefault="00B95911" w:rsidP="00B917B8">
      <w:pPr>
        <w:pStyle w:val="Heading10"/>
        <w:numPr>
          <w:ilvl w:val="1"/>
          <w:numId w:val="24"/>
        </w:numPr>
        <w:rPr>
          <w:u w:val="single"/>
        </w:rPr>
      </w:pPr>
      <w:r>
        <w:rPr>
          <w:u w:val="single"/>
        </w:rPr>
        <w:t>Other FIAR, Material Weakness, and Audit-Related Information</w:t>
      </w:r>
      <w:r w:rsidRPr="00901535">
        <w:t>:</w:t>
      </w:r>
      <w:r w:rsidRPr="00EA1F23">
        <w:rPr>
          <w:b w:val="0"/>
          <w:bCs/>
        </w:rPr>
        <w:t xml:space="preserve">  </w:t>
      </w:r>
    </w:p>
    <w:p w14:paraId="1DA88B5C" w14:textId="1FEFD2C0" w:rsidR="003219CB" w:rsidRDefault="003219CB" w:rsidP="00B95911">
      <w:pPr>
        <w:pStyle w:val="Heading10"/>
        <w:keepNext/>
        <w:keepLines/>
        <w:outlineLvl w:val="0"/>
        <w:rPr>
          <w:rStyle w:val="Heading7Char"/>
        </w:rPr>
      </w:pPr>
      <w:r>
        <w:rPr>
          <w:rStyle w:val="Heading7Char"/>
        </w:rPr>
        <w:t>END-TO-END TESTING REQUIREMENTS:</w:t>
      </w:r>
      <w:r w:rsidR="00D402BB" w:rsidRPr="00C653A1">
        <w:rPr>
          <w:rStyle w:val="Heading7Char"/>
          <w:b w:val="0"/>
          <w:bCs/>
        </w:rPr>
        <w:t xml:space="preserve">  </w:t>
      </w:r>
    </w:p>
    <w:p w14:paraId="78ED8914" w14:textId="2971DC1A" w:rsidR="00D55314" w:rsidRPr="00C653A1" w:rsidRDefault="00B95911" w:rsidP="00C653A1">
      <w:pPr>
        <w:pStyle w:val="Heading10"/>
        <w:keepNext/>
        <w:keepLines/>
        <w:outlineLvl w:val="0"/>
        <w:rPr>
          <w:rFonts w:asciiTheme="minorHAnsi" w:hAnsiTheme="minorHAnsi" w:cstheme="minorHAnsi"/>
          <w:sz w:val="22"/>
          <w:szCs w:val="22"/>
        </w:rPr>
      </w:pPr>
      <w:r w:rsidRPr="009C00FB">
        <w:rPr>
          <w:rStyle w:val="Heading7Char"/>
        </w:rPr>
        <w:t>REFERENCES</w:t>
      </w:r>
      <w:r w:rsidRPr="00062A9E">
        <w:t>:</w:t>
      </w:r>
      <w:r w:rsidRPr="00C653A1">
        <w:rPr>
          <w:b w:val="0"/>
          <w:bCs/>
        </w:rPr>
        <w:t xml:space="preserve">  </w:t>
      </w:r>
      <w:bookmarkEnd w:id="0"/>
    </w:p>
    <w:sectPr w:rsidR="00D55314" w:rsidRPr="00C653A1" w:rsidSect="00060CD5">
      <w:headerReference w:type="default" r:id="rId11"/>
      <w:footerReference w:type="defaul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2225" w14:textId="77777777" w:rsidR="0002494B" w:rsidRDefault="0002494B">
      <w:r>
        <w:separator/>
      </w:r>
    </w:p>
  </w:endnote>
  <w:endnote w:type="continuationSeparator" w:id="0">
    <w:p w14:paraId="696400D7" w14:textId="77777777" w:rsidR="0002494B" w:rsidRDefault="0002494B">
      <w:r>
        <w:continuationSeparator/>
      </w:r>
    </w:p>
  </w:endnote>
  <w:endnote w:type="continuationNotice" w:id="1">
    <w:p w14:paraId="3FFBD2AE" w14:textId="77777777" w:rsidR="0002494B" w:rsidRDefault="00024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2731" w14:textId="2624F60B" w:rsidR="004169CF" w:rsidRDefault="00387B56">
    <w:pPr>
      <w:jc w:val="right"/>
      <w:rPr>
        <w:noProof/>
        <w:sz w:val="20"/>
        <w:szCs w:val="20"/>
      </w:rPr>
    </w:pPr>
    <w:r>
      <w:rPr>
        <w:noProof/>
        <w:sz w:val="20"/>
        <w:szCs w:val="20"/>
      </w:rPr>
      <w:t xml:space="preserve">Attachment, </w:t>
    </w:r>
    <w:r w:rsidR="004169CF">
      <w:rPr>
        <w:noProof/>
        <w:sz w:val="20"/>
        <w:szCs w:val="20"/>
      </w:rPr>
      <w:t>PDC XXXX</w:t>
    </w:r>
  </w:p>
  <w:p w14:paraId="6F4ED377" w14:textId="2C1726C5" w:rsidR="007635E7" w:rsidRPr="00AF7337" w:rsidRDefault="007635E7">
    <w:pPr>
      <w:jc w:val="right"/>
      <w:rPr>
        <w:noProof/>
        <w:sz w:val="20"/>
        <w:szCs w:val="20"/>
      </w:rPr>
    </w:pPr>
    <w:r w:rsidRPr="00AF7337">
      <w:rPr>
        <w:noProof/>
        <w:sz w:val="20"/>
        <w:szCs w:val="20"/>
      </w:rPr>
      <w:t xml:space="preserve">Page </w:t>
    </w:r>
    <w:r w:rsidRPr="00AF7337">
      <w:rPr>
        <w:noProof/>
        <w:sz w:val="20"/>
        <w:szCs w:val="20"/>
      </w:rPr>
      <w:fldChar w:fldCharType="begin"/>
    </w:r>
    <w:r w:rsidRPr="00AF7337">
      <w:rPr>
        <w:noProof/>
        <w:sz w:val="20"/>
        <w:szCs w:val="20"/>
      </w:rPr>
      <w:instrText xml:space="preserve"> PAGE   \* MERGEFORMAT </w:instrText>
    </w:r>
    <w:r w:rsidRPr="00AF7337">
      <w:rPr>
        <w:noProof/>
        <w:sz w:val="20"/>
        <w:szCs w:val="20"/>
      </w:rPr>
      <w:fldChar w:fldCharType="separate"/>
    </w:r>
    <w:r w:rsidR="00686A87" w:rsidRPr="00AF7337">
      <w:rPr>
        <w:noProof/>
        <w:sz w:val="20"/>
        <w:szCs w:val="20"/>
      </w:rPr>
      <w:t>1</w:t>
    </w:r>
    <w:r w:rsidRPr="00AF7337">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0E60" w14:textId="77777777" w:rsidR="00060CD5" w:rsidRDefault="00060CD5" w:rsidP="00060CD5">
    <w:pPr>
      <w:jc w:val="right"/>
      <w:rPr>
        <w:noProof/>
        <w:sz w:val="20"/>
        <w:szCs w:val="20"/>
      </w:rPr>
    </w:pPr>
    <w:r>
      <w:rPr>
        <w:noProof/>
        <w:sz w:val="20"/>
        <w:szCs w:val="20"/>
      </w:rPr>
      <w:t>Attachment, PDC XXXX</w:t>
    </w:r>
  </w:p>
  <w:p w14:paraId="4660864F" w14:textId="3BACDEFB" w:rsidR="00060CD5" w:rsidRPr="00060CD5" w:rsidRDefault="00060CD5" w:rsidP="00060CD5">
    <w:pPr>
      <w:jc w:val="right"/>
      <w:rPr>
        <w:noProof/>
        <w:sz w:val="20"/>
        <w:szCs w:val="20"/>
      </w:rPr>
    </w:pPr>
    <w:r w:rsidRPr="00AF7337">
      <w:rPr>
        <w:noProof/>
        <w:sz w:val="20"/>
        <w:szCs w:val="20"/>
      </w:rPr>
      <w:t xml:space="preserve">Page </w:t>
    </w:r>
    <w:r w:rsidRPr="00AF7337">
      <w:rPr>
        <w:noProof/>
        <w:sz w:val="20"/>
        <w:szCs w:val="20"/>
      </w:rPr>
      <w:fldChar w:fldCharType="begin"/>
    </w:r>
    <w:r w:rsidRPr="00AF7337">
      <w:rPr>
        <w:noProof/>
        <w:sz w:val="20"/>
        <w:szCs w:val="20"/>
      </w:rPr>
      <w:instrText xml:space="preserve"> PAGE   \* MERGEFORMAT </w:instrText>
    </w:r>
    <w:r w:rsidRPr="00AF7337">
      <w:rPr>
        <w:noProof/>
        <w:sz w:val="20"/>
        <w:szCs w:val="20"/>
      </w:rPr>
      <w:fldChar w:fldCharType="separate"/>
    </w:r>
    <w:r>
      <w:rPr>
        <w:noProof/>
        <w:sz w:val="20"/>
        <w:szCs w:val="20"/>
      </w:rPr>
      <w:t>2</w:t>
    </w:r>
    <w:r w:rsidRPr="00AF733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7F782" w14:textId="77777777" w:rsidR="0002494B" w:rsidRDefault="0002494B">
      <w:r>
        <w:separator/>
      </w:r>
    </w:p>
  </w:footnote>
  <w:footnote w:type="continuationSeparator" w:id="0">
    <w:p w14:paraId="78DC2795" w14:textId="77777777" w:rsidR="0002494B" w:rsidRDefault="0002494B">
      <w:r>
        <w:continuationSeparator/>
      </w:r>
    </w:p>
  </w:footnote>
  <w:footnote w:type="continuationNotice" w:id="1">
    <w:p w14:paraId="38667BBB" w14:textId="77777777" w:rsidR="0002494B" w:rsidRDefault="000249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BBF0" w14:textId="7609A6E2" w:rsidR="0082131C" w:rsidRDefault="0082131C" w:rsidP="00D402BB">
    <w:pPr>
      <w:pStyle w:val="Header"/>
      <w:tabs>
        <w:tab w:val="clear" w:pos="4320"/>
        <w:tab w:val="center" w:pos="342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10B3E"/>
    <w:multiLevelType w:val="hybridMultilevel"/>
    <w:tmpl w:val="50F2D3DC"/>
    <w:lvl w:ilvl="0" w:tplc="A68E2ECC">
      <w:start w:val="1"/>
      <w:numFmt w:val="decimal"/>
      <w:lvlText w:val="%1."/>
      <w:lvlJc w:val="left"/>
      <w:pPr>
        <w:ind w:left="900" w:hanging="540"/>
      </w:pPr>
      <w:rPr>
        <w:rFonts w:hint="default"/>
        <w:b/>
      </w:rPr>
    </w:lvl>
    <w:lvl w:ilvl="1" w:tplc="57467AA4">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86911"/>
    <w:multiLevelType w:val="multilevel"/>
    <w:tmpl w:val="E93C3986"/>
    <w:lvl w:ilvl="0">
      <w:start w:val="1"/>
      <w:numFmt w:val="bullet"/>
      <w:lvlText w:val=""/>
      <w:lvlJc w:val="left"/>
      <w:pPr>
        <w:tabs>
          <w:tab w:val="num" w:pos="360"/>
        </w:tabs>
        <w:ind w:left="360" w:hanging="360"/>
      </w:pPr>
      <w:rPr>
        <w:rFonts w:ascii="Symbol" w:hAnsi="Symbol" w:hint="default"/>
        <w:b/>
        <w:i w:val="0"/>
        <w:sz w:val="24"/>
      </w:rPr>
    </w:lvl>
    <w:lvl w:ilvl="1">
      <w:start w:val="1"/>
      <w:numFmt w:val="lowerLetter"/>
      <w:lvlText w:val="%2."/>
      <w:lvlJc w:val="left"/>
      <w:pPr>
        <w:tabs>
          <w:tab w:val="num" w:pos="1080"/>
        </w:tabs>
        <w:ind w:left="0" w:firstLine="547"/>
      </w:pPr>
    </w:lvl>
    <w:lvl w:ilvl="2">
      <w:start w:val="1"/>
      <w:numFmt w:val="decimal"/>
      <w:lvlText w:val="%3)"/>
      <w:lvlJc w:val="left"/>
      <w:pPr>
        <w:tabs>
          <w:tab w:val="num" w:pos="1440"/>
        </w:tabs>
        <w:ind w:left="0" w:firstLine="1080"/>
      </w:pPr>
    </w:lvl>
    <w:lvl w:ilvl="3">
      <w:start w:val="1"/>
      <w:numFmt w:val="lowerLetter"/>
      <w:lvlText w:val="(%4)"/>
      <w:lvlJc w:val="left"/>
      <w:pPr>
        <w:tabs>
          <w:tab w:val="num" w:pos="2160"/>
        </w:tabs>
        <w:ind w:left="0" w:firstLine="1440"/>
      </w:pPr>
    </w:lvl>
    <w:lvl w:ilvl="4">
      <w:start w:val="1"/>
      <w:numFmt w:val="lowerRoman"/>
      <w:lvlText w:val="(%5)"/>
      <w:lvlJc w:val="left"/>
      <w:pPr>
        <w:tabs>
          <w:tab w:val="num" w:pos="2707"/>
        </w:tabs>
        <w:ind w:left="0" w:firstLine="21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 w15:restartNumberingAfterBreak="0">
    <w:nsid w:val="19407196"/>
    <w:multiLevelType w:val="multilevel"/>
    <w:tmpl w:val="4A9CD1DC"/>
    <w:numStyleLink w:val="Style1"/>
  </w:abstractNum>
  <w:abstractNum w:abstractNumId="3" w15:restartNumberingAfterBreak="0">
    <w:nsid w:val="19AF1156"/>
    <w:multiLevelType w:val="hybridMultilevel"/>
    <w:tmpl w:val="AA10A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91664"/>
    <w:multiLevelType w:val="hybridMultilevel"/>
    <w:tmpl w:val="5F908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42912"/>
    <w:multiLevelType w:val="hybridMultilevel"/>
    <w:tmpl w:val="B4CC8104"/>
    <w:lvl w:ilvl="0" w:tplc="2AFA0C00">
      <w:start w:val="1"/>
      <w:numFmt w:val="lowerLetter"/>
      <w:lvlText w:val="%1."/>
      <w:lvlJc w:val="left"/>
      <w:pPr>
        <w:ind w:left="720" w:hanging="360"/>
      </w:pPr>
      <w:rPr>
        <w:rFonts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CC64DA"/>
    <w:multiLevelType w:val="multilevel"/>
    <w:tmpl w:val="C58E53BA"/>
    <w:lvl w:ilvl="0">
      <w:start w:val="12"/>
      <w:numFmt w:val="decimal"/>
      <w:suff w:val="space"/>
      <w:lvlText w:val="%1. "/>
      <w:lvlJc w:val="left"/>
      <w:pPr>
        <w:ind w:left="0" w:firstLine="0"/>
      </w:pPr>
      <w:rPr>
        <w:rFonts w:hint="default"/>
        <w:b/>
      </w:rPr>
    </w:lvl>
    <w:lvl w:ilvl="1">
      <w:start w:val="1"/>
      <w:numFmt w:val="lowerLetter"/>
      <w:suff w:val="space"/>
      <w:lvlText w:val="%2. "/>
      <w:lvlJc w:val="left"/>
      <w:pPr>
        <w:ind w:left="0" w:firstLine="720"/>
      </w:pPr>
      <w:rPr>
        <w:rFonts w:hint="default"/>
        <w:b/>
      </w:rPr>
    </w:lvl>
    <w:lvl w:ilvl="2">
      <w:start w:val="1"/>
      <w:numFmt w:val="decimal"/>
      <w:suff w:val="space"/>
      <w:lvlText w:val="(%3) "/>
      <w:lvlJc w:val="left"/>
      <w:pPr>
        <w:ind w:left="0" w:firstLine="1440"/>
      </w:pPr>
      <w:rPr>
        <w:rFonts w:hint="default"/>
        <w:b/>
      </w:rPr>
    </w:lvl>
    <w:lvl w:ilvl="3">
      <w:start w:val="1"/>
      <w:numFmt w:val="lowerLetter"/>
      <w:suff w:val="space"/>
      <w:lvlText w:val="(%4) "/>
      <w:lvlJc w:val="left"/>
      <w:pPr>
        <w:ind w:left="0" w:firstLine="2160"/>
      </w:pPr>
      <w:rPr>
        <w:rFonts w:hint="default"/>
        <w:b/>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abstractNum w:abstractNumId="7" w15:restartNumberingAfterBreak="0">
    <w:nsid w:val="3B2829FA"/>
    <w:multiLevelType w:val="multilevel"/>
    <w:tmpl w:val="4A9CD1DC"/>
    <w:numStyleLink w:val="Style1"/>
  </w:abstractNum>
  <w:abstractNum w:abstractNumId="8" w15:restartNumberingAfterBreak="0">
    <w:nsid w:val="3BBD7A3E"/>
    <w:multiLevelType w:val="multilevel"/>
    <w:tmpl w:val="4A9CD1DC"/>
    <w:numStyleLink w:val="Style1"/>
  </w:abstractNum>
  <w:abstractNum w:abstractNumId="9" w15:restartNumberingAfterBreak="0">
    <w:nsid w:val="46F431D0"/>
    <w:multiLevelType w:val="multilevel"/>
    <w:tmpl w:val="4A9CD1DC"/>
    <w:numStyleLink w:val="Style1"/>
  </w:abstractNum>
  <w:abstractNum w:abstractNumId="10" w15:restartNumberingAfterBreak="0">
    <w:nsid w:val="476B1C9F"/>
    <w:multiLevelType w:val="hybridMultilevel"/>
    <w:tmpl w:val="7190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604ADD"/>
    <w:multiLevelType w:val="hybridMultilevel"/>
    <w:tmpl w:val="2216F8D0"/>
    <w:lvl w:ilvl="0" w:tplc="0BF06AB2">
      <w:start w:val="1"/>
      <w:numFmt w:val="decimal"/>
      <w:lvlText w:val="%1."/>
      <w:lvlJc w:val="left"/>
      <w:pPr>
        <w:ind w:left="360" w:hanging="360"/>
      </w:pPr>
      <w:rPr>
        <w:rFont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635919"/>
    <w:multiLevelType w:val="multilevel"/>
    <w:tmpl w:val="4A9CD1DC"/>
    <w:styleLink w:val="Style1"/>
    <w:lvl w:ilvl="0">
      <w:start w:val="1"/>
      <w:numFmt w:val="decimal"/>
      <w:pStyle w:val="Heading10"/>
      <w:suff w:val="space"/>
      <w:lvlText w:val="%1. "/>
      <w:lvlJc w:val="left"/>
      <w:pPr>
        <w:ind w:left="0" w:firstLine="0"/>
      </w:pPr>
      <w:rPr>
        <w:rFonts w:hint="default"/>
        <w:b/>
      </w:rPr>
    </w:lvl>
    <w:lvl w:ilvl="1">
      <w:start w:val="1"/>
      <w:numFmt w:val="lowerLetter"/>
      <w:suff w:val="space"/>
      <w:lvlText w:val="%2. "/>
      <w:lvlJc w:val="left"/>
      <w:pPr>
        <w:ind w:left="0" w:firstLine="720"/>
      </w:pPr>
      <w:rPr>
        <w:rFonts w:hint="default"/>
        <w:b/>
      </w:rPr>
    </w:lvl>
    <w:lvl w:ilvl="2">
      <w:start w:val="1"/>
      <w:numFmt w:val="decimal"/>
      <w:suff w:val="space"/>
      <w:lvlText w:val="(%3) "/>
      <w:lvlJc w:val="left"/>
      <w:pPr>
        <w:ind w:left="0" w:firstLine="1440"/>
      </w:pPr>
      <w:rPr>
        <w:rFonts w:hint="default"/>
        <w:b/>
      </w:rPr>
    </w:lvl>
    <w:lvl w:ilvl="3">
      <w:start w:val="1"/>
      <w:numFmt w:val="lowerLetter"/>
      <w:suff w:val="space"/>
      <w:lvlText w:val="(%4) "/>
      <w:lvlJc w:val="left"/>
      <w:pPr>
        <w:ind w:left="0" w:firstLine="2160"/>
      </w:pPr>
      <w:rPr>
        <w:rFonts w:hint="default"/>
        <w:b/>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abstractNum w:abstractNumId="13" w15:restartNumberingAfterBreak="0">
    <w:nsid w:val="67574FDE"/>
    <w:multiLevelType w:val="multilevel"/>
    <w:tmpl w:val="4A9CD1DC"/>
    <w:numStyleLink w:val="Style1"/>
  </w:abstractNum>
  <w:abstractNum w:abstractNumId="14" w15:restartNumberingAfterBreak="0">
    <w:nsid w:val="6AED4CE4"/>
    <w:multiLevelType w:val="hybridMultilevel"/>
    <w:tmpl w:val="1F9AB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B44FF"/>
    <w:multiLevelType w:val="hybridMultilevel"/>
    <w:tmpl w:val="3398A1D0"/>
    <w:lvl w:ilvl="0" w:tplc="45808C04">
      <w:start w:val="1"/>
      <w:numFmt w:val="decimal"/>
      <w:pStyle w:val="Heading8"/>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6A43D0"/>
    <w:multiLevelType w:val="multilevel"/>
    <w:tmpl w:val="4A9CD1DC"/>
    <w:numStyleLink w:val="Style1"/>
  </w:abstractNum>
  <w:abstractNum w:abstractNumId="17" w15:restartNumberingAfterBreak="0">
    <w:nsid w:val="7C18767A"/>
    <w:multiLevelType w:val="hybridMultilevel"/>
    <w:tmpl w:val="F8EAF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B96DAD"/>
    <w:multiLevelType w:val="multilevel"/>
    <w:tmpl w:val="8F1EEDF2"/>
    <w:lvl w:ilvl="0">
      <w:start w:val="1"/>
      <w:numFmt w:val="bullet"/>
      <w:lvlText w:val=""/>
      <w:lvlJc w:val="left"/>
      <w:pPr>
        <w:ind w:left="720" w:hanging="360"/>
      </w:pPr>
      <w:rPr>
        <w:rFonts w:ascii="Symbol" w:hAnsi="Symbol" w:hint="default"/>
        <w:b/>
      </w:rPr>
    </w:lvl>
    <w:lvl w:ilvl="1">
      <w:start w:val="1"/>
      <w:numFmt w:val="lowerLetter"/>
      <w:lvlText w:val="%2."/>
      <w:lvlJc w:val="left"/>
      <w:pPr>
        <w:ind w:left="1080" w:hanging="360"/>
      </w:pPr>
      <w:rPr>
        <w:rFonts w:hint="default"/>
        <w:b/>
      </w:rPr>
    </w:lvl>
    <w:lvl w:ilvl="2">
      <w:start w:val="1"/>
      <w:numFmt w:val="decimal"/>
      <w:lvlText w:val="(%3)"/>
      <w:lvlJc w:val="left"/>
      <w:pPr>
        <w:ind w:left="1440" w:hanging="360"/>
      </w:pPr>
      <w:rPr>
        <w:rFonts w:hint="default"/>
        <w:b/>
      </w:rPr>
    </w:lvl>
    <w:lvl w:ilvl="3">
      <w:start w:val="1"/>
      <w:numFmt w:val="lowerLetter"/>
      <w:lvlText w:val="(%4)"/>
      <w:lvlJc w:val="left"/>
      <w:pPr>
        <w:ind w:left="1800" w:hanging="360"/>
      </w:pPr>
      <w:rPr>
        <w:rFonts w:hint="default"/>
        <w:b/>
      </w:rPr>
    </w:lvl>
    <w:lvl w:ilvl="4">
      <w:start w:val="1"/>
      <w:numFmt w:val="decimal"/>
      <w:lvlText w:val="%5."/>
      <w:lvlJc w:val="left"/>
      <w:pPr>
        <w:ind w:left="2160" w:hanging="360"/>
      </w:pPr>
      <w:rPr>
        <w:rFonts w:hint="default"/>
        <w:b/>
        <w:u w:val="words"/>
      </w:rPr>
    </w:lvl>
    <w:lvl w:ilvl="5">
      <w:start w:val="1"/>
      <w:numFmt w:val="lowerLetter"/>
      <w:lvlText w:val="%6."/>
      <w:lvlJc w:val="left"/>
      <w:pPr>
        <w:ind w:left="2520" w:hanging="360"/>
      </w:pPr>
      <w:rPr>
        <w:rFonts w:hint="default"/>
        <w:b/>
        <w:u w:val="words"/>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7EAE26B2"/>
    <w:multiLevelType w:val="multilevel"/>
    <w:tmpl w:val="E5B0327A"/>
    <w:lvl w:ilvl="0">
      <w:start w:val="12"/>
      <w:numFmt w:val="decimal"/>
      <w:suff w:val="space"/>
      <w:lvlText w:val="%1. "/>
      <w:lvlJc w:val="left"/>
      <w:pPr>
        <w:ind w:left="0" w:firstLine="0"/>
      </w:pPr>
      <w:rPr>
        <w:rFonts w:hint="default"/>
        <w:b/>
      </w:rPr>
    </w:lvl>
    <w:lvl w:ilvl="1">
      <w:start w:val="1"/>
      <w:numFmt w:val="lowerLetter"/>
      <w:suff w:val="space"/>
      <w:lvlText w:val="%2. "/>
      <w:lvlJc w:val="left"/>
      <w:pPr>
        <w:ind w:left="0" w:firstLine="720"/>
      </w:pPr>
      <w:rPr>
        <w:rFonts w:hint="default"/>
        <w:b/>
      </w:rPr>
    </w:lvl>
    <w:lvl w:ilvl="2">
      <w:start w:val="1"/>
      <w:numFmt w:val="decimal"/>
      <w:suff w:val="space"/>
      <w:lvlText w:val="(%3) "/>
      <w:lvlJc w:val="left"/>
      <w:pPr>
        <w:ind w:left="0" w:firstLine="1440"/>
      </w:pPr>
      <w:rPr>
        <w:rFonts w:hint="default"/>
        <w:b/>
      </w:rPr>
    </w:lvl>
    <w:lvl w:ilvl="3">
      <w:start w:val="1"/>
      <w:numFmt w:val="lowerLetter"/>
      <w:suff w:val="space"/>
      <w:lvlText w:val="(%4) "/>
      <w:lvlJc w:val="left"/>
      <w:pPr>
        <w:ind w:left="0" w:firstLine="2160"/>
      </w:pPr>
      <w:rPr>
        <w:rFonts w:hint="default"/>
        <w:b/>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num w:numId="1" w16cid:durableId="1506170949">
    <w:abstractNumId w:val="1"/>
  </w:num>
  <w:num w:numId="2" w16cid:durableId="160203464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7695853">
    <w:abstractNumId w:val="10"/>
  </w:num>
  <w:num w:numId="4" w16cid:durableId="304971526">
    <w:abstractNumId w:val="12"/>
  </w:num>
  <w:num w:numId="5" w16cid:durableId="485517274">
    <w:abstractNumId w:val="16"/>
  </w:num>
  <w:num w:numId="6" w16cid:durableId="1253317436">
    <w:abstractNumId w:val="7"/>
  </w:num>
  <w:num w:numId="7" w16cid:durableId="80831681">
    <w:abstractNumId w:val="0"/>
  </w:num>
  <w:num w:numId="8" w16cid:durableId="1006053590">
    <w:abstractNumId w:val="8"/>
  </w:num>
  <w:num w:numId="9" w16cid:durableId="160388498">
    <w:abstractNumId w:val="18"/>
  </w:num>
  <w:num w:numId="10" w16cid:durableId="2055765414">
    <w:abstractNumId w:val="2"/>
  </w:num>
  <w:num w:numId="11" w16cid:durableId="1211183744">
    <w:abstractNumId w:val="14"/>
  </w:num>
  <w:num w:numId="12" w16cid:durableId="1333874496">
    <w:abstractNumId w:val="11"/>
  </w:num>
  <w:num w:numId="13" w16cid:durableId="1247887174">
    <w:abstractNumId w:val="13"/>
    <w:lvlOverride w:ilvl="0">
      <w:lvl w:ilvl="0">
        <w:start w:val="1"/>
        <w:numFmt w:val="decimal"/>
        <w:pStyle w:val="Heading10"/>
        <w:suff w:val="space"/>
        <w:lvlText w:val="%1. "/>
        <w:lvlJc w:val="left"/>
        <w:pPr>
          <w:ind w:left="0" w:firstLine="0"/>
        </w:pPr>
        <w:rPr>
          <w:rFonts w:ascii="Times New Roman" w:hAnsi="Times New Roman" w:cs="Times New Roman" w:hint="default"/>
          <w:b/>
          <w:sz w:val="24"/>
          <w:szCs w:val="24"/>
        </w:rPr>
      </w:lvl>
    </w:lvlOverride>
  </w:num>
  <w:num w:numId="14" w16cid:durableId="1316252896">
    <w:abstractNumId w:val="9"/>
  </w:num>
  <w:num w:numId="15" w16cid:durableId="652175292">
    <w:abstractNumId w:val="15"/>
  </w:num>
  <w:num w:numId="16" w16cid:durableId="1014188395">
    <w:abstractNumId w:val="17"/>
  </w:num>
  <w:num w:numId="17" w16cid:durableId="1830558664">
    <w:abstractNumId w:val="4"/>
  </w:num>
  <w:num w:numId="18" w16cid:durableId="870537272">
    <w:abstractNumId w:val="5"/>
  </w:num>
  <w:num w:numId="19" w16cid:durableId="1070733196">
    <w:abstractNumId w:val="3"/>
  </w:num>
  <w:num w:numId="20" w16cid:durableId="663974486">
    <w:abstractNumId w:val="19"/>
  </w:num>
  <w:num w:numId="21" w16cid:durableId="788813583">
    <w:abstractNumId w:val="6"/>
  </w:num>
  <w:num w:numId="22" w16cid:durableId="1465735706">
    <w:abstractNumId w:val="9"/>
  </w:num>
  <w:num w:numId="23" w16cid:durableId="223418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24271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23055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2C"/>
    <w:rsid w:val="0000305C"/>
    <w:rsid w:val="00004348"/>
    <w:rsid w:val="00014605"/>
    <w:rsid w:val="00015CE4"/>
    <w:rsid w:val="000204D7"/>
    <w:rsid w:val="0002494B"/>
    <w:rsid w:val="000305E2"/>
    <w:rsid w:val="00033B0A"/>
    <w:rsid w:val="00037298"/>
    <w:rsid w:val="0003754D"/>
    <w:rsid w:val="00044E7D"/>
    <w:rsid w:val="00051C65"/>
    <w:rsid w:val="00051E9F"/>
    <w:rsid w:val="0005440A"/>
    <w:rsid w:val="00060CD5"/>
    <w:rsid w:val="000613E5"/>
    <w:rsid w:val="00062A9E"/>
    <w:rsid w:val="00065232"/>
    <w:rsid w:val="000667D7"/>
    <w:rsid w:val="000731CD"/>
    <w:rsid w:val="00074EC0"/>
    <w:rsid w:val="00080B29"/>
    <w:rsid w:val="000823D7"/>
    <w:rsid w:val="000835BD"/>
    <w:rsid w:val="00084BFC"/>
    <w:rsid w:val="0009694A"/>
    <w:rsid w:val="000A0A14"/>
    <w:rsid w:val="000A1D7C"/>
    <w:rsid w:val="000A39A9"/>
    <w:rsid w:val="000B1C8F"/>
    <w:rsid w:val="000B3245"/>
    <w:rsid w:val="000B372A"/>
    <w:rsid w:val="000B39AF"/>
    <w:rsid w:val="000C58EC"/>
    <w:rsid w:val="000D01F5"/>
    <w:rsid w:val="000D141A"/>
    <w:rsid w:val="000D2E0C"/>
    <w:rsid w:val="000D7323"/>
    <w:rsid w:val="000D76CB"/>
    <w:rsid w:val="000E090D"/>
    <w:rsid w:val="000E19D7"/>
    <w:rsid w:val="000E7248"/>
    <w:rsid w:val="000F2248"/>
    <w:rsid w:val="000F2A74"/>
    <w:rsid w:val="000F64CA"/>
    <w:rsid w:val="00103A1B"/>
    <w:rsid w:val="00106197"/>
    <w:rsid w:val="00111287"/>
    <w:rsid w:val="00114CBA"/>
    <w:rsid w:val="0011592A"/>
    <w:rsid w:val="00115FC5"/>
    <w:rsid w:val="00116973"/>
    <w:rsid w:val="00120664"/>
    <w:rsid w:val="001233A7"/>
    <w:rsid w:val="001243E9"/>
    <w:rsid w:val="00130D63"/>
    <w:rsid w:val="00131820"/>
    <w:rsid w:val="0013461A"/>
    <w:rsid w:val="0014115B"/>
    <w:rsid w:val="00144944"/>
    <w:rsid w:val="0015076F"/>
    <w:rsid w:val="00150944"/>
    <w:rsid w:val="00152D0A"/>
    <w:rsid w:val="00152D5F"/>
    <w:rsid w:val="00153CF8"/>
    <w:rsid w:val="001560A4"/>
    <w:rsid w:val="001648C3"/>
    <w:rsid w:val="00171C23"/>
    <w:rsid w:val="001752C8"/>
    <w:rsid w:val="0017756E"/>
    <w:rsid w:val="00177E5C"/>
    <w:rsid w:val="00180121"/>
    <w:rsid w:val="00180668"/>
    <w:rsid w:val="0018097B"/>
    <w:rsid w:val="00185F7C"/>
    <w:rsid w:val="001900EA"/>
    <w:rsid w:val="0019088C"/>
    <w:rsid w:val="001910A3"/>
    <w:rsid w:val="001B2B1D"/>
    <w:rsid w:val="001B76CC"/>
    <w:rsid w:val="001C0C74"/>
    <w:rsid w:val="001C123E"/>
    <w:rsid w:val="001C743A"/>
    <w:rsid w:val="001D78D4"/>
    <w:rsid w:val="001E1099"/>
    <w:rsid w:val="001E15D1"/>
    <w:rsid w:val="001E17F6"/>
    <w:rsid w:val="001E3ACD"/>
    <w:rsid w:val="001F47AB"/>
    <w:rsid w:val="00205F46"/>
    <w:rsid w:val="00207F01"/>
    <w:rsid w:val="00216DCE"/>
    <w:rsid w:val="00220CBA"/>
    <w:rsid w:val="00223460"/>
    <w:rsid w:val="00225D8A"/>
    <w:rsid w:val="002264DA"/>
    <w:rsid w:val="00227DC1"/>
    <w:rsid w:val="002342E6"/>
    <w:rsid w:val="00234BC0"/>
    <w:rsid w:val="002357A4"/>
    <w:rsid w:val="00235B22"/>
    <w:rsid w:val="00237AFD"/>
    <w:rsid w:val="00240D71"/>
    <w:rsid w:val="00243628"/>
    <w:rsid w:val="002448BE"/>
    <w:rsid w:val="00246801"/>
    <w:rsid w:val="00246B8B"/>
    <w:rsid w:val="00247B5A"/>
    <w:rsid w:val="0025173A"/>
    <w:rsid w:val="00251D7F"/>
    <w:rsid w:val="002543ED"/>
    <w:rsid w:val="00256829"/>
    <w:rsid w:val="0025769A"/>
    <w:rsid w:val="0026289D"/>
    <w:rsid w:val="00263B0A"/>
    <w:rsid w:val="00266FA4"/>
    <w:rsid w:val="00270E4C"/>
    <w:rsid w:val="00280C31"/>
    <w:rsid w:val="002845A0"/>
    <w:rsid w:val="0028500B"/>
    <w:rsid w:val="0028569C"/>
    <w:rsid w:val="00292067"/>
    <w:rsid w:val="00292304"/>
    <w:rsid w:val="0029381E"/>
    <w:rsid w:val="002961F7"/>
    <w:rsid w:val="002B0672"/>
    <w:rsid w:val="002B0782"/>
    <w:rsid w:val="002B1578"/>
    <w:rsid w:val="002C16AF"/>
    <w:rsid w:val="002C673C"/>
    <w:rsid w:val="002D0E57"/>
    <w:rsid w:val="002D25EA"/>
    <w:rsid w:val="002D3A72"/>
    <w:rsid w:val="002D48EC"/>
    <w:rsid w:val="002D6916"/>
    <w:rsid w:val="002D6D7F"/>
    <w:rsid w:val="002E04FA"/>
    <w:rsid w:val="002E66D6"/>
    <w:rsid w:val="002E68A5"/>
    <w:rsid w:val="002E6B9A"/>
    <w:rsid w:val="002F1AD2"/>
    <w:rsid w:val="002F517D"/>
    <w:rsid w:val="00303D9A"/>
    <w:rsid w:val="00310C8F"/>
    <w:rsid w:val="003219CB"/>
    <w:rsid w:val="003227B9"/>
    <w:rsid w:val="003264EB"/>
    <w:rsid w:val="00351BA3"/>
    <w:rsid w:val="00356AC7"/>
    <w:rsid w:val="0037254D"/>
    <w:rsid w:val="003728B5"/>
    <w:rsid w:val="0038379A"/>
    <w:rsid w:val="0038386F"/>
    <w:rsid w:val="00385F0F"/>
    <w:rsid w:val="00387B56"/>
    <w:rsid w:val="00393658"/>
    <w:rsid w:val="003A4649"/>
    <w:rsid w:val="003B1DE3"/>
    <w:rsid w:val="003B2474"/>
    <w:rsid w:val="003B37A4"/>
    <w:rsid w:val="003B6B6E"/>
    <w:rsid w:val="003B6B8E"/>
    <w:rsid w:val="003B6CFA"/>
    <w:rsid w:val="003B7A5D"/>
    <w:rsid w:val="003C00C7"/>
    <w:rsid w:val="003C23C7"/>
    <w:rsid w:val="003C263A"/>
    <w:rsid w:val="003C2747"/>
    <w:rsid w:val="003C3770"/>
    <w:rsid w:val="003D0AD9"/>
    <w:rsid w:val="003D2299"/>
    <w:rsid w:val="003D7802"/>
    <w:rsid w:val="003E45E3"/>
    <w:rsid w:val="003E687F"/>
    <w:rsid w:val="003F15F5"/>
    <w:rsid w:val="003F69C8"/>
    <w:rsid w:val="004020F0"/>
    <w:rsid w:val="0040567D"/>
    <w:rsid w:val="00406C6C"/>
    <w:rsid w:val="004074C1"/>
    <w:rsid w:val="00410D45"/>
    <w:rsid w:val="00411004"/>
    <w:rsid w:val="00411E44"/>
    <w:rsid w:val="0041347E"/>
    <w:rsid w:val="004139C8"/>
    <w:rsid w:val="00416613"/>
    <w:rsid w:val="004169CF"/>
    <w:rsid w:val="00416E2B"/>
    <w:rsid w:val="0042247C"/>
    <w:rsid w:val="00422876"/>
    <w:rsid w:val="00426C34"/>
    <w:rsid w:val="00430E6E"/>
    <w:rsid w:val="00431839"/>
    <w:rsid w:val="00434FD1"/>
    <w:rsid w:val="00451EBD"/>
    <w:rsid w:val="00453599"/>
    <w:rsid w:val="00453D8E"/>
    <w:rsid w:val="00456565"/>
    <w:rsid w:val="00457AEA"/>
    <w:rsid w:val="0046265F"/>
    <w:rsid w:val="00462D71"/>
    <w:rsid w:val="00464BCC"/>
    <w:rsid w:val="004724FB"/>
    <w:rsid w:val="00476D35"/>
    <w:rsid w:val="004777C6"/>
    <w:rsid w:val="00477AAC"/>
    <w:rsid w:val="00482809"/>
    <w:rsid w:val="0048631E"/>
    <w:rsid w:val="004865F3"/>
    <w:rsid w:val="00497E33"/>
    <w:rsid w:val="004A2D84"/>
    <w:rsid w:val="004A4238"/>
    <w:rsid w:val="004B329B"/>
    <w:rsid w:val="004B530B"/>
    <w:rsid w:val="004B5379"/>
    <w:rsid w:val="004C2876"/>
    <w:rsid w:val="004C2F83"/>
    <w:rsid w:val="004C6020"/>
    <w:rsid w:val="004D07FF"/>
    <w:rsid w:val="004D2734"/>
    <w:rsid w:val="004E0E33"/>
    <w:rsid w:val="004E51ED"/>
    <w:rsid w:val="004E559A"/>
    <w:rsid w:val="004F3C20"/>
    <w:rsid w:val="004F5A86"/>
    <w:rsid w:val="004F6513"/>
    <w:rsid w:val="00501966"/>
    <w:rsid w:val="00511C6D"/>
    <w:rsid w:val="00513542"/>
    <w:rsid w:val="005138E8"/>
    <w:rsid w:val="005151E4"/>
    <w:rsid w:val="00530857"/>
    <w:rsid w:val="00531E7B"/>
    <w:rsid w:val="0053545B"/>
    <w:rsid w:val="005356C6"/>
    <w:rsid w:val="00535EF7"/>
    <w:rsid w:val="00545301"/>
    <w:rsid w:val="00547009"/>
    <w:rsid w:val="00550FFE"/>
    <w:rsid w:val="0055183E"/>
    <w:rsid w:val="00560F07"/>
    <w:rsid w:val="00565AE3"/>
    <w:rsid w:val="0056767E"/>
    <w:rsid w:val="005700A5"/>
    <w:rsid w:val="00575C50"/>
    <w:rsid w:val="00575FCF"/>
    <w:rsid w:val="00577F9D"/>
    <w:rsid w:val="00580E21"/>
    <w:rsid w:val="00582881"/>
    <w:rsid w:val="00591ADA"/>
    <w:rsid w:val="0059212D"/>
    <w:rsid w:val="0059327E"/>
    <w:rsid w:val="00594F5B"/>
    <w:rsid w:val="005A0DE8"/>
    <w:rsid w:val="005A1553"/>
    <w:rsid w:val="005A22AA"/>
    <w:rsid w:val="005A3CB2"/>
    <w:rsid w:val="005A6F22"/>
    <w:rsid w:val="005A71D2"/>
    <w:rsid w:val="005B5BC9"/>
    <w:rsid w:val="005B7250"/>
    <w:rsid w:val="005C18DF"/>
    <w:rsid w:val="005C623E"/>
    <w:rsid w:val="005C71D5"/>
    <w:rsid w:val="005D15F7"/>
    <w:rsid w:val="005D3FB5"/>
    <w:rsid w:val="005E4358"/>
    <w:rsid w:val="005E44E8"/>
    <w:rsid w:val="005F4537"/>
    <w:rsid w:val="005F7E7F"/>
    <w:rsid w:val="00603CD3"/>
    <w:rsid w:val="0061393E"/>
    <w:rsid w:val="006146AF"/>
    <w:rsid w:val="0061517F"/>
    <w:rsid w:val="00617840"/>
    <w:rsid w:val="00617C15"/>
    <w:rsid w:val="00621D55"/>
    <w:rsid w:val="00625CEA"/>
    <w:rsid w:val="00627EAB"/>
    <w:rsid w:val="00634BAA"/>
    <w:rsid w:val="006410C7"/>
    <w:rsid w:val="006411C8"/>
    <w:rsid w:val="006451B8"/>
    <w:rsid w:val="00645F3D"/>
    <w:rsid w:val="0064761D"/>
    <w:rsid w:val="00650E87"/>
    <w:rsid w:val="00651682"/>
    <w:rsid w:val="0066021E"/>
    <w:rsid w:val="0067224F"/>
    <w:rsid w:val="00681742"/>
    <w:rsid w:val="006818A7"/>
    <w:rsid w:val="0068283C"/>
    <w:rsid w:val="00686A87"/>
    <w:rsid w:val="00692A91"/>
    <w:rsid w:val="00693C1E"/>
    <w:rsid w:val="006947F8"/>
    <w:rsid w:val="0069565A"/>
    <w:rsid w:val="006979F4"/>
    <w:rsid w:val="00697E34"/>
    <w:rsid w:val="006A054F"/>
    <w:rsid w:val="006A5782"/>
    <w:rsid w:val="006A6D82"/>
    <w:rsid w:val="006B0AD1"/>
    <w:rsid w:val="006B25C0"/>
    <w:rsid w:val="006B2FBD"/>
    <w:rsid w:val="006C433C"/>
    <w:rsid w:val="006C6C28"/>
    <w:rsid w:val="006D0CC7"/>
    <w:rsid w:val="006F0D9B"/>
    <w:rsid w:val="006F4208"/>
    <w:rsid w:val="00700372"/>
    <w:rsid w:val="0070677F"/>
    <w:rsid w:val="00706BD3"/>
    <w:rsid w:val="00707CC0"/>
    <w:rsid w:val="00710846"/>
    <w:rsid w:val="00714AB6"/>
    <w:rsid w:val="0072693F"/>
    <w:rsid w:val="00733CD6"/>
    <w:rsid w:val="00741DE6"/>
    <w:rsid w:val="00742E3B"/>
    <w:rsid w:val="00751D8C"/>
    <w:rsid w:val="0075475D"/>
    <w:rsid w:val="00762AFD"/>
    <w:rsid w:val="007635E7"/>
    <w:rsid w:val="00775E65"/>
    <w:rsid w:val="007764E8"/>
    <w:rsid w:val="0077681A"/>
    <w:rsid w:val="00781A59"/>
    <w:rsid w:val="0078288D"/>
    <w:rsid w:val="00782A1D"/>
    <w:rsid w:val="00786AB6"/>
    <w:rsid w:val="00790F77"/>
    <w:rsid w:val="00793BDB"/>
    <w:rsid w:val="00793F6A"/>
    <w:rsid w:val="007942FD"/>
    <w:rsid w:val="00794C9E"/>
    <w:rsid w:val="007A526D"/>
    <w:rsid w:val="007B7B02"/>
    <w:rsid w:val="007C2BB1"/>
    <w:rsid w:val="007D707C"/>
    <w:rsid w:val="007E1DC7"/>
    <w:rsid w:val="007E20EC"/>
    <w:rsid w:val="007E67A2"/>
    <w:rsid w:val="007E7DA6"/>
    <w:rsid w:val="007F0D4E"/>
    <w:rsid w:val="007F4ADD"/>
    <w:rsid w:val="007F4DB6"/>
    <w:rsid w:val="007F721A"/>
    <w:rsid w:val="00800409"/>
    <w:rsid w:val="00807CE8"/>
    <w:rsid w:val="008132A9"/>
    <w:rsid w:val="00813A18"/>
    <w:rsid w:val="0081614D"/>
    <w:rsid w:val="0082131C"/>
    <w:rsid w:val="00821DA4"/>
    <w:rsid w:val="0082507C"/>
    <w:rsid w:val="008266AB"/>
    <w:rsid w:val="00832921"/>
    <w:rsid w:val="0083784B"/>
    <w:rsid w:val="00855C62"/>
    <w:rsid w:val="00861134"/>
    <w:rsid w:val="0086220D"/>
    <w:rsid w:val="008669ED"/>
    <w:rsid w:val="00866FB9"/>
    <w:rsid w:val="00870FF6"/>
    <w:rsid w:val="00873C62"/>
    <w:rsid w:val="00881E39"/>
    <w:rsid w:val="008842B0"/>
    <w:rsid w:val="008866A0"/>
    <w:rsid w:val="008905CE"/>
    <w:rsid w:val="00891222"/>
    <w:rsid w:val="00893DBE"/>
    <w:rsid w:val="00895952"/>
    <w:rsid w:val="00896AFB"/>
    <w:rsid w:val="008A20C2"/>
    <w:rsid w:val="008B57D3"/>
    <w:rsid w:val="008C07D4"/>
    <w:rsid w:val="008D19E2"/>
    <w:rsid w:val="008D2A52"/>
    <w:rsid w:val="008D497A"/>
    <w:rsid w:val="008D5E35"/>
    <w:rsid w:val="008D62C1"/>
    <w:rsid w:val="008E1326"/>
    <w:rsid w:val="008E13CF"/>
    <w:rsid w:val="008E4656"/>
    <w:rsid w:val="008E6174"/>
    <w:rsid w:val="008E6429"/>
    <w:rsid w:val="008E68EC"/>
    <w:rsid w:val="008F70A0"/>
    <w:rsid w:val="008F7A61"/>
    <w:rsid w:val="009005F5"/>
    <w:rsid w:val="00901535"/>
    <w:rsid w:val="0090397E"/>
    <w:rsid w:val="00904942"/>
    <w:rsid w:val="00905030"/>
    <w:rsid w:val="00905D86"/>
    <w:rsid w:val="009102C6"/>
    <w:rsid w:val="00911374"/>
    <w:rsid w:val="00911414"/>
    <w:rsid w:val="00911F9E"/>
    <w:rsid w:val="0091287D"/>
    <w:rsid w:val="009130F4"/>
    <w:rsid w:val="00913A6D"/>
    <w:rsid w:val="00922CA5"/>
    <w:rsid w:val="00923EFC"/>
    <w:rsid w:val="00932BF8"/>
    <w:rsid w:val="00936AFE"/>
    <w:rsid w:val="00942832"/>
    <w:rsid w:val="009541DF"/>
    <w:rsid w:val="0096712B"/>
    <w:rsid w:val="00971220"/>
    <w:rsid w:val="0097426D"/>
    <w:rsid w:val="00975733"/>
    <w:rsid w:val="00977040"/>
    <w:rsid w:val="009771BD"/>
    <w:rsid w:val="00977497"/>
    <w:rsid w:val="00980976"/>
    <w:rsid w:val="009814DA"/>
    <w:rsid w:val="00986991"/>
    <w:rsid w:val="0099373E"/>
    <w:rsid w:val="00994EF4"/>
    <w:rsid w:val="00995ACB"/>
    <w:rsid w:val="00997E03"/>
    <w:rsid w:val="009A1600"/>
    <w:rsid w:val="009A2495"/>
    <w:rsid w:val="009A2F1F"/>
    <w:rsid w:val="009A7066"/>
    <w:rsid w:val="009B79B6"/>
    <w:rsid w:val="009B7FE6"/>
    <w:rsid w:val="009C00FB"/>
    <w:rsid w:val="009C62C4"/>
    <w:rsid w:val="009D369F"/>
    <w:rsid w:val="009E7826"/>
    <w:rsid w:val="009F0174"/>
    <w:rsid w:val="009F41B8"/>
    <w:rsid w:val="009F6D24"/>
    <w:rsid w:val="00A00C6C"/>
    <w:rsid w:val="00A112DF"/>
    <w:rsid w:val="00A11BAA"/>
    <w:rsid w:val="00A12823"/>
    <w:rsid w:val="00A16A26"/>
    <w:rsid w:val="00A20E6F"/>
    <w:rsid w:val="00A213CF"/>
    <w:rsid w:val="00A2178B"/>
    <w:rsid w:val="00A2285C"/>
    <w:rsid w:val="00A32A73"/>
    <w:rsid w:val="00A339D6"/>
    <w:rsid w:val="00A4136C"/>
    <w:rsid w:val="00A455D0"/>
    <w:rsid w:val="00A468FD"/>
    <w:rsid w:val="00A52B5D"/>
    <w:rsid w:val="00A57B4B"/>
    <w:rsid w:val="00A64A6B"/>
    <w:rsid w:val="00A654DD"/>
    <w:rsid w:val="00A67C90"/>
    <w:rsid w:val="00A70075"/>
    <w:rsid w:val="00A76425"/>
    <w:rsid w:val="00A81739"/>
    <w:rsid w:val="00A819CB"/>
    <w:rsid w:val="00A81C17"/>
    <w:rsid w:val="00A832E9"/>
    <w:rsid w:val="00AA159E"/>
    <w:rsid w:val="00AA2CB3"/>
    <w:rsid w:val="00AA4570"/>
    <w:rsid w:val="00AA4B45"/>
    <w:rsid w:val="00AA6461"/>
    <w:rsid w:val="00AA706F"/>
    <w:rsid w:val="00AD375D"/>
    <w:rsid w:val="00AD5D15"/>
    <w:rsid w:val="00AD7E8B"/>
    <w:rsid w:val="00AE6174"/>
    <w:rsid w:val="00AE7DD4"/>
    <w:rsid w:val="00AF2544"/>
    <w:rsid w:val="00AF49A7"/>
    <w:rsid w:val="00AF7337"/>
    <w:rsid w:val="00B001D2"/>
    <w:rsid w:val="00B01F33"/>
    <w:rsid w:val="00B0730F"/>
    <w:rsid w:val="00B2283F"/>
    <w:rsid w:val="00B2590B"/>
    <w:rsid w:val="00B3693C"/>
    <w:rsid w:val="00B36E56"/>
    <w:rsid w:val="00B43C92"/>
    <w:rsid w:val="00B457A3"/>
    <w:rsid w:val="00B4616F"/>
    <w:rsid w:val="00B535C0"/>
    <w:rsid w:val="00B54DE4"/>
    <w:rsid w:val="00B56EBA"/>
    <w:rsid w:val="00B60EF5"/>
    <w:rsid w:val="00B623D7"/>
    <w:rsid w:val="00B62DDB"/>
    <w:rsid w:val="00B64A0F"/>
    <w:rsid w:val="00B65E50"/>
    <w:rsid w:val="00B72AC2"/>
    <w:rsid w:val="00B77998"/>
    <w:rsid w:val="00B77F7D"/>
    <w:rsid w:val="00B811AB"/>
    <w:rsid w:val="00B9016C"/>
    <w:rsid w:val="00B917B8"/>
    <w:rsid w:val="00B9237A"/>
    <w:rsid w:val="00B9330D"/>
    <w:rsid w:val="00B952EE"/>
    <w:rsid w:val="00B95911"/>
    <w:rsid w:val="00BA0DA3"/>
    <w:rsid w:val="00BA336D"/>
    <w:rsid w:val="00BA7D88"/>
    <w:rsid w:val="00BB1853"/>
    <w:rsid w:val="00BB2FA9"/>
    <w:rsid w:val="00BB4A33"/>
    <w:rsid w:val="00BB5D2C"/>
    <w:rsid w:val="00BB601F"/>
    <w:rsid w:val="00BC03D9"/>
    <w:rsid w:val="00BC314A"/>
    <w:rsid w:val="00BD0B4A"/>
    <w:rsid w:val="00BD3160"/>
    <w:rsid w:val="00BD3466"/>
    <w:rsid w:val="00BD450E"/>
    <w:rsid w:val="00BD5E01"/>
    <w:rsid w:val="00BE0761"/>
    <w:rsid w:val="00BE1AEE"/>
    <w:rsid w:val="00BE4428"/>
    <w:rsid w:val="00BF2B3F"/>
    <w:rsid w:val="00BF6C58"/>
    <w:rsid w:val="00C05AB8"/>
    <w:rsid w:val="00C12907"/>
    <w:rsid w:val="00C13575"/>
    <w:rsid w:val="00C14DD7"/>
    <w:rsid w:val="00C16096"/>
    <w:rsid w:val="00C20C2F"/>
    <w:rsid w:val="00C235EB"/>
    <w:rsid w:val="00C25860"/>
    <w:rsid w:val="00C35218"/>
    <w:rsid w:val="00C458D2"/>
    <w:rsid w:val="00C45C84"/>
    <w:rsid w:val="00C46D80"/>
    <w:rsid w:val="00C50DFA"/>
    <w:rsid w:val="00C52D2C"/>
    <w:rsid w:val="00C556A2"/>
    <w:rsid w:val="00C57DC9"/>
    <w:rsid w:val="00C6087F"/>
    <w:rsid w:val="00C632C3"/>
    <w:rsid w:val="00C653A1"/>
    <w:rsid w:val="00C77CE7"/>
    <w:rsid w:val="00C80985"/>
    <w:rsid w:val="00C82246"/>
    <w:rsid w:val="00C942BA"/>
    <w:rsid w:val="00CA09D2"/>
    <w:rsid w:val="00CB1C47"/>
    <w:rsid w:val="00CB5787"/>
    <w:rsid w:val="00CB736C"/>
    <w:rsid w:val="00CC594F"/>
    <w:rsid w:val="00CD413A"/>
    <w:rsid w:val="00CD782C"/>
    <w:rsid w:val="00CE1834"/>
    <w:rsid w:val="00CE6544"/>
    <w:rsid w:val="00CF0EC7"/>
    <w:rsid w:val="00CF259C"/>
    <w:rsid w:val="00D01694"/>
    <w:rsid w:val="00D05539"/>
    <w:rsid w:val="00D11E71"/>
    <w:rsid w:val="00D17BE1"/>
    <w:rsid w:val="00D20A2F"/>
    <w:rsid w:val="00D22E5B"/>
    <w:rsid w:val="00D33C2A"/>
    <w:rsid w:val="00D34AE5"/>
    <w:rsid w:val="00D36EFB"/>
    <w:rsid w:val="00D402BB"/>
    <w:rsid w:val="00D411D6"/>
    <w:rsid w:val="00D41539"/>
    <w:rsid w:val="00D41ACF"/>
    <w:rsid w:val="00D42516"/>
    <w:rsid w:val="00D42CFE"/>
    <w:rsid w:val="00D44332"/>
    <w:rsid w:val="00D4657B"/>
    <w:rsid w:val="00D47638"/>
    <w:rsid w:val="00D52252"/>
    <w:rsid w:val="00D53466"/>
    <w:rsid w:val="00D55314"/>
    <w:rsid w:val="00D554F0"/>
    <w:rsid w:val="00D610DB"/>
    <w:rsid w:val="00D63912"/>
    <w:rsid w:val="00D70FC4"/>
    <w:rsid w:val="00D728CC"/>
    <w:rsid w:val="00D73E1F"/>
    <w:rsid w:val="00D77CF4"/>
    <w:rsid w:val="00D8026D"/>
    <w:rsid w:val="00D86BD7"/>
    <w:rsid w:val="00DA0595"/>
    <w:rsid w:val="00DA1CFD"/>
    <w:rsid w:val="00DA21C3"/>
    <w:rsid w:val="00DA29A8"/>
    <w:rsid w:val="00DB786C"/>
    <w:rsid w:val="00DC5C08"/>
    <w:rsid w:val="00DD4F41"/>
    <w:rsid w:val="00DE649E"/>
    <w:rsid w:val="00DE72A5"/>
    <w:rsid w:val="00E05EE8"/>
    <w:rsid w:val="00E14C56"/>
    <w:rsid w:val="00E14DA8"/>
    <w:rsid w:val="00E236B7"/>
    <w:rsid w:val="00E31523"/>
    <w:rsid w:val="00E33848"/>
    <w:rsid w:val="00E34E50"/>
    <w:rsid w:val="00E34EC5"/>
    <w:rsid w:val="00E35ED0"/>
    <w:rsid w:val="00E40348"/>
    <w:rsid w:val="00E43600"/>
    <w:rsid w:val="00E44C2D"/>
    <w:rsid w:val="00E4798B"/>
    <w:rsid w:val="00E5391A"/>
    <w:rsid w:val="00E54423"/>
    <w:rsid w:val="00E54B5A"/>
    <w:rsid w:val="00E55F23"/>
    <w:rsid w:val="00E5760F"/>
    <w:rsid w:val="00E63EEE"/>
    <w:rsid w:val="00E732C0"/>
    <w:rsid w:val="00E77EC6"/>
    <w:rsid w:val="00E82BDA"/>
    <w:rsid w:val="00E8433C"/>
    <w:rsid w:val="00E91C84"/>
    <w:rsid w:val="00EA1D48"/>
    <w:rsid w:val="00EA1F23"/>
    <w:rsid w:val="00EA76B8"/>
    <w:rsid w:val="00EC3BEE"/>
    <w:rsid w:val="00EC6C28"/>
    <w:rsid w:val="00ED0D65"/>
    <w:rsid w:val="00ED4BEC"/>
    <w:rsid w:val="00EE722A"/>
    <w:rsid w:val="00EF5B7A"/>
    <w:rsid w:val="00F069AF"/>
    <w:rsid w:val="00F06B16"/>
    <w:rsid w:val="00F11E77"/>
    <w:rsid w:val="00F12886"/>
    <w:rsid w:val="00F13AA8"/>
    <w:rsid w:val="00F15589"/>
    <w:rsid w:val="00F20028"/>
    <w:rsid w:val="00F2270D"/>
    <w:rsid w:val="00F34ECD"/>
    <w:rsid w:val="00F41421"/>
    <w:rsid w:val="00F45CF2"/>
    <w:rsid w:val="00F50612"/>
    <w:rsid w:val="00F52E11"/>
    <w:rsid w:val="00F533DA"/>
    <w:rsid w:val="00F53E79"/>
    <w:rsid w:val="00F57556"/>
    <w:rsid w:val="00F60974"/>
    <w:rsid w:val="00F60984"/>
    <w:rsid w:val="00F61EA8"/>
    <w:rsid w:val="00F62658"/>
    <w:rsid w:val="00F70F17"/>
    <w:rsid w:val="00F7430C"/>
    <w:rsid w:val="00F76A1E"/>
    <w:rsid w:val="00F8231B"/>
    <w:rsid w:val="00F82E94"/>
    <w:rsid w:val="00F8610A"/>
    <w:rsid w:val="00F87DC6"/>
    <w:rsid w:val="00F9780A"/>
    <w:rsid w:val="00FA2853"/>
    <w:rsid w:val="00FA5570"/>
    <w:rsid w:val="00FA7850"/>
    <w:rsid w:val="00FB49D9"/>
    <w:rsid w:val="00FC4A15"/>
    <w:rsid w:val="00FC55DF"/>
    <w:rsid w:val="00FC689A"/>
    <w:rsid w:val="00FD2799"/>
    <w:rsid w:val="00FD61C3"/>
    <w:rsid w:val="00FD6606"/>
    <w:rsid w:val="00FD6CAD"/>
    <w:rsid w:val="00FE006A"/>
    <w:rsid w:val="00FE1DB2"/>
    <w:rsid w:val="00FE4E23"/>
    <w:rsid w:val="00FE5077"/>
    <w:rsid w:val="00FE5C01"/>
    <w:rsid w:val="00FF07DD"/>
    <w:rsid w:val="00FF14C2"/>
    <w:rsid w:val="00FF1B60"/>
    <w:rsid w:val="00FF36A5"/>
    <w:rsid w:val="1ABFCD8F"/>
    <w:rsid w:val="22BB3834"/>
    <w:rsid w:val="7E08C7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37AA0"/>
  <w15:docId w15:val="{343F845E-B5E0-4B65-9D52-091C5067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73"/>
    <w:rPr>
      <w:sz w:val="24"/>
      <w:szCs w:val="24"/>
    </w:rPr>
  </w:style>
  <w:style w:type="paragraph" w:styleId="Heading1">
    <w:name w:val="heading 1"/>
    <w:basedOn w:val="Normal"/>
    <w:next w:val="Normal"/>
    <w:link w:val="Heading1Char"/>
    <w:uiPriority w:val="9"/>
    <w:qFormat/>
    <w:rsid w:val="009A1600"/>
    <w:pPr>
      <w:keepNext/>
      <w:jc w:val="center"/>
      <w:outlineLvl w:val="0"/>
    </w:pPr>
    <w:rPr>
      <w:rFonts w:ascii="Courier New" w:eastAsiaTheme="minorEastAsia" w:hAnsi="Courier New"/>
      <w:b/>
      <w:sz w:val="32"/>
      <w:szCs w:val="20"/>
    </w:rPr>
  </w:style>
  <w:style w:type="paragraph" w:styleId="Heading2">
    <w:name w:val="heading 2"/>
    <w:basedOn w:val="Normal"/>
    <w:next w:val="Normal"/>
    <w:link w:val="Heading2Char"/>
    <w:uiPriority w:val="9"/>
    <w:qFormat/>
    <w:rsid w:val="009A1600"/>
    <w:pPr>
      <w:keepNext/>
      <w:jc w:val="center"/>
      <w:outlineLvl w:val="1"/>
    </w:pPr>
    <w:rPr>
      <w:rFonts w:ascii="Courier New" w:eastAsiaTheme="minorEastAsia" w:hAnsi="Courier New"/>
      <w:b/>
      <w:szCs w:val="20"/>
    </w:rPr>
  </w:style>
  <w:style w:type="paragraph" w:styleId="Heading3">
    <w:name w:val="heading 3"/>
    <w:basedOn w:val="Normal"/>
    <w:next w:val="Normal"/>
    <w:link w:val="Heading3Char"/>
    <w:uiPriority w:val="9"/>
    <w:qFormat/>
    <w:rsid w:val="009A1600"/>
    <w:pPr>
      <w:tabs>
        <w:tab w:val="num" w:pos="720"/>
      </w:tabs>
      <w:spacing w:after="120"/>
      <w:ind w:left="720" w:hanging="720"/>
      <w:outlineLvl w:val="2"/>
    </w:pPr>
    <w:rPr>
      <w:rFonts w:ascii="Garamond" w:eastAsiaTheme="minorEastAsia" w:hAnsi="Garamond"/>
      <w:b/>
      <w:i/>
      <w:color w:val="002E6E"/>
    </w:rPr>
  </w:style>
  <w:style w:type="paragraph" w:styleId="Heading4">
    <w:name w:val="heading 4"/>
    <w:basedOn w:val="Normal"/>
    <w:next w:val="Normal"/>
    <w:link w:val="Heading4Char"/>
    <w:uiPriority w:val="9"/>
    <w:qFormat/>
    <w:rsid w:val="009A1600"/>
    <w:pPr>
      <w:keepNext/>
      <w:tabs>
        <w:tab w:val="num" w:pos="864"/>
      </w:tabs>
      <w:spacing w:before="240" w:after="60"/>
      <w:ind w:left="864" w:hanging="864"/>
      <w:outlineLvl w:val="3"/>
    </w:pPr>
    <w:rPr>
      <w:rFonts w:eastAsiaTheme="minorEastAsia"/>
      <w:b/>
      <w:bCs/>
      <w:sz w:val="28"/>
      <w:szCs w:val="28"/>
    </w:rPr>
  </w:style>
  <w:style w:type="paragraph" w:styleId="Heading5">
    <w:name w:val="heading 5"/>
    <w:basedOn w:val="Normal"/>
    <w:next w:val="Normal"/>
    <w:link w:val="Heading5Char"/>
    <w:uiPriority w:val="9"/>
    <w:qFormat/>
    <w:rsid w:val="009A1600"/>
    <w:pPr>
      <w:tabs>
        <w:tab w:val="num" w:pos="1008"/>
      </w:tabs>
      <w:spacing w:before="240" w:after="60"/>
      <w:ind w:left="1008" w:hanging="1008"/>
      <w:outlineLvl w:val="4"/>
    </w:pPr>
    <w:rPr>
      <w:rFonts w:ascii="Garamond" w:eastAsiaTheme="minorEastAsia" w:hAnsi="Garamond"/>
      <w:b/>
      <w:bCs/>
      <w:i/>
      <w:iCs/>
      <w:sz w:val="26"/>
      <w:szCs w:val="26"/>
    </w:rPr>
  </w:style>
  <w:style w:type="paragraph" w:styleId="Heading6">
    <w:name w:val="heading 6"/>
    <w:basedOn w:val="Normal"/>
    <w:next w:val="Normal"/>
    <w:link w:val="Heading6Char"/>
    <w:uiPriority w:val="9"/>
    <w:qFormat/>
    <w:rsid w:val="009A1600"/>
    <w:pPr>
      <w:tabs>
        <w:tab w:val="num" w:pos="1152"/>
      </w:tabs>
      <w:spacing w:before="240" w:after="60"/>
      <w:ind w:left="1152" w:hanging="1152"/>
      <w:outlineLvl w:val="5"/>
    </w:pPr>
    <w:rPr>
      <w:rFonts w:eastAsiaTheme="minorEastAsia"/>
      <w:b/>
      <w:bCs/>
      <w:sz w:val="22"/>
      <w:szCs w:val="22"/>
    </w:rPr>
  </w:style>
  <w:style w:type="paragraph" w:styleId="Heading7">
    <w:name w:val="heading 7"/>
    <w:basedOn w:val="Normal"/>
    <w:next w:val="Normal"/>
    <w:link w:val="Heading7Char"/>
    <w:uiPriority w:val="9"/>
    <w:qFormat/>
    <w:rsid w:val="00A339D6"/>
    <w:pPr>
      <w:tabs>
        <w:tab w:val="num" w:pos="1296"/>
      </w:tabs>
      <w:spacing w:before="240" w:after="60"/>
      <w:ind w:left="1296" w:hanging="1296"/>
      <w:outlineLvl w:val="6"/>
    </w:pPr>
  </w:style>
  <w:style w:type="paragraph" w:styleId="Heading8">
    <w:name w:val="heading 8"/>
    <w:basedOn w:val="ListParagraph"/>
    <w:next w:val="Normal"/>
    <w:link w:val="Heading8Char"/>
    <w:uiPriority w:val="9"/>
    <w:rsid w:val="00A32A73"/>
    <w:pPr>
      <w:numPr>
        <w:numId w:val="15"/>
      </w:numPr>
      <w:spacing w:before="240"/>
      <w:contextualSpacing w:val="0"/>
      <w:outlineLvl w:val="7"/>
    </w:pPr>
  </w:style>
  <w:style w:type="paragraph" w:styleId="Heading9">
    <w:name w:val="heading 9"/>
    <w:basedOn w:val="Normal"/>
    <w:next w:val="Normal"/>
    <w:link w:val="Heading9Char"/>
    <w:uiPriority w:val="9"/>
    <w:qFormat/>
    <w:rsid w:val="009A1600"/>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600"/>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9A1600"/>
    <w:rPr>
      <w:color w:val="800080" w:themeColor="followedHyperlink"/>
      <w:u w:val="single"/>
    </w:rPr>
  </w:style>
  <w:style w:type="character" w:customStyle="1" w:styleId="Heading1Char">
    <w:name w:val="Heading 1 Char"/>
    <w:basedOn w:val="DefaultParagraphFont"/>
    <w:link w:val="Heading1"/>
    <w:uiPriority w:val="9"/>
    <w:locked/>
    <w:rsid w:val="009A1600"/>
    <w:rPr>
      <w:rFonts w:ascii="Cambria" w:hAnsi="Cambria" w:cs="Times New Roman" w:hint="default"/>
      <w:b/>
      <w:bCs/>
      <w:kern w:val="32"/>
      <w:sz w:val="32"/>
      <w:szCs w:val="32"/>
    </w:rPr>
  </w:style>
  <w:style w:type="character" w:customStyle="1" w:styleId="Heading2Char">
    <w:name w:val="Heading 2 Char"/>
    <w:basedOn w:val="DefaultParagraphFont"/>
    <w:link w:val="Heading2"/>
    <w:uiPriority w:val="9"/>
    <w:semiHidden/>
    <w:locked/>
    <w:rsid w:val="009A1600"/>
    <w:rPr>
      <w:rFonts w:ascii="Cambria" w:hAnsi="Cambria" w:cs="Times New Roman" w:hint="default"/>
      <w:b/>
      <w:bCs/>
      <w:i/>
      <w:iCs/>
      <w:sz w:val="28"/>
      <w:szCs w:val="28"/>
    </w:rPr>
  </w:style>
  <w:style w:type="character" w:customStyle="1" w:styleId="Heading3Char">
    <w:name w:val="Heading 3 Char"/>
    <w:basedOn w:val="DefaultParagraphFont"/>
    <w:link w:val="Heading3"/>
    <w:uiPriority w:val="9"/>
    <w:semiHidden/>
    <w:locked/>
    <w:rsid w:val="009A1600"/>
    <w:rPr>
      <w:rFonts w:ascii="Cambria" w:hAnsi="Cambria" w:cs="Times New Roman" w:hint="default"/>
      <w:b/>
      <w:bCs/>
      <w:sz w:val="26"/>
      <w:szCs w:val="26"/>
    </w:rPr>
  </w:style>
  <w:style w:type="character" w:customStyle="1" w:styleId="Heading4Char">
    <w:name w:val="Heading 4 Char"/>
    <w:basedOn w:val="DefaultParagraphFont"/>
    <w:link w:val="Heading4"/>
    <w:uiPriority w:val="9"/>
    <w:semiHidden/>
    <w:locked/>
    <w:rsid w:val="009A1600"/>
    <w:rPr>
      <w:rFonts w:ascii="Calibri" w:hAnsi="Calibri" w:cs="Times New Roman" w:hint="default"/>
      <w:b/>
      <w:bCs/>
      <w:sz w:val="28"/>
      <w:szCs w:val="28"/>
    </w:rPr>
  </w:style>
  <w:style w:type="character" w:customStyle="1" w:styleId="Heading5Char">
    <w:name w:val="Heading 5 Char"/>
    <w:basedOn w:val="DefaultParagraphFont"/>
    <w:link w:val="Heading5"/>
    <w:uiPriority w:val="9"/>
    <w:semiHidden/>
    <w:locked/>
    <w:rsid w:val="009A1600"/>
    <w:rPr>
      <w:rFonts w:ascii="Calibri" w:hAnsi="Calibri" w:cs="Times New Roman" w:hint="default"/>
      <w:b/>
      <w:bCs/>
      <w:i/>
      <w:iCs/>
      <w:sz w:val="26"/>
      <w:szCs w:val="26"/>
    </w:rPr>
  </w:style>
  <w:style w:type="character" w:customStyle="1" w:styleId="Heading6Char">
    <w:name w:val="Heading 6 Char"/>
    <w:basedOn w:val="DefaultParagraphFont"/>
    <w:link w:val="Heading6"/>
    <w:uiPriority w:val="9"/>
    <w:semiHidden/>
    <w:locked/>
    <w:rsid w:val="009A1600"/>
    <w:rPr>
      <w:rFonts w:ascii="Calibri" w:hAnsi="Calibri" w:cs="Times New Roman" w:hint="default"/>
      <w:b/>
      <w:bCs/>
      <w:sz w:val="22"/>
      <w:szCs w:val="22"/>
    </w:rPr>
  </w:style>
  <w:style w:type="character" w:customStyle="1" w:styleId="Heading7Char">
    <w:name w:val="Heading 7 Char"/>
    <w:basedOn w:val="DefaultParagraphFont"/>
    <w:link w:val="Heading7"/>
    <w:uiPriority w:val="9"/>
    <w:locked/>
    <w:rsid w:val="00A339D6"/>
    <w:rPr>
      <w:sz w:val="24"/>
      <w:szCs w:val="24"/>
    </w:rPr>
  </w:style>
  <w:style w:type="character" w:customStyle="1" w:styleId="Heading8Char">
    <w:name w:val="Heading 8 Char"/>
    <w:basedOn w:val="DefaultParagraphFont"/>
    <w:link w:val="Heading8"/>
    <w:uiPriority w:val="9"/>
    <w:locked/>
    <w:rsid w:val="00A32A73"/>
    <w:rPr>
      <w:sz w:val="24"/>
      <w:szCs w:val="24"/>
    </w:rPr>
  </w:style>
  <w:style w:type="character" w:customStyle="1" w:styleId="Heading9Char">
    <w:name w:val="Heading 9 Char"/>
    <w:basedOn w:val="DefaultParagraphFont"/>
    <w:link w:val="Heading9"/>
    <w:uiPriority w:val="9"/>
    <w:semiHidden/>
    <w:locked/>
    <w:rsid w:val="009A1600"/>
    <w:rPr>
      <w:rFonts w:ascii="Cambria" w:hAnsi="Cambria" w:cs="Times New Roman" w:hint="default"/>
      <w:sz w:val="22"/>
      <w:szCs w:val="22"/>
    </w:rPr>
  </w:style>
  <w:style w:type="character" w:customStyle="1" w:styleId="FootnoteTextChar">
    <w:name w:val="Footnote Text Char"/>
    <w:aliases w:val="ft Char"/>
    <w:basedOn w:val="DefaultParagraphFont"/>
    <w:link w:val="FootnoteText"/>
    <w:semiHidden/>
    <w:locked/>
    <w:rsid w:val="009A1600"/>
    <w:rPr>
      <w:rFonts w:ascii="Times New Roman" w:hAnsi="Times New Roman" w:cs="Times New Roman" w:hint="default"/>
    </w:rPr>
  </w:style>
  <w:style w:type="paragraph" w:styleId="FootnoteText">
    <w:name w:val="footnote text"/>
    <w:aliases w:val="ft"/>
    <w:basedOn w:val="Normal"/>
    <w:link w:val="FootnoteTextChar"/>
    <w:uiPriority w:val="99"/>
    <w:semiHidden/>
    <w:unhideWhenUsed/>
    <w:rsid w:val="009A1600"/>
    <w:pPr>
      <w:ind w:left="274" w:hanging="274"/>
    </w:pPr>
    <w:rPr>
      <w:sz w:val="20"/>
      <w:szCs w:val="20"/>
    </w:rPr>
  </w:style>
  <w:style w:type="character" w:customStyle="1" w:styleId="FootnoteTextChar1">
    <w:name w:val="Footnote Text Char1"/>
    <w:aliases w:val="ft Char1"/>
    <w:basedOn w:val="DefaultParagraphFont"/>
    <w:uiPriority w:val="99"/>
    <w:semiHidden/>
    <w:rsid w:val="009A1600"/>
  </w:style>
  <w:style w:type="paragraph" w:styleId="CommentText">
    <w:name w:val="annotation text"/>
    <w:basedOn w:val="Normal"/>
    <w:link w:val="CommentTextChar"/>
    <w:uiPriority w:val="99"/>
    <w:unhideWhenUsed/>
    <w:rsid w:val="009A1600"/>
    <w:rPr>
      <w:sz w:val="20"/>
      <w:szCs w:val="20"/>
    </w:rPr>
  </w:style>
  <w:style w:type="character" w:customStyle="1" w:styleId="CommentTextChar">
    <w:name w:val="Comment Text Char"/>
    <w:basedOn w:val="DefaultParagraphFont"/>
    <w:link w:val="CommentText"/>
    <w:uiPriority w:val="99"/>
    <w:locked/>
    <w:rsid w:val="009A1600"/>
    <w:rPr>
      <w:rFonts w:ascii="Times New Roman" w:hAnsi="Times New Roman" w:cs="Times New Roman" w:hint="default"/>
    </w:rPr>
  </w:style>
  <w:style w:type="paragraph" w:styleId="Header">
    <w:name w:val="header"/>
    <w:basedOn w:val="Normal"/>
    <w:link w:val="HeaderChar"/>
    <w:uiPriority w:val="99"/>
    <w:unhideWhenUsed/>
    <w:rsid w:val="009A1600"/>
    <w:pPr>
      <w:tabs>
        <w:tab w:val="center" w:pos="4320"/>
        <w:tab w:val="right" w:pos="8640"/>
      </w:tabs>
    </w:pPr>
  </w:style>
  <w:style w:type="character" w:customStyle="1" w:styleId="HeaderChar">
    <w:name w:val="Header Char"/>
    <w:basedOn w:val="DefaultParagraphFont"/>
    <w:link w:val="Header"/>
    <w:uiPriority w:val="99"/>
    <w:locked/>
    <w:rsid w:val="009A1600"/>
    <w:rPr>
      <w:rFonts w:ascii="Times New Roman" w:hAnsi="Times New Roman" w:cs="Times New Roman" w:hint="default"/>
      <w:sz w:val="24"/>
      <w:szCs w:val="24"/>
    </w:rPr>
  </w:style>
  <w:style w:type="paragraph" w:styleId="Footer">
    <w:name w:val="footer"/>
    <w:basedOn w:val="Normal"/>
    <w:link w:val="FooterChar"/>
    <w:uiPriority w:val="99"/>
    <w:unhideWhenUsed/>
    <w:rsid w:val="009A1600"/>
    <w:pPr>
      <w:tabs>
        <w:tab w:val="center" w:pos="4320"/>
        <w:tab w:val="right" w:pos="8640"/>
      </w:tabs>
    </w:pPr>
  </w:style>
  <w:style w:type="character" w:customStyle="1" w:styleId="FooterChar">
    <w:name w:val="Footer Char"/>
    <w:basedOn w:val="DefaultParagraphFont"/>
    <w:link w:val="Footer"/>
    <w:uiPriority w:val="99"/>
    <w:locked/>
    <w:rsid w:val="009A1600"/>
    <w:rPr>
      <w:rFonts w:ascii="Times New Roman" w:hAnsi="Times New Roman" w:cs="Times New Roman" w:hint="default"/>
      <w:sz w:val="24"/>
      <w:szCs w:val="24"/>
    </w:rPr>
  </w:style>
  <w:style w:type="paragraph" w:styleId="EndnoteText">
    <w:name w:val="endnote text"/>
    <w:basedOn w:val="Normal"/>
    <w:link w:val="EndnoteTextChar"/>
    <w:uiPriority w:val="99"/>
    <w:semiHidden/>
    <w:unhideWhenUsed/>
    <w:rsid w:val="009A1600"/>
    <w:rPr>
      <w:rFonts w:ascii="Courier New" w:hAnsi="Courier New"/>
      <w:sz w:val="20"/>
      <w:szCs w:val="20"/>
    </w:rPr>
  </w:style>
  <w:style w:type="character" w:customStyle="1" w:styleId="EndnoteTextChar">
    <w:name w:val="Endnote Text Char"/>
    <w:basedOn w:val="DefaultParagraphFont"/>
    <w:link w:val="EndnoteText"/>
    <w:uiPriority w:val="99"/>
    <w:semiHidden/>
    <w:locked/>
    <w:rsid w:val="009A1600"/>
    <w:rPr>
      <w:rFonts w:ascii="Times New Roman" w:hAnsi="Times New Roman" w:cs="Times New Roman" w:hint="default"/>
    </w:rPr>
  </w:style>
  <w:style w:type="paragraph" w:styleId="BodyText">
    <w:name w:val="Body Text"/>
    <w:basedOn w:val="Normal"/>
    <w:link w:val="BodyTextChar"/>
    <w:uiPriority w:val="99"/>
    <w:semiHidden/>
    <w:unhideWhenUsed/>
    <w:rsid w:val="009A1600"/>
    <w:pPr>
      <w:jc w:val="center"/>
    </w:pPr>
    <w:rPr>
      <w:rFonts w:ascii="Courier New" w:hAnsi="Courier New"/>
      <w:b/>
      <w:sz w:val="36"/>
      <w:szCs w:val="20"/>
    </w:rPr>
  </w:style>
  <w:style w:type="character" w:customStyle="1" w:styleId="BodyTextChar">
    <w:name w:val="Body Text Char"/>
    <w:basedOn w:val="DefaultParagraphFont"/>
    <w:link w:val="BodyText"/>
    <w:uiPriority w:val="99"/>
    <w:semiHidden/>
    <w:locked/>
    <w:rsid w:val="009A1600"/>
    <w:rPr>
      <w:rFonts w:ascii="Times New Roman" w:hAnsi="Times New Roman" w:cs="Times New Roman" w:hint="default"/>
      <w:sz w:val="24"/>
      <w:szCs w:val="24"/>
    </w:rPr>
  </w:style>
  <w:style w:type="paragraph" w:styleId="CommentSubject">
    <w:name w:val="annotation subject"/>
    <w:basedOn w:val="CommentText"/>
    <w:next w:val="CommentText"/>
    <w:link w:val="CommentSubjectChar"/>
    <w:uiPriority w:val="99"/>
    <w:semiHidden/>
    <w:unhideWhenUsed/>
    <w:rsid w:val="009A1600"/>
    <w:rPr>
      <w:b/>
      <w:bCs/>
    </w:rPr>
  </w:style>
  <w:style w:type="character" w:customStyle="1" w:styleId="CommentSubjectChar">
    <w:name w:val="Comment Subject Char"/>
    <w:basedOn w:val="CommentTextChar"/>
    <w:link w:val="CommentSubject"/>
    <w:uiPriority w:val="99"/>
    <w:semiHidden/>
    <w:locked/>
    <w:rsid w:val="009A1600"/>
    <w:rPr>
      <w:rFonts w:ascii="Times New Roman" w:hAnsi="Times New Roman" w:cs="Times New Roman" w:hint="default"/>
      <w:b/>
      <w:bCs/>
    </w:rPr>
  </w:style>
  <w:style w:type="paragraph" w:styleId="BalloonText">
    <w:name w:val="Balloon Text"/>
    <w:basedOn w:val="Normal"/>
    <w:link w:val="BalloonTextChar"/>
    <w:uiPriority w:val="99"/>
    <w:semiHidden/>
    <w:unhideWhenUsed/>
    <w:rsid w:val="009A16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1600"/>
    <w:rPr>
      <w:rFonts w:ascii="Times New Roman" w:hAnsi="Times New Roman" w:cs="Times New Roman" w:hint="default"/>
      <w:sz w:val="2"/>
    </w:rPr>
  </w:style>
  <w:style w:type="character" w:customStyle="1" w:styleId="TableTextChar">
    <w:name w:val="Table Text Char"/>
    <w:basedOn w:val="DefaultParagraphFont"/>
    <w:link w:val="TableText"/>
    <w:locked/>
    <w:rsid w:val="009A1600"/>
    <w:rPr>
      <w:rFonts w:ascii="Arial" w:hAnsi="Arial" w:cs="Times New Roman" w:hint="default"/>
      <w:lang w:val="en-US" w:eastAsia="en-US" w:bidi="ar-SA"/>
    </w:rPr>
  </w:style>
  <w:style w:type="paragraph" w:customStyle="1" w:styleId="TableText">
    <w:name w:val="Table Text"/>
    <w:basedOn w:val="Normal"/>
    <w:link w:val="TableTextChar"/>
    <w:rsid w:val="009A1600"/>
    <w:pPr>
      <w:spacing w:before="60" w:after="60"/>
    </w:pPr>
    <w:rPr>
      <w:rFonts w:ascii="Arial" w:hAnsi="Arial"/>
      <w:sz w:val="20"/>
      <w:szCs w:val="20"/>
    </w:rPr>
  </w:style>
  <w:style w:type="paragraph" w:customStyle="1" w:styleId="1appxftmtr">
    <w:name w:val="1appx/ftmtr"/>
    <w:rsid w:val="009A160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jc w:val="both"/>
    </w:pPr>
    <w:rPr>
      <w:rFonts w:ascii="Arial" w:hAnsi="Arial"/>
      <w:sz w:val="24"/>
    </w:rPr>
  </w:style>
  <w:style w:type="paragraph" w:customStyle="1" w:styleId="2appxftmtr">
    <w:name w:val="2appx/ftmtr"/>
    <w:rsid w:val="009A1600"/>
    <w:pPr>
      <w:widowControl w:val="0"/>
      <w:tabs>
        <w:tab w:val="left" w:pos="-1440"/>
        <w:tab w:val="left" w:pos="-1008"/>
        <w:tab w:val="left" w:pos="-576"/>
        <w:tab w:val="left" w:pos="-144"/>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s>
      <w:jc w:val="both"/>
    </w:pPr>
    <w:rPr>
      <w:rFonts w:ascii="Arial" w:hAnsi="Arial"/>
      <w:sz w:val="24"/>
    </w:rPr>
  </w:style>
  <w:style w:type="character" w:styleId="FootnoteReference">
    <w:name w:val="footnote reference"/>
    <w:basedOn w:val="DefaultParagraphFont"/>
    <w:uiPriority w:val="99"/>
    <w:semiHidden/>
    <w:unhideWhenUsed/>
    <w:rsid w:val="009A1600"/>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9A1600"/>
    <w:rPr>
      <w:rFonts w:ascii="Times New Roman" w:hAnsi="Times New Roman" w:cs="Times New Roman" w:hint="default"/>
      <w:sz w:val="16"/>
      <w:szCs w:val="16"/>
    </w:rPr>
  </w:style>
  <w:style w:type="character" w:styleId="PageNumber">
    <w:name w:val="page number"/>
    <w:basedOn w:val="DefaultParagraphFont"/>
    <w:uiPriority w:val="99"/>
    <w:semiHidden/>
    <w:unhideWhenUsed/>
    <w:rsid w:val="009A1600"/>
    <w:rPr>
      <w:rFonts w:ascii="Times New Roman" w:hAnsi="Times New Roman" w:cs="Times New Roman" w:hint="default"/>
    </w:rPr>
  </w:style>
  <w:style w:type="character" w:styleId="EndnoteReference">
    <w:name w:val="endnote reference"/>
    <w:basedOn w:val="DefaultParagraphFont"/>
    <w:uiPriority w:val="99"/>
    <w:semiHidden/>
    <w:unhideWhenUsed/>
    <w:rsid w:val="009A1600"/>
    <w:rPr>
      <w:rFonts w:ascii="Times New Roman" w:hAnsi="Times New Roman" w:cs="Times New Roman" w:hint="default"/>
      <w:vertAlign w:val="superscript"/>
    </w:rPr>
  </w:style>
  <w:style w:type="character" w:styleId="PlaceholderText">
    <w:name w:val="Placeholder Text"/>
    <w:basedOn w:val="DefaultParagraphFont"/>
    <w:uiPriority w:val="99"/>
    <w:semiHidden/>
    <w:rsid w:val="009A1600"/>
    <w:rPr>
      <w:color w:val="808080"/>
    </w:rPr>
  </w:style>
  <w:style w:type="table" w:styleId="TableGrid">
    <w:name w:val="Table Grid"/>
    <w:basedOn w:val="TableNormal"/>
    <w:uiPriority w:val="59"/>
    <w:rsid w:val="009A1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A1600"/>
    <w:rPr>
      <w:i/>
      <w:iCs/>
    </w:rPr>
  </w:style>
  <w:style w:type="numbering" w:customStyle="1" w:styleId="Style1">
    <w:name w:val="Style1"/>
    <w:uiPriority w:val="99"/>
    <w:rsid w:val="00D22E5B"/>
    <w:pPr>
      <w:numPr>
        <w:numId w:val="4"/>
      </w:numPr>
    </w:pPr>
  </w:style>
  <w:style w:type="paragraph" w:styleId="Revision">
    <w:name w:val="Revision"/>
    <w:hidden/>
    <w:uiPriority w:val="99"/>
    <w:semiHidden/>
    <w:rsid w:val="00D52252"/>
    <w:rPr>
      <w:sz w:val="24"/>
      <w:szCs w:val="24"/>
    </w:rPr>
  </w:style>
  <w:style w:type="paragraph" w:styleId="ListParagraph">
    <w:name w:val="List Paragraph"/>
    <w:basedOn w:val="Normal"/>
    <w:link w:val="ListParagraphChar"/>
    <w:uiPriority w:val="34"/>
    <w:qFormat/>
    <w:rsid w:val="00D22E5B"/>
    <w:pPr>
      <w:ind w:left="720"/>
      <w:contextualSpacing/>
    </w:pPr>
  </w:style>
  <w:style w:type="paragraph" w:styleId="PlainText">
    <w:name w:val="Plain Text"/>
    <w:basedOn w:val="Normal"/>
    <w:link w:val="PlainTextChar"/>
    <w:uiPriority w:val="99"/>
    <w:semiHidden/>
    <w:unhideWhenUsed/>
    <w:rsid w:val="007E1DC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E1DC7"/>
    <w:rPr>
      <w:rFonts w:ascii="Calibri" w:eastAsiaTheme="minorHAnsi" w:hAnsi="Calibri" w:cstheme="minorBidi"/>
      <w:sz w:val="22"/>
      <w:szCs w:val="21"/>
    </w:rPr>
  </w:style>
  <w:style w:type="paragraph" w:styleId="Title">
    <w:name w:val="Title"/>
    <w:basedOn w:val="Normal"/>
    <w:next w:val="Normal"/>
    <w:link w:val="TitleChar"/>
    <w:uiPriority w:val="10"/>
    <w:qFormat/>
    <w:rsid w:val="00C14DD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DD7"/>
    <w:rPr>
      <w:rFonts w:asciiTheme="majorHAnsi" w:eastAsiaTheme="majorEastAsia" w:hAnsiTheme="majorHAnsi" w:cstheme="majorBidi"/>
      <w:spacing w:val="-10"/>
      <w:kern w:val="28"/>
      <w:sz w:val="56"/>
      <w:szCs w:val="56"/>
    </w:rPr>
  </w:style>
  <w:style w:type="paragraph" w:customStyle="1" w:styleId="Heading10">
    <w:name w:val="Heading 10"/>
    <w:basedOn w:val="Normal"/>
    <w:link w:val="Heading10Char"/>
    <w:qFormat/>
    <w:rsid w:val="00C14DD7"/>
    <w:pPr>
      <w:numPr>
        <w:numId w:val="13"/>
      </w:numPr>
      <w:tabs>
        <w:tab w:val="left" w:pos="540"/>
        <w:tab w:val="left" w:pos="900"/>
      </w:tabs>
      <w:spacing w:before="240"/>
    </w:pPr>
    <w:rPr>
      <w:b/>
    </w:rPr>
  </w:style>
  <w:style w:type="paragraph" w:customStyle="1" w:styleId="Heading11">
    <w:name w:val="Heading 11"/>
    <w:basedOn w:val="ListParagraph"/>
    <w:link w:val="Heading11Char"/>
    <w:qFormat/>
    <w:rsid w:val="00C14DD7"/>
    <w:pPr>
      <w:spacing w:before="240"/>
      <w:ind w:left="360" w:hanging="360"/>
      <w:contextualSpacing w:val="0"/>
    </w:pPr>
  </w:style>
  <w:style w:type="character" w:customStyle="1" w:styleId="Heading10Char">
    <w:name w:val="Heading 10 Char"/>
    <w:basedOn w:val="DefaultParagraphFont"/>
    <w:link w:val="Heading10"/>
    <w:rsid w:val="00C14DD7"/>
    <w:rPr>
      <w:b/>
      <w:sz w:val="24"/>
      <w:szCs w:val="24"/>
    </w:rPr>
  </w:style>
  <w:style w:type="character" w:customStyle="1" w:styleId="ListParagraphChar">
    <w:name w:val="List Paragraph Char"/>
    <w:basedOn w:val="DefaultParagraphFont"/>
    <w:link w:val="ListParagraph"/>
    <w:uiPriority w:val="34"/>
    <w:rsid w:val="00C14DD7"/>
    <w:rPr>
      <w:sz w:val="24"/>
      <w:szCs w:val="24"/>
    </w:rPr>
  </w:style>
  <w:style w:type="character" w:customStyle="1" w:styleId="Heading11Char">
    <w:name w:val="Heading 11 Char"/>
    <w:basedOn w:val="ListParagraphChar"/>
    <w:link w:val="Heading11"/>
    <w:rsid w:val="00C14DD7"/>
    <w:rPr>
      <w:sz w:val="24"/>
      <w:szCs w:val="24"/>
    </w:rPr>
  </w:style>
  <w:style w:type="character" w:styleId="Mention">
    <w:name w:val="Mention"/>
    <w:basedOn w:val="DefaultParagraphFont"/>
    <w:uiPriority w:val="99"/>
    <w:unhideWhenUsed/>
    <w:rsid w:val="000A0A14"/>
    <w:rPr>
      <w:color w:val="2B579A"/>
      <w:shd w:val="clear" w:color="auto" w:fill="E1DFDD"/>
    </w:rPr>
  </w:style>
  <w:style w:type="character" w:styleId="UnresolvedMention">
    <w:name w:val="Unresolved Mention"/>
    <w:basedOn w:val="DefaultParagraphFont"/>
    <w:uiPriority w:val="99"/>
    <w:semiHidden/>
    <w:unhideWhenUsed/>
    <w:rsid w:val="004B3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059575">
      <w:bodyDiv w:val="1"/>
      <w:marLeft w:val="0"/>
      <w:marRight w:val="0"/>
      <w:marTop w:val="0"/>
      <w:marBottom w:val="0"/>
      <w:divBdr>
        <w:top w:val="none" w:sz="0" w:space="0" w:color="auto"/>
        <w:left w:val="none" w:sz="0" w:space="0" w:color="auto"/>
        <w:bottom w:val="none" w:sz="0" w:space="0" w:color="auto"/>
        <w:right w:val="none" w:sz="0" w:space="0" w:color="auto"/>
      </w:divBdr>
      <w:divsChild>
        <w:div w:id="993266766">
          <w:marLeft w:val="0"/>
          <w:marRight w:val="0"/>
          <w:marTop w:val="0"/>
          <w:marBottom w:val="0"/>
          <w:divBdr>
            <w:top w:val="none" w:sz="0" w:space="0" w:color="auto"/>
            <w:left w:val="none" w:sz="0" w:space="0" w:color="auto"/>
            <w:bottom w:val="none" w:sz="0" w:space="0" w:color="auto"/>
            <w:right w:val="none" w:sz="0" w:space="0" w:color="auto"/>
          </w:divBdr>
        </w:div>
      </w:divsChild>
    </w:div>
    <w:div w:id="579101762">
      <w:bodyDiv w:val="1"/>
      <w:marLeft w:val="0"/>
      <w:marRight w:val="0"/>
      <w:marTop w:val="0"/>
      <w:marBottom w:val="0"/>
      <w:divBdr>
        <w:top w:val="none" w:sz="0" w:space="0" w:color="auto"/>
        <w:left w:val="none" w:sz="0" w:space="0" w:color="auto"/>
        <w:bottom w:val="none" w:sz="0" w:space="0" w:color="auto"/>
        <w:right w:val="none" w:sz="0" w:space="0" w:color="auto"/>
      </w:divBdr>
      <w:divsChild>
        <w:div w:id="1837107081">
          <w:marLeft w:val="0"/>
          <w:marRight w:val="0"/>
          <w:marTop w:val="0"/>
          <w:marBottom w:val="0"/>
          <w:divBdr>
            <w:top w:val="none" w:sz="0" w:space="0" w:color="auto"/>
            <w:left w:val="none" w:sz="0" w:space="0" w:color="auto"/>
            <w:bottom w:val="none" w:sz="0" w:space="0" w:color="auto"/>
            <w:right w:val="none" w:sz="0" w:space="0" w:color="auto"/>
          </w:divBdr>
        </w:div>
      </w:divsChild>
    </w:div>
    <w:div w:id="1022703374">
      <w:bodyDiv w:val="1"/>
      <w:marLeft w:val="0"/>
      <w:marRight w:val="0"/>
      <w:marTop w:val="0"/>
      <w:marBottom w:val="0"/>
      <w:divBdr>
        <w:top w:val="none" w:sz="0" w:space="0" w:color="auto"/>
        <w:left w:val="none" w:sz="0" w:space="0" w:color="auto"/>
        <w:bottom w:val="none" w:sz="0" w:space="0" w:color="auto"/>
        <w:right w:val="none" w:sz="0" w:space="0" w:color="auto"/>
      </w:divBdr>
      <w:divsChild>
        <w:div w:id="1080443440">
          <w:marLeft w:val="0"/>
          <w:marRight w:val="0"/>
          <w:marTop w:val="0"/>
          <w:marBottom w:val="0"/>
          <w:divBdr>
            <w:top w:val="none" w:sz="0" w:space="0" w:color="auto"/>
            <w:left w:val="none" w:sz="0" w:space="0" w:color="auto"/>
            <w:bottom w:val="none" w:sz="0" w:space="0" w:color="auto"/>
            <w:right w:val="none" w:sz="0" w:space="0" w:color="auto"/>
          </w:divBdr>
        </w:div>
      </w:divsChild>
    </w:div>
    <w:div w:id="1763600212">
      <w:bodyDiv w:val="1"/>
      <w:marLeft w:val="0"/>
      <w:marRight w:val="0"/>
      <w:marTop w:val="0"/>
      <w:marBottom w:val="0"/>
      <w:divBdr>
        <w:top w:val="none" w:sz="0" w:space="0" w:color="auto"/>
        <w:left w:val="none" w:sz="0" w:space="0" w:color="auto"/>
        <w:bottom w:val="none" w:sz="0" w:space="0" w:color="auto"/>
        <w:right w:val="none" w:sz="0" w:space="0" w:color="auto"/>
      </w:divBdr>
      <w:divsChild>
        <w:div w:id="1885214467">
          <w:marLeft w:val="0"/>
          <w:marRight w:val="0"/>
          <w:marTop w:val="0"/>
          <w:marBottom w:val="0"/>
          <w:divBdr>
            <w:top w:val="none" w:sz="0" w:space="0" w:color="auto"/>
            <w:left w:val="none" w:sz="0" w:space="0" w:color="auto"/>
            <w:bottom w:val="none" w:sz="0" w:space="0" w:color="auto"/>
            <w:right w:val="none" w:sz="0" w:space="0" w:color="auto"/>
          </w:divBdr>
        </w:div>
      </w:divsChild>
    </w:div>
    <w:div w:id="197001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67591ED77D34A898142EA7400D04A" ma:contentTypeVersion="16" ma:contentTypeDescription="Create a new document." ma:contentTypeScope="" ma:versionID="6e4cf381551b07f8a0f7dd7ef5ee5b0a">
  <xsd:schema xmlns:xsd="http://www.w3.org/2001/XMLSchema" xmlns:xs="http://www.w3.org/2001/XMLSchema" xmlns:p="http://schemas.microsoft.com/office/2006/metadata/properties" xmlns:ns1="http://schemas.microsoft.com/sharepoint/v3" xmlns:ns2="285639a9-1903-4c4b-b008-ef5107d44cb5" xmlns:ns3="http://schemas.microsoft.com/sharepoint/v4" xmlns:ns4="20c6e9ec-10ab-44a3-a789-2f95b600109b" targetNamespace="http://schemas.microsoft.com/office/2006/metadata/properties" ma:root="true" ma:fieldsID="dd897b1cb161b0969f6d968e80b3003e" ns1:_="" ns2:_="" ns3:_="" ns4:_="">
    <xsd:import namespace="http://schemas.microsoft.com/sharepoint/v3"/>
    <xsd:import namespace="285639a9-1903-4c4b-b008-ef5107d44cb5"/>
    <xsd:import namespace="http://schemas.microsoft.com/sharepoint/v4"/>
    <xsd:import namespace="20c6e9ec-10ab-44a3-a789-2f95b600109b"/>
    <xsd:element name="properties">
      <xsd:complexType>
        <xsd:sequence>
          <xsd:element name="documentManagement">
            <xsd:complexType>
              <xsd:all>
                <xsd:element ref="ns2:Assigned" minOccurs="0"/>
                <xsd:element ref="ns1:_vti_ItemHoldRecordStatus" minOccurs="0"/>
                <xsd:element ref="ns3:IconOverlay" minOccurs="0"/>
                <xsd:element ref="ns4:SharedWithUsers" minOccurs="0"/>
                <xsd:element ref="ns4: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5639a9-1903-4c4b-b008-ef5107d44cb5" elementFormDefault="qualified">
    <xsd:import namespace="http://schemas.microsoft.com/office/2006/documentManagement/types"/>
    <xsd:import namespace="http://schemas.microsoft.com/office/infopath/2007/PartnerControls"/>
    <xsd:element name="Assigned" ma:index="2" nillable="true" ma:displayName="Assigned to" ma:description="Assigned for review" ma:internalName="Assigned">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Clark"/>
                    <xsd:enumeration value="DAAS"/>
                    <xsd:enumeration value="Daniels-Carter"/>
                    <xsd:enumeration value="DASD(L)"/>
                    <xsd:enumeration value="Davis"/>
                    <xsd:enumeration value="Fuller"/>
                    <xsd:enumeration value="Gonzalez"/>
                    <xsd:enumeration value="Kohlbacher (DAAS)"/>
                    <xsd:enumeration value="Macias"/>
                    <xsd:enumeration value="Maurer (DAAS)"/>
                    <xsd:enumeration value="Morrow"/>
                    <xsd:enumeration value="Nguyen B"/>
                    <xsd:enumeration value="Nguyen S"/>
                    <xsd:enumeration value="Rockwell"/>
                    <xsd:enumeration value="Sanders"/>
                    <xsd:enumeration value="Tanner"/>
                    <xsd:enumeration value="Vadala"/>
                    <xsd:enumeration value="Wiker"/>
                    <xsd:enumeration value="Williams, R"/>
                    <xsd:enumeration value="Williams, S"/>
                    <xsd:enumeration value="Young"/>
                    <xsd:enumeration value="Zappola"/>
                    <xsd:enumeration value="Zink"/>
                  </xsd:restriction>
                </xsd:simple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igned xmlns="285639a9-1903-4c4b-b008-ef5107d44cb5" xsi:nil="true"/>
    <IconOverlay xmlns="http://schemas.microsoft.com/sharepoint/v4" xsi:nil="true"/>
  </documentManagement>
</p:properties>
</file>

<file path=customXml/itemProps1.xml><?xml version="1.0" encoding="utf-8"?>
<ds:datastoreItem xmlns:ds="http://schemas.openxmlformats.org/officeDocument/2006/customXml" ds:itemID="{96C82406-C96C-4495-95AE-83AA4848F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5639a9-1903-4c4b-b008-ef5107d44cb5"/>
    <ds:schemaRef ds:uri="http://schemas.microsoft.com/sharepoint/v4"/>
    <ds:schemaRef ds:uri="20c6e9ec-10ab-44a3-a789-2f95b6001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099F4-8860-4DA9-B366-418239E75A53}">
  <ds:schemaRefs>
    <ds:schemaRef ds:uri="http://schemas.openxmlformats.org/officeDocument/2006/bibliography"/>
  </ds:schemaRefs>
</ds:datastoreItem>
</file>

<file path=customXml/itemProps3.xml><?xml version="1.0" encoding="utf-8"?>
<ds:datastoreItem xmlns:ds="http://schemas.openxmlformats.org/officeDocument/2006/customXml" ds:itemID="{AA27B0FE-DF22-495C-8248-0F7C3690223C}">
  <ds:schemaRefs>
    <ds:schemaRef ds:uri="http://schemas.microsoft.com/sharepoint/v3/contenttype/forms"/>
  </ds:schemaRefs>
</ds:datastoreItem>
</file>

<file path=customXml/itemProps4.xml><?xml version="1.0" encoding="utf-8"?>
<ds:datastoreItem xmlns:ds="http://schemas.openxmlformats.org/officeDocument/2006/customXml" ds:itemID="{12E136E3-9B1B-476D-8FA0-1C58CC55F619}">
  <ds:schemaRefs>
    <ds:schemaRef ds:uri="http://schemas.microsoft.com/office/2006/metadata/properties"/>
    <ds:schemaRef ds:uri="http://schemas.microsoft.com/office/infopath/2007/PartnerControls"/>
    <ds:schemaRef ds:uri="500a5afd-bd27-4a0a-9272-02706a048688"/>
    <ds:schemaRef ds:uri="513b50db-3062-4141-95de-492eb61d24fa"/>
    <ds:schemaRef ds:uri="285639a9-1903-4c4b-b008-ef5107d44cb5"/>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255</Words>
  <Characters>1596</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ORIGINATING SERVICE/AGENCY AND POC INFORMATION:  </vt:lpstr>
      <vt:lpstr>CHANGE IN DETAIL:  </vt:lpstr>
      <vt:lpstr>TECHNICAL IMPACT:  </vt:lpstr>
      <vt:lpstr>END-TO-END TESTING REQUIREMENTS:  SUBMITTER:  Define the end-to-end testing that</vt:lpstr>
      <vt:lpstr>REFERENCES:  SUBMITTER:  Cite relevant references that support the change such a</vt:lpstr>
    </vt:vector>
  </TitlesOfParts>
  <Company/>
  <LinksUpToDate>false</LinksUpToDate>
  <CharactersWithSpaces>1848</CharactersWithSpaces>
  <SharedDoc>false</SharedDoc>
  <HLinks>
    <vt:vector size="12" baseType="variant">
      <vt:variant>
        <vt:i4>3604528</vt:i4>
      </vt:variant>
      <vt:variant>
        <vt:i4>3</vt:i4>
      </vt:variant>
      <vt:variant>
        <vt:i4>0</vt:i4>
      </vt:variant>
      <vt:variant>
        <vt:i4>5</vt:i4>
      </vt:variant>
      <vt:variant>
        <vt:lpwstr>https://www.esd.whs.mil/Portals/54/Documents/DD/issuances/dodi/501040p.pdf</vt:lpwstr>
      </vt:variant>
      <vt:variant>
        <vt:lpwstr/>
      </vt:variant>
      <vt:variant>
        <vt:i4>2687056</vt:i4>
      </vt:variant>
      <vt:variant>
        <vt:i4>0</vt:i4>
      </vt:variant>
      <vt:variant>
        <vt:i4>0</vt:i4>
      </vt:variant>
      <vt:variant>
        <vt:i4>5</vt:i4>
      </vt:variant>
      <vt:variant>
        <vt:lpwstr>mailto:Sylvia.Williams@dla.mil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PDC Template - Instructions REMOVED</dc:title>
  <dc:subject/>
  <dc:creator>Williams, Sylvia CIV DLA INFO OPERATIONS (USA)</dc:creator>
  <cp:keywords/>
  <cp:lastModifiedBy>Tanner, Larry E CTR DLA INFO OPERATIONS (USA)</cp:lastModifiedBy>
  <cp:revision>7</cp:revision>
  <cp:lastPrinted>2017-10-31T17:23:00Z</cp:lastPrinted>
  <dcterms:created xsi:type="dcterms:W3CDTF">2022-04-19T18:24:00Z</dcterms:created>
  <dcterms:modified xsi:type="dcterms:W3CDTF">2023-03-03T15:32:00Z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0x0101002B067591ED77D34A898142EA7400D04A</vt:lpwstr>
  </property>
  <property fmtid="{D5CDD505-2E9C-101B-9397-08002B2CF9AE}" pid="4" name="_dlc_DocIdItemGuid">
    <vt:lpwstr>5bcd6dbb-1fdd-449a-95d9-93b4f6bf66f5</vt:lpwstr>
  </property>
</Properties>
</file>