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2F" w:rsidRPr="00B85162" w:rsidRDefault="000276CC" w:rsidP="002C029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OH and BO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</w:p>
    <w:p w:rsidR="002C029A" w:rsidRP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Fields include:</w:t>
      </w:r>
    </w:p>
    <w:p w:rsidR="00A95AA5" w:rsidRDefault="00A95AA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NSN</w:t>
      </w:r>
    </w:p>
    <w:p w:rsidR="00A95AA5" w:rsidRDefault="00A95AA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TOTAL_STOCK</w:t>
      </w:r>
    </w:p>
    <w:p w:rsidR="00A95AA5" w:rsidRDefault="00A95AA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SECURITY_CLASSIFICATION</w:t>
      </w:r>
    </w:p>
    <w:p w:rsidR="00A95AA5" w:rsidRDefault="00A95AA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DATE_STAMP</w:t>
      </w:r>
    </w:p>
    <w:p w:rsidR="00A95AA5" w:rsidRDefault="00A95AA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COND_CD</w:t>
      </w:r>
    </w:p>
    <w:p w:rsidR="00A95AA5" w:rsidRDefault="00A95AA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BO_QTY</w:t>
      </w:r>
    </w:p>
    <w:p w:rsidR="00B85162" w:rsidRPr="002C029A" w:rsidRDefault="00A95AA5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95AA5">
        <w:rPr>
          <w:rFonts w:ascii="Times New Roman" w:hAnsi="Times New Roman" w:cs="Times New Roman"/>
          <w:sz w:val="24"/>
        </w:rPr>
        <w:t>ADQ</w:t>
      </w:r>
    </w:p>
    <w:sectPr w:rsidR="00B85162" w:rsidRPr="002C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9A"/>
    <w:rsid w:val="000276CC"/>
    <w:rsid w:val="000F5719"/>
    <w:rsid w:val="002C029A"/>
    <w:rsid w:val="00723526"/>
    <w:rsid w:val="008F157E"/>
    <w:rsid w:val="00A95AA5"/>
    <w:rsid w:val="00B85162"/>
    <w:rsid w:val="00F33527"/>
    <w:rsid w:val="00F6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17F7"/>
  <w15:chartTrackingRefBased/>
  <w15:docId w15:val="{61E2FE0E-B4B2-422E-9CEA-4ED6390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Swartzfager, Amanda L CIV DLA INFO OPERATIONS (US)</dc:creator>
  <cp:keywords/>
  <dc:description/>
  <cp:lastModifiedBy>Swartzfager, Amanda L CIV DLA INFO OPERATIONS (US)</cp:lastModifiedBy>
  <cp:revision>6</cp:revision>
  <dcterms:created xsi:type="dcterms:W3CDTF">2019-04-29T22:46:00Z</dcterms:created>
  <dcterms:modified xsi:type="dcterms:W3CDTF">2019-05-17T13:23:00Z</dcterms:modified>
</cp:coreProperties>
</file>