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5E" w:rsidRDefault="00F9085E" w:rsidP="00F9085E">
      <w:pPr>
        <w:jc w:val="center"/>
        <w:rPr>
          <w:b/>
          <w:u w:val="single"/>
        </w:rPr>
      </w:pPr>
      <w:r w:rsidRPr="00FF189A">
        <w:rPr>
          <w:b/>
          <w:u w:val="single"/>
        </w:rPr>
        <w:t>PROCUREMENT TECHNICAL ASSISTANCE PROGRAM</w:t>
      </w:r>
    </w:p>
    <w:p w:rsidR="00F9085E" w:rsidRPr="00FF189A" w:rsidRDefault="00F9085E" w:rsidP="00F9085E">
      <w:pPr>
        <w:jc w:val="center"/>
        <w:rPr>
          <w:b/>
          <w:u w:val="single"/>
        </w:rPr>
      </w:pPr>
    </w:p>
    <w:p w:rsidR="00F9085E" w:rsidRPr="00FF189A" w:rsidRDefault="00F9085E" w:rsidP="00F9085E">
      <w:pPr>
        <w:jc w:val="center"/>
        <w:rPr>
          <w:b/>
          <w:u w:val="single"/>
        </w:rPr>
      </w:pPr>
      <w:r w:rsidRPr="00FF189A">
        <w:rPr>
          <w:b/>
          <w:u w:val="single"/>
        </w:rPr>
        <w:t>PERFORMANCE REVIEW</w:t>
      </w:r>
      <w:r w:rsidR="002C4949">
        <w:rPr>
          <w:b/>
          <w:u w:val="single"/>
        </w:rPr>
        <w:t xml:space="preserve"> TEMPLATE</w:t>
      </w:r>
    </w:p>
    <w:p w:rsidR="00F9085E" w:rsidRDefault="00F9085E" w:rsidP="00F9085E"/>
    <w:p w:rsidR="00F9085E" w:rsidRPr="006A3064" w:rsidRDefault="00F9085E" w:rsidP="00F9085E">
      <w:pPr>
        <w:numPr>
          <w:ilvl w:val="0"/>
          <w:numId w:val="1"/>
        </w:numPr>
        <w:ind w:left="360"/>
        <w:rPr>
          <w:b/>
        </w:rPr>
      </w:pPr>
      <w:r w:rsidRPr="006A3064">
        <w:rPr>
          <w:b/>
          <w:u w:val="single"/>
        </w:rPr>
        <w:t>P</w:t>
      </w:r>
      <w:r>
        <w:rPr>
          <w:b/>
          <w:u w:val="single"/>
        </w:rPr>
        <w:t>URPOSE OF REVIEW</w:t>
      </w:r>
      <w:r w:rsidRPr="00F9085E">
        <w:rPr>
          <w:b/>
        </w:rPr>
        <w:t>:</w:t>
      </w:r>
    </w:p>
    <w:p w:rsidR="00F9085E" w:rsidRDefault="00F9085E" w:rsidP="00F9085E"/>
    <w:p w:rsidR="00F9085E" w:rsidRPr="00140715" w:rsidRDefault="0086523C" w:rsidP="001065C4">
      <w:pPr>
        <w:ind w:left="360"/>
        <w:rPr>
          <w:strike/>
        </w:rPr>
      </w:pPr>
      <w:r>
        <w:t>C</w:t>
      </w:r>
      <w:r w:rsidRPr="004D3823">
        <w:t xml:space="preserve">ooperative agreement recipients </w:t>
      </w:r>
      <w:r>
        <w:t>u</w:t>
      </w:r>
      <w:r w:rsidR="004D3823" w:rsidRPr="004D3823">
        <w:t xml:space="preserve">nder the Procurement Technical Assistance Program (PTAP) establish </w:t>
      </w:r>
      <w:r w:rsidR="004D3823">
        <w:t>Procurement Technical Assistance Centers (PTACs)</w:t>
      </w:r>
      <w:r w:rsidR="004D3823" w:rsidRPr="004D3823">
        <w:t xml:space="preserve"> that assist businesses in pursuing and performing under contracts with </w:t>
      </w:r>
      <w:proofErr w:type="gramStart"/>
      <w:r w:rsidR="004D3823" w:rsidRPr="004D3823">
        <w:t>DoD</w:t>
      </w:r>
      <w:proofErr w:type="gramEnd"/>
      <w:r w:rsidR="004D3823" w:rsidRPr="004D3823">
        <w:t xml:space="preserve">, other federal agencies, and state and local governments.  </w:t>
      </w:r>
      <w:r>
        <w:t>The purpose of this</w:t>
      </w:r>
      <w:r w:rsidR="00F9085E">
        <w:t xml:space="preserve"> review is to </w:t>
      </w:r>
      <w:r w:rsidR="001065C4">
        <w:t>assess</w:t>
      </w:r>
      <w:r w:rsidR="00F9085E">
        <w:t xml:space="preserve"> the quality of the recipient’s performance </w:t>
      </w:r>
      <w:r w:rsidR="004D3823">
        <w:t xml:space="preserve">pursuant to the terms and conditions of the </w:t>
      </w:r>
      <w:r w:rsidR="00DE2924">
        <w:t>cooperative agreement</w:t>
      </w:r>
      <w:r w:rsidR="00F9085E">
        <w:t xml:space="preserve">.  </w:t>
      </w:r>
      <w:r w:rsidR="00CD711F" w:rsidRPr="00CD711F">
        <w:t>http://www.dla.mil/SmallBusiness/PTAP/Resources/</w:t>
      </w:r>
    </w:p>
    <w:p w:rsidR="00F9085E" w:rsidRDefault="00F9085E" w:rsidP="00F9085E"/>
    <w:p w:rsidR="00F9085E" w:rsidRPr="006A3064" w:rsidRDefault="00F9085E" w:rsidP="00F9085E">
      <w:pPr>
        <w:numPr>
          <w:ilvl w:val="0"/>
          <w:numId w:val="1"/>
        </w:numPr>
        <w:ind w:left="360"/>
        <w:rPr>
          <w:b/>
        </w:rPr>
      </w:pPr>
      <w:r w:rsidRPr="006A3064">
        <w:rPr>
          <w:b/>
          <w:u w:val="single"/>
        </w:rPr>
        <w:t>G</w:t>
      </w:r>
      <w:r>
        <w:rPr>
          <w:b/>
          <w:u w:val="single"/>
        </w:rPr>
        <w:t>ENERAL INFORMATION</w:t>
      </w:r>
      <w:r w:rsidRPr="00F9085E">
        <w:rPr>
          <w:b/>
        </w:rPr>
        <w:t>:</w:t>
      </w:r>
    </w:p>
    <w:p w:rsidR="00F9085E" w:rsidRDefault="00F9085E" w:rsidP="00F9085E"/>
    <w:p w:rsidR="00B355F5" w:rsidRDefault="00B355F5" w:rsidP="00F713AD">
      <w:pPr>
        <w:numPr>
          <w:ilvl w:val="0"/>
          <w:numId w:val="2"/>
        </w:numPr>
      </w:pPr>
      <w:r>
        <w:t>Cooperative Agreement Number:</w:t>
      </w:r>
    </w:p>
    <w:p w:rsidR="00B355F5" w:rsidRDefault="00C438D1" w:rsidP="00F713AD">
      <w:pPr>
        <w:numPr>
          <w:ilvl w:val="0"/>
          <w:numId w:val="2"/>
        </w:numPr>
      </w:pPr>
      <w:r>
        <w:t xml:space="preserve">Recipient </w:t>
      </w:r>
      <w:r w:rsidR="00B355F5">
        <w:t>Name:</w:t>
      </w:r>
    </w:p>
    <w:p w:rsidR="00F9085E" w:rsidRDefault="00F9085E" w:rsidP="00F713AD">
      <w:pPr>
        <w:numPr>
          <w:ilvl w:val="0"/>
          <w:numId w:val="2"/>
        </w:numPr>
      </w:pPr>
      <w:r>
        <w:t>Cognizant Administrative Office:</w:t>
      </w:r>
    </w:p>
    <w:p w:rsidR="00F9085E" w:rsidRDefault="00F9085E" w:rsidP="00F9085E">
      <w:pPr>
        <w:ind w:left="720"/>
      </w:pPr>
      <w:r>
        <w:t>(</w:t>
      </w:r>
      <w:r w:rsidRPr="00F9085E">
        <w:rPr>
          <w:i/>
        </w:rPr>
        <w:t xml:space="preserve">Identify the cognizant </w:t>
      </w:r>
      <w:r w:rsidR="00B355F5">
        <w:rPr>
          <w:i/>
        </w:rPr>
        <w:t xml:space="preserve">administrative </w:t>
      </w:r>
      <w:r w:rsidRPr="00F9085E">
        <w:rPr>
          <w:i/>
        </w:rPr>
        <w:t>office</w:t>
      </w:r>
      <w:r w:rsidR="00B355F5">
        <w:rPr>
          <w:i/>
        </w:rPr>
        <w:t xml:space="preserve"> (i.e., DCMA or ONR)</w:t>
      </w:r>
      <w:r w:rsidRPr="00F9085E">
        <w:rPr>
          <w:i/>
        </w:rPr>
        <w:t>, including address, and the assigned Administrative Grants Officer (AGO).  Include name, title, email and phone number.</w:t>
      </w:r>
      <w:r>
        <w:t>)</w:t>
      </w:r>
    </w:p>
    <w:p w:rsidR="00F9085E" w:rsidRDefault="00F9085E" w:rsidP="00F713AD">
      <w:pPr>
        <w:numPr>
          <w:ilvl w:val="0"/>
          <w:numId w:val="2"/>
        </w:numPr>
      </w:pPr>
      <w:r>
        <w:t>Date of Review:</w:t>
      </w:r>
    </w:p>
    <w:p w:rsidR="00F9085E" w:rsidRDefault="00F9085E" w:rsidP="00F9085E"/>
    <w:p w:rsidR="00F9085E" w:rsidRDefault="00F9085E" w:rsidP="00F713AD">
      <w:pPr>
        <w:numPr>
          <w:ilvl w:val="0"/>
          <w:numId w:val="2"/>
        </w:numPr>
      </w:pPr>
      <w:r>
        <w:t>Additional</w:t>
      </w:r>
      <w:r w:rsidR="00C92981">
        <w:t xml:space="preserve"> Recipient </w:t>
      </w:r>
      <w:r>
        <w:t>Information:</w:t>
      </w:r>
    </w:p>
    <w:p w:rsidR="00F9085E" w:rsidRDefault="00F9085E" w:rsidP="00F9085E">
      <w:r>
        <w:lastRenderedPageBreak/>
        <w:t xml:space="preserve">  </w:t>
      </w:r>
    </w:p>
    <w:p w:rsidR="00F9085E" w:rsidRDefault="00F9085E" w:rsidP="00F9085E">
      <w:r>
        <w:tab/>
        <w:t>Program Manager Name:</w:t>
      </w:r>
    </w:p>
    <w:p w:rsidR="00F9085E" w:rsidRDefault="00F9085E" w:rsidP="00F9085E">
      <w:r>
        <w:tab/>
        <w:t>E-mail Address:</w:t>
      </w:r>
    </w:p>
    <w:p w:rsidR="00F9085E" w:rsidRDefault="00F9085E" w:rsidP="00F9085E">
      <w:r>
        <w:t xml:space="preserve">            </w:t>
      </w:r>
    </w:p>
    <w:p w:rsidR="00F9085E" w:rsidRDefault="00F9085E" w:rsidP="00F9085E">
      <w:pPr>
        <w:numPr>
          <w:ilvl w:val="0"/>
          <w:numId w:val="1"/>
        </w:numPr>
        <w:ind w:left="360"/>
        <w:rPr>
          <w:b/>
        </w:rPr>
      </w:pPr>
      <w:r w:rsidRPr="00995814">
        <w:rPr>
          <w:b/>
          <w:u w:val="single"/>
        </w:rPr>
        <w:t>EXECUTIVE SUMMARY</w:t>
      </w:r>
      <w:r>
        <w:rPr>
          <w:b/>
        </w:rPr>
        <w:t>:</w:t>
      </w:r>
    </w:p>
    <w:p w:rsidR="00F9085E" w:rsidRDefault="00F9085E" w:rsidP="00F9085E">
      <w:pPr>
        <w:rPr>
          <w:b/>
        </w:rPr>
      </w:pPr>
    </w:p>
    <w:p w:rsidR="00F9085E" w:rsidRPr="00995814" w:rsidRDefault="00F9085E" w:rsidP="00F713AD">
      <w:pPr>
        <w:numPr>
          <w:ilvl w:val="0"/>
          <w:numId w:val="3"/>
        </w:numPr>
      </w:pPr>
      <w:r w:rsidRPr="00995814">
        <w:t>Background:</w:t>
      </w:r>
    </w:p>
    <w:p w:rsidR="00F9085E" w:rsidRDefault="00F9085E" w:rsidP="00F9085E">
      <w:pPr>
        <w:rPr>
          <w:b/>
        </w:rPr>
      </w:pPr>
    </w:p>
    <w:p w:rsidR="00F9085E" w:rsidRDefault="00F9085E" w:rsidP="00F9085E">
      <w:pPr>
        <w:ind w:left="720"/>
        <w:rPr>
          <w:b/>
        </w:rPr>
      </w:pPr>
      <w:r>
        <w:t>(</w:t>
      </w:r>
      <w:r w:rsidR="00C55AFA">
        <w:rPr>
          <w:i/>
        </w:rPr>
        <w:t xml:space="preserve">Discuss </w:t>
      </w:r>
      <w:r w:rsidRPr="00F9085E">
        <w:rPr>
          <w:i/>
        </w:rPr>
        <w:t>pertinent background information such as</w:t>
      </w:r>
      <w:r w:rsidR="00D132AB">
        <w:rPr>
          <w:i/>
        </w:rPr>
        <w:t xml:space="preserve"> AGO’s prior experience with this recipient and any historical challenges, improvements, any history the AGO wants to share with the GO</w:t>
      </w:r>
      <w:r>
        <w:t>)</w:t>
      </w:r>
    </w:p>
    <w:p w:rsidR="00F9085E" w:rsidRDefault="00F9085E" w:rsidP="00F9085E">
      <w:pPr>
        <w:rPr>
          <w:b/>
        </w:rPr>
      </w:pPr>
    </w:p>
    <w:p w:rsidR="00F9085E" w:rsidRPr="00995814" w:rsidRDefault="00F9085E" w:rsidP="00F713AD">
      <w:pPr>
        <w:numPr>
          <w:ilvl w:val="0"/>
          <w:numId w:val="3"/>
        </w:numPr>
      </w:pPr>
      <w:r w:rsidRPr="00995814">
        <w:t>Results:</w:t>
      </w:r>
    </w:p>
    <w:p w:rsidR="002256FD" w:rsidRDefault="002256FD" w:rsidP="00F9085E">
      <w:pPr>
        <w:ind w:left="720"/>
      </w:pPr>
    </w:p>
    <w:p w:rsidR="00F9085E" w:rsidRDefault="001065C4" w:rsidP="00F9085E">
      <w:pPr>
        <w:ind w:left="720"/>
      </w:pPr>
      <w:r w:rsidRPr="00833B64">
        <w:t xml:space="preserve"> </w:t>
      </w:r>
      <w:r w:rsidR="00F9085E" w:rsidRPr="00833B64">
        <w:t>(</w:t>
      </w:r>
      <w:r w:rsidR="00F9085E" w:rsidRPr="00F9085E">
        <w:rPr>
          <w:i/>
        </w:rPr>
        <w:t xml:space="preserve">Summarize significant findings and recommendations, whether positive or negative, that impacted the </w:t>
      </w:r>
      <w:r>
        <w:rPr>
          <w:i/>
        </w:rPr>
        <w:t>recommendation</w:t>
      </w:r>
      <w:r w:rsidR="003911DE">
        <w:rPr>
          <w:i/>
        </w:rPr>
        <w:t xml:space="preserve"> and anything else the AGO wants to share with the GO</w:t>
      </w:r>
      <w:r w:rsidR="00F9085E" w:rsidRPr="00F9085E">
        <w:rPr>
          <w:i/>
        </w:rPr>
        <w:t>.</w:t>
      </w:r>
      <w:r w:rsidR="00F9085E">
        <w:t>)</w:t>
      </w:r>
    </w:p>
    <w:p w:rsidR="00C621B3" w:rsidRDefault="00C621B3" w:rsidP="00F9085E">
      <w:pPr>
        <w:ind w:left="720"/>
      </w:pPr>
    </w:p>
    <w:p w:rsidR="00C621B3" w:rsidRDefault="00C621B3" w:rsidP="00F713AD">
      <w:pPr>
        <w:numPr>
          <w:ilvl w:val="0"/>
          <w:numId w:val="3"/>
        </w:numPr>
      </w:pPr>
      <w:r>
        <w:t>Recommendation</w:t>
      </w:r>
      <w:r w:rsidRPr="00995814">
        <w:t>:</w:t>
      </w:r>
    </w:p>
    <w:p w:rsidR="00C621B3" w:rsidRDefault="00C621B3" w:rsidP="00C621B3"/>
    <w:p w:rsidR="00C621B3" w:rsidRPr="00995814" w:rsidRDefault="00C621B3" w:rsidP="00C621B3">
      <w:pPr>
        <w:ind w:left="720"/>
      </w:pPr>
      <w:r>
        <w:rPr>
          <w:i/>
        </w:rPr>
        <w:t>(</w:t>
      </w:r>
      <w:r w:rsidRPr="00F9085E">
        <w:rPr>
          <w:i/>
        </w:rPr>
        <w:t>Provide a recommendation concerning the continuation of the cooperative agreement</w:t>
      </w:r>
      <w:r>
        <w:rPr>
          <w:i/>
        </w:rPr>
        <w:t xml:space="preserve"> and/or follow-on award</w:t>
      </w:r>
      <w:r w:rsidR="00D132AB">
        <w:rPr>
          <w:i/>
        </w:rPr>
        <w:t xml:space="preserve"> to include suggested special conditions that may be included in the award</w:t>
      </w:r>
      <w:r w:rsidRPr="00F9085E">
        <w:rPr>
          <w:i/>
        </w:rPr>
        <w:t>.</w:t>
      </w:r>
      <w:r>
        <w:rPr>
          <w:i/>
        </w:rPr>
        <w:t>)</w:t>
      </w:r>
    </w:p>
    <w:p w:rsidR="00F9085E" w:rsidRDefault="00F9085E" w:rsidP="00F9085E">
      <w:pPr>
        <w:rPr>
          <w:b/>
        </w:rPr>
      </w:pPr>
    </w:p>
    <w:p w:rsidR="00DE5CC6" w:rsidRDefault="00DE5CC6" w:rsidP="00DE5CC6">
      <w:pPr>
        <w:pStyle w:val="ListParagraph"/>
        <w:rPr>
          <w:b/>
        </w:rPr>
      </w:pPr>
    </w:p>
    <w:p w:rsidR="00D73C21" w:rsidRDefault="00D73C21" w:rsidP="00DE5CC6">
      <w:pPr>
        <w:pStyle w:val="ListParagraph"/>
        <w:rPr>
          <w:b/>
        </w:rPr>
      </w:pPr>
    </w:p>
    <w:p w:rsidR="00D73C21" w:rsidRDefault="00D73C21" w:rsidP="00DE5CC6">
      <w:pPr>
        <w:pStyle w:val="ListParagraph"/>
        <w:rPr>
          <w:b/>
        </w:rPr>
      </w:pPr>
    </w:p>
    <w:p w:rsidR="00D73C21" w:rsidRDefault="00D73C21" w:rsidP="00DE5CC6">
      <w:pPr>
        <w:pStyle w:val="ListParagraph"/>
        <w:rPr>
          <w:b/>
        </w:rPr>
      </w:pPr>
    </w:p>
    <w:p w:rsidR="00D73C21" w:rsidRDefault="00D73C21" w:rsidP="00D73C21">
      <w:r>
        <w:t>SIGNATURE BLOCK</w:t>
      </w:r>
    </w:p>
    <w:p w:rsidR="00D73C21" w:rsidRDefault="00D73C21" w:rsidP="00D73C21">
      <w:r>
        <w:t>Administrative Grants Officer</w:t>
      </w:r>
    </w:p>
    <w:p w:rsidR="00331B1A" w:rsidRDefault="00331B1A" w:rsidP="00331B1A">
      <w:pPr>
        <w:jc w:val="center"/>
        <w:rPr>
          <w:b/>
          <w:u w:val="single"/>
        </w:rPr>
      </w:pPr>
      <w:r>
        <w:rPr>
          <w:b/>
          <w:u w:val="single"/>
        </w:rPr>
        <w:t>SUGGESTED REVIEW ITEMS- NOT FOR SUBMISSION TO DLA</w:t>
      </w:r>
    </w:p>
    <w:p w:rsidR="00D73C21" w:rsidRDefault="00D73C21" w:rsidP="00DE5CC6">
      <w:pPr>
        <w:pStyle w:val="ListParagraph"/>
      </w:pPr>
    </w:p>
    <w:p w:rsidR="00A52994" w:rsidRDefault="00A52994" w:rsidP="00DE5CC6"/>
    <w:tbl>
      <w:tblPr>
        <w:tblStyle w:val="TableGrid"/>
        <w:tblW w:w="9630" w:type="dxa"/>
        <w:tblInd w:w="828" w:type="dxa"/>
        <w:tblLayout w:type="fixed"/>
        <w:tblLook w:val="04A0" w:firstRow="1" w:lastRow="0" w:firstColumn="1" w:lastColumn="0" w:noHBand="0" w:noVBand="1"/>
      </w:tblPr>
      <w:tblGrid>
        <w:gridCol w:w="7470"/>
        <w:gridCol w:w="720"/>
        <w:gridCol w:w="720"/>
        <w:gridCol w:w="720"/>
      </w:tblGrid>
      <w:tr w:rsidR="00A52994" w:rsidTr="00ED06E1">
        <w:trPr>
          <w:trHeight w:val="422"/>
        </w:trPr>
        <w:tc>
          <w:tcPr>
            <w:tcW w:w="7470" w:type="dxa"/>
            <w:vAlign w:val="center"/>
          </w:tcPr>
          <w:p w:rsidR="00816ECA" w:rsidRDefault="00A52994" w:rsidP="00816ECA">
            <w:pPr>
              <w:ind w:left="180"/>
              <w:jc w:val="center"/>
            </w:pPr>
            <w:r w:rsidRPr="00816ECA">
              <w:rPr>
                <w:b/>
              </w:rPr>
              <w:t>Mark "X" in the appropriate column.</w:t>
            </w:r>
          </w:p>
          <w:p w:rsidR="00A52994" w:rsidRPr="002B58F3" w:rsidRDefault="00A52994" w:rsidP="00816ECA">
            <w:pPr>
              <w:ind w:left="180"/>
              <w:jc w:val="center"/>
            </w:pPr>
          </w:p>
        </w:tc>
        <w:tc>
          <w:tcPr>
            <w:tcW w:w="720" w:type="dxa"/>
            <w:vAlign w:val="center"/>
          </w:tcPr>
          <w:p w:rsidR="00A52994" w:rsidRDefault="00A52994" w:rsidP="00996F66">
            <w:pPr>
              <w:jc w:val="center"/>
            </w:pPr>
            <w:r>
              <w:t>YES</w:t>
            </w:r>
          </w:p>
        </w:tc>
        <w:tc>
          <w:tcPr>
            <w:tcW w:w="720" w:type="dxa"/>
            <w:vAlign w:val="center"/>
          </w:tcPr>
          <w:p w:rsidR="00A52994" w:rsidRDefault="00A52994" w:rsidP="00996F66">
            <w:pPr>
              <w:jc w:val="center"/>
            </w:pPr>
            <w:r>
              <w:t>NO</w:t>
            </w:r>
          </w:p>
        </w:tc>
        <w:tc>
          <w:tcPr>
            <w:tcW w:w="720" w:type="dxa"/>
            <w:vAlign w:val="center"/>
          </w:tcPr>
          <w:p w:rsidR="00A52994" w:rsidRDefault="00A52994" w:rsidP="00996F66">
            <w:pPr>
              <w:jc w:val="center"/>
            </w:pPr>
            <w:r>
              <w:t>N/A</w:t>
            </w:r>
          </w:p>
        </w:tc>
      </w:tr>
      <w:tr w:rsidR="00DE5CC6" w:rsidTr="00ED06E1">
        <w:trPr>
          <w:trHeight w:val="720"/>
        </w:trPr>
        <w:tc>
          <w:tcPr>
            <w:tcW w:w="7470" w:type="dxa"/>
            <w:vAlign w:val="center"/>
          </w:tcPr>
          <w:p w:rsidR="00DE5CC6" w:rsidRDefault="003520BE" w:rsidP="00F713AD">
            <w:pPr>
              <w:pStyle w:val="ListParagraph"/>
              <w:numPr>
                <w:ilvl w:val="0"/>
                <w:numId w:val="8"/>
              </w:numPr>
            </w:pPr>
            <w:r w:rsidRPr="002C226E">
              <w:rPr>
                <w:b/>
              </w:rPr>
              <w:t>PERFORMANCE REPORTING on the DLA 1806</w:t>
            </w:r>
            <w:r>
              <w:t xml:space="preserve"> (See Appendix A of terms and conditions version 1.2 for definitions and performance reporting requirements)</w:t>
            </w:r>
          </w:p>
        </w:tc>
        <w:tc>
          <w:tcPr>
            <w:tcW w:w="2160" w:type="dxa"/>
            <w:gridSpan w:val="3"/>
            <w:vAlign w:val="center"/>
          </w:tcPr>
          <w:p w:rsidR="00DE5CC6" w:rsidRPr="002B58F3" w:rsidRDefault="00DE5CC6" w:rsidP="00706EFE">
            <w:pPr>
              <w:jc w:val="center"/>
              <w:rPr>
                <w:sz w:val="44"/>
                <w:szCs w:val="44"/>
              </w:rPr>
            </w:pPr>
          </w:p>
        </w:tc>
      </w:tr>
      <w:tr w:rsidR="004F455B" w:rsidTr="00ED06E1">
        <w:trPr>
          <w:trHeight w:val="720"/>
        </w:trPr>
        <w:tc>
          <w:tcPr>
            <w:tcW w:w="7470" w:type="dxa"/>
            <w:vAlign w:val="center"/>
          </w:tcPr>
          <w:p w:rsidR="004F455B" w:rsidRDefault="004F455B" w:rsidP="00F713AD">
            <w:pPr>
              <w:pStyle w:val="ListParagraph"/>
              <w:numPr>
                <w:ilvl w:val="1"/>
                <w:numId w:val="8"/>
              </w:numPr>
            </w:pPr>
            <w:r>
              <w:t>W</w:t>
            </w:r>
            <w:r w:rsidRPr="004766F1">
              <w:t xml:space="preserve">hat has been reported is in accordance with the </w:t>
            </w:r>
            <w:r>
              <w:t>performance report</w:t>
            </w:r>
            <w:r w:rsidRPr="004766F1">
              <w:t>’s instructions.</w:t>
            </w:r>
          </w:p>
        </w:tc>
        <w:tc>
          <w:tcPr>
            <w:tcW w:w="720" w:type="dxa"/>
            <w:vAlign w:val="center"/>
          </w:tcPr>
          <w:p w:rsidR="004F455B" w:rsidRPr="002B58F3" w:rsidRDefault="004F455B" w:rsidP="00706EFE">
            <w:pPr>
              <w:jc w:val="center"/>
              <w:rPr>
                <w:sz w:val="44"/>
                <w:szCs w:val="44"/>
              </w:rPr>
            </w:pPr>
          </w:p>
        </w:tc>
        <w:tc>
          <w:tcPr>
            <w:tcW w:w="720" w:type="dxa"/>
            <w:vAlign w:val="center"/>
          </w:tcPr>
          <w:p w:rsidR="004F455B" w:rsidRPr="002B58F3" w:rsidRDefault="004F455B" w:rsidP="00706EFE">
            <w:pPr>
              <w:jc w:val="center"/>
              <w:rPr>
                <w:sz w:val="44"/>
                <w:szCs w:val="44"/>
              </w:rPr>
            </w:pPr>
          </w:p>
        </w:tc>
        <w:tc>
          <w:tcPr>
            <w:tcW w:w="720" w:type="dxa"/>
            <w:shd w:val="clear" w:color="auto" w:fill="000000" w:themeFill="text1"/>
            <w:vAlign w:val="center"/>
          </w:tcPr>
          <w:p w:rsidR="004F455B" w:rsidRPr="002B58F3" w:rsidRDefault="004F455B" w:rsidP="00706EFE">
            <w:pPr>
              <w:jc w:val="center"/>
              <w:rPr>
                <w:sz w:val="44"/>
                <w:szCs w:val="44"/>
              </w:rPr>
            </w:pPr>
          </w:p>
        </w:tc>
      </w:tr>
      <w:tr w:rsidR="004F455B" w:rsidTr="00ED06E1">
        <w:trPr>
          <w:trHeight w:val="720"/>
        </w:trPr>
        <w:tc>
          <w:tcPr>
            <w:tcW w:w="7470" w:type="dxa"/>
            <w:vAlign w:val="center"/>
          </w:tcPr>
          <w:p w:rsidR="004F455B" w:rsidRDefault="004F455B" w:rsidP="00F713AD">
            <w:pPr>
              <w:pStyle w:val="ListParagraph"/>
              <w:numPr>
                <w:ilvl w:val="1"/>
                <w:numId w:val="8"/>
              </w:numPr>
            </w:pPr>
            <w:r>
              <w:t>The recipient maintains b</w:t>
            </w:r>
            <w:r w:rsidRPr="00143FC7">
              <w:t>ackup documentation t</w:t>
            </w:r>
            <w:r>
              <w:t>hat</w:t>
            </w:r>
            <w:r w:rsidRPr="00143FC7">
              <w:t xml:space="preserve"> substantiate</w:t>
            </w:r>
            <w:r>
              <w:t>s</w:t>
            </w:r>
            <w:r w:rsidRPr="00143FC7">
              <w:t xml:space="preserve"> the data reported</w:t>
            </w:r>
            <w:r>
              <w:t>.</w:t>
            </w:r>
            <w:r w:rsidR="0038625B">
              <w:t xml:space="preserve"> (e.g. counseling hours in client tracking database match those reported in the 1806 and the clients reside in the PTAC’s service area)</w:t>
            </w:r>
          </w:p>
        </w:tc>
        <w:tc>
          <w:tcPr>
            <w:tcW w:w="720" w:type="dxa"/>
            <w:vAlign w:val="center"/>
          </w:tcPr>
          <w:p w:rsidR="004F455B" w:rsidRPr="002B58F3" w:rsidRDefault="004F455B" w:rsidP="00706EFE">
            <w:pPr>
              <w:jc w:val="center"/>
              <w:rPr>
                <w:sz w:val="44"/>
                <w:szCs w:val="44"/>
              </w:rPr>
            </w:pPr>
          </w:p>
        </w:tc>
        <w:tc>
          <w:tcPr>
            <w:tcW w:w="720" w:type="dxa"/>
            <w:vAlign w:val="center"/>
          </w:tcPr>
          <w:p w:rsidR="004F455B" w:rsidRPr="002B58F3" w:rsidRDefault="004F455B" w:rsidP="00706EFE">
            <w:pPr>
              <w:jc w:val="center"/>
              <w:rPr>
                <w:sz w:val="44"/>
                <w:szCs w:val="44"/>
              </w:rPr>
            </w:pPr>
          </w:p>
        </w:tc>
        <w:tc>
          <w:tcPr>
            <w:tcW w:w="720" w:type="dxa"/>
            <w:vAlign w:val="center"/>
          </w:tcPr>
          <w:p w:rsidR="004F455B" w:rsidRPr="002B58F3" w:rsidRDefault="004F455B" w:rsidP="00706EFE">
            <w:pPr>
              <w:jc w:val="center"/>
              <w:rPr>
                <w:sz w:val="44"/>
                <w:szCs w:val="44"/>
              </w:rPr>
            </w:pPr>
          </w:p>
        </w:tc>
      </w:tr>
      <w:tr w:rsidR="00A44741" w:rsidTr="00357465">
        <w:trPr>
          <w:trHeight w:val="720"/>
        </w:trPr>
        <w:tc>
          <w:tcPr>
            <w:tcW w:w="7470" w:type="dxa"/>
            <w:vAlign w:val="center"/>
          </w:tcPr>
          <w:p w:rsidR="00A44741" w:rsidRDefault="00A44741" w:rsidP="00F713AD">
            <w:pPr>
              <w:pStyle w:val="ListParagraph"/>
              <w:numPr>
                <w:ilvl w:val="0"/>
                <w:numId w:val="8"/>
              </w:numPr>
            </w:pPr>
            <w:r w:rsidRPr="002C226E">
              <w:rPr>
                <w:b/>
              </w:rPr>
              <w:t>CLIENT SERVICES</w:t>
            </w:r>
          </w:p>
        </w:tc>
        <w:tc>
          <w:tcPr>
            <w:tcW w:w="2160" w:type="dxa"/>
            <w:gridSpan w:val="3"/>
            <w:vAlign w:val="center"/>
          </w:tcPr>
          <w:p w:rsidR="00A44741" w:rsidRPr="002B58F3" w:rsidRDefault="00A44741" w:rsidP="00706EFE">
            <w:pPr>
              <w:jc w:val="center"/>
              <w:rPr>
                <w:sz w:val="44"/>
                <w:szCs w:val="44"/>
              </w:rPr>
            </w:pPr>
          </w:p>
        </w:tc>
      </w:tr>
      <w:tr w:rsidR="004F455B" w:rsidTr="00ED06E1">
        <w:trPr>
          <w:trHeight w:val="720"/>
        </w:trPr>
        <w:tc>
          <w:tcPr>
            <w:tcW w:w="7470" w:type="dxa"/>
            <w:vAlign w:val="center"/>
          </w:tcPr>
          <w:p w:rsidR="004F455B" w:rsidRDefault="004F455B" w:rsidP="00F713AD">
            <w:pPr>
              <w:pStyle w:val="ListParagraph"/>
              <w:numPr>
                <w:ilvl w:val="1"/>
                <w:numId w:val="8"/>
              </w:numPr>
            </w:pPr>
            <w:r>
              <w:t xml:space="preserve">The recipient has appropriate outreach procedures in place to make the </w:t>
            </w:r>
            <w:r w:rsidR="001D2717">
              <w:t xml:space="preserve">government and the </w:t>
            </w:r>
            <w:r>
              <w:t>public aware of the PTAC.</w:t>
            </w:r>
            <w:r w:rsidR="001D2717">
              <w:t xml:space="preserve"> (e.g. participating in government agency procurement meetings, small business regional councils, chambers of commerce, advertising)</w:t>
            </w:r>
            <w:r w:rsidR="003520BE">
              <w:t xml:space="preserve">  See page 21 of terms and conditions version 1.2.</w:t>
            </w:r>
          </w:p>
        </w:tc>
        <w:tc>
          <w:tcPr>
            <w:tcW w:w="720" w:type="dxa"/>
            <w:vAlign w:val="center"/>
          </w:tcPr>
          <w:p w:rsidR="004F455B" w:rsidRPr="002B58F3" w:rsidRDefault="004F455B" w:rsidP="00706EFE">
            <w:pPr>
              <w:jc w:val="center"/>
              <w:rPr>
                <w:sz w:val="44"/>
                <w:szCs w:val="44"/>
              </w:rPr>
            </w:pPr>
          </w:p>
        </w:tc>
        <w:tc>
          <w:tcPr>
            <w:tcW w:w="720" w:type="dxa"/>
            <w:vAlign w:val="center"/>
          </w:tcPr>
          <w:p w:rsidR="004F455B" w:rsidRPr="002B58F3" w:rsidRDefault="004F455B" w:rsidP="00706EFE">
            <w:pPr>
              <w:jc w:val="center"/>
              <w:rPr>
                <w:sz w:val="44"/>
                <w:szCs w:val="44"/>
              </w:rPr>
            </w:pPr>
          </w:p>
        </w:tc>
        <w:tc>
          <w:tcPr>
            <w:tcW w:w="720" w:type="dxa"/>
            <w:shd w:val="clear" w:color="auto" w:fill="000000" w:themeFill="text1"/>
            <w:vAlign w:val="center"/>
          </w:tcPr>
          <w:p w:rsidR="004F455B" w:rsidRPr="002B58F3" w:rsidRDefault="004F455B" w:rsidP="00706EFE">
            <w:pPr>
              <w:jc w:val="center"/>
              <w:rPr>
                <w:sz w:val="44"/>
                <w:szCs w:val="44"/>
              </w:rPr>
            </w:pPr>
          </w:p>
        </w:tc>
      </w:tr>
      <w:tr w:rsidR="00A44741" w:rsidTr="00A44741">
        <w:trPr>
          <w:trHeight w:val="720"/>
        </w:trPr>
        <w:tc>
          <w:tcPr>
            <w:tcW w:w="7470" w:type="dxa"/>
            <w:vAlign w:val="center"/>
          </w:tcPr>
          <w:p w:rsidR="00A44741" w:rsidRPr="00706EFE" w:rsidRDefault="00A44741" w:rsidP="00F713AD">
            <w:pPr>
              <w:pStyle w:val="ListParagraph"/>
              <w:numPr>
                <w:ilvl w:val="1"/>
                <w:numId w:val="8"/>
              </w:numPr>
            </w:pPr>
            <w:r w:rsidRPr="00706EFE">
              <w:t>The client tracking database shows that the area served by the PTAC is consistent with the cooperative agreement’s service area.</w:t>
            </w:r>
          </w:p>
        </w:tc>
        <w:tc>
          <w:tcPr>
            <w:tcW w:w="720" w:type="dxa"/>
            <w:vAlign w:val="center"/>
          </w:tcPr>
          <w:p w:rsidR="00A44741" w:rsidRPr="002B58F3" w:rsidRDefault="00A44741" w:rsidP="00706EFE">
            <w:pPr>
              <w:jc w:val="center"/>
              <w:rPr>
                <w:sz w:val="44"/>
                <w:szCs w:val="44"/>
              </w:rPr>
            </w:pPr>
          </w:p>
        </w:tc>
        <w:tc>
          <w:tcPr>
            <w:tcW w:w="720" w:type="dxa"/>
            <w:vAlign w:val="center"/>
          </w:tcPr>
          <w:p w:rsidR="00A44741" w:rsidRPr="002B58F3" w:rsidRDefault="00A44741" w:rsidP="00706EFE">
            <w:pPr>
              <w:jc w:val="center"/>
              <w:rPr>
                <w:sz w:val="44"/>
                <w:szCs w:val="44"/>
              </w:rPr>
            </w:pPr>
          </w:p>
        </w:tc>
        <w:tc>
          <w:tcPr>
            <w:tcW w:w="720" w:type="dxa"/>
            <w:shd w:val="clear" w:color="auto" w:fill="000000" w:themeFill="text1"/>
            <w:vAlign w:val="center"/>
          </w:tcPr>
          <w:p w:rsidR="00A44741" w:rsidRPr="002B58F3" w:rsidRDefault="00A44741" w:rsidP="00706EFE">
            <w:pPr>
              <w:jc w:val="center"/>
              <w:rPr>
                <w:sz w:val="44"/>
                <w:szCs w:val="44"/>
              </w:rPr>
            </w:pPr>
          </w:p>
        </w:tc>
      </w:tr>
      <w:tr w:rsidR="004F455B" w:rsidTr="00ED06E1">
        <w:trPr>
          <w:trHeight w:val="720"/>
        </w:trPr>
        <w:tc>
          <w:tcPr>
            <w:tcW w:w="7470" w:type="dxa"/>
            <w:vAlign w:val="center"/>
          </w:tcPr>
          <w:p w:rsidR="004F455B" w:rsidRPr="00A44741" w:rsidRDefault="004F455B" w:rsidP="00F713AD">
            <w:pPr>
              <w:pStyle w:val="ListParagraph"/>
              <w:numPr>
                <w:ilvl w:val="1"/>
                <w:numId w:val="8"/>
              </w:numPr>
              <w:rPr>
                <w:b/>
              </w:rPr>
            </w:pPr>
            <w:r>
              <w:t xml:space="preserve">The recipient </w:t>
            </w:r>
            <w:r w:rsidRPr="00932F4F">
              <w:t>participate</w:t>
            </w:r>
            <w:r>
              <w:t>s</w:t>
            </w:r>
            <w:r w:rsidRPr="00932F4F">
              <w:t xml:space="preserve"> in</w:t>
            </w:r>
            <w:r>
              <w:t xml:space="preserve"> events that are appropriate in terms of the event’s content as well as the scope of the PTAP and the mission of the PTAC.</w:t>
            </w:r>
            <w:r w:rsidR="001D2717">
              <w:t xml:space="preserve"> </w:t>
            </w:r>
            <w:r w:rsidR="003520BE">
              <w:t>See page 22-23 of terms and conditions.</w:t>
            </w:r>
          </w:p>
        </w:tc>
        <w:tc>
          <w:tcPr>
            <w:tcW w:w="720" w:type="dxa"/>
            <w:vAlign w:val="center"/>
          </w:tcPr>
          <w:p w:rsidR="004F455B" w:rsidRPr="002B58F3" w:rsidRDefault="004F455B" w:rsidP="00706EFE">
            <w:pPr>
              <w:jc w:val="center"/>
              <w:rPr>
                <w:sz w:val="44"/>
                <w:szCs w:val="44"/>
              </w:rPr>
            </w:pPr>
          </w:p>
        </w:tc>
        <w:tc>
          <w:tcPr>
            <w:tcW w:w="720" w:type="dxa"/>
            <w:vAlign w:val="center"/>
          </w:tcPr>
          <w:p w:rsidR="004F455B" w:rsidRPr="002B58F3" w:rsidRDefault="004F455B" w:rsidP="00706EFE">
            <w:pPr>
              <w:jc w:val="center"/>
              <w:rPr>
                <w:sz w:val="44"/>
                <w:szCs w:val="44"/>
              </w:rPr>
            </w:pPr>
          </w:p>
        </w:tc>
        <w:tc>
          <w:tcPr>
            <w:tcW w:w="720" w:type="dxa"/>
            <w:shd w:val="clear" w:color="auto" w:fill="000000" w:themeFill="text1"/>
            <w:vAlign w:val="center"/>
          </w:tcPr>
          <w:p w:rsidR="004F455B" w:rsidRPr="002B58F3" w:rsidRDefault="004F455B" w:rsidP="00706EFE">
            <w:pPr>
              <w:jc w:val="center"/>
              <w:rPr>
                <w:sz w:val="44"/>
                <w:szCs w:val="44"/>
              </w:rPr>
            </w:pPr>
          </w:p>
        </w:tc>
      </w:tr>
      <w:tr w:rsidR="0005588A" w:rsidTr="00ED06E1">
        <w:trPr>
          <w:trHeight w:val="720"/>
        </w:trPr>
        <w:tc>
          <w:tcPr>
            <w:tcW w:w="7470" w:type="dxa"/>
            <w:vAlign w:val="center"/>
          </w:tcPr>
          <w:p w:rsidR="0005588A" w:rsidRDefault="00A44741" w:rsidP="00F713AD">
            <w:pPr>
              <w:pStyle w:val="ListParagraph"/>
              <w:numPr>
                <w:ilvl w:val="1"/>
                <w:numId w:val="8"/>
              </w:numPr>
            </w:pPr>
            <w:r>
              <w:t xml:space="preserve"> </w:t>
            </w:r>
            <w:r w:rsidR="0005588A">
              <w:t>Client success stories are on file with the PTAC, pursuant to the cooperative agreement’s terms and conditions.</w:t>
            </w:r>
            <w:r w:rsidR="001D2717">
              <w:t xml:space="preserve"> </w:t>
            </w:r>
          </w:p>
        </w:tc>
        <w:tc>
          <w:tcPr>
            <w:tcW w:w="720" w:type="dxa"/>
            <w:vAlign w:val="center"/>
          </w:tcPr>
          <w:p w:rsidR="0005588A" w:rsidRPr="002B58F3" w:rsidRDefault="0005588A" w:rsidP="00706EFE">
            <w:pPr>
              <w:jc w:val="center"/>
              <w:rPr>
                <w:sz w:val="44"/>
                <w:szCs w:val="44"/>
              </w:rPr>
            </w:pPr>
          </w:p>
        </w:tc>
        <w:tc>
          <w:tcPr>
            <w:tcW w:w="720" w:type="dxa"/>
            <w:vAlign w:val="center"/>
          </w:tcPr>
          <w:p w:rsidR="0005588A" w:rsidRPr="002B58F3" w:rsidRDefault="0005588A" w:rsidP="00706EFE">
            <w:pPr>
              <w:jc w:val="center"/>
              <w:rPr>
                <w:sz w:val="44"/>
                <w:szCs w:val="44"/>
              </w:rPr>
            </w:pPr>
          </w:p>
        </w:tc>
        <w:tc>
          <w:tcPr>
            <w:tcW w:w="720" w:type="dxa"/>
            <w:shd w:val="clear" w:color="auto" w:fill="000000" w:themeFill="text1"/>
            <w:vAlign w:val="center"/>
          </w:tcPr>
          <w:p w:rsidR="0005588A" w:rsidRPr="002B58F3" w:rsidRDefault="0005588A" w:rsidP="00706EFE">
            <w:pPr>
              <w:jc w:val="center"/>
              <w:rPr>
                <w:sz w:val="44"/>
                <w:szCs w:val="44"/>
              </w:rPr>
            </w:pPr>
          </w:p>
        </w:tc>
      </w:tr>
      <w:tr w:rsidR="00672508" w:rsidTr="00ED06E1">
        <w:trPr>
          <w:trHeight w:val="720"/>
        </w:trPr>
        <w:tc>
          <w:tcPr>
            <w:tcW w:w="7470" w:type="dxa"/>
            <w:vAlign w:val="center"/>
          </w:tcPr>
          <w:p w:rsidR="00672508" w:rsidRDefault="00672508" w:rsidP="00F713AD">
            <w:pPr>
              <w:pStyle w:val="ListParagraph"/>
              <w:numPr>
                <w:ilvl w:val="0"/>
                <w:numId w:val="8"/>
              </w:numPr>
            </w:pPr>
            <w:r w:rsidRPr="00696CD3">
              <w:rPr>
                <w:b/>
              </w:rPr>
              <w:t>PROGRAM IMPLEMENTATION</w:t>
            </w:r>
          </w:p>
        </w:tc>
        <w:tc>
          <w:tcPr>
            <w:tcW w:w="2160" w:type="dxa"/>
            <w:gridSpan w:val="3"/>
            <w:vAlign w:val="center"/>
          </w:tcPr>
          <w:p w:rsidR="00672508" w:rsidRPr="002B58F3" w:rsidRDefault="00672508" w:rsidP="00706EFE">
            <w:pPr>
              <w:jc w:val="center"/>
              <w:rPr>
                <w:sz w:val="44"/>
                <w:szCs w:val="44"/>
              </w:rPr>
            </w:pPr>
          </w:p>
        </w:tc>
      </w:tr>
      <w:tr w:rsidR="00D63EC6" w:rsidTr="00ED06E1">
        <w:trPr>
          <w:trHeight w:val="720"/>
        </w:trPr>
        <w:tc>
          <w:tcPr>
            <w:tcW w:w="7470" w:type="dxa"/>
            <w:vAlign w:val="center"/>
          </w:tcPr>
          <w:p w:rsidR="00D63EC6" w:rsidRDefault="00D63EC6" w:rsidP="00F713AD">
            <w:pPr>
              <w:pStyle w:val="ListParagraph"/>
              <w:numPr>
                <w:ilvl w:val="1"/>
                <w:numId w:val="8"/>
              </w:numPr>
            </w:pPr>
            <w:r>
              <w:t xml:space="preserve">The recipient has adequate </w:t>
            </w:r>
            <w:r w:rsidRPr="007A77B3">
              <w:t>internal controls</w:t>
            </w:r>
            <w:r w:rsidRPr="00DE458C">
              <w:t xml:space="preserve"> that provide reasonable assurance that </w:t>
            </w:r>
            <w:r>
              <w:t xml:space="preserve">it is </w:t>
            </w:r>
            <w:r w:rsidRPr="00DE458C">
              <w:t xml:space="preserve">managing the </w:t>
            </w:r>
            <w:r>
              <w:t>cooperative agreement</w:t>
            </w:r>
            <w:r w:rsidRPr="00DE458C">
              <w:t xml:space="preserve"> in compliance with statutes, regulations and the </w:t>
            </w:r>
            <w:r>
              <w:t xml:space="preserve">cooperative agreement’s </w:t>
            </w:r>
            <w:r w:rsidRPr="00DE458C">
              <w:t>terms and conditions</w:t>
            </w:r>
            <w:r>
              <w:t>.</w:t>
            </w:r>
          </w:p>
        </w:tc>
        <w:tc>
          <w:tcPr>
            <w:tcW w:w="720" w:type="dxa"/>
            <w:vAlign w:val="center"/>
          </w:tcPr>
          <w:p w:rsidR="00D63EC6" w:rsidRPr="002B58F3" w:rsidRDefault="00D63EC6" w:rsidP="00706EFE">
            <w:pPr>
              <w:jc w:val="center"/>
              <w:rPr>
                <w:sz w:val="44"/>
                <w:szCs w:val="44"/>
              </w:rPr>
            </w:pPr>
          </w:p>
        </w:tc>
        <w:tc>
          <w:tcPr>
            <w:tcW w:w="720" w:type="dxa"/>
            <w:vAlign w:val="center"/>
          </w:tcPr>
          <w:p w:rsidR="00D63EC6" w:rsidRPr="002B58F3" w:rsidRDefault="00D63EC6" w:rsidP="00706EFE">
            <w:pPr>
              <w:jc w:val="center"/>
              <w:rPr>
                <w:sz w:val="44"/>
                <w:szCs w:val="44"/>
              </w:rPr>
            </w:pPr>
          </w:p>
        </w:tc>
        <w:tc>
          <w:tcPr>
            <w:tcW w:w="720" w:type="dxa"/>
            <w:shd w:val="clear" w:color="auto" w:fill="000000" w:themeFill="text1"/>
            <w:vAlign w:val="center"/>
          </w:tcPr>
          <w:p w:rsidR="00D63EC6" w:rsidRPr="002B58F3" w:rsidRDefault="00D63EC6" w:rsidP="00706EFE">
            <w:pPr>
              <w:jc w:val="center"/>
              <w:rPr>
                <w:sz w:val="44"/>
                <w:szCs w:val="44"/>
              </w:rPr>
            </w:pPr>
          </w:p>
        </w:tc>
      </w:tr>
      <w:tr w:rsidR="00D63EC6" w:rsidTr="00ED06E1">
        <w:trPr>
          <w:trHeight w:val="720"/>
        </w:trPr>
        <w:tc>
          <w:tcPr>
            <w:tcW w:w="7470" w:type="dxa"/>
            <w:vAlign w:val="center"/>
          </w:tcPr>
          <w:p w:rsidR="00D63EC6" w:rsidRPr="00143FC7" w:rsidRDefault="00D63EC6" w:rsidP="00F713AD">
            <w:pPr>
              <w:pStyle w:val="ListParagraph"/>
              <w:numPr>
                <w:ilvl w:val="1"/>
                <w:numId w:val="8"/>
              </w:numPr>
            </w:pPr>
            <w:r>
              <w:t xml:space="preserve">The recipient executes its program with </w:t>
            </w:r>
            <w:r w:rsidRPr="00D3057A">
              <w:t xml:space="preserve">integrity and </w:t>
            </w:r>
            <w:r>
              <w:t>avoids any conflict of interest</w:t>
            </w:r>
            <w:r w:rsidRPr="00D3057A">
              <w:t>s.</w:t>
            </w:r>
          </w:p>
        </w:tc>
        <w:tc>
          <w:tcPr>
            <w:tcW w:w="720" w:type="dxa"/>
            <w:vAlign w:val="center"/>
          </w:tcPr>
          <w:p w:rsidR="00D63EC6" w:rsidRPr="002B58F3" w:rsidRDefault="00D63EC6" w:rsidP="00706EFE">
            <w:pPr>
              <w:jc w:val="center"/>
              <w:rPr>
                <w:sz w:val="44"/>
                <w:szCs w:val="44"/>
              </w:rPr>
            </w:pPr>
          </w:p>
        </w:tc>
        <w:tc>
          <w:tcPr>
            <w:tcW w:w="720" w:type="dxa"/>
            <w:vAlign w:val="center"/>
          </w:tcPr>
          <w:p w:rsidR="00D63EC6" w:rsidRPr="002B58F3" w:rsidRDefault="00D63EC6" w:rsidP="00706EFE">
            <w:pPr>
              <w:jc w:val="center"/>
              <w:rPr>
                <w:sz w:val="44"/>
                <w:szCs w:val="44"/>
              </w:rPr>
            </w:pPr>
          </w:p>
        </w:tc>
        <w:tc>
          <w:tcPr>
            <w:tcW w:w="720" w:type="dxa"/>
            <w:shd w:val="clear" w:color="auto" w:fill="000000" w:themeFill="text1"/>
            <w:vAlign w:val="center"/>
          </w:tcPr>
          <w:p w:rsidR="00D63EC6" w:rsidRPr="002B58F3" w:rsidRDefault="00D63EC6" w:rsidP="00706EFE">
            <w:pPr>
              <w:jc w:val="center"/>
              <w:rPr>
                <w:sz w:val="44"/>
                <w:szCs w:val="44"/>
              </w:rPr>
            </w:pPr>
          </w:p>
        </w:tc>
      </w:tr>
      <w:tr w:rsidR="002C226E" w:rsidTr="000D01D1">
        <w:trPr>
          <w:trHeight w:val="720"/>
        </w:trPr>
        <w:tc>
          <w:tcPr>
            <w:tcW w:w="7470" w:type="dxa"/>
            <w:vAlign w:val="center"/>
          </w:tcPr>
          <w:p w:rsidR="002C226E" w:rsidRDefault="002C226E" w:rsidP="00F713AD">
            <w:pPr>
              <w:pStyle w:val="ListParagraph"/>
              <w:numPr>
                <w:ilvl w:val="0"/>
                <w:numId w:val="8"/>
              </w:numPr>
            </w:pPr>
            <w:r w:rsidRPr="00696CD3">
              <w:rPr>
                <w:b/>
              </w:rPr>
              <w:t>ADMINISTRATIVE REQUIREMENTS</w:t>
            </w:r>
          </w:p>
        </w:tc>
        <w:tc>
          <w:tcPr>
            <w:tcW w:w="2160" w:type="dxa"/>
            <w:gridSpan w:val="3"/>
            <w:vAlign w:val="center"/>
          </w:tcPr>
          <w:p w:rsidR="002C226E" w:rsidRPr="002B58F3" w:rsidRDefault="002C226E" w:rsidP="00706EFE">
            <w:pPr>
              <w:jc w:val="center"/>
              <w:rPr>
                <w:sz w:val="44"/>
                <w:szCs w:val="44"/>
              </w:rPr>
            </w:pPr>
          </w:p>
        </w:tc>
      </w:tr>
      <w:tr w:rsidR="00706EFE" w:rsidTr="002C226E">
        <w:trPr>
          <w:trHeight w:val="720"/>
        </w:trPr>
        <w:tc>
          <w:tcPr>
            <w:tcW w:w="7470" w:type="dxa"/>
            <w:vAlign w:val="center"/>
          </w:tcPr>
          <w:p w:rsidR="00706EFE" w:rsidRPr="00696CD3" w:rsidRDefault="00706EFE" w:rsidP="00F713AD">
            <w:pPr>
              <w:pStyle w:val="ListParagraph"/>
              <w:numPr>
                <w:ilvl w:val="1"/>
                <w:numId w:val="8"/>
              </w:numPr>
            </w:pPr>
            <w:r w:rsidRPr="00696CD3">
              <w:t>Required reports are timely, accurate and complete (e.g., the DLA Form 1806 and the SF 425).</w:t>
            </w:r>
          </w:p>
        </w:tc>
        <w:tc>
          <w:tcPr>
            <w:tcW w:w="720" w:type="dxa"/>
            <w:vAlign w:val="center"/>
          </w:tcPr>
          <w:p w:rsidR="00706EFE" w:rsidRPr="002B58F3" w:rsidRDefault="00706EFE" w:rsidP="00706EFE">
            <w:pPr>
              <w:jc w:val="center"/>
              <w:rPr>
                <w:sz w:val="44"/>
                <w:szCs w:val="44"/>
              </w:rPr>
            </w:pPr>
          </w:p>
        </w:tc>
        <w:tc>
          <w:tcPr>
            <w:tcW w:w="720" w:type="dxa"/>
            <w:vAlign w:val="center"/>
          </w:tcPr>
          <w:p w:rsidR="00706EFE" w:rsidRPr="002B58F3" w:rsidRDefault="00706EFE" w:rsidP="00706EFE">
            <w:pPr>
              <w:jc w:val="center"/>
              <w:rPr>
                <w:sz w:val="44"/>
                <w:szCs w:val="44"/>
              </w:rPr>
            </w:pPr>
          </w:p>
        </w:tc>
        <w:tc>
          <w:tcPr>
            <w:tcW w:w="720" w:type="dxa"/>
            <w:shd w:val="clear" w:color="auto" w:fill="000000" w:themeFill="text1"/>
            <w:vAlign w:val="center"/>
          </w:tcPr>
          <w:p w:rsidR="00706EFE" w:rsidRPr="002B58F3" w:rsidRDefault="00706EFE" w:rsidP="00706EFE">
            <w:pPr>
              <w:jc w:val="center"/>
              <w:rPr>
                <w:sz w:val="44"/>
                <w:szCs w:val="44"/>
              </w:rPr>
            </w:pPr>
          </w:p>
        </w:tc>
      </w:tr>
      <w:tr w:rsidR="00D63EC6" w:rsidTr="00ED06E1">
        <w:trPr>
          <w:trHeight w:val="720"/>
        </w:trPr>
        <w:tc>
          <w:tcPr>
            <w:tcW w:w="7470" w:type="dxa"/>
            <w:vAlign w:val="center"/>
          </w:tcPr>
          <w:p w:rsidR="00D63EC6" w:rsidRPr="00546A00" w:rsidRDefault="00D63EC6" w:rsidP="00F713AD">
            <w:pPr>
              <w:pStyle w:val="ListParagraph"/>
              <w:numPr>
                <w:ilvl w:val="1"/>
                <w:numId w:val="8"/>
              </w:numPr>
            </w:pPr>
            <w:r>
              <w:t xml:space="preserve">The recipient complies </w:t>
            </w:r>
            <w:r w:rsidRPr="00140715">
              <w:t xml:space="preserve">with </w:t>
            </w:r>
            <w:r>
              <w:t xml:space="preserve">national policy requirements such as </w:t>
            </w:r>
            <w:r w:rsidRPr="00952684">
              <w:t xml:space="preserve">policies prohibiting discrimination </w:t>
            </w:r>
            <w:r>
              <w:t xml:space="preserve">and </w:t>
            </w:r>
            <w:r w:rsidRPr="00952684">
              <w:t>restrictions on lobbying</w:t>
            </w:r>
            <w:r>
              <w:t>.</w:t>
            </w:r>
          </w:p>
        </w:tc>
        <w:tc>
          <w:tcPr>
            <w:tcW w:w="720" w:type="dxa"/>
            <w:vAlign w:val="center"/>
          </w:tcPr>
          <w:p w:rsidR="00D63EC6" w:rsidRPr="002B58F3" w:rsidRDefault="00D63EC6" w:rsidP="00706EFE">
            <w:pPr>
              <w:jc w:val="center"/>
              <w:rPr>
                <w:sz w:val="44"/>
                <w:szCs w:val="44"/>
              </w:rPr>
            </w:pPr>
          </w:p>
        </w:tc>
        <w:tc>
          <w:tcPr>
            <w:tcW w:w="720" w:type="dxa"/>
            <w:vAlign w:val="center"/>
          </w:tcPr>
          <w:p w:rsidR="00D63EC6" w:rsidRPr="002B58F3" w:rsidRDefault="00D63EC6" w:rsidP="00706EFE">
            <w:pPr>
              <w:jc w:val="center"/>
              <w:rPr>
                <w:sz w:val="44"/>
                <w:szCs w:val="44"/>
              </w:rPr>
            </w:pPr>
          </w:p>
        </w:tc>
        <w:tc>
          <w:tcPr>
            <w:tcW w:w="720" w:type="dxa"/>
            <w:shd w:val="clear" w:color="auto" w:fill="000000" w:themeFill="text1"/>
            <w:vAlign w:val="center"/>
          </w:tcPr>
          <w:p w:rsidR="00D63EC6" w:rsidRPr="002B58F3" w:rsidRDefault="00D63EC6" w:rsidP="00706EFE">
            <w:pPr>
              <w:jc w:val="center"/>
              <w:rPr>
                <w:sz w:val="44"/>
                <w:szCs w:val="44"/>
              </w:rPr>
            </w:pPr>
          </w:p>
        </w:tc>
      </w:tr>
      <w:tr w:rsidR="008B2C66" w:rsidTr="00ED06E1">
        <w:trPr>
          <w:trHeight w:val="260"/>
        </w:trPr>
        <w:tc>
          <w:tcPr>
            <w:tcW w:w="7470" w:type="dxa"/>
            <w:vAlign w:val="center"/>
          </w:tcPr>
          <w:p w:rsidR="008B2C66" w:rsidRDefault="008B2C66" w:rsidP="00706EFE">
            <w:pPr>
              <w:ind w:left="180"/>
              <w:jc w:val="center"/>
            </w:pPr>
            <w:r w:rsidRPr="00816ECA">
              <w:rPr>
                <w:b/>
              </w:rPr>
              <w:t>Mark "X" in the appropriate column.</w:t>
            </w:r>
          </w:p>
          <w:p w:rsidR="008B2C66" w:rsidRPr="002B58F3" w:rsidRDefault="008B2C66" w:rsidP="00706EFE">
            <w:pPr>
              <w:ind w:left="180"/>
              <w:jc w:val="center"/>
            </w:pPr>
          </w:p>
        </w:tc>
        <w:tc>
          <w:tcPr>
            <w:tcW w:w="720" w:type="dxa"/>
            <w:vAlign w:val="center"/>
          </w:tcPr>
          <w:p w:rsidR="008B2C66" w:rsidRDefault="008B2C66" w:rsidP="00706EFE">
            <w:pPr>
              <w:jc w:val="center"/>
            </w:pPr>
            <w:r>
              <w:t>YES</w:t>
            </w:r>
          </w:p>
        </w:tc>
        <w:tc>
          <w:tcPr>
            <w:tcW w:w="720" w:type="dxa"/>
            <w:vAlign w:val="center"/>
          </w:tcPr>
          <w:p w:rsidR="008B2C66" w:rsidRDefault="008B2C66" w:rsidP="00706EFE">
            <w:pPr>
              <w:jc w:val="center"/>
            </w:pPr>
            <w:r>
              <w:t>NO</w:t>
            </w:r>
          </w:p>
        </w:tc>
        <w:tc>
          <w:tcPr>
            <w:tcW w:w="720" w:type="dxa"/>
            <w:shd w:val="clear" w:color="auto" w:fill="000000" w:themeFill="text1"/>
            <w:vAlign w:val="center"/>
          </w:tcPr>
          <w:p w:rsidR="008B2C66" w:rsidRPr="002B58F3" w:rsidRDefault="008B2C66" w:rsidP="00706EFE">
            <w:pPr>
              <w:jc w:val="center"/>
              <w:rPr>
                <w:sz w:val="44"/>
                <w:szCs w:val="44"/>
              </w:rPr>
            </w:pPr>
          </w:p>
        </w:tc>
      </w:tr>
      <w:tr w:rsidR="008B2C66" w:rsidTr="00ED06E1">
        <w:trPr>
          <w:trHeight w:val="720"/>
        </w:trPr>
        <w:tc>
          <w:tcPr>
            <w:tcW w:w="7470" w:type="dxa"/>
            <w:vAlign w:val="center"/>
          </w:tcPr>
          <w:p w:rsidR="008B2C66" w:rsidRPr="00696CD3" w:rsidRDefault="008B2C66" w:rsidP="00F713AD">
            <w:pPr>
              <w:pStyle w:val="ListParagraph"/>
              <w:numPr>
                <w:ilvl w:val="1"/>
                <w:numId w:val="8"/>
              </w:numPr>
            </w:pPr>
            <w:r w:rsidRPr="00696CD3">
              <w:t>Any third-party in-kind contributions used towards the required cost share were identified in the cooperative agreement or received prior approval and are adequately documented.  See page 43 of terms and conditions.</w:t>
            </w:r>
          </w:p>
        </w:tc>
        <w:tc>
          <w:tcPr>
            <w:tcW w:w="720" w:type="dxa"/>
            <w:vAlign w:val="center"/>
          </w:tcPr>
          <w:p w:rsidR="008B2C66" w:rsidRPr="002B58F3" w:rsidRDefault="008B2C66" w:rsidP="00706EFE">
            <w:pPr>
              <w:jc w:val="center"/>
              <w:rPr>
                <w:sz w:val="44"/>
                <w:szCs w:val="44"/>
              </w:rPr>
            </w:pPr>
          </w:p>
        </w:tc>
        <w:tc>
          <w:tcPr>
            <w:tcW w:w="720" w:type="dxa"/>
            <w:vAlign w:val="center"/>
          </w:tcPr>
          <w:p w:rsidR="008B2C66" w:rsidRPr="002B58F3" w:rsidRDefault="008B2C66" w:rsidP="00706EFE">
            <w:pPr>
              <w:jc w:val="center"/>
              <w:rPr>
                <w:sz w:val="44"/>
                <w:szCs w:val="44"/>
              </w:rPr>
            </w:pPr>
          </w:p>
        </w:tc>
        <w:tc>
          <w:tcPr>
            <w:tcW w:w="720" w:type="dxa"/>
            <w:shd w:val="clear" w:color="auto" w:fill="000000" w:themeFill="text1"/>
            <w:vAlign w:val="center"/>
          </w:tcPr>
          <w:p w:rsidR="008B2C66" w:rsidRPr="002B58F3" w:rsidRDefault="008B2C66" w:rsidP="00706EFE">
            <w:pPr>
              <w:jc w:val="center"/>
              <w:rPr>
                <w:sz w:val="44"/>
                <w:szCs w:val="44"/>
              </w:rPr>
            </w:pPr>
          </w:p>
        </w:tc>
      </w:tr>
      <w:tr w:rsidR="00696CD3" w:rsidTr="000E128D">
        <w:trPr>
          <w:trHeight w:val="1656"/>
        </w:trPr>
        <w:tc>
          <w:tcPr>
            <w:tcW w:w="7470" w:type="dxa"/>
            <w:vAlign w:val="center"/>
          </w:tcPr>
          <w:p w:rsidR="00696CD3" w:rsidRPr="00696CD3" w:rsidRDefault="00696CD3" w:rsidP="00F713AD">
            <w:pPr>
              <w:pStyle w:val="ListParagraph"/>
              <w:numPr>
                <w:ilvl w:val="0"/>
                <w:numId w:val="8"/>
              </w:numPr>
              <w:rPr>
                <w:b/>
              </w:rPr>
            </w:pPr>
            <w:r w:rsidRPr="00696CD3">
              <w:rPr>
                <w:b/>
              </w:rPr>
              <w:t xml:space="preserve">PROGRAM INCOME – </w:t>
            </w:r>
            <w:r>
              <w:t>See page 45 of terms and conditions version 1.2.  Earning program income; PTACs may not charge for training but may charge enough to cover the cost of food and facilities at a specific event.  PTACs may also charge a specified amount for bid matching services and customized reports.  See page 22 of the terms and conditions.</w:t>
            </w:r>
          </w:p>
        </w:tc>
        <w:tc>
          <w:tcPr>
            <w:tcW w:w="2160" w:type="dxa"/>
            <w:gridSpan w:val="3"/>
            <w:vAlign w:val="center"/>
          </w:tcPr>
          <w:p w:rsidR="00696CD3" w:rsidRPr="002B58F3" w:rsidRDefault="00696CD3" w:rsidP="00706EFE">
            <w:pPr>
              <w:jc w:val="center"/>
              <w:rPr>
                <w:sz w:val="44"/>
                <w:szCs w:val="44"/>
              </w:rPr>
            </w:pPr>
          </w:p>
        </w:tc>
      </w:tr>
      <w:tr w:rsidR="008B2C66" w:rsidRPr="002B58F3" w:rsidTr="00ED06E1">
        <w:trPr>
          <w:trHeight w:val="720"/>
        </w:trPr>
        <w:tc>
          <w:tcPr>
            <w:tcW w:w="7470" w:type="dxa"/>
            <w:vAlign w:val="center"/>
          </w:tcPr>
          <w:p w:rsidR="008B2C66" w:rsidRPr="000A45BB" w:rsidRDefault="008B2C66" w:rsidP="00F713AD">
            <w:pPr>
              <w:pStyle w:val="ListParagraph"/>
              <w:numPr>
                <w:ilvl w:val="1"/>
                <w:numId w:val="8"/>
              </w:numPr>
            </w:pPr>
            <w:r>
              <w:t>Reporting program income (on</w:t>
            </w:r>
            <w:r w:rsidR="00F713AD">
              <w:t xml:space="preserve"> the SF 425 and on the SF270); </w:t>
            </w:r>
            <w:bookmarkStart w:id="0" w:name="_GoBack"/>
            <w:bookmarkEnd w:id="0"/>
            <w:r>
              <w:t xml:space="preserve">program is added to the </w:t>
            </w:r>
            <w:r w:rsidRPr="00696CD3">
              <w:rPr>
                <w:b/>
              </w:rPr>
              <w:t>total program cost</w:t>
            </w:r>
            <w:r>
              <w:t xml:space="preserve">.  The effect of this is that federal and recipient each receive benefit of the program income in a share that exactly matches the cost sharing ratio negotiated in the award. </w:t>
            </w:r>
          </w:p>
        </w:tc>
        <w:tc>
          <w:tcPr>
            <w:tcW w:w="720" w:type="dxa"/>
            <w:vAlign w:val="center"/>
          </w:tcPr>
          <w:p w:rsidR="008B2C66" w:rsidRPr="002B58F3" w:rsidRDefault="008B2C66" w:rsidP="00706EFE">
            <w:pPr>
              <w:jc w:val="center"/>
              <w:rPr>
                <w:sz w:val="44"/>
                <w:szCs w:val="44"/>
              </w:rPr>
            </w:pPr>
          </w:p>
        </w:tc>
        <w:tc>
          <w:tcPr>
            <w:tcW w:w="720" w:type="dxa"/>
            <w:vAlign w:val="center"/>
          </w:tcPr>
          <w:p w:rsidR="008B2C66" w:rsidRPr="002B58F3" w:rsidRDefault="008B2C66" w:rsidP="00706EFE">
            <w:pPr>
              <w:jc w:val="center"/>
              <w:rPr>
                <w:sz w:val="44"/>
                <w:szCs w:val="44"/>
              </w:rPr>
            </w:pPr>
          </w:p>
        </w:tc>
        <w:tc>
          <w:tcPr>
            <w:tcW w:w="720" w:type="dxa"/>
            <w:vAlign w:val="center"/>
          </w:tcPr>
          <w:p w:rsidR="008B2C66" w:rsidRPr="002B58F3" w:rsidRDefault="008B2C66" w:rsidP="00706EFE">
            <w:pPr>
              <w:jc w:val="center"/>
              <w:rPr>
                <w:sz w:val="44"/>
                <w:szCs w:val="44"/>
              </w:rPr>
            </w:pPr>
          </w:p>
        </w:tc>
      </w:tr>
      <w:tr w:rsidR="008B2C66" w:rsidRPr="002B58F3" w:rsidTr="00ED06E1">
        <w:trPr>
          <w:trHeight w:val="720"/>
        </w:trPr>
        <w:tc>
          <w:tcPr>
            <w:tcW w:w="7470" w:type="dxa"/>
            <w:vAlign w:val="center"/>
          </w:tcPr>
          <w:p w:rsidR="008B2C66" w:rsidRDefault="008B2C66" w:rsidP="00F713AD">
            <w:pPr>
              <w:pStyle w:val="ListParagraph"/>
              <w:numPr>
                <w:ilvl w:val="1"/>
                <w:numId w:val="8"/>
              </w:numPr>
            </w:pPr>
            <w:r>
              <w:t>Spending program income. PTACs must spend program income on cost reasonable and necessary for operation of the PTAC, and must expend program income prior to requesting federal reimbursement.</w:t>
            </w:r>
          </w:p>
        </w:tc>
        <w:tc>
          <w:tcPr>
            <w:tcW w:w="720" w:type="dxa"/>
            <w:vAlign w:val="center"/>
          </w:tcPr>
          <w:p w:rsidR="008B2C66" w:rsidRPr="002B58F3" w:rsidRDefault="008B2C66" w:rsidP="00706EFE">
            <w:pPr>
              <w:jc w:val="center"/>
              <w:rPr>
                <w:sz w:val="44"/>
                <w:szCs w:val="44"/>
              </w:rPr>
            </w:pPr>
          </w:p>
        </w:tc>
        <w:tc>
          <w:tcPr>
            <w:tcW w:w="720" w:type="dxa"/>
            <w:vAlign w:val="center"/>
          </w:tcPr>
          <w:p w:rsidR="008B2C66" w:rsidRPr="002B58F3" w:rsidRDefault="008B2C66" w:rsidP="00706EFE">
            <w:pPr>
              <w:jc w:val="center"/>
              <w:rPr>
                <w:sz w:val="44"/>
                <w:szCs w:val="44"/>
              </w:rPr>
            </w:pPr>
          </w:p>
        </w:tc>
        <w:tc>
          <w:tcPr>
            <w:tcW w:w="720" w:type="dxa"/>
            <w:vAlign w:val="center"/>
          </w:tcPr>
          <w:p w:rsidR="008B2C66" w:rsidRPr="002B58F3" w:rsidRDefault="008B2C66" w:rsidP="00706EFE">
            <w:pPr>
              <w:jc w:val="center"/>
              <w:rPr>
                <w:sz w:val="44"/>
                <w:szCs w:val="44"/>
              </w:rPr>
            </w:pPr>
          </w:p>
        </w:tc>
      </w:tr>
      <w:tr w:rsidR="00840C25" w:rsidTr="00ED06E1">
        <w:trPr>
          <w:gridAfter w:val="1"/>
          <w:wAfter w:w="720" w:type="dxa"/>
          <w:trHeight w:val="720"/>
        </w:trPr>
        <w:tc>
          <w:tcPr>
            <w:tcW w:w="7470" w:type="dxa"/>
            <w:vAlign w:val="center"/>
          </w:tcPr>
          <w:p w:rsidR="00840C25" w:rsidRPr="00696CD3" w:rsidRDefault="00840C25" w:rsidP="00F713AD">
            <w:pPr>
              <w:pStyle w:val="ListParagraph"/>
              <w:numPr>
                <w:ilvl w:val="0"/>
                <w:numId w:val="8"/>
              </w:numPr>
              <w:rPr>
                <w:b/>
              </w:rPr>
            </w:pPr>
            <w:r w:rsidRPr="00696CD3">
              <w:rPr>
                <w:b/>
              </w:rPr>
              <w:t xml:space="preserve">FACILITIES  - </w:t>
            </w:r>
            <w:r>
              <w:t xml:space="preserve">The </w:t>
            </w:r>
            <w:r w:rsidR="00C438D1">
              <w:t>recipient</w:t>
            </w:r>
            <w:r>
              <w:t xml:space="preserve">’s facilities are adequate in terms of - </w:t>
            </w:r>
          </w:p>
        </w:tc>
        <w:tc>
          <w:tcPr>
            <w:tcW w:w="1440" w:type="dxa"/>
            <w:gridSpan w:val="2"/>
            <w:vAlign w:val="center"/>
          </w:tcPr>
          <w:p w:rsidR="00840C25" w:rsidRPr="002B58F3" w:rsidRDefault="00840C25" w:rsidP="00706EFE">
            <w:pPr>
              <w:jc w:val="center"/>
              <w:rPr>
                <w:sz w:val="44"/>
                <w:szCs w:val="44"/>
              </w:rPr>
            </w:pPr>
          </w:p>
        </w:tc>
      </w:tr>
      <w:tr w:rsidR="00840C25" w:rsidTr="00ED06E1">
        <w:trPr>
          <w:gridAfter w:val="1"/>
          <w:wAfter w:w="720" w:type="dxa"/>
          <w:trHeight w:val="269"/>
        </w:trPr>
        <w:tc>
          <w:tcPr>
            <w:tcW w:w="7470" w:type="dxa"/>
            <w:vAlign w:val="center"/>
          </w:tcPr>
          <w:p w:rsidR="00840C25" w:rsidRDefault="00840C25" w:rsidP="00F713AD">
            <w:pPr>
              <w:pStyle w:val="ListParagraph"/>
              <w:numPr>
                <w:ilvl w:val="1"/>
                <w:numId w:val="8"/>
              </w:numPr>
            </w:pPr>
            <w:r>
              <w:t xml:space="preserve">Available office space; </w:t>
            </w:r>
          </w:p>
        </w:tc>
        <w:tc>
          <w:tcPr>
            <w:tcW w:w="720" w:type="dxa"/>
            <w:vAlign w:val="center"/>
          </w:tcPr>
          <w:p w:rsidR="00840C25" w:rsidRPr="002B58F3" w:rsidRDefault="00840C25" w:rsidP="00706EFE">
            <w:pPr>
              <w:jc w:val="center"/>
              <w:rPr>
                <w:sz w:val="44"/>
                <w:szCs w:val="44"/>
              </w:rPr>
            </w:pPr>
          </w:p>
        </w:tc>
        <w:tc>
          <w:tcPr>
            <w:tcW w:w="720" w:type="dxa"/>
            <w:vAlign w:val="center"/>
          </w:tcPr>
          <w:p w:rsidR="00840C25" w:rsidRPr="002B58F3" w:rsidRDefault="00840C25" w:rsidP="00706EFE">
            <w:pPr>
              <w:jc w:val="center"/>
              <w:rPr>
                <w:sz w:val="44"/>
                <w:szCs w:val="44"/>
              </w:rPr>
            </w:pPr>
          </w:p>
        </w:tc>
      </w:tr>
      <w:tr w:rsidR="00840C25" w:rsidTr="00ED06E1">
        <w:trPr>
          <w:gridAfter w:val="1"/>
          <w:wAfter w:w="720" w:type="dxa"/>
          <w:trHeight w:val="377"/>
        </w:trPr>
        <w:tc>
          <w:tcPr>
            <w:tcW w:w="7470" w:type="dxa"/>
            <w:vAlign w:val="center"/>
          </w:tcPr>
          <w:p w:rsidR="00840C25" w:rsidRDefault="00840C25" w:rsidP="00F713AD">
            <w:pPr>
              <w:pStyle w:val="ListParagraph"/>
              <w:numPr>
                <w:ilvl w:val="1"/>
                <w:numId w:val="8"/>
              </w:numPr>
            </w:pPr>
            <w:r>
              <w:t xml:space="preserve">The resources available within the facilities; </w:t>
            </w:r>
          </w:p>
        </w:tc>
        <w:tc>
          <w:tcPr>
            <w:tcW w:w="720" w:type="dxa"/>
            <w:vAlign w:val="center"/>
          </w:tcPr>
          <w:p w:rsidR="00840C25" w:rsidRPr="002B58F3" w:rsidRDefault="00840C25" w:rsidP="00706EFE">
            <w:pPr>
              <w:jc w:val="center"/>
              <w:rPr>
                <w:sz w:val="44"/>
                <w:szCs w:val="44"/>
              </w:rPr>
            </w:pPr>
          </w:p>
        </w:tc>
        <w:tc>
          <w:tcPr>
            <w:tcW w:w="720" w:type="dxa"/>
            <w:vAlign w:val="center"/>
          </w:tcPr>
          <w:p w:rsidR="00840C25" w:rsidRPr="002B58F3" w:rsidRDefault="00840C25" w:rsidP="00706EFE">
            <w:pPr>
              <w:jc w:val="center"/>
              <w:rPr>
                <w:sz w:val="44"/>
                <w:szCs w:val="44"/>
              </w:rPr>
            </w:pPr>
          </w:p>
        </w:tc>
      </w:tr>
      <w:tr w:rsidR="00840C25" w:rsidTr="00ED06E1">
        <w:trPr>
          <w:gridAfter w:val="1"/>
          <w:wAfter w:w="720" w:type="dxa"/>
          <w:trHeight w:val="143"/>
        </w:trPr>
        <w:tc>
          <w:tcPr>
            <w:tcW w:w="7470" w:type="dxa"/>
            <w:vAlign w:val="center"/>
          </w:tcPr>
          <w:p w:rsidR="00840C25" w:rsidRDefault="00840C25" w:rsidP="00F713AD">
            <w:pPr>
              <w:pStyle w:val="ListParagraph"/>
              <w:numPr>
                <w:ilvl w:val="1"/>
                <w:numId w:val="8"/>
              </w:numPr>
            </w:pPr>
            <w:r>
              <w:t>Accessibility;</w:t>
            </w:r>
          </w:p>
        </w:tc>
        <w:tc>
          <w:tcPr>
            <w:tcW w:w="720" w:type="dxa"/>
            <w:vAlign w:val="center"/>
          </w:tcPr>
          <w:p w:rsidR="00840C25" w:rsidRPr="002B58F3" w:rsidRDefault="00840C25" w:rsidP="00706EFE">
            <w:pPr>
              <w:jc w:val="center"/>
              <w:rPr>
                <w:sz w:val="44"/>
                <w:szCs w:val="44"/>
              </w:rPr>
            </w:pPr>
          </w:p>
        </w:tc>
        <w:tc>
          <w:tcPr>
            <w:tcW w:w="720" w:type="dxa"/>
            <w:vAlign w:val="center"/>
          </w:tcPr>
          <w:p w:rsidR="00840C25" w:rsidRPr="002B58F3" w:rsidRDefault="00840C25" w:rsidP="00706EFE">
            <w:pPr>
              <w:jc w:val="center"/>
              <w:rPr>
                <w:sz w:val="44"/>
                <w:szCs w:val="44"/>
              </w:rPr>
            </w:pPr>
          </w:p>
        </w:tc>
      </w:tr>
      <w:tr w:rsidR="00840C25" w:rsidTr="00ED06E1">
        <w:trPr>
          <w:gridAfter w:val="1"/>
          <w:wAfter w:w="720" w:type="dxa"/>
          <w:trHeight w:val="251"/>
        </w:trPr>
        <w:tc>
          <w:tcPr>
            <w:tcW w:w="7470" w:type="dxa"/>
            <w:vAlign w:val="center"/>
          </w:tcPr>
          <w:p w:rsidR="00840C25" w:rsidRPr="00143FC7" w:rsidRDefault="00840C25" w:rsidP="00F713AD">
            <w:pPr>
              <w:pStyle w:val="ListParagraph"/>
              <w:numPr>
                <w:ilvl w:val="1"/>
                <w:numId w:val="8"/>
              </w:numPr>
            </w:pPr>
            <w:r>
              <w:t xml:space="preserve">Parking; </w:t>
            </w:r>
          </w:p>
        </w:tc>
        <w:tc>
          <w:tcPr>
            <w:tcW w:w="720" w:type="dxa"/>
            <w:vAlign w:val="center"/>
          </w:tcPr>
          <w:p w:rsidR="00840C25" w:rsidRPr="002B58F3" w:rsidRDefault="00840C25" w:rsidP="00706EFE">
            <w:pPr>
              <w:jc w:val="center"/>
              <w:rPr>
                <w:sz w:val="44"/>
                <w:szCs w:val="44"/>
              </w:rPr>
            </w:pPr>
          </w:p>
        </w:tc>
        <w:tc>
          <w:tcPr>
            <w:tcW w:w="720" w:type="dxa"/>
            <w:vAlign w:val="center"/>
          </w:tcPr>
          <w:p w:rsidR="00840C25" w:rsidRPr="002B58F3" w:rsidRDefault="00840C25" w:rsidP="00706EFE">
            <w:pPr>
              <w:jc w:val="center"/>
              <w:rPr>
                <w:sz w:val="44"/>
                <w:szCs w:val="44"/>
              </w:rPr>
            </w:pPr>
          </w:p>
        </w:tc>
      </w:tr>
      <w:tr w:rsidR="00840C25" w:rsidTr="00ED06E1">
        <w:trPr>
          <w:gridAfter w:val="1"/>
          <w:wAfter w:w="720" w:type="dxa"/>
          <w:trHeight w:val="179"/>
        </w:trPr>
        <w:tc>
          <w:tcPr>
            <w:tcW w:w="7470" w:type="dxa"/>
            <w:vAlign w:val="center"/>
          </w:tcPr>
          <w:p w:rsidR="00840C25" w:rsidRPr="00143FC7" w:rsidRDefault="00840C25" w:rsidP="00F713AD">
            <w:pPr>
              <w:pStyle w:val="ListParagraph"/>
              <w:numPr>
                <w:ilvl w:val="1"/>
                <w:numId w:val="8"/>
              </w:numPr>
            </w:pPr>
            <w:r>
              <w:t xml:space="preserve">Signage; </w:t>
            </w:r>
          </w:p>
        </w:tc>
        <w:tc>
          <w:tcPr>
            <w:tcW w:w="720" w:type="dxa"/>
            <w:vAlign w:val="center"/>
          </w:tcPr>
          <w:p w:rsidR="00840C25" w:rsidRPr="002B58F3" w:rsidRDefault="00840C25" w:rsidP="00706EFE">
            <w:pPr>
              <w:jc w:val="center"/>
              <w:rPr>
                <w:sz w:val="44"/>
                <w:szCs w:val="44"/>
              </w:rPr>
            </w:pPr>
          </w:p>
        </w:tc>
        <w:tc>
          <w:tcPr>
            <w:tcW w:w="720" w:type="dxa"/>
            <w:vAlign w:val="center"/>
          </w:tcPr>
          <w:p w:rsidR="00840C25" w:rsidRPr="002B58F3" w:rsidRDefault="00840C25" w:rsidP="00706EFE">
            <w:pPr>
              <w:jc w:val="center"/>
              <w:rPr>
                <w:sz w:val="44"/>
                <w:szCs w:val="44"/>
              </w:rPr>
            </w:pPr>
          </w:p>
        </w:tc>
      </w:tr>
      <w:tr w:rsidR="00840C25" w:rsidTr="00ED06E1">
        <w:trPr>
          <w:gridAfter w:val="1"/>
          <w:wAfter w:w="720" w:type="dxa"/>
          <w:trHeight w:val="116"/>
        </w:trPr>
        <w:tc>
          <w:tcPr>
            <w:tcW w:w="7470" w:type="dxa"/>
            <w:vAlign w:val="center"/>
          </w:tcPr>
          <w:p w:rsidR="00840C25" w:rsidRDefault="00840C25" w:rsidP="00F713AD">
            <w:pPr>
              <w:pStyle w:val="ListParagraph"/>
              <w:numPr>
                <w:ilvl w:val="1"/>
                <w:numId w:val="8"/>
              </w:numPr>
            </w:pPr>
            <w:r>
              <w:t>General appearance of the office space.</w:t>
            </w:r>
          </w:p>
        </w:tc>
        <w:tc>
          <w:tcPr>
            <w:tcW w:w="720" w:type="dxa"/>
            <w:vAlign w:val="center"/>
          </w:tcPr>
          <w:p w:rsidR="00840C25" w:rsidRPr="002B58F3" w:rsidRDefault="00840C25" w:rsidP="00706EFE">
            <w:pPr>
              <w:jc w:val="center"/>
              <w:rPr>
                <w:sz w:val="44"/>
                <w:szCs w:val="44"/>
              </w:rPr>
            </w:pPr>
          </w:p>
        </w:tc>
        <w:tc>
          <w:tcPr>
            <w:tcW w:w="720" w:type="dxa"/>
            <w:vAlign w:val="center"/>
          </w:tcPr>
          <w:p w:rsidR="00840C25" w:rsidRPr="002B58F3" w:rsidRDefault="00840C25" w:rsidP="00706EFE">
            <w:pPr>
              <w:jc w:val="center"/>
              <w:rPr>
                <w:sz w:val="44"/>
                <w:szCs w:val="44"/>
              </w:rPr>
            </w:pPr>
          </w:p>
        </w:tc>
      </w:tr>
      <w:tr w:rsidR="00840C25" w:rsidTr="00ED06E1">
        <w:trPr>
          <w:gridAfter w:val="1"/>
          <w:wAfter w:w="720" w:type="dxa"/>
          <w:trHeight w:val="413"/>
        </w:trPr>
        <w:tc>
          <w:tcPr>
            <w:tcW w:w="7470" w:type="dxa"/>
            <w:vAlign w:val="center"/>
          </w:tcPr>
          <w:p w:rsidR="00840C25" w:rsidRPr="00F4692B" w:rsidRDefault="00840C25" w:rsidP="00F713AD">
            <w:pPr>
              <w:pStyle w:val="ListParagraph"/>
              <w:numPr>
                <w:ilvl w:val="0"/>
                <w:numId w:val="8"/>
              </w:numPr>
              <w:rPr>
                <w:b/>
              </w:rPr>
            </w:pPr>
            <w:r w:rsidRPr="00F4692B">
              <w:rPr>
                <w:b/>
              </w:rPr>
              <w:t>THE PROGRAM MANAGER</w:t>
            </w:r>
          </w:p>
        </w:tc>
        <w:tc>
          <w:tcPr>
            <w:tcW w:w="1440" w:type="dxa"/>
            <w:gridSpan w:val="2"/>
            <w:vAlign w:val="center"/>
          </w:tcPr>
          <w:p w:rsidR="00840C25" w:rsidRPr="002B58F3" w:rsidRDefault="00840C25" w:rsidP="00706EFE">
            <w:pPr>
              <w:jc w:val="center"/>
              <w:rPr>
                <w:sz w:val="44"/>
                <w:szCs w:val="44"/>
              </w:rPr>
            </w:pPr>
          </w:p>
        </w:tc>
      </w:tr>
      <w:tr w:rsidR="00840C25" w:rsidTr="00ED06E1">
        <w:trPr>
          <w:gridAfter w:val="1"/>
          <w:wAfter w:w="720" w:type="dxa"/>
          <w:trHeight w:val="720"/>
        </w:trPr>
        <w:tc>
          <w:tcPr>
            <w:tcW w:w="7470" w:type="dxa"/>
            <w:vAlign w:val="center"/>
          </w:tcPr>
          <w:p w:rsidR="00840C25" w:rsidRPr="00706EFE" w:rsidRDefault="00840C25" w:rsidP="00706EFE">
            <w:pPr>
              <w:ind w:left="360"/>
              <w:rPr>
                <w:b/>
              </w:rPr>
            </w:pPr>
            <w:r>
              <w:t xml:space="preserve">The Program Manager is a full-time employee, who spends 100% of his/her time employed by the </w:t>
            </w:r>
            <w:r w:rsidR="00B46BAC">
              <w:t>recipient</w:t>
            </w:r>
            <w:r>
              <w:t xml:space="preserve"> working on the PTAC.  </w:t>
            </w:r>
          </w:p>
        </w:tc>
        <w:tc>
          <w:tcPr>
            <w:tcW w:w="720" w:type="dxa"/>
            <w:vAlign w:val="center"/>
          </w:tcPr>
          <w:p w:rsidR="00840C25" w:rsidRPr="002B58F3" w:rsidRDefault="00840C25" w:rsidP="00706EFE">
            <w:pPr>
              <w:jc w:val="center"/>
              <w:rPr>
                <w:sz w:val="44"/>
                <w:szCs w:val="44"/>
              </w:rPr>
            </w:pPr>
          </w:p>
        </w:tc>
        <w:tc>
          <w:tcPr>
            <w:tcW w:w="720" w:type="dxa"/>
            <w:vAlign w:val="center"/>
          </w:tcPr>
          <w:p w:rsidR="00840C25" w:rsidRPr="002B58F3" w:rsidRDefault="00840C25" w:rsidP="00706EFE">
            <w:pPr>
              <w:jc w:val="center"/>
              <w:rPr>
                <w:sz w:val="44"/>
                <w:szCs w:val="44"/>
              </w:rPr>
            </w:pPr>
          </w:p>
        </w:tc>
      </w:tr>
      <w:tr w:rsidR="00840C25" w:rsidTr="00ED06E1">
        <w:trPr>
          <w:gridAfter w:val="1"/>
          <w:wAfter w:w="720" w:type="dxa"/>
          <w:trHeight w:val="251"/>
        </w:trPr>
        <w:tc>
          <w:tcPr>
            <w:tcW w:w="7470" w:type="dxa"/>
            <w:vAlign w:val="center"/>
          </w:tcPr>
          <w:p w:rsidR="00840C25" w:rsidRPr="00F4692B" w:rsidRDefault="00840C25" w:rsidP="00F713AD">
            <w:pPr>
              <w:pStyle w:val="ListParagraph"/>
              <w:numPr>
                <w:ilvl w:val="0"/>
                <w:numId w:val="8"/>
              </w:numPr>
              <w:rPr>
                <w:b/>
              </w:rPr>
            </w:pPr>
            <w:r w:rsidRPr="00F4692B">
              <w:rPr>
                <w:b/>
              </w:rPr>
              <w:t>OTHER PERSONNEL</w:t>
            </w:r>
          </w:p>
        </w:tc>
        <w:tc>
          <w:tcPr>
            <w:tcW w:w="1440" w:type="dxa"/>
            <w:gridSpan w:val="2"/>
            <w:vAlign w:val="center"/>
          </w:tcPr>
          <w:p w:rsidR="00840C25" w:rsidRPr="002B58F3" w:rsidRDefault="00840C25" w:rsidP="00706EFE">
            <w:pPr>
              <w:jc w:val="center"/>
              <w:rPr>
                <w:sz w:val="44"/>
                <w:szCs w:val="44"/>
              </w:rPr>
            </w:pPr>
          </w:p>
        </w:tc>
      </w:tr>
      <w:tr w:rsidR="00840C25" w:rsidTr="00ED06E1">
        <w:trPr>
          <w:gridAfter w:val="1"/>
          <w:wAfter w:w="720" w:type="dxa"/>
          <w:trHeight w:val="179"/>
        </w:trPr>
        <w:tc>
          <w:tcPr>
            <w:tcW w:w="7470" w:type="dxa"/>
            <w:vAlign w:val="center"/>
          </w:tcPr>
          <w:p w:rsidR="00840C25" w:rsidRPr="00F4692B" w:rsidRDefault="00840C25" w:rsidP="00F713AD">
            <w:pPr>
              <w:pStyle w:val="ListParagraph"/>
              <w:numPr>
                <w:ilvl w:val="1"/>
                <w:numId w:val="8"/>
              </w:numPr>
            </w:pPr>
            <w:r w:rsidRPr="00F4692B">
              <w:t xml:space="preserve">The </w:t>
            </w:r>
            <w:r w:rsidR="00C438D1" w:rsidRPr="00F4692B">
              <w:t>recipient</w:t>
            </w:r>
            <w:r w:rsidRPr="00F4692B">
              <w:t xml:space="preserve"> has a fully staffed program, pursuant to its budget</w:t>
            </w:r>
            <w:r w:rsidR="00B46BAC" w:rsidRPr="00F4692B">
              <w:t>.</w:t>
            </w:r>
          </w:p>
        </w:tc>
        <w:tc>
          <w:tcPr>
            <w:tcW w:w="720" w:type="dxa"/>
            <w:vAlign w:val="center"/>
          </w:tcPr>
          <w:p w:rsidR="00840C25" w:rsidRPr="002B58F3" w:rsidRDefault="00840C25" w:rsidP="00706EFE">
            <w:pPr>
              <w:jc w:val="center"/>
              <w:rPr>
                <w:sz w:val="44"/>
                <w:szCs w:val="44"/>
              </w:rPr>
            </w:pPr>
          </w:p>
        </w:tc>
        <w:tc>
          <w:tcPr>
            <w:tcW w:w="720" w:type="dxa"/>
            <w:vAlign w:val="center"/>
          </w:tcPr>
          <w:p w:rsidR="00840C25" w:rsidRPr="002B58F3" w:rsidRDefault="00840C25" w:rsidP="00706EFE">
            <w:pPr>
              <w:jc w:val="center"/>
              <w:rPr>
                <w:sz w:val="44"/>
                <w:szCs w:val="44"/>
              </w:rPr>
            </w:pPr>
          </w:p>
        </w:tc>
      </w:tr>
      <w:tr w:rsidR="00840C25" w:rsidTr="00ED06E1">
        <w:trPr>
          <w:gridAfter w:val="1"/>
          <w:wAfter w:w="720" w:type="dxa"/>
          <w:trHeight w:val="720"/>
        </w:trPr>
        <w:tc>
          <w:tcPr>
            <w:tcW w:w="7470" w:type="dxa"/>
            <w:vAlign w:val="center"/>
          </w:tcPr>
          <w:p w:rsidR="00840C25" w:rsidRPr="00F4692B" w:rsidRDefault="00840C25" w:rsidP="00F713AD">
            <w:pPr>
              <w:pStyle w:val="ListParagraph"/>
              <w:numPr>
                <w:ilvl w:val="1"/>
                <w:numId w:val="8"/>
              </w:numPr>
            </w:pPr>
            <w:r w:rsidRPr="00F4692B">
              <w:t xml:space="preserve">The </w:t>
            </w:r>
            <w:r w:rsidR="00B46BAC" w:rsidRPr="00F4692B">
              <w:t xml:space="preserve">recipient </w:t>
            </w:r>
            <w:r w:rsidRPr="00F4692B">
              <w:t>provides for continued professional development and appropriate training for PTAC staff.</w:t>
            </w:r>
            <w:r w:rsidR="003911DE" w:rsidRPr="00F4692B">
              <w:t xml:space="preserve"> </w:t>
            </w:r>
          </w:p>
        </w:tc>
        <w:tc>
          <w:tcPr>
            <w:tcW w:w="720" w:type="dxa"/>
            <w:vAlign w:val="center"/>
          </w:tcPr>
          <w:p w:rsidR="00840C25" w:rsidRPr="002B58F3" w:rsidRDefault="00840C25" w:rsidP="00706EFE">
            <w:pPr>
              <w:jc w:val="center"/>
              <w:rPr>
                <w:sz w:val="44"/>
                <w:szCs w:val="44"/>
              </w:rPr>
            </w:pPr>
          </w:p>
        </w:tc>
        <w:tc>
          <w:tcPr>
            <w:tcW w:w="720" w:type="dxa"/>
            <w:vAlign w:val="center"/>
          </w:tcPr>
          <w:p w:rsidR="00840C25" w:rsidRPr="002B58F3" w:rsidRDefault="00840C25" w:rsidP="00706EFE">
            <w:pPr>
              <w:jc w:val="center"/>
              <w:rPr>
                <w:sz w:val="44"/>
                <w:szCs w:val="44"/>
              </w:rPr>
            </w:pPr>
          </w:p>
        </w:tc>
      </w:tr>
    </w:tbl>
    <w:p w:rsidR="00B16286" w:rsidRDefault="00B16286" w:rsidP="00706EFE"/>
    <w:p w:rsidR="00F4692B" w:rsidRDefault="00F4692B" w:rsidP="00706EFE"/>
    <w:p w:rsidR="00F4692B" w:rsidRDefault="00F4692B" w:rsidP="00706EFE"/>
    <w:tbl>
      <w:tblPr>
        <w:tblStyle w:val="TableGrid"/>
        <w:tblW w:w="9630" w:type="dxa"/>
        <w:tblInd w:w="828" w:type="dxa"/>
        <w:tblLayout w:type="fixed"/>
        <w:tblLook w:val="04A0" w:firstRow="1" w:lastRow="0" w:firstColumn="1" w:lastColumn="0" w:noHBand="0" w:noVBand="1"/>
      </w:tblPr>
      <w:tblGrid>
        <w:gridCol w:w="7470"/>
        <w:gridCol w:w="720"/>
        <w:gridCol w:w="720"/>
        <w:gridCol w:w="720"/>
      </w:tblGrid>
      <w:tr w:rsidR="00902A5F" w:rsidTr="00ED06E1">
        <w:trPr>
          <w:trHeight w:val="530"/>
        </w:trPr>
        <w:tc>
          <w:tcPr>
            <w:tcW w:w="7470" w:type="dxa"/>
            <w:vAlign w:val="center"/>
          </w:tcPr>
          <w:p w:rsidR="00902A5F" w:rsidRDefault="00902A5F" w:rsidP="00706EFE">
            <w:pPr>
              <w:ind w:left="180"/>
              <w:jc w:val="center"/>
            </w:pPr>
            <w:r w:rsidRPr="00816ECA">
              <w:rPr>
                <w:b/>
              </w:rPr>
              <w:t>Mark "X" in the appropriate column.</w:t>
            </w:r>
          </w:p>
          <w:p w:rsidR="00902A5F" w:rsidRPr="002B58F3" w:rsidRDefault="00902A5F" w:rsidP="00706EFE">
            <w:pPr>
              <w:ind w:left="180"/>
              <w:jc w:val="center"/>
            </w:pPr>
          </w:p>
        </w:tc>
        <w:tc>
          <w:tcPr>
            <w:tcW w:w="720" w:type="dxa"/>
            <w:vAlign w:val="center"/>
          </w:tcPr>
          <w:p w:rsidR="00902A5F" w:rsidRDefault="00902A5F" w:rsidP="00706EFE">
            <w:pPr>
              <w:jc w:val="center"/>
            </w:pPr>
            <w:r>
              <w:t>YES</w:t>
            </w:r>
          </w:p>
        </w:tc>
        <w:tc>
          <w:tcPr>
            <w:tcW w:w="720" w:type="dxa"/>
            <w:vAlign w:val="center"/>
          </w:tcPr>
          <w:p w:rsidR="00902A5F" w:rsidRDefault="00902A5F" w:rsidP="00706EFE">
            <w:pPr>
              <w:jc w:val="center"/>
            </w:pPr>
            <w:r>
              <w:t>NO</w:t>
            </w:r>
          </w:p>
        </w:tc>
        <w:tc>
          <w:tcPr>
            <w:tcW w:w="720" w:type="dxa"/>
            <w:vAlign w:val="center"/>
          </w:tcPr>
          <w:p w:rsidR="00902A5F" w:rsidRDefault="00902A5F" w:rsidP="00706EFE">
            <w:pPr>
              <w:jc w:val="center"/>
            </w:pPr>
            <w:r>
              <w:t>N/A</w:t>
            </w:r>
          </w:p>
        </w:tc>
      </w:tr>
      <w:tr w:rsidR="001375E4" w:rsidRPr="002B58F3" w:rsidTr="00ED06E1">
        <w:trPr>
          <w:trHeight w:val="332"/>
        </w:trPr>
        <w:tc>
          <w:tcPr>
            <w:tcW w:w="7470" w:type="dxa"/>
            <w:vAlign w:val="center"/>
          </w:tcPr>
          <w:p w:rsidR="001375E4" w:rsidRPr="00F4692B" w:rsidRDefault="001375E4" w:rsidP="00F713AD">
            <w:pPr>
              <w:pStyle w:val="ListParagraph"/>
              <w:numPr>
                <w:ilvl w:val="0"/>
                <w:numId w:val="8"/>
              </w:numPr>
              <w:rPr>
                <w:b/>
              </w:rPr>
            </w:pPr>
            <w:r w:rsidRPr="00F4692B">
              <w:rPr>
                <w:b/>
              </w:rPr>
              <w:t>FINANCIAL MANAGEMENT</w:t>
            </w:r>
          </w:p>
        </w:tc>
        <w:tc>
          <w:tcPr>
            <w:tcW w:w="2160" w:type="dxa"/>
            <w:gridSpan w:val="3"/>
            <w:vAlign w:val="center"/>
          </w:tcPr>
          <w:p w:rsidR="001375E4" w:rsidRPr="002B58F3" w:rsidRDefault="001375E4" w:rsidP="00706EFE">
            <w:pPr>
              <w:jc w:val="center"/>
              <w:rPr>
                <w:sz w:val="44"/>
                <w:szCs w:val="44"/>
              </w:rPr>
            </w:pPr>
          </w:p>
        </w:tc>
      </w:tr>
      <w:tr w:rsidR="00902A5F" w:rsidTr="00ED06E1">
        <w:trPr>
          <w:trHeight w:val="350"/>
        </w:trPr>
        <w:tc>
          <w:tcPr>
            <w:tcW w:w="7470" w:type="dxa"/>
            <w:vAlign w:val="center"/>
          </w:tcPr>
          <w:p w:rsidR="00902A5F" w:rsidRDefault="000A45BB" w:rsidP="00F713AD">
            <w:pPr>
              <w:pStyle w:val="ListParagraph"/>
              <w:numPr>
                <w:ilvl w:val="1"/>
                <w:numId w:val="8"/>
              </w:numPr>
            </w:pPr>
            <w:r>
              <w:t>Invoices/vouchers for payment are timely, accurate and complete</w:t>
            </w:r>
            <w:r w:rsidR="00117BBE">
              <w:t xml:space="preserve"> and MUST be submitted via WAWF</w:t>
            </w:r>
            <w:r>
              <w:t>.</w:t>
            </w:r>
          </w:p>
        </w:tc>
        <w:tc>
          <w:tcPr>
            <w:tcW w:w="720" w:type="dxa"/>
            <w:vAlign w:val="center"/>
          </w:tcPr>
          <w:p w:rsidR="00902A5F" w:rsidRPr="002B58F3" w:rsidRDefault="00902A5F" w:rsidP="00706EFE">
            <w:pPr>
              <w:jc w:val="center"/>
              <w:rPr>
                <w:sz w:val="44"/>
                <w:szCs w:val="44"/>
              </w:rPr>
            </w:pPr>
          </w:p>
        </w:tc>
        <w:tc>
          <w:tcPr>
            <w:tcW w:w="720" w:type="dxa"/>
            <w:vAlign w:val="center"/>
          </w:tcPr>
          <w:p w:rsidR="00902A5F" w:rsidRPr="002B58F3" w:rsidRDefault="00902A5F" w:rsidP="00706EFE">
            <w:pPr>
              <w:jc w:val="center"/>
              <w:rPr>
                <w:sz w:val="44"/>
                <w:szCs w:val="44"/>
              </w:rPr>
            </w:pPr>
          </w:p>
        </w:tc>
        <w:tc>
          <w:tcPr>
            <w:tcW w:w="720" w:type="dxa"/>
            <w:shd w:val="clear" w:color="auto" w:fill="000000" w:themeFill="text1"/>
            <w:vAlign w:val="center"/>
          </w:tcPr>
          <w:p w:rsidR="00902A5F" w:rsidRPr="002B58F3" w:rsidRDefault="00902A5F" w:rsidP="00706EFE">
            <w:pPr>
              <w:jc w:val="center"/>
              <w:rPr>
                <w:sz w:val="44"/>
                <w:szCs w:val="44"/>
              </w:rPr>
            </w:pPr>
          </w:p>
        </w:tc>
      </w:tr>
      <w:tr w:rsidR="00902A5F" w:rsidTr="00996F66">
        <w:trPr>
          <w:trHeight w:val="720"/>
        </w:trPr>
        <w:tc>
          <w:tcPr>
            <w:tcW w:w="7470" w:type="dxa"/>
            <w:vAlign w:val="center"/>
          </w:tcPr>
          <w:p w:rsidR="000A45BB" w:rsidRDefault="000A45BB" w:rsidP="00F713AD">
            <w:pPr>
              <w:pStyle w:val="ListParagraph"/>
              <w:numPr>
                <w:ilvl w:val="1"/>
                <w:numId w:val="8"/>
              </w:numPr>
            </w:pPr>
            <w:r>
              <w:t xml:space="preserve">If applicable, the recipient </w:t>
            </w:r>
            <w:r w:rsidR="00AC5876">
              <w:t xml:space="preserve">has </w:t>
            </w:r>
            <w:r w:rsidR="00AC5876" w:rsidRPr="00AC5876">
              <w:t>complie</w:t>
            </w:r>
            <w:r w:rsidR="00AC5876">
              <w:t>d</w:t>
            </w:r>
            <w:r w:rsidR="00AC5876" w:rsidRPr="00AC5876">
              <w:t xml:space="preserve"> with terms and conditions concerning revision of budget and program plans.</w:t>
            </w:r>
          </w:p>
        </w:tc>
        <w:tc>
          <w:tcPr>
            <w:tcW w:w="720" w:type="dxa"/>
            <w:vAlign w:val="center"/>
          </w:tcPr>
          <w:p w:rsidR="00902A5F" w:rsidRPr="002B58F3" w:rsidRDefault="00902A5F" w:rsidP="00706EFE">
            <w:pPr>
              <w:jc w:val="center"/>
              <w:rPr>
                <w:sz w:val="44"/>
                <w:szCs w:val="44"/>
              </w:rPr>
            </w:pPr>
          </w:p>
        </w:tc>
        <w:tc>
          <w:tcPr>
            <w:tcW w:w="720" w:type="dxa"/>
            <w:vAlign w:val="center"/>
          </w:tcPr>
          <w:p w:rsidR="00902A5F" w:rsidRPr="002B58F3" w:rsidRDefault="00902A5F" w:rsidP="00706EFE">
            <w:pPr>
              <w:jc w:val="center"/>
              <w:rPr>
                <w:sz w:val="44"/>
                <w:szCs w:val="44"/>
              </w:rPr>
            </w:pPr>
          </w:p>
        </w:tc>
        <w:tc>
          <w:tcPr>
            <w:tcW w:w="720" w:type="dxa"/>
            <w:vAlign w:val="center"/>
          </w:tcPr>
          <w:p w:rsidR="00902A5F" w:rsidRPr="002B58F3" w:rsidRDefault="00902A5F" w:rsidP="00706EFE">
            <w:pPr>
              <w:jc w:val="center"/>
              <w:rPr>
                <w:sz w:val="44"/>
                <w:szCs w:val="44"/>
              </w:rPr>
            </w:pPr>
          </w:p>
        </w:tc>
      </w:tr>
      <w:tr w:rsidR="00902A5F" w:rsidTr="00996F66">
        <w:trPr>
          <w:trHeight w:val="720"/>
        </w:trPr>
        <w:tc>
          <w:tcPr>
            <w:tcW w:w="7470" w:type="dxa"/>
            <w:vAlign w:val="center"/>
          </w:tcPr>
          <w:p w:rsidR="000A45BB" w:rsidRPr="000A45BB" w:rsidRDefault="000A45BB" w:rsidP="00F713AD">
            <w:pPr>
              <w:pStyle w:val="ListParagraph"/>
              <w:numPr>
                <w:ilvl w:val="1"/>
                <w:numId w:val="8"/>
              </w:numPr>
            </w:pPr>
            <w:r>
              <w:t xml:space="preserve">If applicable, the costs </w:t>
            </w:r>
            <w:r w:rsidRPr="00DB1B9B">
              <w:t xml:space="preserve">charged to either </w:t>
            </w:r>
            <w:r>
              <w:t>a</w:t>
            </w:r>
            <w:r w:rsidRPr="00DB1B9B">
              <w:t xml:space="preserve"> distressed and/or non-distressed area budget </w:t>
            </w:r>
            <w:r>
              <w:t xml:space="preserve">are </w:t>
            </w:r>
            <w:r w:rsidRPr="00DB1B9B">
              <w:t>allocable in accordance with the principles and methods provided in the applicable cost principles.</w:t>
            </w:r>
          </w:p>
        </w:tc>
        <w:tc>
          <w:tcPr>
            <w:tcW w:w="720" w:type="dxa"/>
            <w:vAlign w:val="center"/>
          </w:tcPr>
          <w:p w:rsidR="00902A5F" w:rsidRPr="002B58F3" w:rsidRDefault="00902A5F" w:rsidP="00706EFE">
            <w:pPr>
              <w:jc w:val="center"/>
              <w:rPr>
                <w:sz w:val="44"/>
                <w:szCs w:val="44"/>
              </w:rPr>
            </w:pPr>
          </w:p>
        </w:tc>
        <w:tc>
          <w:tcPr>
            <w:tcW w:w="720" w:type="dxa"/>
            <w:vAlign w:val="center"/>
          </w:tcPr>
          <w:p w:rsidR="00902A5F" w:rsidRPr="002B58F3" w:rsidRDefault="00902A5F" w:rsidP="00706EFE">
            <w:pPr>
              <w:jc w:val="center"/>
              <w:rPr>
                <w:sz w:val="44"/>
                <w:szCs w:val="44"/>
              </w:rPr>
            </w:pPr>
          </w:p>
        </w:tc>
        <w:tc>
          <w:tcPr>
            <w:tcW w:w="720" w:type="dxa"/>
            <w:vAlign w:val="center"/>
          </w:tcPr>
          <w:p w:rsidR="00902A5F" w:rsidRPr="002B58F3" w:rsidRDefault="00902A5F" w:rsidP="00706EFE">
            <w:pPr>
              <w:jc w:val="center"/>
              <w:rPr>
                <w:sz w:val="44"/>
                <w:szCs w:val="44"/>
              </w:rPr>
            </w:pPr>
          </w:p>
        </w:tc>
      </w:tr>
      <w:tr w:rsidR="001375E4" w:rsidTr="00AC289A">
        <w:trPr>
          <w:trHeight w:val="720"/>
        </w:trPr>
        <w:tc>
          <w:tcPr>
            <w:tcW w:w="7470" w:type="dxa"/>
            <w:vAlign w:val="center"/>
          </w:tcPr>
          <w:p w:rsidR="001375E4" w:rsidRDefault="001375E4" w:rsidP="00F713AD">
            <w:pPr>
              <w:pStyle w:val="ListParagraph"/>
              <w:numPr>
                <w:ilvl w:val="1"/>
                <w:numId w:val="8"/>
              </w:numPr>
            </w:pPr>
            <w:r>
              <w:t>P</w:t>
            </w:r>
            <w:r w:rsidRPr="00FB1C86">
              <w:t>rocurement procedures</w:t>
            </w:r>
            <w:r>
              <w:t xml:space="preserve"> utilized </w:t>
            </w:r>
            <w:r w:rsidR="00EA2754">
              <w:t xml:space="preserve">comply with </w:t>
            </w:r>
            <w:r>
              <w:t xml:space="preserve">the </w:t>
            </w:r>
            <w:r w:rsidR="00AC5876">
              <w:t xml:space="preserve">standards </w:t>
            </w:r>
            <w:r>
              <w:t xml:space="preserve">outlined in the </w:t>
            </w:r>
            <w:proofErr w:type="spellStart"/>
            <w:r>
              <w:t>DoDGARs</w:t>
            </w:r>
            <w:proofErr w:type="spellEnd"/>
            <w:r w:rsidR="00AC5876">
              <w:t xml:space="preserve"> and/or the </w:t>
            </w:r>
            <w:r w:rsidR="007A10F6">
              <w:t>cooperative agreement</w:t>
            </w:r>
            <w:r w:rsidR="00AC5876">
              <w:t>’s terms and conditions</w:t>
            </w:r>
            <w:r>
              <w:t>.</w:t>
            </w:r>
          </w:p>
        </w:tc>
        <w:tc>
          <w:tcPr>
            <w:tcW w:w="720" w:type="dxa"/>
            <w:vAlign w:val="center"/>
          </w:tcPr>
          <w:p w:rsidR="001375E4" w:rsidRPr="002B58F3" w:rsidRDefault="001375E4" w:rsidP="00706EFE">
            <w:pPr>
              <w:jc w:val="center"/>
              <w:rPr>
                <w:sz w:val="44"/>
                <w:szCs w:val="44"/>
              </w:rPr>
            </w:pPr>
          </w:p>
        </w:tc>
        <w:tc>
          <w:tcPr>
            <w:tcW w:w="720" w:type="dxa"/>
            <w:vAlign w:val="center"/>
          </w:tcPr>
          <w:p w:rsidR="001375E4" w:rsidRPr="002B58F3" w:rsidRDefault="001375E4" w:rsidP="00706EFE">
            <w:pPr>
              <w:jc w:val="center"/>
              <w:rPr>
                <w:sz w:val="44"/>
                <w:szCs w:val="44"/>
              </w:rPr>
            </w:pPr>
          </w:p>
        </w:tc>
        <w:tc>
          <w:tcPr>
            <w:tcW w:w="720" w:type="dxa"/>
            <w:shd w:val="clear" w:color="auto" w:fill="000000" w:themeFill="text1"/>
            <w:vAlign w:val="center"/>
          </w:tcPr>
          <w:p w:rsidR="001375E4" w:rsidRPr="002B58F3" w:rsidRDefault="001375E4" w:rsidP="00706EFE">
            <w:pPr>
              <w:jc w:val="center"/>
              <w:rPr>
                <w:sz w:val="44"/>
                <w:szCs w:val="44"/>
              </w:rPr>
            </w:pPr>
          </w:p>
        </w:tc>
      </w:tr>
      <w:tr w:rsidR="001375E4" w:rsidTr="00996F66">
        <w:trPr>
          <w:trHeight w:val="720"/>
        </w:trPr>
        <w:tc>
          <w:tcPr>
            <w:tcW w:w="7470" w:type="dxa"/>
            <w:vAlign w:val="center"/>
          </w:tcPr>
          <w:p w:rsidR="001375E4" w:rsidRDefault="00170EE8" w:rsidP="00F713AD">
            <w:pPr>
              <w:pStyle w:val="ListParagraph"/>
              <w:numPr>
                <w:ilvl w:val="1"/>
                <w:numId w:val="8"/>
              </w:numPr>
            </w:pPr>
            <w:r>
              <w:t>If applicable, billing of indirect costs is in accord</w:t>
            </w:r>
            <w:r w:rsidR="00AC5876">
              <w:t>ance</w:t>
            </w:r>
            <w:r>
              <w:t xml:space="preserve"> with the recipient’s indirect cost rate agreement and the DLA cooperative agreement.</w:t>
            </w:r>
          </w:p>
        </w:tc>
        <w:tc>
          <w:tcPr>
            <w:tcW w:w="720" w:type="dxa"/>
            <w:vAlign w:val="center"/>
          </w:tcPr>
          <w:p w:rsidR="001375E4" w:rsidRPr="002B58F3" w:rsidRDefault="001375E4" w:rsidP="00706EFE">
            <w:pPr>
              <w:jc w:val="center"/>
              <w:rPr>
                <w:sz w:val="44"/>
                <w:szCs w:val="44"/>
              </w:rPr>
            </w:pPr>
          </w:p>
        </w:tc>
        <w:tc>
          <w:tcPr>
            <w:tcW w:w="720" w:type="dxa"/>
            <w:vAlign w:val="center"/>
          </w:tcPr>
          <w:p w:rsidR="001375E4" w:rsidRPr="002B58F3" w:rsidRDefault="001375E4" w:rsidP="00706EFE">
            <w:pPr>
              <w:jc w:val="center"/>
              <w:rPr>
                <w:sz w:val="44"/>
                <w:szCs w:val="44"/>
              </w:rPr>
            </w:pPr>
          </w:p>
        </w:tc>
        <w:tc>
          <w:tcPr>
            <w:tcW w:w="720" w:type="dxa"/>
            <w:vAlign w:val="center"/>
          </w:tcPr>
          <w:p w:rsidR="001375E4" w:rsidRPr="002B58F3" w:rsidRDefault="001375E4" w:rsidP="00706EFE">
            <w:pPr>
              <w:jc w:val="center"/>
              <w:rPr>
                <w:sz w:val="44"/>
                <w:szCs w:val="44"/>
              </w:rPr>
            </w:pPr>
          </w:p>
        </w:tc>
      </w:tr>
      <w:tr w:rsidR="001375E4" w:rsidRPr="002B58F3" w:rsidTr="00373049">
        <w:trPr>
          <w:trHeight w:val="368"/>
        </w:trPr>
        <w:tc>
          <w:tcPr>
            <w:tcW w:w="7470" w:type="dxa"/>
            <w:vAlign w:val="center"/>
          </w:tcPr>
          <w:p w:rsidR="001375E4" w:rsidRPr="00F713AD" w:rsidRDefault="001375E4" w:rsidP="00F713AD">
            <w:pPr>
              <w:pStyle w:val="ListParagraph"/>
              <w:numPr>
                <w:ilvl w:val="0"/>
                <w:numId w:val="8"/>
              </w:numPr>
              <w:rPr>
                <w:b/>
              </w:rPr>
            </w:pPr>
            <w:r w:rsidRPr="00F713AD">
              <w:rPr>
                <w:b/>
              </w:rPr>
              <w:t>COST SHARING REQUIREMENTS</w:t>
            </w:r>
          </w:p>
        </w:tc>
        <w:tc>
          <w:tcPr>
            <w:tcW w:w="2160" w:type="dxa"/>
            <w:gridSpan w:val="3"/>
            <w:vAlign w:val="center"/>
          </w:tcPr>
          <w:p w:rsidR="001375E4" w:rsidRPr="002B58F3" w:rsidRDefault="001375E4" w:rsidP="00706EFE">
            <w:pPr>
              <w:jc w:val="center"/>
              <w:rPr>
                <w:sz w:val="44"/>
                <w:szCs w:val="44"/>
              </w:rPr>
            </w:pPr>
          </w:p>
        </w:tc>
      </w:tr>
      <w:tr w:rsidR="00902A5F" w:rsidTr="00996F66">
        <w:trPr>
          <w:trHeight w:val="720"/>
        </w:trPr>
        <w:tc>
          <w:tcPr>
            <w:tcW w:w="7470" w:type="dxa"/>
            <w:vAlign w:val="center"/>
          </w:tcPr>
          <w:p w:rsidR="000A45BB" w:rsidRPr="000A45BB" w:rsidRDefault="002226A0" w:rsidP="00706EFE">
            <w:pPr>
              <w:ind w:left="342"/>
            </w:pPr>
            <w:r w:rsidRPr="002226A0">
              <w:t>The recipient has satisfied the cooperative agreement’s cost sharing requirements or there is a high expectation that it will.</w:t>
            </w:r>
          </w:p>
        </w:tc>
        <w:tc>
          <w:tcPr>
            <w:tcW w:w="720" w:type="dxa"/>
            <w:vAlign w:val="center"/>
          </w:tcPr>
          <w:p w:rsidR="00902A5F" w:rsidRPr="002B58F3" w:rsidRDefault="00902A5F" w:rsidP="00706EFE">
            <w:pPr>
              <w:jc w:val="center"/>
              <w:rPr>
                <w:sz w:val="44"/>
                <w:szCs w:val="44"/>
              </w:rPr>
            </w:pPr>
          </w:p>
        </w:tc>
        <w:tc>
          <w:tcPr>
            <w:tcW w:w="720" w:type="dxa"/>
            <w:vAlign w:val="center"/>
          </w:tcPr>
          <w:p w:rsidR="00902A5F" w:rsidRPr="002B58F3" w:rsidRDefault="00902A5F" w:rsidP="00706EFE">
            <w:pPr>
              <w:jc w:val="center"/>
              <w:rPr>
                <w:sz w:val="44"/>
                <w:szCs w:val="44"/>
              </w:rPr>
            </w:pPr>
          </w:p>
        </w:tc>
        <w:tc>
          <w:tcPr>
            <w:tcW w:w="720" w:type="dxa"/>
            <w:vAlign w:val="center"/>
          </w:tcPr>
          <w:p w:rsidR="00902A5F" w:rsidRPr="002B58F3" w:rsidRDefault="00902A5F" w:rsidP="00706EFE">
            <w:pPr>
              <w:jc w:val="center"/>
              <w:rPr>
                <w:sz w:val="44"/>
                <w:szCs w:val="44"/>
              </w:rPr>
            </w:pPr>
          </w:p>
        </w:tc>
      </w:tr>
    </w:tbl>
    <w:p w:rsidR="004B1C43" w:rsidRDefault="004B1C43" w:rsidP="004B1C43">
      <w:pPr>
        <w:pStyle w:val="ListParagraph"/>
        <w:ind w:left="2160"/>
        <w:rPr>
          <w:i/>
        </w:rPr>
      </w:pPr>
    </w:p>
    <w:p w:rsidR="004B1C43" w:rsidRDefault="004B1C43" w:rsidP="004B1C43">
      <w:pPr>
        <w:pStyle w:val="ListParagraph"/>
        <w:ind w:left="2160"/>
        <w:rPr>
          <w:i/>
        </w:rPr>
      </w:pPr>
    </w:p>
    <w:p w:rsidR="004B1C43" w:rsidRDefault="004B1C43" w:rsidP="004B1C43">
      <w:pPr>
        <w:pStyle w:val="ListParagraph"/>
        <w:ind w:left="2160"/>
        <w:rPr>
          <w:i/>
        </w:rPr>
      </w:pPr>
    </w:p>
    <w:p w:rsidR="004B1C43" w:rsidRDefault="004B1C43" w:rsidP="004B1C43">
      <w:pPr>
        <w:pStyle w:val="ListParagraph"/>
        <w:ind w:left="2160"/>
        <w:rPr>
          <w:i/>
        </w:rPr>
      </w:pPr>
    </w:p>
    <w:p w:rsidR="004B1C43" w:rsidRDefault="004B1C43" w:rsidP="004B1C43">
      <w:pPr>
        <w:pStyle w:val="ListParagraph"/>
        <w:ind w:left="2160"/>
        <w:rPr>
          <w:i/>
        </w:rPr>
      </w:pPr>
    </w:p>
    <w:p w:rsidR="004B1C43" w:rsidRDefault="004B1C43" w:rsidP="004B1C43">
      <w:pPr>
        <w:pStyle w:val="ListParagraph"/>
        <w:ind w:left="2160"/>
        <w:rPr>
          <w:i/>
        </w:rPr>
      </w:pPr>
    </w:p>
    <w:p w:rsidR="004B1C43" w:rsidRDefault="004B1C43" w:rsidP="004B1C43">
      <w:pPr>
        <w:pStyle w:val="ListParagraph"/>
        <w:ind w:left="2160"/>
        <w:rPr>
          <w:i/>
        </w:rPr>
      </w:pPr>
    </w:p>
    <w:p w:rsidR="004B1C43" w:rsidRDefault="004B1C43" w:rsidP="004B1C43">
      <w:pPr>
        <w:pStyle w:val="ListParagraph"/>
        <w:ind w:left="2160"/>
        <w:rPr>
          <w:i/>
        </w:rPr>
      </w:pPr>
    </w:p>
    <w:p w:rsidR="00631DA8" w:rsidRDefault="00631DA8">
      <w:pPr>
        <w:spacing w:after="200" w:line="276" w:lineRule="auto"/>
      </w:pPr>
      <w:r>
        <w:br w:type="page"/>
      </w:r>
    </w:p>
    <w:p w:rsidR="00631DA8" w:rsidRPr="00631DA8" w:rsidRDefault="00631DA8" w:rsidP="00631DA8">
      <w:pPr>
        <w:jc w:val="center"/>
        <w:rPr>
          <w:b/>
        </w:rPr>
      </w:pPr>
      <w:r w:rsidRPr="00631DA8">
        <w:rPr>
          <w:b/>
        </w:rPr>
        <w:lastRenderedPageBreak/>
        <w:t>Guidance for Reviewers</w:t>
      </w:r>
    </w:p>
    <w:p w:rsidR="00631DA8" w:rsidRPr="003C144E" w:rsidRDefault="00631DA8" w:rsidP="00631DA8">
      <w:pPr>
        <w:jc w:val="center"/>
      </w:pPr>
    </w:p>
    <w:p w:rsidR="00631DA8" w:rsidRDefault="00631DA8" w:rsidP="00373049">
      <w:pPr>
        <w:ind w:left="360"/>
      </w:pPr>
      <w:r w:rsidRPr="003C144E">
        <w:t xml:space="preserve">This guidance </w:t>
      </w:r>
      <w:r>
        <w:t>is written to assist</w:t>
      </w:r>
      <w:r w:rsidR="009C183C">
        <w:t xml:space="preserve"> you in understanding </w:t>
      </w:r>
      <w:r w:rsidR="007A10F6">
        <w:t>cooperative agreement</w:t>
      </w:r>
      <w:r w:rsidR="009C183C">
        <w:t xml:space="preserve"> terms and conditions that may be helpful in conducting your reviews.  The guidance </w:t>
      </w:r>
      <w:r w:rsidRPr="003C144E">
        <w:t xml:space="preserve">applies to PTAP cooperative agreements with an award date after </w:t>
      </w:r>
      <w:r w:rsidR="00373049">
        <w:t>October</w:t>
      </w:r>
      <w:r w:rsidRPr="003C144E">
        <w:t xml:space="preserve"> 1, 201</w:t>
      </w:r>
      <w:r w:rsidR="00373049">
        <w:t>8</w:t>
      </w:r>
      <w:r w:rsidRPr="003C144E">
        <w:t xml:space="preserve">.  Terms and conditions for these </w:t>
      </w:r>
      <w:r w:rsidR="007A10F6">
        <w:t>cooperative agreement</w:t>
      </w:r>
      <w:r w:rsidR="00373049">
        <w:t xml:space="preserve">s are in version 1.2 which is available online </w:t>
      </w:r>
      <w:proofErr w:type="gramStart"/>
      <w:r w:rsidR="00373049">
        <w:t xml:space="preserve">at  </w:t>
      </w:r>
      <w:proofErr w:type="gramEnd"/>
      <w:r w:rsidR="00373049">
        <w:fldChar w:fldCharType="begin"/>
      </w:r>
      <w:r w:rsidR="00373049">
        <w:instrText xml:space="preserve"> HYPERLINK "</w:instrText>
      </w:r>
      <w:r w:rsidR="00373049" w:rsidRPr="00CD711F">
        <w:instrText>http://www.dla.mil/SmallBusiness/PTAP/Resources/</w:instrText>
      </w:r>
      <w:r w:rsidR="00373049">
        <w:instrText xml:space="preserve">" </w:instrText>
      </w:r>
      <w:r w:rsidR="00373049">
        <w:fldChar w:fldCharType="separate"/>
      </w:r>
      <w:r w:rsidR="00373049" w:rsidRPr="00F92B8E">
        <w:rPr>
          <w:rStyle w:val="Hyperlink"/>
        </w:rPr>
        <w:t>http://www.dla.mil/SmallBusiness/PTAP/Resources/</w:t>
      </w:r>
      <w:r w:rsidR="00373049">
        <w:fldChar w:fldCharType="end"/>
      </w:r>
      <w:r w:rsidR="00754826">
        <w:t xml:space="preserve">.  </w:t>
      </w:r>
      <w:r>
        <w:t xml:space="preserve">The review template and this guidance </w:t>
      </w:r>
      <w:r w:rsidR="009C183C">
        <w:t>use</w:t>
      </w:r>
      <w:r>
        <w:t xml:space="preserve"> the terms “PTAC” and “recipient” interchangeably.</w:t>
      </w:r>
    </w:p>
    <w:p w:rsidR="00631DA8" w:rsidRPr="003C144E" w:rsidRDefault="00631DA8" w:rsidP="00631DA8"/>
    <w:p w:rsidR="00631DA8" w:rsidRDefault="00631DA8" w:rsidP="00631DA8">
      <w:pPr>
        <w:rPr>
          <w:b/>
        </w:rPr>
      </w:pPr>
      <w:r w:rsidRPr="008D5717">
        <w:rPr>
          <w:b/>
        </w:rPr>
        <w:t>Performance</w:t>
      </w:r>
    </w:p>
    <w:p w:rsidR="00631DA8" w:rsidRPr="008D5717" w:rsidRDefault="00631DA8" w:rsidP="00631DA8">
      <w:pPr>
        <w:rPr>
          <w:b/>
        </w:rPr>
      </w:pPr>
    </w:p>
    <w:p w:rsidR="00631DA8" w:rsidRPr="003C144E" w:rsidRDefault="00631DA8" w:rsidP="00F713AD">
      <w:pPr>
        <w:pStyle w:val="ListParagraph"/>
        <w:numPr>
          <w:ilvl w:val="0"/>
          <w:numId w:val="4"/>
        </w:numPr>
        <w:spacing w:after="200" w:line="276" w:lineRule="auto"/>
      </w:pPr>
      <w:r w:rsidRPr="003C144E">
        <w:t>Goals</w:t>
      </w:r>
    </w:p>
    <w:p w:rsidR="00631DA8" w:rsidRPr="003C144E" w:rsidRDefault="00631DA8" w:rsidP="00631DA8">
      <w:pPr>
        <w:pStyle w:val="ListParagraph"/>
      </w:pPr>
    </w:p>
    <w:p w:rsidR="00631DA8" w:rsidRPr="003C144E" w:rsidRDefault="00631DA8" w:rsidP="00373049">
      <w:pPr>
        <w:pStyle w:val="ListParagraph"/>
      </w:pPr>
      <w:r w:rsidRPr="003C144E">
        <w:t xml:space="preserve">Performance goals coincide with the cooperative agreement’s period of performance and are specified in the </w:t>
      </w:r>
      <w:r w:rsidR="007A10F6">
        <w:t>cooperative agreement</w:t>
      </w:r>
      <w:r w:rsidRPr="003C144E">
        <w:t xml:space="preserve">.  </w:t>
      </w:r>
      <w:r w:rsidR="00373049">
        <w:t>In t</w:t>
      </w:r>
      <w:r w:rsidRPr="003C144E">
        <w:t xml:space="preserve">he </w:t>
      </w:r>
      <w:r w:rsidR="00373049">
        <w:t xml:space="preserve">PTAC submitted </w:t>
      </w:r>
      <w:r w:rsidRPr="003C144E">
        <w:t>performance report (i.e., DLA Form 1806)</w:t>
      </w:r>
      <w:r w:rsidR="00373049">
        <w:t>,</w:t>
      </w:r>
      <w:r w:rsidRPr="003C144E">
        <w:t xml:space="preserve"> </w:t>
      </w:r>
      <w:r w:rsidR="00373049">
        <w:t>g</w:t>
      </w:r>
      <w:r w:rsidRPr="003C144E">
        <w:t xml:space="preserve">oals are established for 1) number of new clients, 2) hours of counseling time, and 3) number of participated events.  </w:t>
      </w:r>
      <w:proofErr w:type="gramStart"/>
      <w:r w:rsidRPr="003C144E">
        <w:t>is</w:t>
      </w:r>
      <w:proofErr w:type="gramEnd"/>
      <w:r w:rsidRPr="003C144E">
        <w:t xml:space="preserve"> available </w:t>
      </w:r>
      <w:r w:rsidR="00373049">
        <w:t>in Appendix A</w:t>
      </w:r>
      <w:r w:rsidR="00C753EF">
        <w:t xml:space="preserve"> of the terms and conditions.</w:t>
      </w:r>
      <w:r>
        <w:t xml:space="preserve"> </w:t>
      </w:r>
    </w:p>
    <w:p w:rsidR="00631DA8" w:rsidRPr="003C144E" w:rsidRDefault="00631DA8" w:rsidP="00631DA8">
      <w:pPr>
        <w:pStyle w:val="ListParagraph"/>
      </w:pPr>
    </w:p>
    <w:p w:rsidR="00631DA8" w:rsidRPr="003C144E" w:rsidRDefault="00631DA8" w:rsidP="00F713AD">
      <w:pPr>
        <w:pStyle w:val="ListParagraph"/>
        <w:numPr>
          <w:ilvl w:val="0"/>
          <w:numId w:val="4"/>
        </w:numPr>
        <w:spacing w:after="200" w:line="276" w:lineRule="auto"/>
      </w:pPr>
      <w:r w:rsidRPr="003C144E">
        <w:t>Client services</w:t>
      </w:r>
    </w:p>
    <w:p w:rsidR="00631DA8" w:rsidRPr="003C144E" w:rsidRDefault="00631DA8" w:rsidP="00631DA8">
      <w:pPr>
        <w:pStyle w:val="ListParagraph"/>
      </w:pPr>
    </w:p>
    <w:p w:rsidR="00631DA8" w:rsidRDefault="00631DA8" w:rsidP="00631DA8">
      <w:pPr>
        <w:pStyle w:val="ListParagraph"/>
      </w:pPr>
      <w:r w:rsidRPr="003C144E">
        <w:t xml:space="preserve">The recipient is required to have ongoing outreach procedures in place to make the public aware of </w:t>
      </w:r>
      <w:r>
        <w:t>its</w:t>
      </w:r>
      <w:r w:rsidRPr="003C144E">
        <w:t xml:space="preserve"> PTAC.  </w:t>
      </w:r>
      <w:r w:rsidR="00C753EF">
        <w:t xml:space="preserve">It is also required to </w:t>
      </w:r>
      <w:r w:rsidR="00C753EF">
        <w:lastRenderedPageBreak/>
        <w:t xml:space="preserve">collaborate with </w:t>
      </w:r>
      <w:proofErr w:type="gramStart"/>
      <w:r w:rsidR="00C753EF">
        <w:t>DoD</w:t>
      </w:r>
      <w:proofErr w:type="gramEnd"/>
      <w:r w:rsidR="00C753EF">
        <w:t xml:space="preserve"> and other federal agencies to accomplish the work.  </w:t>
      </w:r>
      <w:r w:rsidRPr="003C144E">
        <w:t xml:space="preserve">The PTAC’s service area is identified in the </w:t>
      </w:r>
      <w:r w:rsidR="007A10F6">
        <w:t>cooperative agreement</w:t>
      </w:r>
      <w:r w:rsidRPr="003C144E">
        <w:t xml:space="preserve"> and the assistance the PTAC provides should generally be limited to th</w:t>
      </w:r>
      <w:r>
        <w:t>is</w:t>
      </w:r>
      <w:r w:rsidRPr="003C144E">
        <w:t xml:space="preserve"> area.  The “Program Requirements” part of </w:t>
      </w:r>
      <w:r>
        <w:t xml:space="preserve">the </w:t>
      </w:r>
      <w:r w:rsidR="007A10F6">
        <w:t>cooperative agreement</w:t>
      </w:r>
      <w:r w:rsidRPr="003C144E">
        <w:t xml:space="preserve"> terms and conditions discusses the scope of “procurement technical assistance” and the types of services th</w:t>
      </w:r>
      <w:r w:rsidR="00C753EF">
        <w:t>e PTAC is expected to provide and is located on pages 21-28, and Appendix A in the terms and conditions.</w:t>
      </w:r>
    </w:p>
    <w:p w:rsidR="00631DA8" w:rsidRPr="003C144E" w:rsidRDefault="00631DA8" w:rsidP="00631DA8">
      <w:pPr>
        <w:pStyle w:val="ListParagraph"/>
      </w:pPr>
    </w:p>
    <w:p w:rsidR="00631DA8" w:rsidRDefault="00631DA8" w:rsidP="00631DA8">
      <w:pPr>
        <w:rPr>
          <w:b/>
        </w:rPr>
      </w:pPr>
      <w:r w:rsidRPr="008D5717">
        <w:rPr>
          <w:b/>
        </w:rPr>
        <w:t>Management</w:t>
      </w:r>
    </w:p>
    <w:p w:rsidR="00631DA8" w:rsidRPr="008D5717" w:rsidRDefault="00631DA8" w:rsidP="00631DA8">
      <w:pPr>
        <w:rPr>
          <w:b/>
        </w:rPr>
      </w:pPr>
    </w:p>
    <w:p w:rsidR="00631DA8" w:rsidRPr="003C144E" w:rsidRDefault="00631DA8" w:rsidP="00F713AD">
      <w:pPr>
        <w:pStyle w:val="ListParagraph"/>
        <w:numPr>
          <w:ilvl w:val="0"/>
          <w:numId w:val="5"/>
        </w:numPr>
        <w:spacing w:after="200" w:line="276" w:lineRule="auto"/>
      </w:pPr>
      <w:r w:rsidRPr="003C144E">
        <w:t xml:space="preserve">Program implementation </w:t>
      </w:r>
    </w:p>
    <w:p w:rsidR="00631DA8" w:rsidRPr="003C144E" w:rsidRDefault="00631DA8" w:rsidP="00631DA8">
      <w:pPr>
        <w:pStyle w:val="ListParagraph"/>
      </w:pPr>
    </w:p>
    <w:p w:rsidR="00631DA8" w:rsidRPr="003C144E" w:rsidRDefault="00631DA8" w:rsidP="00631DA8">
      <w:pPr>
        <w:pStyle w:val="ListParagraph"/>
      </w:pPr>
      <w:r w:rsidRPr="003C144E">
        <w:t xml:space="preserve">The “Program Requirements” part of </w:t>
      </w:r>
      <w:r>
        <w:t xml:space="preserve">the </w:t>
      </w:r>
      <w:r w:rsidR="007A10F6">
        <w:t>cooperative agreement</w:t>
      </w:r>
      <w:r w:rsidRPr="003C144E">
        <w:t xml:space="preserve"> terms and conditions describe the website and email address the PTAC is required to maintain.  The recipient must have a system of internal controls that conform to 2 CFR 200.303</w:t>
      </w:r>
      <w:r w:rsidRPr="007B4004">
        <w:t xml:space="preserve"> </w:t>
      </w:r>
      <w:r>
        <w:t xml:space="preserve">and </w:t>
      </w:r>
      <w:r w:rsidRPr="007B4004">
        <w:t xml:space="preserve">provide reasonable assurance that it is managing the </w:t>
      </w:r>
      <w:r w:rsidR="007A10F6">
        <w:t>cooperative agreement</w:t>
      </w:r>
      <w:r w:rsidRPr="007B4004">
        <w:t xml:space="preserve"> in compliance with statutes, regulations and the </w:t>
      </w:r>
      <w:r w:rsidR="007A10F6">
        <w:t>cooperative agreement</w:t>
      </w:r>
      <w:r w:rsidRPr="007B4004">
        <w:t>’s terms and conditions</w:t>
      </w:r>
      <w:r w:rsidRPr="003C144E">
        <w:t>.  2 CFR 200.318(c) requires the recipient to maintain written standards of conduct covering conflicts of interest and governing the actions of its employees engaged in the selection, award and administration of contracts.</w:t>
      </w:r>
      <w:r w:rsidRPr="007B4004">
        <w:t xml:space="preserve"> </w:t>
      </w:r>
      <w:r>
        <w:t xml:space="preserve"> More generally speaking, PTAC p</w:t>
      </w:r>
      <w:r w:rsidRPr="007B4004">
        <w:t xml:space="preserve">ersonnel </w:t>
      </w:r>
      <w:r>
        <w:t>are required to</w:t>
      </w:r>
      <w:r w:rsidRPr="007B4004">
        <w:t xml:space="preserve"> perform their duties with integrity and avoid any real or perceived conflict of interest.</w:t>
      </w:r>
    </w:p>
    <w:p w:rsidR="00631DA8" w:rsidRPr="003C144E" w:rsidRDefault="00631DA8" w:rsidP="00631DA8">
      <w:pPr>
        <w:pStyle w:val="ListParagraph"/>
      </w:pPr>
    </w:p>
    <w:p w:rsidR="00631DA8" w:rsidRPr="003C144E" w:rsidRDefault="00631DA8" w:rsidP="00F713AD">
      <w:pPr>
        <w:pStyle w:val="ListParagraph"/>
        <w:numPr>
          <w:ilvl w:val="0"/>
          <w:numId w:val="5"/>
        </w:numPr>
        <w:spacing w:after="200" w:line="276" w:lineRule="auto"/>
      </w:pPr>
      <w:r w:rsidRPr="003C144E">
        <w:lastRenderedPageBreak/>
        <w:t>Administrative requirements</w:t>
      </w:r>
    </w:p>
    <w:p w:rsidR="00631DA8" w:rsidRPr="003C144E" w:rsidRDefault="00631DA8" w:rsidP="00631DA8">
      <w:pPr>
        <w:pStyle w:val="ListParagraph"/>
      </w:pPr>
    </w:p>
    <w:p w:rsidR="00631DA8" w:rsidRPr="003C144E" w:rsidRDefault="00631DA8" w:rsidP="00631DA8">
      <w:pPr>
        <w:pStyle w:val="ListParagraph"/>
      </w:pPr>
      <w:r w:rsidRPr="003C144E">
        <w:t xml:space="preserve">Reporting requirements </w:t>
      </w:r>
      <w:r>
        <w:t>a</w:t>
      </w:r>
      <w:r w:rsidRPr="003C144E">
        <w:t xml:space="preserve">re in the “Financial, Programmatic, and Property Reporting” part of </w:t>
      </w:r>
      <w:r>
        <w:t xml:space="preserve">the </w:t>
      </w:r>
      <w:r w:rsidR="007A10F6">
        <w:t>cooperative agreement</w:t>
      </w:r>
      <w:r w:rsidRPr="003C144E">
        <w:t xml:space="preserve"> terms and conditions</w:t>
      </w:r>
      <w:r>
        <w:t xml:space="preserve">, for example, </w:t>
      </w:r>
      <w:r w:rsidRPr="00F70078">
        <w:t xml:space="preserve">the DLA Form 1806 </w:t>
      </w:r>
      <w:r>
        <w:t xml:space="preserve">for performance reporting and the </w:t>
      </w:r>
      <w:r w:rsidRPr="00F70078">
        <w:t>SF 425</w:t>
      </w:r>
      <w:r>
        <w:t xml:space="preserve"> for financial reporting.  </w:t>
      </w:r>
      <w:r w:rsidRPr="003C144E">
        <w:t>There is also a part specifying “National Policy Requirements</w:t>
      </w:r>
      <w:r>
        <w:t>,</w:t>
      </w:r>
      <w:r w:rsidRPr="003C144E">
        <w:t>”</w:t>
      </w:r>
      <w:r>
        <w:t xml:space="preserve"> including </w:t>
      </w:r>
      <w:r w:rsidRPr="003C144E">
        <w:t>policies prohibiting discrimination and restrictions on lobbying</w:t>
      </w:r>
      <w:r>
        <w:t>, which prohibit a recipient from using the Federal funds it receives to lobby Congress</w:t>
      </w:r>
      <w:r w:rsidRPr="003C144E">
        <w:t>.</w:t>
      </w:r>
      <w:r>
        <w:t xml:space="preserve">  A recipient using other funds to lobby is required to disclose those activities as specified in </w:t>
      </w:r>
      <w:r w:rsidRPr="006864DD">
        <w:t>32 CFR Part 28</w:t>
      </w:r>
      <w:r>
        <w:t xml:space="preserve">.  </w:t>
      </w:r>
      <w:r w:rsidR="007A10F6">
        <w:t>Cooperative agreement</w:t>
      </w:r>
      <w:r>
        <w:t xml:space="preserve"> terms and conditions require the PTAC to obtain prior approval to use </w:t>
      </w:r>
      <w:r w:rsidRPr="003C144E">
        <w:rPr>
          <w:bCs/>
        </w:rPr>
        <w:t>third-party in-kind contribution</w:t>
      </w:r>
      <w:r>
        <w:rPr>
          <w:bCs/>
        </w:rPr>
        <w:t xml:space="preserve">s to meet cost sharing requirements if they are not </w:t>
      </w:r>
      <w:r w:rsidR="00EC1508">
        <w:rPr>
          <w:bCs/>
        </w:rPr>
        <w:t xml:space="preserve">identified </w:t>
      </w:r>
      <w:r w:rsidRPr="003C144E">
        <w:rPr>
          <w:bCs/>
        </w:rPr>
        <w:t xml:space="preserve">in the </w:t>
      </w:r>
      <w:r w:rsidR="007A10F6">
        <w:rPr>
          <w:bCs/>
        </w:rPr>
        <w:t>cooperative agreement</w:t>
      </w:r>
      <w:r>
        <w:rPr>
          <w:bCs/>
        </w:rPr>
        <w:t>.</w:t>
      </w:r>
      <w:r>
        <w:rPr>
          <w:bCs/>
        </w:rPr>
        <w:br/>
      </w:r>
    </w:p>
    <w:p w:rsidR="00631DA8" w:rsidRDefault="00631DA8" w:rsidP="00F713AD">
      <w:pPr>
        <w:pStyle w:val="ListParagraph"/>
        <w:numPr>
          <w:ilvl w:val="0"/>
          <w:numId w:val="5"/>
        </w:numPr>
        <w:spacing w:after="200" w:line="276" w:lineRule="auto"/>
      </w:pPr>
      <w:r>
        <w:t>Program income</w:t>
      </w:r>
    </w:p>
    <w:p w:rsidR="00631DA8" w:rsidRPr="003C144E" w:rsidRDefault="00631DA8" w:rsidP="00631DA8">
      <w:pPr>
        <w:pStyle w:val="ListParagraph"/>
      </w:pPr>
    </w:p>
    <w:p w:rsidR="00631DA8" w:rsidRPr="00DE6F37" w:rsidRDefault="00631DA8" w:rsidP="00631DA8">
      <w:pPr>
        <w:pStyle w:val="ListParagraph"/>
        <w:rPr>
          <w:u w:val="words"/>
        </w:rPr>
      </w:pPr>
      <w:r w:rsidRPr="00F70078">
        <w:t xml:space="preserve">Program income means income that is earned as a result of a </w:t>
      </w:r>
      <w:r w:rsidR="007A10F6">
        <w:t>cooperative agreement</w:t>
      </w:r>
      <w:r>
        <w:t>.  For example, any fee collected by the PTAC from clients is program income.  The “Financial a</w:t>
      </w:r>
      <w:r w:rsidRPr="00F70078">
        <w:t>nd Program Management</w:t>
      </w:r>
      <w:r>
        <w:t xml:space="preserve">” </w:t>
      </w:r>
      <w:r w:rsidRPr="003C144E">
        <w:t xml:space="preserve">part of </w:t>
      </w:r>
      <w:r>
        <w:t xml:space="preserve">the </w:t>
      </w:r>
      <w:r w:rsidR="007A10F6">
        <w:t>cooperative agreement</w:t>
      </w:r>
      <w:r w:rsidRPr="003C144E">
        <w:t xml:space="preserve"> terms and conditions</w:t>
      </w:r>
      <w:r>
        <w:t xml:space="preserve"> includes requirements for program income.  The PTAC is allowed to e</w:t>
      </w:r>
      <w:r w:rsidRPr="003671AE">
        <w:t xml:space="preserve">arn program income </w:t>
      </w:r>
      <w:r w:rsidR="00DE6F37">
        <w:t>under certain limited circumstances.</w:t>
      </w:r>
      <w:r>
        <w:t xml:space="preserve">  The recipient </w:t>
      </w:r>
      <w:r w:rsidRPr="00F70078">
        <w:t>must use any program income earn</w:t>
      </w:r>
      <w:r>
        <w:t>ed</w:t>
      </w:r>
      <w:r w:rsidRPr="00F70078">
        <w:t xml:space="preserve"> </w:t>
      </w:r>
      <w:r>
        <w:t>to</w:t>
      </w:r>
      <w:r w:rsidRPr="00F70078">
        <w:t xml:space="preserve"> increa</w:t>
      </w:r>
      <w:r>
        <w:t>se</w:t>
      </w:r>
      <w:r w:rsidRPr="00F70078">
        <w:t xml:space="preserve"> the amount budgeted for the </w:t>
      </w:r>
      <w:r>
        <w:t xml:space="preserve">PTAC and </w:t>
      </w:r>
      <w:r w:rsidRPr="00F70078">
        <w:t xml:space="preserve">program income must be used </w:t>
      </w:r>
      <w:r>
        <w:lastRenderedPageBreak/>
        <w:t xml:space="preserve">to further the </w:t>
      </w:r>
      <w:r w:rsidRPr="00F70078">
        <w:t>purpose</w:t>
      </w:r>
      <w:r>
        <w:t xml:space="preserve"> of the </w:t>
      </w:r>
      <w:r w:rsidR="007A10F6">
        <w:t>cooperative agreement</w:t>
      </w:r>
      <w:r>
        <w:t>.  The recipient must e</w:t>
      </w:r>
      <w:r w:rsidRPr="003D4882">
        <w:t xml:space="preserve">xclude from any payment request amounts that are available </w:t>
      </w:r>
      <w:r>
        <w:t xml:space="preserve">from </w:t>
      </w:r>
      <w:r w:rsidRPr="003D4882">
        <w:t>program income</w:t>
      </w:r>
      <w:r>
        <w:t xml:space="preserve"> </w:t>
      </w:r>
      <w:r w:rsidRPr="0021555C">
        <w:t>(i.e., program income is spent first)</w:t>
      </w:r>
      <w:r>
        <w:t>.  There are blocks on the SF 425 for the recipient to report program income, if applicable</w:t>
      </w:r>
      <w:r w:rsidR="00DE6F37">
        <w:t xml:space="preserve"> and AGO’s should ensure the recipient does not have unexpended program income reported on a SF425 during the same period of time that a SF270 is submitted requesting federal reimbursement.  </w:t>
      </w:r>
      <w:r w:rsidR="00DE6F37" w:rsidRPr="00DE6F37">
        <w:rPr>
          <w:u w:val="words"/>
        </w:rPr>
        <w:t>Program income must be expended prior to requesting federal funds.</w:t>
      </w:r>
    </w:p>
    <w:p w:rsidR="00631DA8" w:rsidRDefault="00631DA8" w:rsidP="00631DA8">
      <w:pPr>
        <w:rPr>
          <w:b/>
        </w:rPr>
      </w:pPr>
    </w:p>
    <w:p w:rsidR="00631DA8" w:rsidRDefault="00631DA8" w:rsidP="00631DA8">
      <w:pPr>
        <w:rPr>
          <w:b/>
        </w:rPr>
      </w:pPr>
      <w:r>
        <w:rPr>
          <w:b/>
        </w:rPr>
        <w:t>Technical</w:t>
      </w:r>
    </w:p>
    <w:p w:rsidR="00631DA8" w:rsidRPr="008D5717" w:rsidRDefault="00631DA8" w:rsidP="00631DA8">
      <w:pPr>
        <w:rPr>
          <w:b/>
        </w:rPr>
      </w:pPr>
    </w:p>
    <w:p w:rsidR="00631DA8" w:rsidRDefault="00631DA8" w:rsidP="00F713AD">
      <w:pPr>
        <w:pStyle w:val="ListParagraph"/>
        <w:numPr>
          <w:ilvl w:val="0"/>
          <w:numId w:val="6"/>
        </w:numPr>
        <w:spacing w:after="200" w:line="276" w:lineRule="auto"/>
      </w:pPr>
      <w:r>
        <w:t>Facilities</w:t>
      </w:r>
    </w:p>
    <w:p w:rsidR="00631DA8" w:rsidRDefault="00631DA8" w:rsidP="00631DA8">
      <w:pPr>
        <w:pStyle w:val="ListParagraph"/>
      </w:pPr>
    </w:p>
    <w:p w:rsidR="00631DA8" w:rsidRDefault="00631DA8" w:rsidP="00631DA8">
      <w:pPr>
        <w:pStyle w:val="ListParagraph"/>
      </w:pPr>
      <w:r>
        <w:t xml:space="preserve">The PTAC must have </w:t>
      </w:r>
      <w:r w:rsidRPr="00F63DD2">
        <w:t>facilit</w:t>
      </w:r>
      <w:r>
        <w:t xml:space="preserve">ies that are </w:t>
      </w:r>
      <w:r w:rsidRPr="00F63DD2">
        <w:t>readily identifiable by signage</w:t>
      </w:r>
      <w:r>
        <w:t>,</w:t>
      </w:r>
      <w:r w:rsidRPr="00F63DD2">
        <w:t xml:space="preserve"> easily accessible to the public</w:t>
      </w:r>
      <w:r w:rsidR="00C436AB">
        <w:t>,</w:t>
      </w:r>
      <w:r>
        <w:t xml:space="preserve"> and professional</w:t>
      </w:r>
      <w:r w:rsidR="00C436AB">
        <w:t xml:space="preserve"> in appearance</w:t>
      </w:r>
      <w:r w:rsidRPr="00F63DD2">
        <w:t xml:space="preserve">.  </w:t>
      </w:r>
      <w:r>
        <w:t xml:space="preserve">At the same time, facilities should not be </w:t>
      </w:r>
      <w:r w:rsidRPr="00F63DD2">
        <w:t xml:space="preserve">excessive </w:t>
      </w:r>
      <w:r>
        <w:t xml:space="preserve">or cost more than is </w:t>
      </w:r>
      <w:r w:rsidRPr="00F63DD2">
        <w:t>necessary for the operation of a PTAC.</w:t>
      </w:r>
    </w:p>
    <w:p w:rsidR="00631DA8" w:rsidRDefault="00631DA8" w:rsidP="00631DA8">
      <w:pPr>
        <w:pStyle w:val="ListParagraph"/>
      </w:pPr>
    </w:p>
    <w:p w:rsidR="00631DA8" w:rsidRDefault="00631DA8" w:rsidP="00F713AD">
      <w:pPr>
        <w:pStyle w:val="ListParagraph"/>
        <w:numPr>
          <w:ilvl w:val="0"/>
          <w:numId w:val="6"/>
        </w:numPr>
        <w:spacing w:after="200" w:line="276" w:lineRule="auto"/>
      </w:pPr>
      <w:r>
        <w:t>The program manger</w:t>
      </w:r>
    </w:p>
    <w:p w:rsidR="00631DA8" w:rsidRDefault="00631DA8" w:rsidP="00631DA8">
      <w:pPr>
        <w:pStyle w:val="ListParagraph"/>
      </w:pPr>
    </w:p>
    <w:p w:rsidR="00631DA8" w:rsidRDefault="00631DA8" w:rsidP="00631DA8">
      <w:pPr>
        <w:pStyle w:val="ListParagraph"/>
      </w:pPr>
      <w:r>
        <w:t xml:space="preserve">The PTAC must have a </w:t>
      </w:r>
      <w:r w:rsidRPr="003671AE">
        <w:t>program manager, employed on a full-time basis (i.e., must devote 100% of h</w:t>
      </w:r>
      <w:r>
        <w:t>is/her time to the PTAC).  The p</w:t>
      </w:r>
      <w:r w:rsidRPr="003671AE">
        <w:t xml:space="preserve">rogram </w:t>
      </w:r>
      <w:r>
        <w:t>manger must</w:t>
      </w:r>
      <w:r w:rsidRPr="003671AE">
        <w:t xml:space="preserve"> have knowledge and understanding of Federal, State and local government contracting policies and procedures.  The </w:t>
      </w:r>
      <w:r>
        <w:t>program m</w:t>
      </w:r>
      <w:r w:rsidRPr="003671AE">
        <w:t xml:space="preserve">anager must have appropriate management </w:t>
      </w:r>
      <w:r w:rsidRPr="003671AE">
        <w:lastRenderedPageBreak/>
        <w:t xml:space="preserve">qualifications and a thorough understanding of the </w:t>
      </w:r>
      <w:r w:rsidR="007A10F6">
        <w:t>cooperative agreement</w:t>
      </w:r>
      <w:r w:rsidR="00EC1508">
        <w:t xml:space="preserve">’s </w:t>
      </w:r>
      <w:r w:rsidRPr="003671AE">
        <w:t>r</w:t>
      </w:r>
      <w:r>
        <w:t>equirement</w:t>
      </w:r>
      <w:r w:rsidR="00EC1508">
        <w:t>s</w:t>
      </w:r>
      <w:r>
        <w:t>.</w:t>
      </w:r>
    </w:p>
    <w:p w:rsidR="00631DA8" w:rsidRDefault="00631DA8" w:rsidP="00631DA8">
      <w:pPr>
        <w:pStyle w:val="ListParagraph"/>
      </w:pPr>
    </w:p>
    <w:p w:rsidR="00631DA8" w:rsidRDefault="00631DA8" w:rsidP="00F713AD">
      <w:pPr>
        <w:pStyle w:val="ListParagraph"/>
        <w:numPr>
          <w:ilvl w:val="0"/>
          <w:numId w:val="6"/>
        </w:numPr>
        <w:spacing w:after="200" w:line="276" w:lineRule="auto"/>
      </w:pPr>
      <w:r>
        <w:t>Other personnel</w:t>
      </w:r>
    </w:p>
    <w:p w:rsidR="00631DA8" w:rsidRDefault="00631DA8" w:rsidP="00631DA8">
      <w:pPr>
        <w:pStyle w:val="ListParagraph"/>
      </w:pPr>
    </w:p>
    <w:p w:rsidR="00631DA8" w:rsidRPr="00F53558" w:rsidRDefault="00631DA8" w:rsidP="00631DA8">
      <w:pPr>
        <w:pStyle w:val="ListParagraph"/>
      </w:pPr>
      <w:r>
        <w:t xml:space="preserve">The recipient </w:t>
      </w:r>
      <w:r w:rsidRPr="00F53558">
        <w:t>must employ personn</w:t>
      </w:r>
      <w:r>
        <w:t>el consisting of individuals that</w:t>
      </w:r>
      <w:r w:rsidRPr="00F53558">
        <w:t xml:space="preserve"> are qualified to advise business</w:t>
      </w:r>
      <w:r>
        <w:t>es</w:t>
      </w:r>
      <w:r w:rsidRPr="00F53558">
        <w:t xml:space="preserve"> on how to seek, obtain and perform on Federal, State and local government prime contracts and subcontracts.  </w:t>
      </w:r>
      <w:r>
        <w:t xml:space="preserve">The PTAC is required to maintain resumes for </w:t>
      </w:r>
      <w:r w:rsidRPr="00F53558">
        <w:t xml:space="preserve">personnel charged to the </w:t>
      </w:r>
      <w:r w:rsidR="007A10F6">
        <w:t>cooperative agreement</w:t>
      </w:r>
      <w:r>
        <w:t xml:space="preserve"> and is expected to </w:t>
      </w:r>
      <w:r w:rsidRPr="00F53558">
        <w:t>fill vacant positions promptly.</w:t>
      </w:r>
      <w:r>
        <w:t xml:space="preserve">  The PTAC should </w:t>
      </w:r>
      <w:r w:rsidRPr="00F53558">
        <w:t xml:space="preserve">have </w:t>
      </w:r>
      <w:r>
        <w:t xml:space="preserve">a </w:t>
      </w:r>
      <w:r w:rsidRPr="00F53558">
        <w:t xml:space="preserve">professional development program in place </w:t>
      </w:r>
      <w:r>
        <w:t xml:space="preserve">for its </w:t>
      </w:r>
      <w:r w:rsidRPr="00F53558">
        <w:t>employees</w:t>
      </w:r>
      <w:r>
        <w:t>.</w:t>
      </w:r>
    </w:p>
    <w:p w:rsidR="00631DA8" w:rsidRDefault="00631DA8" w:rsidP="00631DA8">
      <w:pPr>
        <w:pStyle w:val="ListParagraph"/>
      </w:pPr>
    </w:p>
    <w:p w:rsidR="00631DA8" w:rsidRDefault="00631DA8" w:rsidP="00631DA8">
      <w:pPr>
        <w:rPr>
          <w:b/>
        </w:rPr>
      </w:pPr>
      <w:r>
        <w:rPr>
          <w:b/>
        </w:rPr>
        <w:t>Financial</w:t>
      </w:r>
    </w:p>
    <w:p w:rsidR="00631DA8" w:rsidRPr="00631DA8" w:rsidRDefault="00631DA8" w:rsidP="00631DA8">
      <w:pPr>
        <w:rPr>
          <w:b/>
        </w:rPr>
      </w:pPr>
    </w:p>
    <w:p w:rsidR="00631DA8" w:rsidRDefault="00631DA8" w:rsidP="00F713AD">
      <w:pPr>
        <w:pStyle w:val="ListParagraph"/>
        <w:numPr>
          <w:ilvl w:val="0"/>
          <w:numId w:val="7"/>
        </w:numPr>
        <w:spacing w:after="200" w:line="276" w:lineRule="auto"/>
      </w:pPr>
      <w:r w:rsidRPr="00E54571">
        <w:t>Financial management</w:t>
      </w:r>
    </w:p>
    <w:p w:rsidR="00631DA8" w:rsidRDefault="00631DA8" w:rsidP="00631DA8">
      <w:pPr>
        <w:pStyle w:val="ListParagraph"/>
      </w:pPr>
    </w:p>
    <w:p w:rsidR="00631DA8" w:rsidRDefault="00631DA8" w:rsidP="00631DA8">
      <w:pPr>
        <w:pStyle w:val="ListParagraph"/>
      </w:pPr>
      <w:r w:rsidRPr="00E54571">
        <w:t xml:space="preserve">Financial management system standards are in the “Financial and Program Management” part of the </w:t>
      </w:r>
      <w:r w:rsidR="007A10F6">
        <w:t>cooperative agreement</w:t>
      </w:r>
      <w:r w:rsidRPr="00E54571">
        <w:t xml:space="preserve"> terms and conditions, for example, the recipient’s</w:t>
      </w:r>
      <w:r w:rsidRPr="00F53558">
        <w:t xml:space="preserve"> </w:t>
      </w:r>
      <w:r w:rsidRPr="00E54571">
        <w:t xml:space="preserve">financial management system must include written procedures </w:t>
      </w:r>
      <w:r>
        <w:t>f</w:t>
      </w:r>
      <w:r w:rsidRPr="00E54571">
        <w:t xml:space="preserve">or determining the </w:t>
      </w:r>
      <w:proofErr w:type="spellStart"/>
      <w:r w:rsidRPr="00E54571">
        <w:t>allowability</w:t>
      </w:r>
      <w:proofErr w:type="spellEnd"/>
      <w:r w:rsidRPr="00E54571">
        <w:t xml:space="preserve"> of costs and provide effective control over all funds. </w:t>
      </w:r>
      <w:r>
        <w:t xml:space="preserve"> T</w:t>
      </w:r>
      <w:r w:rsidRPr="00E54571">
        <w:t xml:space="preserve">he “Financial and Program Management” part also provides </w:t>
      </w:r>
      <w:r w:rsidR="00EC1508">
        <w:t xml:space="preserve">the </w:t>
      </w:r>
      <w:r w:rsidRPr="00E54571">
        <w:t>requirement</w:t>
      </w:r>
      <w:r w:rsidR="00EC1508">
        <w:t xml:space="preserve"> for</w:t>
      </w:r>
      <w:r w:rsidRPr="00E54571">
        <w:t xml:space="preserve"> the recipient </w:t>
      </w:r>
      <w:r w:rsidR="00EC1508">
        <w:t xml:space="preserve">to </w:t>
      </w:r>
      <w:r w:rsidRPr="00E54571">
        <w:t xml:space="preserve">obtain prior approval for certain budget revisions, for example, to make </w:t>
      </w:r>
      <w:proofErr w:type="spellStart"/>
      <w:r w:rsidRPr="00E54571">
        <w:t>subawards</w:t>
      </w:r>
      <w:proofErr w:type="spellEnd"/>
      <w:r w:rsidRPr="00E54571">
        <w:t xml:space="preserve"> not included in the budget or to transfer funds among </w:t>
      </w:r>
      <w:r>
        <w:t xml:space="preserve">budgeted </w:t>
      </w:r>
      <w:r w:rsidRPr="00E54571">
        <w:t xml:space="preserve">cost categories </w:t>
      </w:r>
      <w:r>
        <w:lastRenderedPageBreak/>
        <w:t>(e.g., personnel, travel, etc.)</w:t>
      </w:r>
      <w:r w:rsidRPr="00E54571">
        <w:t xml:space="preserve"> if the cumulative amount of the transfers exceeds </w:t>
      </w:r>
      <w:r>
        <w:t>1</w:t>
      </w:r>
      <w:r w:rsidRPr="00E54571">
        <w:t xml:space="preserve">0 percent of the </w:t>
      </w:r>
      <w:r>
        <w:t xml:space="preserve">total </w:t>
      </w:r>
      <w:r w:rsidRPr="00E54571">
        <w:t>budget.</w:t>
      </w:r>
      <w:r>
        <w:t xml:space="preserve">  If applicable, the </w:t>
      </w:r>
      <w:proofErr w:type="spellStart"/>
      <w:r>
        <w:t>allocability</w:t>
      </w:r>
      <w:proofErr w:type="spellEnd"/>
      <w:r>
        <w:t xml:space="preserve"> of costs between </w:t>
      </w:r>
      <w:r w:rsidRPr="00304FBF">
        <w:t>distressed and non-distressed area budget</w:t>
      </w:r>
      <w:r>
        <w:t xml:space="preserve">s is discussed in the </w:t>
      </w:r>
      <w:r w:rsidRPr="003C144E">
        <w:t xml:space="preserve">“Program Requirements” part of </w:t>
      </w:r>
      <w:r>
        <w:t xml:space="preserve">the </w:t>
      </w:r>
      <w:r w:rsidR="007A10F6">
        <w:t>cooperative agreement</w:t>
      </w:r>
      <w:r w:rsidRPr="003C144E">
        <w:t xml:space="preserve"> terms and conditions</w:t>
      </w:r>
      <w:r>
        <w:t>.  The “</w:t>
      </w:r>
      <w:r w:rsidRPr="00304FBF">
        <w:t>Procurement Procedures</w:t>
      </w:r>
      <w:r>
        <w:t xml:space="preserve">” part addresses standards for recipient procurements, for example, requirements for competition and </w:t>
      </w:r>
      <w:r w:rsidR="00EC1508">
        <w:t xml:space="preserve">that the recipient </w:t>
      </w:r>
      <w:r w:rsidRPr="00304FBF">
        <w:t>perform</w:t>
      </w:r>
      <w:r w:rsidR="0088481A">
        <w:t>s</w:t>
      </w:r>
      <w:r w:rsidRPr="00304FBF">
        <w:t xml:space="preserve"> </w:t>
      </w:r>
      <w:r w:rsidR="0088481A">
        <w:t xml:space="preserve">a </w:t>
      </w:r>
      <w:r>
        <w:t>c</w:t>
      </w:r>
      <w:r w:rsidRPr="00304FBF">
        <w:t>ost or price analysis</w:t>
      </w:r>
      <w:r>
        <w:t>.</w:t>
      </w:r>
    </w:p>
    <w:p w:rsidR="00631DA8" w:rsidRPr="00E54571" w:rsidRDefault="00631DA8" w:rsidP="00631DA8">
      <w:pPr>
        <w:pStyle w:val="ListParagraph"/>
      </w:pPr>
    </w:p>
    <w:p w:rsidR="00631DA8" w:rsidRDefault="00631DA8" w:rsidP="00F713AD">
      <w:pPr>
        <w:pStyle w:val="ListParagraph"/>
        <w:numPr>
          <w:ilvl w:val="0"/>
          <w:numId w:val="7"/>
        </w:numPr>
        <w:spacing w:after="200" w:line="276" w:lineRule="auto"/>
      </w:pPr>
      <w:r>
        <w:t>Cost sharing requirement</w:t>
      </w:r>
    </w:p>
    <w:p w:rsidR="00631DA8" w:rsidRDefault="00631DA8" w:rsidP="00631DA8">
      <w:pPr>
        <w:pStyle w:val="ListParagraph"/>
      </w:pPr>
    </w:p>
    <w:p w:rsidR="004B1C43" w:rsidRDefault="00631DA8" w:rsidP="00E8775A">
      <w:pPr>
        <w:pStyle w:val="ListParagraph"/>
      </w:pPr>
      <w:r>
        <w:t xml:space="preserve">The </w:t>
      </w:r>
      <w:r w:rsidR="007A10F6">
        <w:t>cooperative agreement</w:t>
      </w:r>
      <w:r>
        <w:t xml:space="preserve"> requires the recipient to meet a specified percentage</w:t>
      </w:r>
      <w:r w:rsidRPr="00EB0B81">
        <w:t xml:space="preserve"> of cost sharing</w:t>
      </w:r>
      <w:r>
        <w:t xml:space="preserve"> with non-Federal funds, which is usually between 25</w:t>
      </w:r>
      <w:r w:rsidR="00B02F1F">
        <w:t>%</w:t>
      </w:r>
      <w:r>
        <w:t xml:space="preserve"> and </w:t>
      </w:r>
      <w:r w:rsidR="00C436AB">
        <w:t>4</w:t>
      </w:r>
      <w:r>
        <w:t xml:space="preserve">0%.  The </w:t>
      </w:r>
      <w:r w:rsidRPr="00E54571">
        <w:t xml:space="preserve">“Financial and Program Management” part of the </w:t>
      </w:r>
      <w:r w:rsidR="007A10F6">
        <w:t>cooperative agreement</w:t>
      </w:r>
      <w:r w:rsidRPr="00E54571">
        <w:t xml:space="preserve"> terms and conditions</w:t>
      </w:r>
      <w:r>
        <w:t xml:space="preserve"> addresses </w:t>
      </w:r>
      <w:proofErr w:type="spellStart"/>
      <w:r>
        <w:t>a</w:t>
      </w:r>
      <w:r w:rsidRPr="00EB0B81">
        <w:t>llowability</w:t>
      </w:r>
      <w:proofErr w:type="spellEnd"/>
      <w:r w:rsidRPr="00EB0B81">
        <w:t xml:space="preserve"> </w:t>
      </w:r>
      <w:r>
        <w:t xml:space="preserve">of </w:t>
      </w:r>
      <w:r w:rsidRPr="00EB0B81">
        <w:t xml:space="preserve">cost sharing </w:t>
      </w:r>
      <w:r>
        <w:t xml:space="preserve">contributions, which may include </w:t>
      </w:r>
      <w:r w:rsidRPr="00EB0B81">
        <w:t xml:space="preserve">cash </w:t>
      </w:r>
      <w:r>
        <w:t>and</w:t>
      </w:r>
      <w:r w:rsidRPr="00EB0B81">
        <w:t xml:space="preserve"> third-party in</w:t>
      </w:r>
      <w:r w:rsidR="00E8775A">
        <w:t>-</w:t>
      </w:r>
      <w:r w:rsidRPr="00EB0B81">
        <w:t>kind contribution</w:t>
      </w:r>
      <w:r>
        <w:t xml:space="preserve">s.  Cost sharing contributions are allowable if they are 1) properly documented, 2) </w:t>
      </w:r>
      <w:r w:rsidRPr="00EB0B81">
        <w:t>not counted as cost sharing or matching for any other Federal award</w:t>
      </w:r>
      <w:r>
        <w:t>, 3) a</w:t>
      </w:r>
      <w:r w:rsidRPr="00EB0B81">
        <w:t xml:space="preserve">llowable under the </w:t>
      </w:r>
      <w:r>
        <w:t>applicable cos</w:t>
      </w:r>
      <w:r w:rsidRPr="00EB0B81">
        <w:t xml:space="preserve">t principles applicable </w:t>
      </w:r>
      <w:r>
        <w:t xml:space="preserve">and are reasonable, 4) not paid for by the Federal Government, 5) </w:t>
      </w:r>
      <w:r w:rsidRPr="00FB1585">
        <w:t>not reimbursed by the Federal share of th</w:t>
      </w:r>
      <w:r>
        <w:t>e</w:t>
      </w:r>
      <w:r w:rsidRPr="00FB1585">
        <w:t xml:space="preserve"> </w:t>
      </w:r>
      <w:r w:rsidR="007A10F6">
        <w:t>cooperative agreement</w:t>
      </w:r>
      <w:r>
        <w:t>, and 6)</w:t>
      </w:r>
      <w:r w:rsidRPr="00FB1585">
        <w:t xml:space="preserve"> </w:t>
      </w:r>
      <w:r>
        <w:t>conform to</w:t>
      </w:r>
      <w:r w:rsidRPr="00FB1585">
        <w:t xml:space="preserve"> other</w:t>
      </w:r>
      <w:r>
        <w:t xml:space="preserve"> </w:t>
      </w:r>
      <w:r w:rsidR="007A10F6">
        <w:t>cooperative agreement</w:t>
      </w:r>
      <w:r w:rsidRPr="00FB1585">
        <w:t xml:space="preserve"> terms and conditions</w:t>
      </w:r>
      <w:r>
        <w:t>.  The v</w:t>
      </w:r>
      <w:r w:rsidR="00E8775A">
        <w:t>aluation of third party in-</w:t>
      </w:r>
      <w:r w:rsidRPr="00FB1585">
        <w:t>kind contributions</w:t>
      </w:r>
      <w:r>
        <w:t xml:space="preserve"> is also addressed in </w:t>
      </w:r>
      <w:r w:rsidRPr="00E54571">
        <w:t>“Financial and Program Management”</w:t>
      </w:r>
      <w:r>
        <w:t>.</w:t>
      </w:r>
    </w:p>
    <w:p w:rsidR="00A0623B" w:rsidRDefault="00A0623B" w:rsidP="00E8775A">
      <w:pPr>
        <w:pStyle w:val="ListParagraph"/>
      </w:pPr>
    </w:p>
    <w:p w:rsidR="00A0623B" w:rsidRPr="004B1C43" w:rsidRDefault="00A0623B" w:rsidP="00F713AD">
      <w:pPr>
        <w:pStyle w:val="ListParagraph"/>
        <w:numPr>
          <w:ilvl w:val="0"/>
          <w:numId w:val="7"/>
        </w:numPr>
      </w:pPr>
      <w:r>
        <w:lastRenderedPageBreak/>
        <w:t xml:space="preserve"> Recipients must use WAWF to submit cost vouchers.  The prompt payment act does not apply so recipients are not entitled to interest payments.  When paid, interest payments </w:t>
      </w:r>
      <w:r w:rsidR="003824E8">
        <w:t>must</w:t>
      </w:r>
      <w:r>
        <w:t xml:space="preserve"> be returned to the government via check to US Treasury.</w:t>
      </w:r>
    </w:p>
    <w:sectPr w:rsidR="00A0623B" w:rsidRPr="004B1C43" w:rsidSect="00ED705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03" w:rsidRDefault="00D14003" w:rsidP="00F87A33">
      <w:r>
        <w:separator/>
      </w:r>
    </w:p>
  </w:endnote>
  <w:endnote w:type="continuationSeparator" w:id="0">
    <w:p w:rsidR="00D14003" w:rsidRDefault="00D14003" w:rsidP="00F8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A8" w:rsidRDefault="00631DA8">
    <w:pPr>
      <w:pStyle w:val="Footer"/>
    </w:pPr>
    <w:r>
      <w:ptab w:relativeTo="margin" w:alignment="center" w:leader="none"/>
    </w:r>
    <w:r>
      <w:ptab w:relativeTo="margin" w:alignment="right" w:leader="none"/>
    </w:r>
    <w:r w:rsidR="00851D1D">
      <w:t xml:space="preserve">REV </w:t>
    </w:r>
    <w:r w:rsidR="006849CD">
      <w:t>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03" w:rsidRDefault="00D14003" w:rsidP="00F87A33">
      <w:r>
        <w:separator/>
      </w:r>
    </w:p>
  </w:footnote>
  <w:footnote w:type="continuationSeparator" w:id="0">
    <w:p w:rsidR="00D14003" w:rsidRDefault="00D14003" w:rsidP="00F8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52E1"/>
    <w:multiLevelType w:val="hybridMultilevel"/>
    <w:tmpl w:val="EE803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31BEA"/>
    <w:multiLevelType w:val="hybridMultilevel"/>
    <w:tmpl w:val="EE803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E476F"/>
    <w:multiLevelType w:val="hybridMultilevel"/>
    <w:tmpl w:val="EE803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93330"/>
    <w:multiLevelType w:val="hybridMultilevel"/>
    <w:tmpl w:val="EE803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8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B73902"/>
    <w:multiLevelType w:val="hybridMultilevel"/>
    <w:tmpl w:val="690EB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D08C5"/>
    <w:multiLevelType w:val="hybridMultilevel"/>
    <w:tmpl w:val="FB7C45AA"/>
    <w:lvl w:ilvl="0" w:tplc="04090013">
      <w:start w:val="1"/>
      <w:numFmt w:val="upperRoman"/>
      <w:lvlText w:val="%1."/>
      <w:lvlJc w:val="right"/>
      <w:pPr>
        <w:ind w:left="720" w:hanging="360"/>
      </w:pPr>
    </w:lvl>
    <w:lvl w:ilvl="1" w:tplc="7AAA6E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971C2"/>
    <w:multiLevelType w:val="hybridMultilevel"/>
    <w:tmpl w:val="39CE2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2"/>
  </w:num>
  <w:num w:numId="6">
    <w:abstractNumId w:val="0"/>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5E"/>
    <w:rsid w:val="0005588A"/>
    <w:rsid w:val="000642A1"/>
    <w:rsid w:val="000804D4"/>
    <w:rsid w:val="000A45BB"/>
    <w:rsid w:val="001065C4"/>
    <w:rsid w:val="00117BBE"/>
    <w:rsid w:val="001375E4"/>
    <w:rsid w:val="00143FC7"/>
    <w:rsid w:val="00147B97"/>
    <w:rsid w:val="001707DE"/>
    <w:rsid w:val="00170EE8"/>
    <w:rsid w:val="001A188F"/>
    <w:rsid w:val="001A5BC2"/>
    <w:rsid w:val="001D2717"/>
    <w:rsid w:val="002226A0"/>
    <w:rsid w:val="002256FD"/>
    <w:rsid w:val="002530D5"/>
    <w:rsid w:val="002C226E"/>
    <w:rsid w:val="002C4949"/>
    <w:rsid w:val="002D7E9E"/>
    <w:rsid w:val="002F744D"/>
    <w:rsid w:val="00303661"/>
    <w:rsid w:val="00317ED6"/>
    <w:rsid w:val="00322F52"/>
    <w:rsid w:val="00331B1A"/>
    <w:rsid w:val="00346099"/>
    <w:rsid w:val="003520BE"/>
    <w:rsid w:val="003534CF"/>
    <w:rsid w:val="00373049"/>
    <w:rsid w:val="003824E8"/>
    <w:rsid w:val="0038625B"/>
    <w:rsid w:val="003911DE"/>
    <w:rsid w:val="003E4B02"/>
    <w:rsid w:val="003F6271"/>
    <w:rsid w:val="0040019C"/>
    <w:rsid w:val="004453DE"/>
    <w:rsid w:val="00453B08"/>
    <w:rsid w:val="004766F1"/>
    <w:rsid w:val="00480D4E"/>
    <w:rsid w:val="004B1C43"/>
    <w:rsid w:val="004B33C9"/>
    <w:rsid w:val="004D3823"/>
    <w:rsid w:val="004F455B"/>
    <w:rsid w:val="00521692"/>
    <w:rsid w:val="00546A00"/>
    <w:rsid w:val="00565D58"/>
    <w:rsid w:val="00580903"/>
    <w:rsid w:val="005B5166"/>
    <w:rsid w:val="005D1CD6"/>
    <w:rsid w:val="00631DA8"/>
    <w:rsid w:val="00640C15"/>
    <w:rsid w:val="00672508"/>
    <w:rsid w:val="006849CD"/>
    <w:rsid w:val="00696CD3"/>
    <w:rsid w:val="006B46B3"/>
    <w:rsid w:val="00706EFE"/>
    <w:rsid w:val="00754826"/>
    <w:rsid w:val="007A10F6"/>
    <w:rsid w:val="007F669E"/>
    <w:rsid w:val="00816ECA"/>
    <w:rsid w:val="00840C25"/>
    <w:rsid w:val="0085054E"/>
    <w:rsid w:val="00851D1D"/>
    <w:rsid w:val="0086523C"/>
    <w:rsid w:val="008822BB"/>
    <w:rsid w:val="0088481A"/>
    <w:rsid w:val="008A6711"/>
    <w:rsid w:val="008B2C66"/>
    <w:rsid w:val="008B7986"/>
    <w:rsid w:val="008F4DF8"/>
    <w:rsid w:val="00902A5F"/>
    <w:rsid w:val="00932F4F"/>
    <w:rsid w:val="00952684"/>
    <w:rsid w:val="00986124"/>
    <w:rsid w:val="00996F66"/>
    <w:rsid w:val="009C183C"/>
    <w:rsid w:val="00A0623B"/>
    <w:rsid w:val="00A44741"/>
    <w:rsid w:val="00A52994"/>
    <w:rsid w:val="00A738C1"/>
    <w:rsid w:val="00AC289A"/>
    <w:rsid w:val="00AC5876"/>
    <w:rsid w:val="00AD60BC"/>
    <w:rsid w:val="00B02F1F"/>
    <w:rsid w:val="00B16286"/>
    <w:rsid w:val="00B27149"/>
    <w:rsid w:val="00B355F5"/>
    <w:rsid w:val="00B46BAC"/>
    <w:rsid w:val="00B607F3"/>
    <w:rsid w:val="00BA7D4C"/>
    <w:rsid w:val="00C436AB"/>
    <w:rsid w:val="00C438D1"/>
    <w:rsid w:val="00C52890"/>
    <w:rsid w:val="00C55AFA"/>
    <w:rsid w:val="00C621B3"/>
    <w:rsid w:val="00C753EF"/>
    <w:rsid w:val="00C7605C"/>
    <w:rsid w:val="00C82528"/>
    <w:rsid w:val="00C92981"/>
    <w:rsid w:val="00CA5EA3"/>
    <w:rsid w:val="00CD70C7"/>
    <w:rsid w:val="00CD711F"/>
    <w:rsid w:val="00D132AB"/>
    <w:rsid w:val="00D14003"/>
    <w:rsid w:val="00D4191F"/>
    <w:rsid w:val="00D63EC6"/>
    <w:rsid w:val="00D73C21"/>
    <w:rsid w:val="00D91B1D"/>
    <w:rsid w:val="00DA4584"/>
    <w:rsid w:val="00DE2924"/>
    <w:rsid w:val="00DE458C"/>
    <w:rsid w:val="00DE5CC6"/>
    <w:rsid w:val="00DE6F37"/>
    <w:rsid w:val="00DF1688"/>
    <w:rsid w:val="00E10FF7"/>
    <w:rsid w:val="00E1620C"/>
    <w:rsid w:val="00E33D6B"/>
    <w:rsid w:val="00E8775A"/>
    <w:rsid w:val="00EA2754"/>
    <w:rsid w:val="00EC1508"/>
    <w:rsid w:val="00ED06E1"/>
    <w:rsid w:val="00ED705E"/>
    <w:rsid w:val="00EF25CD"/>
    <w:rsid w:val="00F16A2B"/>
    <w:rsid w:val="00F4692B"/>
    <w:rsid w:val="00F46CB8"/>
    <w:rsid w:val="00F713AD"/>
    <w:rsid w:val="00F87A33"/>
    <w:rsid w:val="00F9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59DC2"/>
  <w15:docId w15:val="{549CFC66-0796-426E-9F58-3A4F5AA4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5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5E"/>
    <w:pPr>
      <w:ind w:left="720"/>
      <w:contextualSpacing/>
    </w:pPr>
  </w:style>
  <w:style w:type="table" w:styleId="TableGrid">
    <w:name w:val="Table Grid"/>
    <w:basedOn w:val="TableNormal"/>
    <w:uiPriority w:val="59"/>
    <w:rsid w:val="00A5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A33"/>
    <w:pPr>
      <w:tabs>
        <w:tab w:val="center" w:pos="4680"/>
        <w:tab w:val="right" w:pos="9360"/>
      </w:tabs>
    </w:pPr>
  </w:style>
  <w:style w:type="character" w:customStyle="1" w:styleId="HeaderChar">
    <w:name w:val="Header Char"/>
    <w:basedOn w:val="DefaultParagraphFont"/>
    <w:link w:val="Header"/>
    <w:uiPriority w:val="99"/>
    <w:rsid w:val="00F87A33"/>
    <w:rPr>
      <w:rFonts w:eastAsia="Times New Roman" w:cs="Times New Roman"/>
      <w:szCs w:val="24"/>
    </w:rPr>
  </w:style>
  <w:style w:type="paragraph" w:styleId="Footer">
    <w:name w:val="footer"/>
    <w:basedOn w:val="Normal"/>
    <w:link w:val="FooterChar"/>
    <w:uiPriority w:val="99"/>
    <w:unhideWhenUsed/>
    <w:rsid w:val="00F87A33"/>
    <w:pPr>
      <w:tabs>
        <w:tab w:val="center" w:pos="4680"/>
        <w:tab w:val="right" w:pos="9360"/>
      </w:tabs>
    </w:pPr>
  </w:style>
  <w:style w:type="character" w:customStyle="1" w:styleId="FooterChar">
    <w:name w:val="Footer Char"/>
    <w:basedOn w:val="DefaultParagraphFont"/>
    <w:link w:val="Footer"/>
    <w:uiPriority w:val="99"/>
    <w:rsid w:val="00F87A33"/>
    <w:rPr>
      <w:rFonts w:eastAsia="Times New Roman" w:cs="Times New Roman"/>
      <w:szCs w:val="24"/>
    </w:rPr>
  </w:style>
  <w:style w:type="paragraph" w:styleId="BalloonText">
    <w:name w:val="Balloon Text"/>
    <w:basedOn w:val="Normal"/>
    <w:link w:val="BalloonTextChar"/>
    <w:uiPriority w:val="99"/>
    <w:semiHidden/>
    <w:unhideWhenUsed/>
    <w:rsid w:val="00A738C1"/>
    <w:rPr>
      <w:rFonts w:ascii="Tahoma" w:hAnsi="Tahoma" w:cs="Tahoma"/>
      <w:sz w:val="16"/>
      <w:szCs w:val="16"/>
    </w:rPr>
  </w:style>
  <w:style w:type="character" w:customStyle="1" w:styleId="BalloonTextChar">
    <w:name w:val="Balloon Text Char"/>
    <w:basedOn w:val="DefaultParagraphFont"/>
    <w:link w:val="BalloonText"/>
    <w:uiPriority w:val="99"/>
    <w:semiHidden/>
    <w:rsid w:val="00A738C1"/>
    <w:rPr>
      <w:rFonts w:ascii="Tahoma" w:eastAsia="Times New Roman" w:hAnsi="Tahoma" w:cs="Tahoma"/>
      <w:sz w:val="16"/>
      <w:szCs w:val="16"/>
    </w:rPr>
  </w:style>
  <w:style w:type="character" w:styleId="Hyperlink">
    <w:name w:val="Hyperlink"/>
    <w:basedOn w:val="DefaultParagraphFont"/>
    <w:uiPriority w:val="99"/>
    <w:unhideWhenUsed/>
    <w:rsid w:val="00631DA8"/>
    <w:rPr>
      <w:color w:val="0000FF" w:themeColor="hyperlink"/>
      <w:u w:val="single"/>
    </w:rPr>
  </w:style>
  <w:style w:type="character" w:styleId="CommentReference">
    <w:name w:val="annotation reference"/>
    <w:basedOn w:val="DefaultParagraphFont"/>
    <w:uiPriority w:val="99"/>
    <w:semiHidden/>
    <w:unhideWhenUsed/>
    <w:rsid w:val="00C92981"/>
    <w:rPr>
      <w:sz w:val="16"/>
      <w:szCs w:val="16"/>
    </w:rPr>
  </w:style>
  <w:style w:type="paragraph" w:styleId="CommentText">
    <w:name w:val="annotation text"/>
    <w:basedOn w:val="Normal"/>
    <w:link w:val="CommentTextChar"/>
    <w:uiPriority w:val="99"/>
    <w:semiHidden/>
    <w:unhideWhenUsed/>
    <w:rsid w:val="00C92981"/>
    <w:rPr>
      <w:sz w:val="20"/>
      <w:szCs w:val="20"/>
    </w:rPr>
  </w:style>
  <w:style w:type="character" w:customStyle="1" w:styleId="CommentTextChar">
    <w:name w:val="Comment Text Char"/>
    <w:basedOn w:val="DefaultParagraphFont"/>
    <w:link w:val="CommentText"/>
    <w:uiPriority w:val="99"/>
    <w:semiHidden/>
    <w:rsid w:val="00C9298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2981"/>
    <w:rPr>
      <w:b/>
      <w:bCs/>
    </w:rPr>
  </w:style>
  <w:style w:type="character" w:customStyle="1" w:styleId="CommentSubjectChar">
    <w:name w:val="Comment Subject Char"/>
    <w:basedOn w:val="CommentTextChar"/>
    <w:link w:val="CommentSubject"/>
    <w:uiPriority w:val="99"/>
    <w:semiHidden/>
    <w:rsid w:val="00C9298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DA0E9D11</Template>
  <TotalTime>11</TotalTime>
  <Pages>7</Pages>
  <Words>2074</Words>
  <Characters>11824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Christopher B DLA CIV SMALL BUSINESS PROGRAMS</dc:creator>
  <cp:lastModifiedBy>Anderson, Ellis J CIV DLA SMALL BUSINESS PROG (US)</cp:lastModifiedBy>
  <cp:revision>2</cp:revision>
  <dcterms:created xsi:type="dcterms:W3CDTF">2019-01-16T18:42:00Z</dcterms:created>
  <dcterms:modified xsi:type="dcterms:W3CDTF">2019-01-16T18:42:00Z</dcterms:modified>
</cp:coreProperties>
</file>